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 was said to them, that they should not hurt the</w:t>
        <w:br w:type="textWrapping"/>
        <w:t xml:space="preserve">grass of the earth, nor any green thing, nor any tree, but only the</w:t>
        <w:br w:type="textWrapping"/>
        <w:t xml:space="preserve">men 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seal of God on their foreheads.”</w:t>
        <w:br w:type="textWrapping"/>
        <w:br w:type="textWrapping"/>
        <w:tab/>
        <w:t xml:space="preserve">They are under control. Though released, it is not</w:t>
        <w:br w:type="textWrapping"/>
        <w:t xml:space="preserve">in order to do their own will.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said to them”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 we must fill up the ellipsis with the words, “by</w:t>
        <w:br w:type="textWrapping"/>
        <w:t xml:space="preserve">God,” as in other places.</w:t>
        <w:br w:type="textWrapping"/>
        <w:tab/>
        <w:t xml:space="preserve">This command of God supposes the locusts intelligent</w:t>
        <w:br w:type="textWrapping"/>
        <w:t xml:space="preserve">up to a certain point. Commands are given only to those</w:t>
        <w:br w:type="textWrapping"/>
        <w:t xml:space="preserve">who can comprehend them. But the degree of intelligence supposed is not greater than that which belongs</w:t>
        <w:br w:type="textWrapping"/>
        <w:t xml:space="preserve">to a dog. They are free to touch only those who are</w:t>
        <w:br w:type="textWrapping"/>
        <w:t xml:space="preserve">unsealed by God. A dog can be trained to distinguish game, and to point at it, while he disregards</w:t>
        <w:br w:type="textWrapping"/>
        <w:t xml:space="preserve">birds which the sportsman cares not for. Or he</w:t>
        <w:br w:type="textWrapping"/>
        <w:t xml:space="preserve">can be taught to fly at beggars, while he suffers the</w:t>
        <w:br w:type="textWrapping"/>
        <w:t xml:space="preserve">well-dressed to pass unhurt.</w:t>
        <w:br w:type="textWrapping"/>
        <w:tab/>
        <w:t xml:space="preserve">The mark on the chosen of God must be a literal and</w:t>
        <w:br w:type="textWrapping"/>
        <w:t xml:space="preserve">visible one, to be recognized by these creatures.</w:t>
        <w:br w:type="textWrapping"/>
        <w:tab/>
        <w:t xml:space="preserve">From the prohibition against hurting the vegetable</w:t>
        <w:br w:type="textWrapping"/>
        <w:t xml:space="preserve">creation, we gather, that but for that injunction, these</w:t>
        <w:br w:type="textWrapping"/>
        <w:t xml:space="preserve">creatures would injure it.</w:t>
        <w:br w:type="textWrapping"/>
        <w:tab/>
        <w:t xml:space="preserve">The grass, herbs, and trees, then, are literal here.</w:t>
        <w:br w:type="textWrapping"/>
        <w:t xml:space="preserve">They had been before injured by the fire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trumpet. But now they are not to be stricken.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prey of these locusts.</w:t>
        <w:br w:type="textWrapping"/>
        <w:tab/>
        <w:t xml:space="preserve">That the inhabitants of the earth are to be plagued</w:t>
        <w:br w:type="textWrapping"/>
        <w:t xml:space="preserve">directly now, is the characteristic of the woe-trumpets;</w:t>
        <w:br w:type="textWrapping"/>
        <w:t xml:space="preserve">or, at least, of the two first. Disregarded judgments</w:t>
        <w:br w:type="textWrapping"/>
        <w:t xml:space="preserve">grow in terrors. The objects of the plague are described</w:t>
        <w:br w:type="textWrapping"/>
        <w:t xml:space="preserve">as men unsealed by God. This throws us back on the</w:t>
        <w:br w:type="textWrapping"/>
        <w:t xml:space="preserve">sealing of the seventh chapter. The sealed are abiding</w:t>
        <w:br w:type="textWrapping"/>
        <w:t xml:space="preserve">on earth still. Therefore I conclude that the plagues</w:t>
        <w:br w:type="textWrapping"/>
        <w:t xml:space="preserve">succeed one another quickly, and not after intervals of</w:t>
        <w:br w:type="textWrapping"/>
        <w:t xml:space="preserve">centuries; else the sealed ones had died off.</w:t>
        <w:br w:type="textWrapping"/>
        <w:tab/>
        <w:t xml:space="preserve">From this limitation of the objects of their injury we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v0HHNs7FXOWYJHUIb8SDx1E1w==">CgMxLjA4AHIhMU5nUU9SY2NLQkcxNldVX0IwU09jX0N6Q3RneFpSSlRz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