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SIXTH TRUMPET;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EUPHRATEAN HORSEMEN.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13. “And the sixth angel sounded, and I heard a single voice</w:t>
        <w:br w:type="textWrapping"/>
        <w:t xml:space="preserve">out of the horns of the golden altar which is before God, 14.</w:t>
        <w:br w:type="textWrapping"/>
        <w:t xml:space="preserve">Saying to the sixth angel, which hath the trumpet, Loose the four</w:t>
        <w:br w:type="textWrapping"/>
        <w:t xml:space="preserve">angels which have been bound at the great river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Euphrates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t xml:space="preserve">WHOSE voice is it? It is, I suppose, the voice of God.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 voice of command out of God’s altar. As in the</w:t>
        <w:br w:type="textWrapping"/>
        <w:t xml:space="preserve">order to Famine given out of the midst of the cherubim,</w:t>
        <w:br w:type="textWrapping"/>
        <w:t xml:space="preserve">the voice was God’s, so here also. vi. 6.</w:t>
        <w:br w:type="textWrapping"/>
        <w:tab/>
        <w:t xml:space="preserve">Are these four angels the same who stood at the four</w:t>
        <w:br w:type="textWrapping"/>
        <w:t xml:space="preserve">quarters of the earth, and held the winds? By no</w:t>
        <w:br w:type="textWrapping"/>
        <w:t xml:space="preserve">means. Those were good angels: these are evil. Those</w:t>
        <w:br w:type="textWrapping"/>
        <w:t xml:space="preserve">were free angels. These are bound. They need no</w:t>
        <w:br w:type="textWrapping"/>
        <w:t xml:space="preserve">command from God to destroy men. Their own nature</w:t>
        <w:br w:type="textWrapping"/>
        <w:t xml:space="preserve">impels them to slaughter. They only require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for their enforced inaction, they had slain</w:t>
        <w:br w:type="textWrapping"/>
        <w:t xml:space="preserve">men long before.</w:t>
        <w:br w:type="textWrapping"/>
        <w:tab/>
        <w:t xml:space="preserve">The place of their restraint is given.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great</w:t>
        <w:br w:type="textWrapping"/>
        <w:t xml:space="preserve">river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uphrates.” Why this should be the spot, it may</w:t>
        <w:br w:type="textWrapping"/>
        <w:t xml:space="preserve">be difficult to point out. But this great river has played,</w:t>
        <w:br w:type="textWrapping"/>
        <w:t xml:space="preserve">and has yet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play,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inconspicuous part in God’s plan.</w:t>
        <w:br w:type="textWrapping"/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four angels were loosed, who had been prepared</w:t>
        <w:br w:type="textWrapping"/>
        <w:t xml:space="preserve">for the hour, and day, and month, and year, that they might kill</w:t>
        <w:br w:type="textWrapping"/>
        <w:t xml:space="preserve">the third of men. 16. And the number of the armies of the</w:t>
        <w:br w:type="textWrapping"/>
        <w:t xml:space="preserve">cavalry was two myriads of myriads. I heard the number of</w:t>
        <w:br w:type="textWrapping"/>
        <w:t xml:space="preserve">them.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I believe that the divine penman intended to define</w:t>
        <w:br w:type="textWrapping"/>
        <w:t xml:space="preserve">for us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duration of the plague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case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dG4qc1b0TesjRdjALyvct845lA==">CgMxLjA4AHIhMU1vX2JURGJ2blJ5dWpuRmE1RG8tSUktc251VFB2Q3p5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