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enmity is the Child. But as the Child cannot defend</w:t>
        <w:br w:type="textWrapping"/>
        <w:t xml:space="preserve">itself, its heavenly patrons step forward, and the war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bursts out against the angels. There was</w:t>
        <w:br w:type="textWrapping"/>
        <w:t xml:space="preserve">always secret enmity of the evil angels against the</w:t>
        <w:br w:type="textWrapping"/>
        <w:t xml:space="preserve">holy angels: now it bursts forth into the open employment of force on each side. War is the end of Satan’s</w:t>
        <w:br w:type="textWrapping"/>
        <w:t xml:space="preserve">career in heaven. War is also his last game on earth,</w:t>
        <w:br w:type="textWrapping"/>
        <w:t xml:space="preserve">twice attempted.</w:t>
        <w:br w:type="textWrapping"/>
        <w:tab/>
        <w:t xml:space="preserve">The devil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Great Dragon. He delivers</w:t>
        <w:br w:type="textWrapping"/>
        <w:t xml:space="preserve">battle, as his last desperate resource, now that his</w:t>
        <w:br w:type="textWrapping"/>
        <w:t xml:space="preserve">accusations are proved untrue, and the time of his deceit on high is over. The serpent of Genesis who</w:t>
        <w:br w:type="textWrapping"/>
        <w:t xml:space="preserve">deceived Eve is seen to be a heavenly being, lord of</w:t>
        <w:br w:type="textWrapping"/>
        <w:t xml:space="preserve">hosts of angels, and drawing together the stars of</w:t>
        <w:br w:type="textWrapping"/>
        <w:t xml:space="preserve">heaven to combat against God’s throne.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prevailed not, nor was their place found any more</w:t>
        <w:br w:type="textWrapping"/>
        <w:t xml:space="preserve">in heaven.”</w:t>
        <w:br w:type="textWrapping"/>
        <w:br w:type="textWrapping"/>
        <w:tab/>
        <w:t xml:space="preserve">It is evident from the statement of the text that the</w:t>
        <w:br w:type="textWrapping"/>
        <w:t xml:space="preserve">war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yet 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occurs when there are only 1,260</w:t>
        <w:br w:type="textWrapping"/>
        <w:t xml:space="preserve">days to the coming of Jesus visibly to earth: and after</w:t>
        <w:br w:type="textWrapping"/>
        <w:t xml:space="preserve">the time of patience commanded to the Church, and</w:t>
        <w:br w:type="textWrapping"/>
        <w:t xml:space="preserve">testified by it, is over.</w:t>
        <w:br w:type="textWrapping"/>
        <w:tab/>
        <w:t xml:space="preserve">The result of the victory of the angels is not Satan’s</w:t>
        <w:br w:type="textWrapping"/>
        <w:t xml:space="preserve">casting into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his ejection from heaven into</w:t>
        <w:br w:type="textWrapping"/>
        <w:t xml:space="preserve">earth, as is presently afterwards mentioned. It is the</w:t>
        <w:br w:type="textWrapping"/>
        <w:t xml:space="preserve">confounding what is spoken of the imprisonment of</w:t>
        <w:br w:type="textWrapping"/>
        <w:t xml:space="preserve">angels who fell in Noah’s day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with the host of Satan who fell 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envy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hatred of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Milton has erred, and led so many others</w:t>
        <w:br w:type="textWrapping"/>
        <w:t xml:space="preserve">astray. Gen.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1-4; 2 Pet. ii. 4; 1 Cor. xi. 10.</w:t>
        <w:br w:type="textWrapping"/>
        <w:tab/>
        <w:t xml:space="preserve">Many are surprised to hear that Satan is on high,</w:t>
        <w:br w:type="textWrapping"/>
        <w:t xml:space="preserve">because Milton has described him as cast into the</w:t>
        <w:br w:type="textWrapping"/>
        <w:t xml:space="preserve">bottomless pit. But Scripture never so speaks of him.</w:t>
        <w:br w:type="textWrapping"/>
        <w:t xml:space="preserve">It always supposes him to be either in heaven or in</w:t>
        <w:br w:type="textWrapping"/>
        <w:t xml:space="preserve">earth; as we see by the histories of Job, of Saul,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vflxnPZ39pnh7Q/OQg0e5rM3Q==">CgMxLjA4AHIhMUU5YzFpN0JmWTNNS0l5MDNFbjU2di1DT3g2ZDdEVm1U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