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ugly as the god], and had been placed on its pedestal</w:t>
        <w:br w:type="textWrapping"/>
        <w:t xml:space="preserve">in a square at Brest. The inauguration of it occasioned</w:t>
        <w:br w:type="textWrapping"/>
        <w:t xml:space="preserve">a civic feast. The National Guard arrives in great</w:t>
        <w:br w:type="textWrapping"/>
        <w:t xml:space="preserve">pomp; the citizens resort thither in crowds: the incense smokes, and the Marseillaise hymn is chanted. At</w:t>
        <w:br w:type="textWrapping"/>
        <w:t xml:space="preserve">the time fixed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for the adoration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 voice is heard which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orders all to fall on their knees before the god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deformity</w:t>
        <w:br w:type="textWrapping"/>
        <w:t xml:space="preserve">and rebellion. While the municipal officers, the justices of the peace, the tribunal, the National Guards</w:t>
        <w:br w:type="textWrapping"/>
        <w:t xml:space="preserve">were lying prostrate, one might have taken them for</w:t>
        <w:br w:type="textWrapping"/>
        <w:t xml:space="preserve">the slaves of Nebuchadnezzar, who had fallen down</w:t>
        <w:br w:type="textWrapping"/>
        <w:t xml:space="preserve">before his idol. . . .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In the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midst of the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[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pagan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crowd,</w:t>
        <w:br w:type="textWrapping"/>
        <w:t xml:space="preserve">one man alone remains standing ; he looks round, feels his</w:t>
        <w:br w:type="textWrapping"/>
        <w:t xml:space="preserve">indignation arise at what he sees, and cries out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‘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W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retches,</w:t>
        <w:br w:type="textWrapping"/>
        <w:t xml:space="preserve">you are guilty of idolatry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His voice was heard notwithstanding the noise of the drums and trumpets;</w:t>
        <w:br w:type="textWrapping"/>
        <w:t xml:space="preserve">the [vile] adorers of the idol grew furious, and cry out,</w:t>
        <w:br w:type="textWrapping"/>
        <w:t xml:space="preserve">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Kneel down, or you must die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He answers, ‘I will</w:t>
        <w:br w:type="textWrapping"/>
        <w:t xml:space="preserve">rather die; I know but one God of heaven and earth:</w:t>
        <w:br w:type="textWrapping"/>
        <w:t xml:space="preserve">I will not bend the knee before the idol.’” Abbé</w:t>
        <w:br w:type="textWrapping"/>
        <w:t xml:space="preserve">Barruel’s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History of the Clergy during the French</w:t>
        <w:br w:type="textWrapping"/>
        <w:t xml:space="preserve">Revolution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part ii., p. 47.</w:t>
        <w:br w:type="textWrapping"/>
        <w:tab/>
        <w:t xml:space="preserve">But what is the object designed by the formation of</w:t>
        <w:br w:type="textWrapping"/>
        <w:t xml:space="preserve">this image? It is designed to glorify Antichrist in his</w:t>
        <w:br w:type="textWrapping"/>
        <w:t xml:space="preserve">character as the conqueror of death. This is seen</w:t>
        <w:br w:type="textWrapping"/>
        <w:t xml:space="preserve">in the words which follow. It is an image “to the</w:t>
        <w:br w:type="textWrapping"/>
        <w:t xml:space="preserve">Wild Beast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who has the wound by the sword, and</w:t>
        <w:br w:type="textWrapping"/>
        <w:t xml:space="preserve">recovered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.”</w:t>
        <w:br w:type="textWrapping"/>
        <w:tab/>
        <w:t xml:space="preserve">How grand an affair the creation of the statue will</w:t>
        <w:br w:type="textWrapping"/>
        <w:t xml:space="preserve">be! What enthusiasm it will excite! The nations engage</w:t>
        <w:br w:type="textWrapping"/>
        <w:t xml:space="preserve">to make this wondrous work of art to glorify the Risen</w:t>
        <w:br w:type="textWrapping"/>
        <w:t xml:space="preserve">Benefactor of mankind! Isaiah foretells it. Isa. xli.</w:t>
        <w:br w:type="textWrapping"/>
        <w:t xml:space="preserve">5-8. Men are called to frame the image, that all</w:t>
        <w:br w:type="textWrapping"/>
        <w:t xml:space="preserve">suspicion of collusion on the part of the False Prophet</w:t>
        <w:br w:type="textWrapping"/>
        <w:t xml:space="preserve">in the wonder which follows, may be excluded. It</w:t>
        <w:br w:type="textWrapping"/>
        <w:t xml:space="preserve">shall be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 hollow statue, into which a confederate may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YwGfW3LyyYdLzQUt2433xd2NQpA==">CgMxLjA4AHIhMXh0M3M3OXpsNUVpOUJkeVp4TUx4WjV0eW4zOVU1RXlC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