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means those inhabitants of Christendom who are</w:t>
        <w:br w:type="textWrapping"/>
        <w:t xml:space="preserve">merely nominal Christians: they are secularists, seek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their portion here. This living for earth, and</w:t>
        <w:br w:type="textWrapping"/>
        <w:t xml:space="preserve">being all alive to its good things, is becoming more and</w:t>
        <w:br w:type="textWrapping"/>
        <w:t xml:space="preserve">more the characteristic of the unconverted, and is even</w:t>
        <w:br w:type="textWrapping"/>
        <w:t xml:space="preserve">taught by ministers of the Gospel.</w:t>
        <w:br w:type="textWrapping"/>
        <w:tab/>
        <w:t xml:space="preserve">But the message extends beyond them. It reaches</w:t>
        <w:br w:type="textWrapping"/>
        <w:t xml:space="preserve">every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aggregate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mankind beyond the bounds of</w:t>
        <w:br w:type="textWrapping"/>
        <w:t xml:space="preserve">Christendom.</w:t>
        <w:br w:type="textWrapping"/>
        <w:tab/>
        <w:t xml:space="preserve">It is designed as a warning against the Wild Beast,</w:t>
        <w:br w:type="textWrapping"/>
        <w:t xml:space="preserve">and his blasphemous pretensions. We read of the</w:t>
        <w:br w:type="textWrapping"/>
        <w:t xml:space="preserve">Wild Beast, that “authority was given him over every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tribe, and people, and tongue, and 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that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that dwell 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worship him” (xiii. 7,</w:t>
        <w:br w:type="textWrapping"/>
        <w:t xml:space="preserve">8). Here the same two classes reappear; and, as they</w:t>
        <w:br w:type="textWrapping"/>
        <w:t xml:space="preserve">both are in danger, both are warned of his usurpation.</w:t>
        <w:br w:type="textWrapping"/>
        <w:tab/>
        <w:t xml:space="preserve">Of the heathen nations, many credit the witness of</w:t>
        <w:br w:type="textWrapping"/>
        <w:t xml:space="preserve">the angel, and are saved by a simple faith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producing the good works approved by our Lord in</w:t>
        <w:br w:type="textWrapping"/>
        <w:t xml:space="preserve">His parable of the Sheep and Goats. Matt. xxv.</w:t>
        <w:br w:type="textWrapping"/>
        <w:t xml:space="preserve">Such are spared at Jesus’ return, and become the</w:t>
        <w:br w:type="textWrapping"/>
        <w:t xml:space="preserve">nations of the millennial earth.</w:t>
        <w:br w:type="textWrapping"/>
        <w:tab/>
        <w:t xml:space="preserve">The angel cries, as he flies, “with loud voice,” that</w:t>
        <w:br w:type="textWrapping"/>
        <w:t xml:space="preserve">all may hear.</w:t>
        <w:br w:type="textWrapping"/>
        <w:tab/>
        <w:t xml:space="preserve">But what is the tenor of his heralding?</w:t>
        <w:br w:type="textWrapping"/>
        <w:tab/>
        <w:t xml:space="preserve">It is a call to the worship of God as Creator, on the</w:t>
        <w:br w:type="textWrapping"/>
        <w:t xml:space="preserve">ground of fear: for He is about to smite His foes.</w:t>
        <w:br w:type="textWrapping"/>
        <w:tab/>
        <w:t xml:space="preserve">This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Gospel, or anything like it. Strange,</w:t>
        <w:br w:type="textWrapping"/>
        <w:t xml:space="preserve">that any should imagine the words fulfilled in any</w:t>
        <w:br w:type="textWrapping"/>
        <w:t xml:space="preserve">missionary enterprises of our day! No wonder that the</w:t>
        <w:br w:type="textWrapping"/>
        <w:t xml:space="preserve">Apocalypse is not understood, when differences, so great</w:t>
        <w:br w:type="textWrapping"/>
        <w:t xml:space="preserve">as those that part our Gospel from this, are not</w:t>
        <w:br w:type="textWrapping"/>
        <w:t xml:space="preserve">noticed.</w:t>
        <w:br w:type="textWrapping"/>
        <w:tab/>
        <w:t xml:space="preserve">“But does not Paul pronounce even an angel from</w:t>
        <w:br w:type="textWrapping"/>
        <w:t xml:space="preserve">heaven accursed, if he preach any other Gospel than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CpHq1fSgnpL28xl/LkXwdVYPXw==">CgMxLjA4AHIhMXpMQWU1cmVnYThBTDJRVERpV3dpcll2LXk4UlpkRDlp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