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now receives orders to complete, as the Reaper, the</w:t>
        <w:br w:type="textWrapping"/>
        <w:t xml:space="preserve">work which He began as the Sower.</w:t>
        <w:br w:type="textWrapping"/>
        <w:tab/>
        <w:t xml:space="preserve">What is the 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ARVEST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?</w:t>
        <w:br w:type="textWrapping"/>
        <w:tab/>
        <w:t xml:space="preserve">Some would make it an act of wrath on the wicked:</w:t>
        <w:br w:type="textWrapping"/>
        <w:t xml:space="preserve">as Hengstenberg, Darby, etc. But no!</w:t>
        <w:br w:type="textWrapping"/>
        <w:tab/>
        <w:t xml:space="preserve">1. Harvest is a good thing, the subject of the first</w:t>
        <w:br w:type="textWrapping"/>
        <w:t xml:space="preserve">promise on the renewed earth. Gen. vii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22.</w:t>
        <w:br w:type="textWrapping"/>
        <w:tab/>
        <w:t xml:space="preserve">2. Wheat or corn, the result of harvest, is good. Its</w:t>
        <w:br w:type="textWrapping"/>
        <w:t xml:space="preserve">colour is good: the fields “are white already to harvest”</w:t>
        <w:br w:type="textWrapping"/>
        <w:t xml:space="preserve">(John iv. 35).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3. This harvest includes the remnants of the churches,</w:t>
        <w:br w:type="textWrapping"/>
        <w:t xml:space="preserve">and Jewish disciples. The previous verse spoke of the</w:t>
        <w:br w:type="textWrapping"/>
        <w:t xml:space="preserve">slain for Christ; but there are those not slain. Their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now considered, and their destiny fulfilled.</w:t>
        <w:br w:type="textWrapping"/>
        <w:t xml:space="preserve">Harvest is the result of 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 sown. Now the seed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sown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by the Great Sower is the Word of God. The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“children of the kingdom.”</w:t>
        <w:br w:type="textWrapping"/>
        <w:tab/>
        <w:t xml:space="preserve">The Gospels give one testimony concerning the mean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of harvest; showing that it relates to the saving</w:t>
        <w:br w:type="textWrapping"/>
        <w:t xml:space="preserve">effects of the Gospel on the elect.</w:t>
        <w:br w:type="textWrapping"/>
        <w:tab/>
        <w:t xml:space="preserve">(1) Matt. iii. 12.</w:t>
        <w:br w:type="textWrapping"/>
        <w:tab/>
        <w:t xml:space="preserve">(2) “The harvest (as a period)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end of the age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  <w:br w:type="textWrapping"/>
        <w:t xml:space="preserve">(</w:t>
      </w:r>
      <w:sdt>
        <w:sdtPr>
          <w:id w:val="645119733"/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Consolas" w:cs="Consolas" w:eastAsia="Consolas" w:hAnsi="Consolas"/>
          <w:rtl w:val="0"/>
        </w:rPr>
        <w:t xml:space="preserve">αιων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).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reapers are angels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Son of Man</w:t>
        <w:br w:type="textWrapping"/>
        <w:t xml:space="preserve">shall send His angels.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“Then the righteous shall shine</w:t>
        <w:br w:type="textWrapping"/>
        <w:t xml:space="preserve">forth as the sun in the kingdom of their Father” (Matt.</w:t>
        <w:br w:type="textWrapping"/>
        <w:t xml:space="preserve">xiii. 37-43).</w:t>
        <w:br w:type="textWrapping"/>
        <w:tab/>
        <w:t xml:space="preserve">(3) He teaches us that the crop as a whole would go</w:t>
        <w:br w:type="textWrapping"/>
        <w:t xml:space="preserve">through several stages. “But when the fruit is brought</w:t>
        <w:br w:type="textWrapping"/>
        <w:t xml:space="preserve">forth,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immediately He sendeth the sickle, because the harvest</w:t>
        <w:br w:type="textWrapping"/>
        <w:t xml:space="preserve">is come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(Mark iv. 26-29). 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Gre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.)</w:t>
        <w:br w:type="textWrapping"/>
        <w:tab/>
        <w:t xml:space="preserve">“But,” it may be said, “you have omitted to no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tice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 ‘chaff’ and the ‘tares,’ which form no</w:t>
        <w:br w:type="textWrapping"/>
        <w:t xml:space="preserve">inconspicuous portion of some of the passages</w:t>
        <w:br w:type="textWrapping"/>
        <w:t xml:space="preserve">quoted.”</w:t>
        <w:br w:type="textWrapping"/>
        <w:tab/>
        <w:t xml:space="preserve">The answer is obvious. The case of the tares is</w:t>
        <w:br w:type="textWrapping"/>
        <w:t xml:space="preserve">considered, and met in THE V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TAGE. The evil ones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John Boughan" w:id="0" w:date="2024-12-09T20:18:28Z"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not find an omega with the right accent mark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15:commentEx w15:paraId="00000002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x8Bkv73K3B9LBGw0FWULTGmmIYA==">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