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building is its most honourable hour. It was a</w:t>
        <w:br w:type="textWrapping"/>
        <w:t xml:space="preserve">great honour to have seen the dedication of Solomon’s</w:t>
        <w:br w:type="textWrapping"/>
        <w:t xml:space="preserve">temple: how much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greater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Blessed is he who</w:t>
        <w:br w:type="textWrapping"/>
        <w:t xml:space="preserve">attains to this honour! It is said afterwards, “Blessed</w:t>
        <w:br w:type="textWrapping"/>
        <w:t xml:space="preserve">and holy is he that hath part in the first resurrection”</w:t>
        <w:br w:type="textWrapping"/>
        <w:t xml:space="preserve">(xx. 4). But this is a glory preceding that. They who</w:t>
        <w:br w:type="textWrapping"/>
        <w:t xml:space="preserve">attain to a place at this wedding-feast obtain, I suppose,</w:t>
        <w:br w:type="textWrapping"/>
        <w:t xml:space="preserve">assuredly a place in the kingdom, as the greater includes</w:t>
        <w:br w:type="textWrapping"/>
        <w:t xml:space="preserve">the less. But not all, I believe, who reign as kings</w:t>
        <w:br w:type="textWrapping"/>
        <w:t xml:space="preserve">during the millennium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worthy to be present here.</w:t>
        <w:br w:type="textWrapping"/>
        <w:tab/>
        <w:t xml:space="preserve">There appears to be a reference in this to the promise made to the last of the churches. “I will come</w:t>
        <w:br w:type="textWrapping"/>
        <w:t xml:space="preserve">in to him, and sup with him,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he shall sup with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20).</w:t>
        <w:br w:type="textWrapping"/>
        <w:br w:type="textWrapping"/>
        <w:tab/>
        <w:t xml:space="preserve">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me, These are the true sayings of God.</w:t>
        <w:br w:type="textWrapping"/>
        <w:t xml:space="preserve">10. “And I fell before his feet to worship him: and he saith unto</w:t>
        <w:br w:type="textWrapping"/>
        <w:t xml:space="preserve">me, ‘See thou do it not: I am a fellow-servant of thee and of thy</w:t>
        <w:br w:type="textWrapping"/>
        <w:t xml:space="preserve">brethren that have the witness of Jesus: worship God: for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Jesus is the spirit of prophecy.’”</w:t>
        <w:br w:type="textWrapping"/>
        <w:br w:type="textWrapping"/>
        <w:tab/>
        <w:t xml:space="preserve">To what extent shall we apply the words, “These</w:t>
        <w:br w:type="textWrapping"/>
        <w:t xml:space="preserve">are the true sayings of God”? Does it refer only to</w:t>
        <w:br w:type="textWrapping"/>
        <w:t xml:space="preserve">the last announcement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Lamb’s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marriage-supper,</w:t>
        <w:br w:type="textWrapping"/>
        <w:t xml:space="preserve">or to the view of Babylon’s overthrow? I think that</w:t>
        <w:br w:type="textWrapping"/>
        <w:t xml:space="preserve">it refers to the supper, and is designed to stir up our</w:t>
        <w:br w:type="textWrapping"/>
        <w:t xml:space="preserve">hearts to desire and seek a place at it. What is requisite in order to obtain a place at that solemnity, is not</w:t>
        <w:br w:type="textWrapping"/>
        <w:t xml:space="preserve">named here. But the parable of the Ten Virgins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shows.</w:t>
        <w:br w:type="textWrapping"/>
        <w:tab/>
        <w:t xml:space="preserve">Thrice is especial attention attracted to parts of this</w:t>
        <w:br w:type="textWrapping"/>
        <w:t xml:space="preserve">revelation by words of the same import: where the</w:t>
        <w:br w:type="textWrapping"/>
        <w:t xml:space="preserve">final blessedness of the inhabitants of the new world is</w:t>
        <w:br w:type="textWrapping"/>
        <w:t xml:space="preserve">celebrated (xxi. 5), and where the glorious lot of the</w:t>
        <w:br w:type="textWrapping"/>
        <w:t xml:space="preserve">denizens of the heavenly 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xxii. 6.</w:t>
        <w:br w:type="textWrapping"/>
        <w:t xml:space="preserve">These other examples, then, may enable us to see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UjfKanpz/heuPHcLesRA4Tz0FQ==">CgMxLjA4AHIhMWFFclc3b3BKdWE4cXFNR2NEWk1EcGQ1R2RmWEtjVUVz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