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a demon incarnate. They at once enter on “the</w:t>
        <w:br w:type="textWrapping"/>
        <w:t xml:space="preserve">Gehenna of fire.” In their risen bodies they suffer at</w:t>
        <w:br w:type="textWrapping"/>
        <w:t xml:space="preserve">once, and for the thousand years, the full penalty of</w:t>
        <w:br w:type="textWrapping"/>
        <w:t xml:space="preserve">the damned. For their enormous sin they endure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especial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vengeance. As some for the thousand years</w:t>
        <w:br w:type="textWrapping"/>
        <w:t xml:space="preserve">are accounted worthy of especial glory and reward, so</w:t>
        <w:br w:type="textWrapping"/>
        <w:t xml:space="preserve">are these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accounted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worthy of pre-eminent wrath.</w:t>
        <w:br w:type="textWrapping"/>
        <w:t xml:space="preserve">They are the firstfruits of the lost.</w:t>
        <w:br w:type="textWrapping"/>
        <w:tab/>
        <w:t xml:space="preserve">The lake of fire and brimstone is their place. It</w:t>
        <w:br w:type="textWrapping"/>
        <w:t xml:space="preserve">begins to exist, therefore, before the millennium. It</w:t>
        <w:br w:type="textWrapping"/>
        <w:t xml:space="preserve">appears to be transferred to the new earth, when the old</w:t>
        <w:br w:type="textWrapping"/>
        <w:t xml:space="preserve">ceases to exist.</w:t>
        <w:br w:type="textWrapping"/>
        <w:tab/>
        <w:t xml:space="preserve">None but immortal beings could remain alive in that</w:t>
        <w:br w:type="textWrapping"/>
        <w:t xml:space="preserve">suffocating, consuming region of flames and sulphur, an</w:t>
        <w:br w:type="textWrapping"/>
        <w:t xml:space="preserve">hour. But these are found there at the close of the</w:t>
        <w:br w:type="textWrapping"/>
        <w:t xml:space="preserve">millennium. xx. 10. They came up out of Hades,</w:t>
        <w:br w:type="textWrapping"/>
        <w:t xml:space="preserve">the place of the spirits of the departed: they are cast</w:t>
        <w:br w:type="textWrapping"/>
        <w:t xml:space="preserve">into Gehenna, the eternal abode of the risen lost.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xlklJN8jbtV88kpy0Co1S8S4nw==">CgMxLjA4AHIhMTlHZUZFdzNHYVZsT3pWamtab243WXZPZ2t5M2tyUDlI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