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advance. Is the second resurrection literal or</w:t>
        <w:br w:type="textWrapping"/>
        <w:t xml:space="preserve">figurative?</w:t>
        <w:br w:type="textWrapping"/>
        <w:tab/>
        <w:t xml:space="preserve">Hitherto it has been assumed almost universally,</w:t>
        <w:br w:type="textWrapping"/>
        <w:t xml:space="preserve">that the judgment of the dead (verses 11-15) is a</w:t>
        <w:br w:type="textWrapping"/>
        <w:t xml:space="preserve">literal resurrection. But if that be literal, then, as the</w:t>
        <w:br w:type="textWrapping"/>
        <w:t xml:space="preserve">first resurrection is related to the second, as a part to</w:t>
        <w:br w:type="textWrapping"/>
        <w:t xml:space="preserve">the rest of one great whole, if the second resurrection</w:t>
        <w:br w:type="textWrapping"/>
        <w:t xml:space="preserve">be literal, so is the first. You cannot have the real</w:t>
        <w:br w:type="textWrapping"/>
        <w:t xml:space="preserve">root of a figurative tree; or the figurative branch of a</w:t>
        <w:br w:type="textWrapping"/>
        <w:t xml:space="preserve">literal tree.</w:t>
        <w:br w:type="textWrapping"/>
        <w:tab/>
        <w:t xml:space="preserve">The question may be brought to a point briefly thus.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antimillennarian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views, the present dispensation is</w:t>
        <w:br w:type="textWrapping"/>
        <w:t xml:space="preserve">to continue till the end of the world. More and more</w:t>
        <w:br w:type="textWrapping"/>
        <w:t xml:space="preserve">is the gospel to increase, and to subject at length all</w:t>
        <w:br w:type="textWrapping"/>
        <w:t xml:space="preserve">nations to its sway, while believers become more and</w:t>
        <w:br w:type="textWrapping"/>
        <w:t xml:space="preserve">more patterns of everything good and holy. Whence,</w:t>
        <w:br w:type="textWrapping"/>
        <w:t xml:space="preserve">then, is to come the burning up of the globe for sin?</w:t>
        <w:br w:type="textWrapping"/>
        <w:t xml:space="preserve">Where is the evil on man’s part, and the wrath on</w:t>
        <w:br w:type="textWrapping"/>
        <w:t xml:space="preserve">God’s, which are to be the causes of the world’s destruction? On this view, Christ should return, only to</w:t>
        <w:br w:type="textWrapping"/>
        <w:t xml:space="preserve">welcome His people,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to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with joy.</w:t>
        <w:br w:type="textWrapping"/>
        <w:t xml:space="preserve">What say the Scriptures about our Lord’s second</w:t>
        <w:br w:type="textWrapping"/>
        <w:t xml:space="preserve">advent? Joel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i.; Isa.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i., xxiv.; Matt. xxiv., etc.</w:t>
        <w:br w:type="textWrapping"/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beheaded.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(Accusative case.)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whoever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(Nominative case.)</w:t>
        <w:br w:type="textWrapping"/>
        <w:tab/>
        <w:t xml:space="preserve">Three classes are named in the verse.</w:t>
        <w:br w:type="textWrapping"/>
        <w:tab/>
        <w:t xml:space="preserve">1. The first is indefinite.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sat on the</w:t>
        <w:br w:type="textWrapping"/>
        <w:t xml:space="preserve">thrones.”</w:t>
        <w:br w:type="textWrapping"/>
        <w:tab/>
        <w:t xml:space="preserve">2. The second consists of early martyrs for God’s</w:t>
        <w:br w:type="textWrapping"/>
        <w:t xml:space="preserve">cause.</w:t>
        <w:br w:type="textWrapping"/>
        <w:tab/>
        <w:t xml:space="preserve">3. The third is composed of those who struggle</w:t>
        <w:br w:type="textWrapping"/>
        <w:t xml:space="preserve">with the last enemy, even Antichrist.</w:t>
        <w:br w:type="textWrapping"/>
        <w:tab/>
        <w:t xml:space="preserve">To these three parties resurrection and royalty are</w:t>
        <w:br w:type="textWrapping"/>
        <w:t xml:space="preserve">assigned.</w:t>
        <w:br w:type="textWrapping"/>
        <w:tab/>
        <w:t xml:space="preserve">The thrones of the twenty-four elders on high have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lZNJll6ELrbKaSgwrRDUFRS00g==">CgMxLjA4AHIhMVB3QU5RSWkzQjZ4NHFFOVJHelNPY2ItcThNUHJrN1BN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