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perfect satisfaction. But, I think, a beam of light falls</w:t>
        <w:br w:type="textWrapping"/>
        <w:t xml:space="preserve">upon the subject, when we know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worship of</w:t>
        <w:br w:type="textWrapping"/>
        <w:t xml:space="preserve">the Roman Emperors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so rampant in John’s</w:t>
        <w:br w:type="textWrapping"/>
        <w:t xml:space="preserve">day, and which is to be the last form of sin bringing</w:t>
        <w:br w:type="textWrapping"/>
        <w:t xml:space="preserve">Christ down from the sky, especially flourished in</w:t>
        <w:br w:type="textWrapping"/>
        <w:t xml:space="preserve">PERGAMOS.</w:t>
        <w:br w:type="textWrapping"/>
        <w:tab/>
        <w:t xml:space="preserve">Is it not marvellous to find five out of the seven cities</w:t>
        <w:br w:type="textWrapping"/>
        <w:t xml:space="preserve">mentioned by our Lord,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contending for the privilege of</w:t>
        <w:br w:type="textWrapping"/>
        <w:t xml:space="preserve">worshipping the emperor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emperor as</w:t>
        <w:br w:type="textWrapping"/>
        <w:t xml:space="preserve">TIBERIUS? But PERGAMOS appears the most prominent</w:t>
        <w:br w:type="textWrapping"/>
        <w:t xml:space="preserve">of the </w:t>
      </w:r>
      <w:sdt>
        <w:sdtPr>
          <w:id w:val="-136220805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eleven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city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PERGAMOS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a merit of</w:t>
        <w:br w:type="textWrapping"/>
        <w:t xml:space="preserve">having already built a temple in honour 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UGUSTUS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It now covets the distinction of worshipping a second</w:t>
        <w:br w:type="textWrapping"/>
        <w:t xml:space="preserve">emperor.</w:t>
        <w:br w:type="textWrapping"/>
        <w:tab/>
        <w:t xml:space="preserve">This connects itself very closely with the awful height</w:t>
        <w:br w:type="textWrapping"/>
        <w:t xml:space="preserve">of wickedness which appears in the xiii. chap., and hints,</w:t>
        <w:br w:type="textWrapping"/>
        <w:t xml:space="preserve">very significantly, what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WILD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is.</w:t>
        <w:br w:type="textWrapping"/>
        <w:tab/>
        <w:t xml:space="preserve">Remember, Christian, that in the very apostolic age,</w:t>
        <w:br w:type="textWrapping"/>
        <w:t xml:space="preserve">while the churches flourished, and the lamps stood yet</w:t>
        <w:br w:type="textWrapping"/>
        <w:t xml:space="preserve">unremoved in the sanctuary, and tended by our Lord</w:t>
        <w:br w:type="textWrapping"/>
        <w:t xml:space="preserve">Jesus, Satan had his throne on earth! He was able to</w:t>
        <w:br w:type="textWrapping"/>
        <w:t xml:space="preserve">hold his ground, close beside a Church of the living God.</w:t>
        <w:br w:type="textWrapping"/>
        <w:t xml:space="preserve">Was the Church to overthrow his throne? Nay, it had</w:t>
        <w:br w:type="textWrapping"/>
        <w:t xml:space="preserve">already begun to give way to his deceits. He was more</w:t>
        <w:br w:type="textWrapping"/>
        <w:t xml:space="preserve">ready to prevail over the Church, than the Church over</w:t>
        <w:br w:type="textWrapping"/>
        <w:t xml:space="preserve">him. Are God’s churches to convert the world? and</w:t>
        <w:br w:type="textWrapping"/>
        <w:t xml:space="preserve">to dispossess Satan of his usurped dominion? Nay!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 holds his throne 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through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period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characterised as—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things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 “the</w:t>
        <w:br w:type="textWrapping"/>
        <w:t xml:space="preserve">things that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his throne blazes</w:t>
        <w:br w:type="textWrapping"/>
        <w:t xml:space="preserve">out into a lustre of dominion which it never yet has</w:t>
        <w:br w:type="textWrapping"/>
        <w:t xml:space="preserve">attained; and ’tis only after “the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ATTL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</w:t>
        <w:br w:type="textWrapping"/>
        <w:t xml:space="preserve">Great Day of God Almighty,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devouring of his</w:t>
        <w:br w:type="textWrapping"/>
        <w:t xml:space="preserve">defying legions by the birds, that his throne is overturned, and his reign for ever at an end.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21T15:11:2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has 'eleven', but could it really be seven?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kqGwiqvpTOl0hlHiP/dw/lq66A==">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