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mistake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not. The mount on which John was set</w:t>
        <w:br w:type="textWrapping"/>
        <w:t xml:space="preserve">was, I believe, the summit of the twelve foundations of</w:t>
        <w:br w:type="textWrapping"/>
        <w:t xml:space="preserve">the city. The city is twelve thousand furlongs in</w:t>
        <w:br w:type="textWrapping"/>
        <w:t xml:space="preserve">height, when the foundations are added to the amount.</w:t>
        <w:br w:type="textWrapping"/>
        <w:t xml:space="preserve">Suppose the foundations to take up three-fourths of the</w:t>
        <w:br w:type="textWrapping"/>
        <w:t xml:space="preserve">height; then John would be standing on a great and</w:t>
        <w:br w:type="textWrapping"/>
        <w:t xml:space="preserve">high mountain, at the best possible point of view to</w:t>
        <w:br w:type="textWrapping"/>
        <w:t xml:space="preserve">take in the various glories of the city.</w:t>
        <w:br w:type="textWrapping"/>
        <w:tab/>
        <w:t xml:space="preserve">Highly illustrative of this is Stanley’s notice of the</w:t>
        <w:br w:type="textWrapping"/>
        <w:t xml:space="preserve">earthly Jerusalem.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situation of Jerusalem is in</w:t>
        <w:br w:type="textWrapping"/>
        <w:t xml:space="preserve">several respects singular amongst the cities of Pales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tine.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Its elevation is remarkable: not indeed from its</w:t>
        <w:br w:type="textWrapping"/>
        <w:t xml:space="preserve">being on the summit of one of the numerous hills of</w:t>
        <w:br w:type="textWrapping"/>
        <w:t xml:space="preserve">Judea, like most of the towns and villages, but because</w:t>
        <w:br w:type="textWrapping"/>
        <w:t xml:space="preserve">it is on the edge of one of the highest table-lands of the</w:t>
        <w:br w:type="textWrapping"/>
        <w:t xml:space="preserve">country. Hebron indeed is higher still by some hun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feet, and from the south, accordingly, the approach</w:t>
        <w:br w:type="textWrapping"/>
        <w:t xml:space="preserve">to Jerusalem is by a slight descent. But from every</w:t>
        <w:br w:type="textWrapping"/>
        <w:t xml:space="preserve">other side the ascent is perpetual; and to the traveller</w:t>
        <w:br w:type="textWrapping"/>
        <w:t xml:space="preserve">approaching Jerusalem from the west or east, it must</w:t>
        <w:br w:type="textWrapping"/>
        <w:t xml:space="preserve">always have presented the appearance,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beyond any other</w:t>
        <w:br w:type="textWrapping"/>
        <w:t xml:space="preserve">capital of the known world, we may add, beyond any</w:t>
        <w:br w:type="textWrapping"/>
        <w:t xml:space="preserve">important city that has ever existed on the earth, of a</w:t>
        <w:br w:type="textWrapping"/>
        <w:t xml:space="preserve">mountain city;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breathing, as compared with the sultry</w:t>
        <w:br w:type="textWrapping"/>
        <w:t xml:space="preserve">plains of the Jordan, or of the coast, a mountain air:</w:t>
        <w:br w:type="textWrapping"/>
        <w:t xml:space="preserve">enthroned, as compared with Jericho or Damascus,</w:t>
        <w:br w:type="textWrapping"/>
        <w:t xml:space="preserve">Gaza or Tyre, on a mountain fastness”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Sinai and</w:t>
        <w:br w:type="textWrapping"/>
        <w:t xml:space="preserve">Palestine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p. 170).</w:t>
        <w:br w:type="textWrapping"/>
        <w:tab/>
        <w:t xml:space="preserve">This its elevation is increased just before the millen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nium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the great earthquake, while all the adjacent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made a plain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around it. Isa. ii.; Zech. xiv.</w:t>
        <w:br w:type="textWrapping"/>
        <w:t xml:space="preserve">Thus God gives intimations of His final purpose of</w:t>
        <w:br w:type="textWrapping"/>
        <w:t xml:space="preserve">making His city to be set on a lofty mountain. The</w:t>
        <w:br w:type="textWrapping"/>
        <w:t xml:space="preserve">nations and Israel sought for their worship “high</w:t>
        <w:br w:type="textWrapping"/>
        <w:t xml:space="preserve">places” as the fittest points. The Most High gives</w:t>
        <w:br w:type="textWrapping"/>
        <w:t xml:space="preserve">effect at last to this tendency of the human mind.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csa3BiutzoWoP18h29MmKUXbSQ==">CgMxLjA4AHIhMTBMSHJOWWNRdVREamRvSDl2YlhRd3MxQXpjWXV4ZUJ6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