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Jerusalem has “twelve gates.”</w:t>
        <w:br w:type="textWrapping"/>
        <w:tab/>
        <w:t xml:space="preserve">Even a casual glance at this wonderful city shows us</w:t>
        <w:br w:type="textWrapping"/>
        <w:t xml:space="preserve">how completely the number twelve runs through it.</w:t>
        <w:br w:type="textWrapping"/>
        <w:t xml:space="preserve">The number which has been prominent up to this point</w:t>
        <w:br w:type="textWrapping"/>
        <w:t xml:space="preserve">is seven; but henceforth it is discarded. Five is the</w:t>
        <w:br w:type="textWrapping"/>
        <w:t xml:space="preserve">number of nature: four plus one, or the world and God</w:t>
        <w:br w:type="textWrapping"/>
        <w:t xml:space="preserve">regarded as one. Seven is the number of dispensational</w:t>
        <w:br w:type="textWrapping"/>
        <w:t xml:space="preserve">perfection. But every successive dispensation ended in</w:t>
        <w:br w:type="textWrapping"/>
        <w:t xml:space="preserve">failure. Here is the eternal and unfailing scheme. The</w:t>
        <w:br w:type="textWrapping"/>
        <w:t xml:space="preserve">two numbers seven and twelve are beautifully related one</w:t>
        <w:br w:type="textWrapping"/>
        <w:t xml:space="preserve">to the other, so as to be significant of this sentiment.</w:t>
        <w:br w:type="textWrapping"/>
        <w:t xml:space="preserve">Seven is subdivided, as we have often observed, into four</w:t>
        <w:br w:type="textWrapping"/>
        <w:t xml:space="preserve">and three. Four indicates the creature; three, the Creator.</w:t>
        <w:br w:type="textWrapping"/>
        <w:t xml:space="preserve">Seven consists of four and three in juxtaposition, and</w:t>
        <w:br w:type="textWrapping"/>
        <w:t xml:space="preserve">represents God and the creature in contact. But</w:t>
        <w:br w:type="textWrapping"/>
        <w:t xml:space="preserve">twelve consists of four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three, and represents the</w:t>
        <w:br w:type="textWrapping"/>
        <w:t xml:space="preserve">Creator and the creature in intimate and perpetual</w:t>
        <w:br w:type="textWrapping"/>
        <w:t xml:space="preserve">union.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one less than seven, and but half the sacred</w:t>
        <w:br w:type="textWrapping"/>
        <w:t xml:space="preserve">twelve, is the number of the False Christ. To the city</w:t>
        <w:br w:type="textWrapping"/>
        <w:t xml:space="preserve">of man belong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mountains, on which the Harlot</w:t>
        <w:br w:type="textWrapping"/>
        <w:t xml:space="preserve">reposes.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New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Jerusalem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twelve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foundations. The Usurper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kings, who uphold his</w:t>
        <w:br w:type="textWrapping"/>
        <w:t xml:space="preserve">cause: Jerusalem has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twelve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apostles, and twice 144,000</w:t>
        <w:br w:type="textWrapping"/>
        <w:t xml:space="preserve">first-fruits.</w:t>
        <w:br w:type="textWrapping"/>
        <w:tab/>
        <w:t xml:space="preserve">Ten is the number which in general characterizes the</w:t>
        <w:br w:type="textWrapping"/>
        <w:t xml:space="preserve">arrangements of the tabernacle, and still more the</w:t>
        <w:br w:type="textWrapping"/>
        <w:t xml:space="preserve">temple of Solomon, and the future temple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Ezekiel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tabernacle was to have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twenty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pillars in its length,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for its breadth; the length of the tabernacle court</w:t>
        <w:br w:type="textWrapping"/>
        <w:t xml:space="preserve">was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hundred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cubits; its breadth,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fifty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height of</w:t>
        <w:br w:type="textWrapping"/>
        <w:t xml:space="preserve">its pillars,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cubits. So also in the future millennial</w:t>
        <w:br w:type="textWrapping"/>
        <w:t xml:space="preserve">temple of Ezekiel. Ezek. xl. 11, 14, 15, 17, 19, 21,</w:t>
        <w:br w:type="textWrapping"/>
        <w:t xml:space="preserve">etc. See 1 Kings vi.</w:t>
        <w:br w:type="textWrapping"/>
        <w:tab/>
        <w:t xml:space="preserve">Twelve gates will not be too many for entrance into,</w:t>
        <w:br w:type="textWrapping"/>
        <w:t xml:space="preserve">and exit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from, 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vast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city. The tabernacle had but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KDA4bATHq0G3A+OQDdvgxbXR4g==">CgMxLjA4AHIhMWpLV2FzSmtUTzJGNUpQMU84Qzk4TXB3SnhlekZ0RkZW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