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one colour occupying a greater space than another,</w:t>
        <w:br w:type="textWrapping"/>
        <w:t xml:space="preserve">because two foundations may be of similar hues, even</w:t>
        <w:br w:type="textWrapping"/>
        <w:t xml:space="preserve">though each precious foundation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be of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same altitude. It will be noticed that the colours which in the</w:t>
        <w:br w:type="textWrapping"/>
        <w:t xml:space="preserve">present world are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seven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as suited to its passing away;</w:t>
        <w:br w:type="textWrapping"/>
        <w:t xml:space="preserve">in the future world are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twelve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which is in harmony</w:t>
        <w:br w:type="textWrapping"/>
        <w:t xml:space="preserve">with the abiding nature of the new world’s city.</w:t>
        <w:br w:type="textWrapping"/>
        <w:tab/>
        <w:t xml:space="preserve">If we will make choice of a colour for some of these</w:t>
        <w:br w:type="textWrapping"/>
        <w:t xml:space="preserve">stones which are of various hues, we arrive at a regular</w:t>
        <w:br w:type="textWrapping"/>
        <w:t xml:space="preserve">arrangement of them in this manner.</w:t>
        <w:br w:type="textWrapping"/>
        <w:br w:type="textWrapping"/>
        <w:t xml:space="preserve">      </w:t>
      </w:r>
      <w:sdt>
        <w:sdtPr>
          <w:id w:val="-9802237"/>
          <w:tag w:val="goog_rdk_0"/>
        </w:sdtPr>
        <w:sdtContent>
          <w:commentRangeStart w:id="0"/>
        </w:sdtContent>
      </w:sdt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1. Green.</w:t>
        <w:br w:type="textWrapping"/>
        <w:t xml:space="preserve">        {     2. Blue</w:t>
        <w:br w:type="textWrapping"/>
        <w:t xml:space="preserve">        {     3. Blue</w:t>
        <w:br w:type="textWrapping"/>
        <w:t xml:space="preserve">        { 4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Green</w:t>
        <w:br w:type="textWrapping"/>
        <w:t xml:space="preserve">                {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5.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Red</w:t>
        <w:br w:type="textWrapping"/>
        <w:t xml:space="preserve">                { 6. Red</w:t>
        <w:br w:type="textWrapping"/>
        <w:t xml:space="preserve">        { 7. Yellow</w:t>
        <w:br w:type="textWrapping"/>
        <w:t xml:space="preserve">        {     8. Sea-green</w:t>
        <w:br w:type="textWrapping"/>
        <w:t xml:space="preserve">        { 9. Yellow</w:t>
        <w:br w:type="textWrapping"/>
        <w:t xml:space="preserve">        {     10. Golden-green</w:t>
        <w:br w:type="textWrapping"/>
        <w:t xml:space="preserve">                {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11.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Purple</w:t>
        <w:br w:type="textWrapping"/>
        <w:t xml:space="preserve">                { 12. Purple.</w:t>
        <w:br w:type="textWrapping"/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ab/>
        <w:t xml:space="preserve">But we inquire into the spiritual significance of</w:t>
        <w:br w:type="textWrapping"/>
        <w:t xml:space="preserve">this. Why should the rainbow be the basis of the new</w:t>
        <w:br w:type="textWrapping"/>
        <w:t xml:space="preserve">city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?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ab/>
        <w:t xml:space="preserve">Because of its connection with the history of the</w:t>
        <w:br w:type="textWrapping"/>
        <w:t xml:space="preserve">covenant with Noah. We saw in chapter iv. how</w:t>
        <w:br w:type="textWrapping"/>
        <w:t xml:space="preserve">much that covenant was in the mind of God. The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covenant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in its first aspect has been accomplished.</w:t>
        <w:br w:type="textWrapping"/>
        <w:t xml:space="preserve">The throne foretold in it has made inquisition for</w:t>
        <w:br w:type="textWrapping"/>
        <w:t xml:space="preserve">blood; but the ark and the going forth thence was</w:t>
        <w:br w:type="textWrapping"/>
        <w:t xml:space="preserve">typical of things yet to come.</w:t>
        <w:br w:type="textWrapping"/>
        <w:tab/>
        <w:t xml:space="preserve">A deluge of fire has swept the old world, and</w:t>
        <w:br w:type="textWrapping"/>
        <w:t xml:space="preserve">destroyed it: but some of the inhabitants and of its</w:t>
        <w:br w:type="textWrapping"/>
        <w:t xml:space="preserve">creatures have been transferred in a new ark to a new</w:t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comment w:author="John Boughan" w:id="0" w:date="2025-02-27T20:40:22Z"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original has large curly braces to signify various levels. I have used these single braces as a substitute.</w:t>
      </w:r>
    </w:p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15:commentEx w15:paraId="00000002" w15:done="0"/>
</w15:commentsEx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Consola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tPn5f9O9MPytLWOG/GOcQW3yIZQ==">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