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4248107F" w:rsidR="001E5AC9" w:rsidRPr="00D073A3" w:rsidRDefault="00D073A3" w:rsidP="004F52EF">
      <w:pPr>
        <w:spacing w:line="360" w:lineRule="auto"/>
        <w:jc w:val="center"/>
        <w:rPr>
          <w:rFonts w:ascii="Times New Roman" w:eastAsia="標楷體" w:hAnsi="Times New Roman" w:cs="Times New Roman"/>
          <w:color w:val="000000" w:themeColor="text1"/>
          <w:sz w:val="20"/>
          <w:szCs w:val="20"/>
        </w:rPr>
      </w:pPr>
      <w:r w:rsidRPr="00D073A3">
        <w:rPr>
          <w:rFonts w:ascii="Times New Roman" w:eastAsia="標楷體" w:hAnsi="Times New Roman" w:cs="Times New Roman"/>
          <w:color w:val="000000" w:themeColor="text1"/>
          <w:sz w:val="20"/>
          <w:szCs w:val="20"/>
          <w:highlight w:val="red"/>
        </w:rPr>
        <w:t>https://en.wikipedia.org/wiki/PX_</w:t>
      </w:r>
      <w:commentRangeStart w:id="1"/>
      <w:r w:rsidRPr="00D073A3">
        <w:rPr>
          <w:rFonts w:ascii="Times New Roman" w:eastAsia="標楷體" w:hAnsi="Times New Roman" w:cs="Times New Roman"/>
          <w:color w:val="000000" w:themeColor="text1"/>
          <w:sz w:val="20"/>
          <w:szCs w:val="20"/>
          <w:highlight w:val="red"/>
        </w:rPr>
        <w:t>Mart</w:t>
      </w:r>
      <w:commentRangeEnd w:id="1"/>
      <w:r>
        <w:rPr>
          <w:rStyle w:val="aff0"/>
        </w:rPr>
        <w:commentReference w:id="1"/>
      </w: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hint="eastAsia"/>
          <w:b/>
          <w:color w:val="000000" w:themeColor="text1"/>
          <w:sz w:val="36"/>
          <w:szCs w:val="36"/>
        </w:rPr>
        <w:lastRenderedPageBreak/>
        <w:t>誌謝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感謝您幽默地傳授統計方面的知識與技能，縱使過程緊張刺激，腎上腺素不斷分泌，但在研二撰寫論文的過程，真的有豁然開朗的感覺。感謝老師每一次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r w:rsidRPr="00965E03">
        <w:rPr>
          <w:rFonts w:ascii="Times New Roman" w:eastAsia="標楷體" w:hAnsi="Times New Roman" w:hint="eastAsia"/>
          <w:color w:val="000000" w:themeColor="text1"/>
          <w:kern w:val="0"/>
          <w:szCs w:val="24"/>
        </w:rPr>
        <w:t>臻</w:t>
      </w:r>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兩顆腦袋合體真的勝過一個人的苦思</w:t>
      </w:r>
      <w:r w:rsidRPr="00965E03">
        <w:rPr>
          <w:rFonts w:ascii="標楷體" w:eastAsia="標楷體" w:hAnsi="標楷體" w:hint="eastAsia"/>
          <w:color w:val="000000" w:themeColor="text1"/>
          <w:kern w:val="0"/>
          <w:szCs w:val="24"/>
        </w:rPr>
        <w:t>，未來也繼續保持聯絡吧!也感謝對我的關心，研一晚上下課共乘閒聊的時光，是舒壓又美好的回憶。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B55A79">
        <w:rPr>
          <w:rFonts w:ascii="Times New Roman" w:hAnsi="Times New Roman" w:cs="Times New Roman"/>
          <w:b/>
          <w:color w:val="000000" w:themeColor="text1"/>
          <w:szCs w:val="28"/>
          <w:u w:val="single"/>
        </w:rPr>
        <w:t>中文摘要</w:t>
      </w:r>
      <w:bookmarkEnd w:id="2"/>
      <w:bookmarkEnd w:id="3"/>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4" w:name="_Toc293928571"/>
      <w:bookmarkStart w:id="5" w:name="_Toc322377892"/>
      <w:bookmarkStart w:id="6" w:name="_Toc468879934"/>
      <w:bookmarkStart w:id="7" w:name="_Toc481246689"/>
      <w:bookmarkStart w:id="8" w:name="_Toc509189400"/>
      <w:bookmarkStart w:id="9" w:name="_Toc481246690"/>
      <w:r w:rsidRPr="00B55A79">
        <w:rPr>
          <w:rFonts w:ascii="Times New Roman" w:hAnsi="Times New Roman" w:cs="Times New Roman"/>
          <w:color w:val="000000" w:themeColor="text1"/>
          <w:sz w:val="28"/>
          <w:szCs w:val="28"/>
          <w:u w:val="single"/>
        </w:rPr>
        <w:t>Abstract</w:t>
      </w:r>
      <w:bookmarkEnd w:id="4"/>
      <w:bookmarkEnd w:id="5"/>
      <w:bookmarkEnd w:id="6"/>
      <w:bookmarkEnd w:id="7"/>
      <w:bookmarkEnd w:id="8"/>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the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r w:rsidRPr="00F66223">
        <w:rPr>
          <w:rFonts w:ascii="標楷體" w:eastAsia="標楷體" w:hAnsi="標楷體" w:hint="eastAsia"/>
          <w:color w:val="000000" w:themeColor="text1"/>
        </w:rPr>
        <w:t>誌謝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9"/>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10" w:name="_Toc481246691"/>
      <w:r w:rsidRPr="00F66223">
        <w:rPr>
          <w:rFonts w:ascii="Times New Roman" w:hAnsi="Times New Roman" w:cs="Times New Roman"/>
          <w:b/>
          <w:color w:val="000000" w:themeColor="text1"/>
          <w:sz w:val="32"/>
          <w:szCs w:val="32"/>
        </w:rPr>
        <w:lastRenderedPageBreak/>
        <w:t>圖次</w:t>
      </w:r>
      <w:bookmarkEnd w:id="10"/>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1" w:name="_Toc481246693"/>
      <w:bookmarkStart w:id="12" w:name="_Toc509189405"/>
      <w:r w:rsidRPr="00965E03">
        <w:rPr>
          <w:rFonts w:ascii="Times New Roman" w:eastAsia="標楷體" w:hAnsi="Times New Roman" w:cs="Times New Roman"/>
          <w:b/>
          <w:color w:val="000000" w:themeColor="text1"/>
          <w:sz w:val="32"/>
          <w:szCs w:val="32"/>
        </w:rPr>
        <w:t>研究背景與動機</w:t>
      </w:r>
      <w:bookmarkEnd w:id="11"/>
      <w:bookmarkEnd w:id="12"/>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AA35AB"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highlight w:val="cyan"/>
        </w:rPr>
      </w:pPr>
      <w:bookmarkStart w:id="13" w:name="_Toc481246694"/>
      <w:bookmarkStart w:id="14" w:name="_Toc509189406"/>
      <w:r w:rsidRPr="00AA35AB">
        <w:rPr>
          <w:rFonts w:ascii="Times New Roman" w:eastAsia="標楷體" w:hAnsi="Times New Roman" w:cs="Times New Roman"/>
          <w:b/>
          <w:color w:val="000000" w:themeColor="text1"/>
          <w:sz w:val="32"/>
          <w:szCs w:val="32"/>
          <w:highlight w:val="cyan"/>
        </w:rPr>
        <w:t>研究目的</w:t>
      </w:r>
      <w:bookmarkEnd w:id="13"/>
      <w:bookmarkEnd w:id="14"/>
      <w:r w:rsidR="00AA35AB" w:rsidRPr="00AA35AB">
        <w:rPr>
          <w:rFonts w:ascii="Times New Roman" w:eastAsia="標楷體" w:hAnsi="Times New Roman" w:cs="Times New Roman" w:hint="eastAsia"/>
          <w:b/>
          <w:color w:val="000000" w:themeColor="text1"/>
          <w:sz w:val="32"/>
          <w:szCs w:val="32"/>
          <w:highlight w:val="cyan"/>
        </w:rPr>
        <w:t>與內容</w:t>
      </w:r>
    </w:p>
    <w:p w14:paraId="288F2876" w14:textId="39E483EC"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09319F" w:rsidRPr="0009319F">
        <w:rPr>
          <w:rFonts w:ascii="Times New Roman" w:eastAsia="標楷體" w:hAnsi="Times New Roman" w:cs="Times New Roman" w:hint="eastAsia"/>
          <w:color w:val="000000" w:themeColor="text1"/>
          <w:highlight w:val="red"/>
        </w:rPr>
        <w:t>目的一句話</w:t>
      </w:r>
      <w:r w:rsidR="0009319F" w:rsidRPr="0009319F">
        <w:rPr>
          <w:rFonts w:ascii="Times New Roman" w:eastAsia="標楷體" w:hAnsi="Times New Roman" w:cs="Times New Roman" w:hint="eastAsia"/>
          <w:color w:val="000000" w:themeColor="text1"/>
          <w:highlight w:val="red"/>
        </w:rPr>
        <w:t>(</w:t>
      </w:r>
      <w:r w:rsidR="0009319F" w:rsidRPr="0009319F">
        <w:rPr>
          <w:rFonts w:ascii="Times New Roman" w:eastAsia="標楷體" w:hAnsi="Times New Roman" w:cs="Times New Roman" w:hint="eastAsia"/>
          <w:color w:val="000000" w:themeColor="text1"/>
          <w:highlight w:val="red"/>
        </w:rPr>
        <w:t>看題目</w:t>
      </w:r>
      <w:r w:rsidR="0009319F" w:rsidRPr="0009319F">
        <w:rPr>
          <w:rFonts w:ascii="Times New Roman" w:eastAsia="標楷體" w:hAnsi="Times New Roman" w:cs="Times New Roman" w:hint="eastAsia"/>
          <w:color w:val="000000" w:themeColor="text1"/>
          <w:highlight w:val="red"/>
        </w:rPr>
        <w:t>)</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09319F">
        <w:rPr>
          <w:rFonts w:ascii="Times New Roman" w:eastAsia="標楷體" w:hAnsi="Times New Roman" w:cs="Times New Roman"/>
          <w:color w:val="000000" w:themeColor="text1"/>
          <w:highlight w:val="cyan"/>
        </w:rPr>
        <w:t>了解</w:t>
      </w:r>
      <w:r w:rsidR="0009319F" w:rsidRPr="0009319F">
        <w:rPr>
          <w:rFonts w:ascii="Times New Roman" w:eastAsia="標楷體" w:hAnsi="Times New Roman" w:cs="Times New Roman" w:hint="eastAsia"/>
          <w:color w:val="000000" w:themeColor="text1"/>
          <w:highlight w:val="cyan"/>
        </w:rPr>
        <w:t>臺</w:t>
      </w:r>
      <w:r w:rsidR="001C40D3" w:rsidRPr="0009319F">
        <w:rPr>
          <w:rFonts w:ascii="Times New Roman" w:eastAsia="標楷體" w:hAnsi="Times New Roman" w:cs="Times New Roman" w:hint="eastAsia"/>
          <w:color w:val="000000" w:themeColor="text1"/>
          <w:highlight w:val="cyan"/>
        </w:rPr>
        <w:t>灣</w:t>
      </w:r>
      <w:r w:rsidR="0009319F" w:rsidRPr="0009319F">
        <w:rPr>
          <w:rFonts w:ascii="Times New Roman" w:eastAsia="標楷體" w:hAnsi="Times New Roman" w:cs="Times New Roman" w:hint="eastAsia"/>
          <w:color w:val="000000" w:themeColor="text1"/>
          <w:highlight w:val="cyan"/>
        </w:rPr>
        <w:t>民眾</w:t>
      </w:r>
      <w:r w:rsidR="00656B57" w:rsidRPr="0009319F">
        <w:rPr>
          <w:rFonts w:ascii="Times New Roman" w:eastAsia="標楷體" w:hAnsi="Times New Roman" w:cs="Times New Roman"/>
          <w:color w:val="000000" w:themeColor="text1"/>
          <w:highlight w:val="cyan"/>
        </w:rPr>
        <w:t>不同背景之現況</w:t>
      </w:r>
    </w:p>
    <w:p w14:paraId="5D582D31" w14:textId="603F23F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09319F">
        <w:rPr>
          <w:rFonts w:ascii="Times New Roman" w:eastAsia="標楷體" w:hAnsi="Times New Roman" w:cs="Times New Roman"/>
          <w:color w:val="000000" w:themeColor="text1"/>
          <w:highlight w:val="cyan"/>
        </w:rPr>
        <w:t>了解</w:t>
      </w:r>
      <w:r w:rsidR="00C56E59" w:rsidRPr="0009319F">
        <w:rPr>
          <w:rFonts w:ascii="Times New Roman" w:eastAsia="標楷體" w:hAnsi="Times New Roman" w:cs="Times New Roman" w:hint="eastAsia"/>
          <w:color w:val="000000" w:themeColor="text1"/>
          <w:highlight w:val="cyan"/>
        </w:rPr>
        <w:t>全聯</w:t>
      </w:r>
      <w:r w:rsidR="0009319F" w:rsidRPr="0009319F">
        <w:rPr>
          <w:rFonts w:ascii="Times New Roman" w:eastAsia="標楷體" w:hAnsi="Times New Roman" w:cs="Times New Roman" w:hint="eastAsia"/>
          <w:color w:val="000000" w:themeColor="text1"/>
          <w:highlight w:val="cyan"/>
        </w:rPr>
        <w:t>福利中心</w:t>
      </w:r>
      <w:r w:rsidR="00C56E59" w:rsidRPr="0009319F">
        <w:rPr>
          <w:rFonts w:ascii="Times New Roman" w:eastAsia="標楷體" w:hAnsi="Times New Roman" w:cs="Times New Roman" w:hint="eastAsia"/>
          <w:color w:val="000000" w:themeColor="text1"/>
          <w:highlight w:val="cyan"/>
        </w:rPr>
        <w:t>員工服務能力</w:t>
      </w:r>
      <w:r w:rsidR="00656B57" w:rsidRPr="0009319F">
        <w:rPr>
          <w:rFonts w:ascii="Times New Roman" w:eastAsia="標楷體" w:hAnsi="Times New Roman" w:cs="Times New Roman"/>
          <w:color w:val="000000" w:themeColor="text1"/>
          <w:highlight w:val="cyan"/>
        </w:rPr>
        <w:t>之現況</w:t>
      </w:r>
    </w:p>
    <w:p w14:paraId="1ACAA7F0" w14:textId="73F446B2"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commentRangeStart w:id="15"/>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w:t>
      </w:r>
      <w:r w:rsidR="001263E0">
        <w:rPr>
          <w:rFonts w:ascii="Times New Roman" w:eastAsia="標楷體" w:hAnsi="Times New Roman" w:cs="Times New Roman" w:hint="eastAsia"/>
          <w:color w:val="000000" w:themeColor="text1"/>
        </w:rPr>
        <w:t>等候的情緒反應</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6B9974AE" w14:textId="0AD99B60"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791E36E3" w14:textId="51082794" w:rsidR="008E0B7E" w:rsidRDefault="00B26B71" w:rsidP="007376BD">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五、</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台灣各地區顧客不同背景與等候的情緒反應</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2475DB68" w14:textId="4E42265C" w:rsidR="0069556F" w:rsidRPr="00965E03" w:rsidRDefault="0069556F"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1263E0" w:rsidRPr="00965E03">
        <w:rPr>
          <w:rFonts w:ascii="Times New Roman" w:eastAsia="標楷體" w:hAnsi="Times New Roman" w:cs="Times New Roman"/>
          <w:color w:val="000000" w:themeColor="text1"/>
        </w:rPr>
        <w:t>驗證</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之關係</w:t>
      </w:r>
      <w:r w:rsidR="001263E0">
        <w:rPr>
          <w:rFonts w:ascii="標楷體" w:eastAsia="標楷體" w:hAnsi="標楷體" w:cs="Times New Roman" w:hint="eastAsia"/>
          <w:color w:val="000000" w:themeColor="text1"/>
        </w:rPr>
        <w:t>。</w:t>
      </w:r>
    </w:p>
    <w:p w14:paraId="172C9016" w14:textId="30194794" w:rsidR="00B26B71" w:rsidRPr="00965E03" w:rsidRDefault="0069556F"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七</w:t>
      </w:r>
      <w:r w:rsidR="00B26B71" w:rsidRPr="00965E03">
        <w:rPr>
          <w:rFonts w:ascii="Times New Roman" w:eastAsia="標楷體" w:hAnsi="Times New Roman" w:cs="Times New Roman"/>
          <w:color w:val="000000" w:themeColor="text1"/>
        </w:rPr>
        <w:t>、</w:t>
      </w:r>
      <w:r w:rsidR="001263E0" w:rsidRPr="00965E03">
        <w:rPr>
          <w:rFonts w:ascii="Times New Roman" w:eastAsia="標楷體" w:hAnsi="Times New Roman" w:cs="Times New Roman"/>
          <w:color w:val="000000" w:themeColor="text1"/>
        </w:rPr>
        <w:t>建構</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之模式</w:t>
      </w:r>
      <w:r w:rsidR="001263E0">
        <w:rPr>
          <w:rFonts w:ascii="標楷體" w:eastAsia="標楷體" w:hAnsi="標楷體" w:cs="Times New Roman" w:hint="eastAsia"/>
          <w:color w:val="000000" w:themeColor="text1"/>
        </w:rPr>
        <w:t>。</w:t>
      </w:r>
      <w:commentRangeEnd w:id="15"/>
      <w:r w:rsidR="0009319F">
        <w:rPr>
          <w:rStyle w:val="aff0"/>
        </w:rPr>
        <w:commentReference w:id="15"/>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6" w:name="_Toc481246695"/>
      <w:r w:rsidRPr="00965E03">
        <w:rPr>
          <w:rFonts w:ascii="Times New Roman" w:eastAsia="標楷體" w:hAnsi="Times New Roman" w:cs="Times New Roman"/>
          <w:b/>
          <w:color w:val="000000" w:themeColor="text1"/>
          <w:sz w:val="32"/>
          <w:szCs w:val="32"/>
        </w:rPr>
        <w:br w:type="page"/>
      </w:r>
    </w:p>
    <w:p w14:paraId="7C6BB88B" w14:textId="754A1EFF" w:rsidR="00E73D56" w:rsidRPr="004A67A5"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red"/>
        </w:rPr>
      </w:pPr>
      <w:bookmarkStart w:id="17" w:name="_Toc509189407"/>
      <w:r w:rsidRPr="004A67A5">
        <w:rPr>
          <w:rFonts w:ascii="Times New Roman" w:eastAsia="標楷體" w:hAnsi="Times New Roman" w:cs="Times New Roman"/>
          <w:b/>
          <w:color w:val="000000" w:themeColor="text1"/>
          <w:sz w:val="32"/>
          <w:szCs w:val="32"/>
          <w:highlight w:val="red"/>
        </w:rPr>
        <w:lastRenderedPageBreak/>
        <w:t>名詞釋義</w:t>
      </w:r>
      <w:bookmarkEnd w:id="16"/>
      <w:bookmarkEnd w:id="17"/>
      <w:r w:rsidR="004A67A5" w:rsidRPr="004A67A5">
        <w:rPr>
          <w:rFonts w:ascii="標楷體" w:eastAsia="標楷體" w:hAnsi="標楷體" w:cs="Times New Roman" w:hint="eastAsia"/>
          <w:b/>
          <w:color w:val="000000" w:themeColor="text1"/>
          <w:sz w:val="32"/>
          <w:szCs w:val="32"/>
          <w:highlight w:val="red"/>
        </w:rPr>
        <w:t>（</w:t>
      </w:r>
      <w:r w:rsidR="004A67A5" w:rsidRPr="004A67A5">
        <w:rPr>
          <w:rFonts w:ascii="Times New Roman" w:eastAsia="標楷體" w:hAnsi="Times New Roman" w:cs="Times New Roman" w:hint="eastAsia"/>
          <w:b/>
          <w:color w:val="000000" w:themeColor="text1"/>
          <w:sz w:val="32"/>
          <w:szCs w:val="32"/>
          <w:highlight w:val="red"/>
        </w:rPr>
        <w:t>大師級文獻多一點</w:t>
      </w:r>
      <w:r w:rsidR="004A67A5" w:rsidRPr="004A67A5">
        <w:rPr>
          <w:rFonts w:ascii="標楷體" w:eastAsia="標楷體" w:hAnsi="標楷體" w:cs="Times New Roman" w:hint="eastAsia"/>
          <w:b/>
          <w:color w:val="000000" w:themeColor="text1"/>
          <w:sz w:val="32"/>
          <w:szCs w:val="32"/>
          <w:highlight w:val="red"/>
        </w:rPr>
        <w:t>）</w:t>
      </w:r>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AFD96D9"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85476" w:rsidRPr="00F93246">
        <w:rPr>
          <w:rFonts w:ascii="Times New Roman" w:eastAsia="標楷體" w:hAnsi="Times New Roman" w:cs="Times New Roman" w:hint="eastAsia"/>
          <w:b/>
          <w:color w:val="000000" w:themeColor="text1"/>
          <w:sz w:val="28"/>
          <w:szCs w:val="28"/>
        </w:rPr>
        <w:t>超級市場</w:t>
      </w:r>
      <w:r w:rsidR="004A67A5" w:rsidRPr="004A67A5">
        <w:rPr>
          <w:rFonts w:ascii="標楷體" w:eastAsia="標楷體" w:hAnsi="標楷體" w:cs="Times New Roman" w:hint="eastAsia"/>
          <w:b/>
          <w:color w:val="000000" w:themeColor="text1"/>
          <w:sz w:val="28"/>
          <w:szCs w:val="28"/>
          <w:highlight w:val="red"/>
        </w:rPr>
        <w:t>（資料來源???）</w:t>
      </w:r>
    </w:p>
    <w:p w14:paraId="795DEE9F" w14:textId="77777777" w:rsidR="00285476" w:rsidRPr="008F2749" w:rsidRDefault="00026D79"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285476">
        <w:rPr>
          <w:rFonts w:ascii="Times New Roman" w:eastAsia="標楷體" w:hAnsi="Times New Roman" w:cs="Times New Roman" w:hint="eastAsia"/>
          <w:color w:val="000000" w:themeColor="text1"/>
          <w:kern w:val="0"/>
        </w:rPr>
        <w:t>簡稱超市，有地方也稱量販、自選商場</w:t>
      </w:r>
      <w:r w:rsidR="00285476" w:rsidRPr="008F2749">
        <w:rPr>
          <w:rFonts w:ascii="Times New Roman" w:eastAsia="標楷體" w:hAnsi="Times New Roman" w:cs="Times New Roman" w:hint="eastAsia"/>
          <w:color w:val="000000" w:themeColor="text1"/>
          <w:kern w:val="0"/>
        </w:rPr>
        <w:t>，一種大型的零售業商店，通常是連鎖式經營的。超級市場售賣很多不同種類物品的商店。除了日常生活所需之外，有些超級市場更會售賣時裝。</w:t>
      </w:r>
    </w:p>
    <w:p w14:paraId="22CD6D67" w14:textId="2398495E" w:rsidR="00CD4363" w:rsidRDefault="00285476" w:rsidP="00285476">
      <w:pPr>
        <w:widowControl/>
        <w:spacing w:line="360" w:lineRule="auto"/>
        <w:rPr>
          <w:rFonts w:ascii="Times New Roman" w:eastAsia="標楷體" w:hAnsi="Times New Roman" w:cs="Times New Roman"/>
          <w:color w:val="000000" w:themeColor="text1"/>
        </w:rPr>
      </w:pPr>
      <w:r w:rsidRPr="008F2749">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w:t>
      </w:r>
      <w:r>
        <w:rPr>
          <w:rFonts w:ascii="Times New Roman" w:eastAsia="標楷體" w:hAnsi="Times New Roman" w:cs="Times New Roman" w:hint="eastAsia"/>
          <w:color w:val="000000" w:themeColor="text1"/>
          <w:kern w:val="0"/>
        </w:rPr>
        <w:t>的貨品，貨品有序地排列，以方便顧客可以在同一所店舖購買所有所需</w:t>
      </w:r>
      <w:r w:rsidRPr="008F2749">
        <w:rPr>
          <w:rFonts w:ascii="Times New Roman" w:eastAsia="標楷體" w:hAnsi="Times New Roman" w:cs="Times New Roman" w:hint="eastAsia"/>
          <w:color w:val="000000" w:themeColor="text1"/>
          <w:kern w:val="0"/>
        </w:rPr>
        <w:t>。顧客選好貨品後，到櫃台排隊付款，減低僱員的需求，節省成本。超級市場通常有小手推車和籃子這類工具以便顧客盛裝所選購的商品，有些超級市場甚至有送貨服務。</w:t>
      </w:r>
    </w:p>
    <w:p w14:paraId="1DE728C6" w14:textId="178A3D2D" w:rsidR="00A31B46" w:rsidRDefault="00632802" w:rsidP="00CD4363">
      <w:pPr>
        <w:widowControl/>
        <w:spacing w:line="360" w:lineRule="auto"/>
        <w:rPr>
          <w:rFonts w:ascii="標楷體" w:eastAsia="標楷體" w:hAnsi="標楷體" w:cs="Times New Roman"/>
          <w:b/>
          <w:color w:val="000000" w:themeColor="text1"/>
          <w:sz w:val="28"/>
          <w:szCs w:val="28"/>
        </w:rPr>
      </w:pPr>
      <w:r w:rsidRPr="004A67A5">
        <w:rPr>
          <w:rFonts w:ascii="Times New Roman" w:eastAsia="標楷體" w:hAnsi="Times New Roman" w:cs="Times New Roman"/>
          <w:b/>
          <w:color w:val="000000" w:themeColor="text1"/>
          <w:sz w:val="28"/>
          <w:szCs w:val="28"/>
          <w:highlight w:val="red"/>
        </w:rPr>
        <w:t>貳</w:t>
      </w:r>
      <w:r w:rsidR="006F3840" w:rsidRPr="004A67A5">
        <w:rPr>
          <w:rFonts w:ascii="Times New Roman" w:eastAsia="標楷體" w:hAnsi="Times New Roman" w:cs="Times New Roman"/>
          <w:b/>
          <w:color w:val="000000" w:themeColor="text1"/>
          <w:sz w:val="28"/>
          <w:szCs w:val="28"/>
          <w:highlight w:val="red"/>
        </w:rPr>
        <w:t>、</w:t>
      </w:r>
      <w:r w:rsidR="00285476" w:rsidRPr="004A67A5">
        <w:rPr>
          <w:rFonts w:ascii="Times New Roman" w:eastAsia="標楷體" w:hAnsi="Times New Roman" w:cs="Times New Roman" w:hint="eastAsia"/>
          <w:b/>
          <w:color w:val="000000" w:themeColor="text1"/>
          <w:sz w:val="28"/>
          <w:szCs w:val="28"/>
          <w:highlight w:val="red"/>
        </w:rPr>
        <w:t>全聯福利中心</w:t>
      </w:r>
      <w:r w:rsidR="004A67A5" w:rsidRPr="004A67A5">
        <w:rPr>
          <w:rFonts w:ascii="標楷體" w:eastAsia="標楷體" w:hAnsi="標楷體" w:cs="Times New Roman" w:hint="eastAsia"/>
          <w:b/>
          <w:color w:val="000000" w:themeColor="text1"/>
          <w:sz w:val="28"/>
          <w:szCs w:val="28"/>
          <w:highlight w:val="red"/>
        </w:rPr>
        <w:t>（資料來源???）</w:t>
      </w:r>
      <w:r w:rsidR="004A67A5" w:rsidRPr="004A67A5">
        <w:rPr>
          <w:rFonts w:ascii="Times New Roman" w:eastAsia="標楷體" w:hAnsi="Times New Roman" w:cs="Times New Roman"/>
          <w:color w:val="000000" w:themeColor="text1"/>
          <w:sz w:val="28"/>
          <w:szCs w:val="28"/>
          <w:highlight w:val="cyan"/>
        </w:rPr>
        <w:t>（全聯福利中心，</w:t>
      </w:r>
      <w:r w:rsidR="004A67A5" w:rsidRPr="004A67A5">
        <w:rPr>
          <w:rFonts w:ascii="Times New Roman" w:eastAsia="標楷體" w:hAnsi="Times New Roman" w:cs="Times New Roman"/>
          <w:color w:val="000000" w:themeColor="text1"/>
          <w:sz w:val="28"/>
          <w:szCs w:val="28"/>
          <w:highlight w:val="cyan"/>
        </w:rPr>
        <w:t>2018</w:t>
      </w:r>
      <w:r w:rsidR="004A67A5" w:rsidRPr="004A67A5">
        <w:rPr>
          <w:rFonts w:ascii="Times New Roman" w:eastAsia="標楷體" w:hAnsi="Times New Roman" w:cs="Times New Roman"/>
          <w:color w:val="000000" w:themeColor="text1"/>
          <w:sz w:val="28"/>
          <w:szCs w:val="28"/>
          <w:highlight w:val="cyan"/>
        </w:rPr>
        <w:t>）</w:t>
      </w:r>
    </w:p>
    <w:p w14:paraId="7C03F0D1" w14:textId="08EA78D8" w:rsidR="004A67A5" w:rsidRPr="004A67A5" w:rsidRDefault="004A67A5" w:rsidP="004A67A5">
      <w:pPr>
        <w:widowControl/>
        <w:spacing w:line="360" w:lineRule="auto"/>
        <w:ind w:left="566" w:hangingChars="236" w:hanging="566"/>
        <w:rPr>
          <w:rFonts w:ascii="Times New Roman" w:eastAsia="標楷體" w:hAnsi="Times New Roman" w:cs="Times New Roman"/>
          <w:b/>
          <w:color w:val="000000" w:themeColor="text1"/>
          <w:szCs w:val="24"/>
        </w:rPr>
      </w:pPr>
      <w:commentRangeStart w:id="18"/>
      <w:r w:rsidRPr="004A67A5">
        <w:rPr>
          <w:rFonts w:ascii="Times New Roman" w:eastAsia="標楷體" w:hAnsi="Times New Roman" w:cs="Times New Roman"/>
          <w:color w:val="000000" w:themeColor="text1"/>
          <w:szCs w:val="24"/>
          <w:highlight w:val="cyan"/>
        </w:rPr>
        <w:t>全聯福利中心（</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b/>
          <w:color w:val="000000" w:themeColor="text1"/>
          <w:szCs w:val="24"/>
          <w:highlight w:val="cyan"/>
        </w:rPr>
        <w:t>全聯福利中心簡介</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年</w:t>
      </w:r>
      <w:r w:rsidRPr="004A67A5">
        <w:rPr>
          <w:rFonts w:ascii="Times New Roman" w:eastAsia="標楷體" w:hAnsi="Times New Roman" w:cs="Times New Roman"/>
          <w:color w:val="000000" w:themeColor="text1"/>
          <w:szCs w:val="24"/>
          <w:highlight w:val="cyan"/>
        </w:rPr>
        <w:t>12</w:t>
      </w:r>
      <w:r w:rsidRPr="004A67A5">
        <w:rPr>
          <w:rFonts w:ascii="Times New Roman" w:eastAsia="標楷體" w:hAnsi="Times New Roman" w:cs="Times New Roman"/>
          <w:color w:val="000000" w:themeColor="text1"/>
          <w:szCs w:val="24"/>
          <w:highlight w:val="cyan"/>
        </w:rPr>
        <w:t>月</w:t>
      </w:r>
      <w:r w:rsidRPr="004A67A5">
        <w:rPr>
          <w:rFonts w:ascii="Times New Roman" w:eastAsia="標楷體" w:hAnsi="Times New Roman" w:cs="Times New Roman"/>
          <w:color w:val="000000" w:themeColor="text1"/>
          <w:szCs w:val="24"/>
          <w:highlight w:val="cyan"/>
        </w:rPr>
        <w:t>4</w:t>
      </w:r>
      <w:r w:rsidRPr="004A67A5">
        <w:rPr>
          <w:rFonts w:ascii="Times New Roman" w:eastAsia="標楷體" w:hAnsi="Times New Roman" w:cs="Times New Roman"/>
          <w:color w:val="000000" w:themeColor="text1"/>
          <w:szCs w:val="24"/>
          <w:highlight w:val="cyan"/>
        </w:rPr>
        <w:t>日取自</w:t>
      </w:r>
      <w:r w:rsidRPr="004A67A5">
        <w:rPr>
          <w:rFonts w:ascii="Times New Roman" w:eastAsia="標楷體" w:hAnsi="Times New Roman" w:cs="Times New Roman"/>
          <w:color w:val="000000" w:themeColor="text1"/>
          <w:szCs w:val="24"/>
          <w:highlight w:val="cyan"/>
        </w:rPr>
        <w:t>https://zh.wikipedia.org/wiki/%E5%85%A8%E8%81%AF%E7%A6%8F%E5%88%A9%E4%B8%AD%E5%BF%83</w:t>
      </w:r>
      <w:commentRangeEnd w:id="18"/>
      <w:r>
        <w:rPr>
          <w:rStyle w:val="aff0"/>
        </w:rPr>
        <w:commentReference w:id="18"/>
      </w:r>
    </w:p>
    <w:p w14:paraId="0EACF161" w14:textId="2AD17D3B" w:rsidR="004A67A5" w:rsidRPr="004A67A5" w:rsidRDefault="004A67A5" w:rsidP="00CD4363">
      <w:pPr>
        <w:widowControl/>
        <w:spacing w:line="360" w:lineRule="auto"/>
        <w:rPr>
          <w:rFonts w:ascii="Times New Roman" w:eastAsia="標楷體" w:hAnsi="Times New Roman" w:cs="Times New Roman"/>
          <w:color w:val="000000" w:themeColor="text1"/>
          <w:szCs w:val="24"/>
        </w:rPr>
      </w:pPr>
    </w:p>
    <w:p w14:paraId="1AC09C47" w14:textId="77777777" w:rsidR="00285476" w:rsidRPr="00CD436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全聯實業股份有限公司，簡稱全聯，其下全聯福利中心是臺灣的主要零售通路之一，為目前臺灣店數最多的超級市場，成立於</w:t>
      </w:r>
      <w:r w:rsidRPr="00CD4363">
        <w:rPr>
          <w:rFonts w:ascii="Times New Roman" w:eastAsia="標楷體" w:hAnsi="Times New Roman" w:cs="Times New Roman" w:hint="eastAsia"/>
          <w:color w:val="000000" w:themeColor="text1"/>
        </w:rPr>
        <w:t>1998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10</w:t>
      </w:r>
      <w:r w:rsidRPr="00CD4363">
        <w:rPr>
          <w:rFonts w:ascii="Times New Roman" w:eastAsia="標楷體" w:hAnsi="Times New Roman" w:cs="Times New Roman" w:hint="eastAsia"/>
          <w:color w:val="000000" w:themeColor="text1"/>
        </w:rPr>
        <w:t>月。</w:t>
      </w:r>
    </w:p>
    <w:p w14:paraId="3F9B0CBC" w14:textId="05631764" w:rsidR="00CD4363" w:rsidRDefault="00285476" w:rsidP="00285476">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起初僅有</w:t>
      </w:r>
      <w:r w:rsidRPr="00CD4363">
        <w:rPr>
          <w:rFonts w:ascii="Times New Roman" w:eastAsia="標楷體" w:hAnsi="Times New Roman" w:cs="Times New Roman" w:hint="eastAsia"/>
          <w:color w:val="000000" w:themeColor="text1"/>
        </w:rPr>
        <w:t>68</w:t>
      </w:r>
      <w:r w:rsidRPr="00CD4363">
        <w:rPr>
          <w:rFonts w:ascii="Times New Roman" w:eastAsia="標楷體" w:hAnsi="Times New Roman" w:cs="Times New Roman" w:hint="eastAsia"/>
          <w:color w:val="000000" w:themeColor="text1"/>
        </w:rPr>
        <w:t>家賣場，透由尋找量販店不曾考慮進入、購物不方便的鄉村區域，快速布點展店，併購楊聯社、善美的超市、台北農產運銷公司超市、全買超市及松青超市，截至</w:t>
      </w:r>
      <w:r w:rsidRPr="00CD4363">
        <w:rPr>
          <w:rFonts w:ascii="Times New Roman" w:eastAsia="標楷體" w:hAnsi="Times New Roman" w:cs="Times New Roman" w:hint="eastAsia"/>
          <w:color w:val="000000" w:themeColor="text1"/>
        </w:rPr>
        <w:t>2018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7</w:t>
      </w:r>
      <w:r w:rsidRPr="00CD4363">
        <w:rPr>
          <w:rFonts w:ascii="Times New Roman" w:eastAsia="標楷體" w:hAnsi="Times New Roman" w:cs="Times New Roman" w:hint="eastAsia"/>
          <w:color w:val="000000" w:themeColor="text1"/>
        </w:rPr>
        <w:t>月</w:t>
      </w:r>
      <w:r w:rsidRPr="00CD4363">
        <w:rPr>
          <w:rFonts w:ascii="Times New Roman" w:eastAsia="標楷體" w:hAnsi="Times New Roman" w:cs="Times New Roman" w:hint="eastAsia"/>
          <w:color w:val="000000" w:themeColor="text1"/>
        </w:rPr>
        <w:t>9</w:t>
      </w:r>
      <w:r w:rsidRPr="00CD4363">
        <w:rPr>
          <w:rFonts w:ascii="Times New Roman" w:eastAsia="標楷體" w:hAnsi="Times New Roman" w:cs="Times New Roman" w:hint="eastAsia"/>
          <w:color w:val="000000" w:themeColor="text1"/>
        </w:rPr>
        <w:t>日止其分店數共計為</w:t>
      </w:r>
      <w:r w:rsidRPr="00CD4363">
        <w:rPr>
          <w:rFonts w:ascii="Times New Roman" w:eastAsia="標楷體" w:hAnsi="Times New Roman" w:cs="Times New Roman" w:hint="eastAsia"/>
          <w:color w:val="000000" w:themeColor="text1"/>
        </w:rPr>
        <w:t>922</w:t>
      </w:r>
      <w:r w:rsidRPr="00CD4363">
        <w:rPr>
          <w:rFonts w:ascii="Times New Roman" w:eastAsia="標楷體" w:hAnsi="Times New Roman" w:cs="Times New Roman" w:hint="eastAsia"/>
          <w:color w:val="000000" w:themeColor="text1"/>
        </w:rPr>
        <w:t>家，每間分店皆為生鮮店，另有</w:t>
      </w:r>
      <w:r w:rsidRPr="00CD4363">
        <w:rPr>
          <w:rFonts w:ascii="Times New Roman" w:eastAsia="標楷體" w:hAnsi="Times New Roman" w:cs="Times New Roman" w:hint="eastAsia"/>
          <w:color w:val="000000" w:themeColor="text1"/>
        </w:rPr>
        <w:t>imart3</w:t>
      </w:r>
      <w:r w:rsidRPr="00CD4363">
        <w:rPr>
          <w:rFonts w:ascii="Times New Roman" w:eastAsia="標楷體" w:hAnsi="Times New Roman" w:cs="Times New Roman" w:hint="eastAsia"/>
          <w:color w:val="000000" w:themeColor="text1"/>
        </w:rPr>
        <w:t>家、二代店</w:t>
      </w:r>
      <w:r w:rsidRPr="00CD4363">
        <w:rPr>
          <w:rFonts w:ascii="Times New Roman" w:eastAsia="標楷體" w:hAnsi="Times New Roman" w:cs="Times New Roman" w:hint="eastAsia"/>
          <w:color w:val="000000" w:themeColor="text1"/>
        </w:rPr>
        <w:t>11</w:t>
      </w:r>
      <w:r w:rsidRPr="00CD4363">
        <w:rPr>
          <w:rFonts w:ascii="Times New Roman" w:eastAsia="標楷體" w:hAnsi="Times New Roman" w:cs="Times New Roman" w:hint="eastAsia"/>
          <w:color w:val="000000" w:themeColor="text1"/>
        </w:rPr>
        <w:t>家，以及小型店「全聯</w:t>
      </w:r>
      <w:r w:rsidRPr="00CD4363">
        <w:rPr>
          <w:rFonts w:ascii="Times New Roman" w:eastAsia="標楷體" w:hAnsi="Times New Roman" w:cs="Times New Roman" w:hint="eastAsia"/>
          <w:color w:val="000000" w:themeColor="text1"/>
        </w:rPr>
        <w:t>mini</w:t>
      </w:r>
      <w:r w:rsidRPr="00CD4363">
        <w:rPr>
          <w:rFonts w:ascii="Times New Roman" w:eastAsia="標楷體" w:hAnsi="Times New Roman" w:cs="Times New Roman" w:hint="eastAsia"/>
          <w:color w:val="000000" w:themeColor="text1"/>
        </w:rPr>
        <w:t>輕超市」</w:t>
      </w:r>
      <w:r w:rsidRPr="00CD4363">
        <w:rPr>
          <w:rFonts w:ascii="Times New Roman" w:eastAsia="標楷體" w:hAnsi="Times New Roman" w:cs="Times New Roman" w:hint="eastAsia"/>
          <w:color w:val="000000" w:themeColor="text1"/>
        </w:rPr>
        <w:t>2</w:t>
      </w:r>
      <w:r w:rsidRPr="00CD4363">
        <w:rPr>
          <w:rFonts w:ascii="Times New Roman" w:eastAsia="標楷體" w:hAnsi="Times New Roman" w:cs="Times New Roman" w:hint="eastAsia"/>
          <w:color w:val="000000" w:themeColor="text1"/>
        </w:rPr>
        <w:t>家。</w:t>
      </w:r>
    </w:p>
    <w:p w14:paraId="35667F8A" w14:textId="77777777" w:rsidR="004A67A5" w:rsidRDefault="004A67A5" w:rsidP="004A67A5">
      <w:pPr>
        <w:widowControl/>
        <w:spacing w:line="360" w:lineRule="auto"/>
        <w:rPr>
          <w:rFonts w:ascii="Times New Roman" w:eastAsia="標楷體" w:hAnsi="Times New Roman" w:cs="Times New Roman"/>
          <w:color w:val="000000" w:themeColor="text1"/>
        </w:rPr>
      </w:pPr>
    </w:p>
    <w:p w14:paraId="5CFF106C" w14:textId="6E650B11" w:rsidR="00531809" w:rsidRPr="00965E03" w:rsidRDefault="00632802" w:rsidP="00CD4363">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lastRenderedPageBreak/>
        <w:t>參</w:t>
      </w:r>
      <w:r w:rsidR="00531809"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全聯會員卡</w:t>
      </w:r>
      <w:r w:rsidR="00285476">
        <w:rPr>
          <w:rFonts w:ascii="Times New Roman" w:eastAsia="標楷體" w:hAnsi="Times New Roman" w:cs="Times New Roman" w:hint="eastAsia"/>
          <w:b/>
          <w:color w:val="000000" w:themeColor="text1"/>
          <w:sz w:val="28"/>
          <w:szCs w:val="28"/>
        </w:rPr>
        <w:t>(</w:t>
      </w:r>
      <w:r w:rsidR="00285476" w:rsidRPr="00CD4363">
        <w:rPr>
          <w:rFonts w:ascii="Times New Roman" w:eastAsia="標楷體" w:hAnsi="Times New Roman" w:cs="Times New Roman" w:hint="eastAsia"/>
          <w:b/>
          <w:color w:val="000000" w:themeColor="text1"/>
          <w:sz w:val="28"/>
          <w:szCs w:val="28"/>
        </w:rPr>
        <w:t>福利卡</w:t>
      </w:r>
      <w:r w:rsidR="00285476">
        <w:rPr>
          <w:rFonts w:ascii="Times New Roman" w:eastAsia="標楷體" w:hAnsi="Times New Roman" w:cs="Times New Roman" w:hint="eastAsia"/>
          <w:b/>
          <w:color w:val="000000" w:themeColor="text1"/>
          <w:sz w:val="28"/>
          <w:szCs w:val="28"/>
        </w:rPr>
        <w:t>)</w:t>
      </w:r>
      <w:r w:rsidR="004A67A5" w:rsidRPr="004A67A5">
        <w:rPr>
          <w:rFonts w:ascii="標楷體" w:eastAsia="標楷體" w:hAnsi="標楷體" w:cs="Times New Roman" w:hint="eastAsia"/>
          <w:b/>
          <w:color w:val="000000" w:themeColor="text1"/>
          <w:sz w:val="28"/>
          <w:szCs w:val="28"/>
          <w:highlight w:val="red"/>
        </w:rPr>
        <w:t xml:space="preserve"> （資料來源???）</w:t>
      </w:r>
    </w:p>
    <w:p w14:paraId="308549CB" w14:textId="77777777" w:rsidR="00285476" w:rsidRPr="00CD4363" w:rsidRDefault="00026D79" w:rsidP="00285476">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285476" w:rsidRPr="00CD4363">
        <w:rPr>
          <w:rFonts w:ascii="Times New Roman" w:eastAsia="標楷體" w:hAnsi="Times New Roman" w:cs="Times New Roman" w:hint="eastAsia"/>
          <w:color w:val="000000" w:themeColor="text1"/>
        </w:rPr>
        <w:t>憑卡購物享有卡友優惠服務活動，退貨請攜帶福利卡及統一發票。</w:t>
      </w:r>
    </w:p>
    <w:p w14:paraId="0A3B9A97" w14:textId="5A7CC6FE" w:rsidR="00786B87" w:rsidRPr="00965E0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全聯福利中心發展出「全聯物資銀行－愛心福利卡」社福模式，提供弱勢家庭每月</w:t>
      </w:r>
      <w:r w:rsidRPr="00CD4363">
        <w:rPr>
          <w:rFonts w:ascii="Times New Roman" w:eastAsia="標楷體" w:hAnsi="Times New Roman" w:cs="Times New Roman" w:hint="eastAsia"/>
          <w:color w:val="000000" w:themeColor="text1"/>
        </w:rPr>
        <w:t>1000</w:t>
      </w:r>
      <w:r w:rsidRPr="00CD4363">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CD4363">
        <w:rPr>
          <w:rFonts w:ascii="Times New Roman" w:eastAsia="標楷體" w:hAnsi="Times New Roman" w:cs="Times New Roman" w:hint="eastAsia"/>
          <w:color w:val="000000" w:themeColor="text1"/>
        </w:rPr>
        <w:t>2012</w:t>
      </w:r>
      <w:r w:rsidRPr="00CD4363">
        <w:rPr>
          <w:rFonts w:ascii="Times New Roman" w:eastAsia="標楷體" w:hAnsi="Times New Roman" w:cs="Times New Roman" w:hint="eastAsia"/>
          <w:color w:val="000000" w:themeColor="text1"/>
        </w:rPr>
        <w:t>年起預計投入近四千萬資源，目標發卡量超過</w:t>
      </w:r>
      <w:r w:rsidRPr="00CD4363">
        <w:rPr>
          <w:rFonts w:ascii="Times New Roman" w:eastAsia="標楷體" w:hAnsi="Times New Roman" w:cs="Times New Roman" w:hint="eastAsia"/>
          <w:color w:val="000000" w:themeColor="text1"/>
        </w:rPr>
        <w:t>7000</w:t>
      </w:r>
      <w:r w:rsidRPr="00CD4363">
        <w:rPr>
          <w:rFonts w:ascii="Times New Roman" w:eastAsia="標楷體" w:hAnsi="Times New Roman" w:cs="Times New Roman" w:hint="eastAsia"/>
          <w:color w:val="000000" w:themeColor="text1"/>
        </w:rPr>
        <w:t>張，受惠人數將多達近</w:t>
      </w:r>
      <w:r w:rsidRPr="00CD4363">
        <w:rPr>
          <w:rFonts w:ascii="Times New Roman" w:eastAsia="標楷體" w:hAnsi="Times New Roman" w:cs="Times New Roman" w:hint="eastAsia"/>
          <w:color w:val="000000" w:themeColor="text1"/>
        </w:rPr>
        <w:t>4</w:t>
      </w:r>
      <w:r w:rsidRPr="00CD4363">
        <w:rPr>
          <w:rFonts w:ascii="Times New Roman" w:eastAsia="標楷體" w:hAnsi="Times New Roman" w:cs="Times New Roman" w:hint="eastAsia"/>
          <w:color w:val="000000" w:themeColor="text1"/>
        </w:rPr>
        <w:t>萬人</w:t>
      </w:r>
      <w:r>
        <w:rPr>
          <w:rFonts w:ascii="Times New Roman" w:eastAsia="標楷體" w:hAnsi="Times New Roman" w:cs="Times New Roman" w:hint="eastAsia"/>
          <w:color w:val="000000" w:themeColor="text1"/>
        </w:rPr>
        <w:t>。</w:t>
      </w:r>
    </w:p>
    <w:p w14:paraId="266BEAF7" w14:textId="3837AE6B"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購買價值</w:t>
      </w:r>
      <w:r w:rsidR="004A67A5" w:rsidRPr="004A67A5">
        <w:rPr>
          <w:rFonts w:ascii="標楷體" w:eastAsia="標楷體" w:hAnsi="標楷體" w:cs="Times New Roman" w:hint="eastAsia"/>
          <w:b/>
          <w:color w:val="000000" w:themeColor="text1"/>
          <w:sz w:val="28"/>
          <w:szCs w:val="28"/>
          <w:highlight w:val="red"/>
        </w:rPr>
        <w:t>（資料來源???）</w:t>
      </w:r>
    </w:p>
    <w:p w14:paraId="44C8AFFA" w14:textId="77777777" w:rsidR="00285476" w:rsidRPr="00864D38" w:rsidRDefault="00786B87"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bookmarkStart w:id="19" w:name="_Toc481246696"/>
      <w:r w:rsidR="00285476" w:rsidRPr="00864D38">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213F078" w14:textId="77777777" w:rsidR="00285476" w:rsidRDefault="00285476" w:rsidP="00285476">
      <w:pPr>
        <w:widowControl/>
        <w:spacing w:line="360" w:lineRule="auto"/>
        <w:rPr>
          <w:rFonts w:ascii="Times New Roman" w:eastAsia="標楷體" w:hAnsi="Times New Roman" w:cs="Times New Roman"/>
          <w:color w:val="000000" w:themeColor="text1"/>
          <w:kern w:val="0"/>
        </w:rPr>
      </w:pPr>
      <w:r w:rsidRPr="00864D38">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31FD25F4" w14:textId="77777777" w:rsidR="00285476" w:rsidRPr="00864D38" w:rsidRDefault="00285476" w:rsidP="00285476">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1521C7BF" w14:textId="57A5CCDE" w:rsidR="00EA19C7" w:rsidRPr="00965E03" w:rsidRDefault="00285476" w:rsidP="00285476">
      <w:pPr>
        <w:widowControl/>
        <w:shd w:val="clear" w:color="auto" w:fill="FFFFFF"/>
        <w:spacing w:line="360" w:lineRule="auto"/>
        <w:rPr>
          <w:rFonts w:ascii="Times New Roman" w:hAnsi="Times New Roman" w:cs="Times New Roman"/>
          <w:color w:val="000000" w:themeColor="text1"/>
        </w:rPr>
      </w:pPr>
      <w:r w:rsidRPr="00864D38">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B71AC94" w:rsidR="000D56FD" w:rsidRPr="00965E03"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20" w:name="_Toc509189408"/>
      <w:r w:rsidRPr="00B56AAB">
        <w:rPr>
          <w:rFonts w:ascii="Times New Roman" w:eastAsia="標楷體" w:hAnsi="Times New Roman" w:cs="Times New Roman"/>
          <w:b/>
          <w:color w:val="000000" w:themeColor="text1"/>
          <w:sz w:val="32"/>
          <w:szCs w:val="32"/>
          <w:highlight w:val="cyan"/>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Default="000E6AA0" w:rsidP="004945B7">
      <w:pPr>
        <w:widowControl/>
        <w:spacing w:line="600" w:lineRule="exact"/>
        <w:rPr>
          <w:rFonts w:ascii="Times New Roman" w:eastAsia="標楷體" w:hAnsi="Times New Roman" w:cs="Times New Roman"/>
          <w:color w:val="000000" w:themeColor="text1"/>
        </w:rPr>
      </w:pPr>
    </w:p>
    <w:p w14:paraId="4B2B1E2E"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31A659" w14:textId="77777777" w:rsidR="004A67A5" w:rsidRDefault="004A67A5" w:rsidP="004945B7">
      <w:pPr>
        <w:widowControl/>
        <w:spacing w:line="600" w:lineRule="exact"/>
        <w:rPr>
          <w:rFonts w:ascii="Times New Roman" w:eastAsia="標楷體" w:hAnsi="Times New Roman" w:cs="Times New Roman"/>
          <w:color w:val="000000" w:themeColor="text1"/>
        </w:rPr>
      </w:pPr>
    </w:p>
    <w:p w14:paraId="1BC783CB"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17C5F5" w14:textId="77777777" w:rsidR="004A67A5" w:rsidRDefault="004A67A5" w:rsidP="004945B7">
      <w:pPr>
        <w:widowControl/>
        <w:spacing w:line="600" w:lineRule="exact"/>
        <w:rPr>
          <w:rFonts w:ascii="Times New Roman" w:eastAsia="標楷體" w:hAnsi="Times New Roman" w:cs="Times New Roman"/>
          <w:color w:val="000000" w:themeColor="text1"/>
        </w:rPr>
      </w:pPr>
    </w:p>
    <w:p w14:paraId="3B121F39" w14:textId="77777777" w:rsidR="004A67A5" w:rsidRDefault="004A67A5" w:rsidP="004945B7">
      <w:pPr>
        <w:widowControl/>
        <w:spacing w:line="600" w:lineRule="exact"/>
        <w:rPr>
          <w:rFonts w:ascii="Times New Roman" w:eastAsia="標楷體" w:hAnsi="Times New Roman" w:cs="Times New Roman"/>
          <w:color w:val="000000" w:themeColor="text1"/>
        </w:rPr>
      </w:pPr>
    </w:p>
    <w:p w14:paraId="414491AB" w14:textId="77777777" w:rsidR="004A67A5" w:rsidRDefault="004A67A5" w:rsidP="004945B7">
      <w:pPr>
        <w:widowControl/>
        <w:spacing w:line="600" w:lineRule="exact"/>
        <w:rPr>
          <w:rFonts w:ascii="Times New Roman" w:eastAsia="標楷體" w:hAnsi="Times New Roman" w:cs="Times New Roman"/>
          <w:color w:val="000000" w:themeColor="text1"/>
        </w:rPr>
      </w:pPr>
    </w:p>
    <w:p w14:paraId="7E951D4A" w14:textId="77777777" w:rsidR="004A67A5" w:rsidRDefault="004A67A5" w:rsidP="004945B7">
      <w:pPr>
        <w:widowControl/>
        <w:spacing w:line="600" w:lineRule="exact"/>
        <w:rPr>
          <w:rFonts w:ascii="Times New Roman" w:eastAsia="標楷體" w:hAnsi="Times New Roman" w:cs="Times New Roman"/>
          <w:color w:val="000000" w:themeColor="text1"/>
        </w:rPr>
      </w:pPr>
    </w:p>
    <w:p w14:paraId="3991ADB9" w14:textId="77777777" w:rsidR="004A67A5" w:rsidRDefault="004A67A5" w:rsidP="004945B7">
      <w:pPr>
        <w:widowControl/>
        <w:spacing w:line="600" w:lineRule="exact"/>
        <w:rPr>
          <w:rFonts w:ascii="Times New Roman" w:eastAsia="標楷體" w:hAnsi="Times New Roman" w:cs="Times New Roman"/>
          <w:color w:val="000000" w:themeColor="text1"/>
        </w:rPr>
      </w:pPr>
    </w:p>
    <w:p w14:paraId="24C26634"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D7A41E" w14:textId="77777777" w:rsidR="004A67A5" w:rsidRDefault="004A67A5" w:rsidP="004945B7">
      <w:pPr>
        <w:widowControl/>
        <w:spacing w:line="600" w:lineRule="exact"/>
        <w:rPr>
          <w:rFonts w:ascii="Times New Roman" w:eastAsia="標楷體" w:hAnsi="Times New Roman" w:cs="Times New Roman"/>
          <w:color w:val="000000" w:themeColor="text1"/>
        </w:rPr>
      </w:pPr>
    </w:p>
    <w:p w14:paraId="7BBFFAD2" w14:textId="77777777" w:rsidR="004A67A5" w:rsidRPr="00965E03" w:rsidRDefault="004A67A5"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w:lastRenderedPageBreak/>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0B5B4B" w:rsidRPr="00C55EB0" w:rsidRDefault="000B5B4B"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0B5B4B" w:rsidRDefault="000B5B4B"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0B5B4B" w:rsidRPr="00C55EB0" w:rsidRDefault="000B5B4B"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0B5B4B" w:rsidRDefault="000B5B4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0B5B4B" w:rsidRDefault="000B5B4B"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本研究採問卷調查法探究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0D2457F5" w14:textId="14C5D39F" w:rsidR="00285476" w:rsidRPr="00AB6C96" w:rsidRDefault="00285476" w:rsidP="00285476">
      <w:pPr>
        <w:ind w:left="600" w:hangingChars="250" w:hanging="600"/>
        <w:rPr>
          <w:rFonts w:ascii="Times New Roman" w:hAnsi="Times New Roman" w:cs="Times New Roman"/>
          <w:highlight w:val="cyan"/>
        </w:rPr>
      </w:pPr>
      <w:r w:rsidRPr="00AB6C96">
        <w:rPr>
          <w:rFonts w:ascii="Times New Roman" w:hAnsi="Times New Roman" w:cs="Times New Roman"/>
          <w:highlight w:val="cyan"/>
        </w:rPr>
        <w:t>Amato, S., Esposito, V.</w:t>
      </w:r>
      <w:r w:rsidR="00AB6C96" w:rsidRPr="00AB6C96">
        <w:rPr>
          <w:rFonts w:ascii="Times New Roman" w:hAnsi="Times New Roman" w:cs="Times New Roman"/>
          <w:highlight w:val="cyan"/>
        </w:rPr>
        <w:t>,</w:t>
      </w:r>
      <w:r w:rsidRPr="00AB6C96">
        <w:rPr>
          <w:rFonts w:ascii="Times New Roman" w:hAnsi="Times New Roman" w:cs="Times New Roman"/>
          <w:highlight w:val="cyan"/>
        </w:rPr>
        <w:t xml:space="preserve"> </w:t>
      </w:r>
      <w:r w:rsidR="00AB6C96" w:rsidRPr="00AB6C96">
        <w:rPr>
          <w:rFonts w:ascii="Times New Roman" w:hAnsi="Times New Roman" w:cs="Times New Roman"/>
          <w:highlight w:val="cyan"/>
        </w:rPr>
        <w:t>&amp;</w:t>
      </w:r>
      <w:r w:rsidRPr="00AB6C96">
        <w:rPr>
          <w:rFonts w:ascii="Times New Roman" w:hAnsi="Times New Roman" w:cs="Times New Roman"/>
          <w:highlight w:val="cyan"/>
        </w:rPr>
        <w:t xml:space="preserve"> </w:t>
      </w:r>
      <w:commentRangeStart w:id="27"/>
      <w:r w:rsidRPr="00AB6C96">
        <w:rPr>
          <w:rFonts w:ascii="Times New Roman" w:hAnsi="Times New Roman" w:cs="Times New Roman"/>
          <w:highlight w:val="cyan"/>
        </w:rPr>
        <w:t>Tenenhaus</w:t>
      </w:r>
      <w:commentRangeEnd w:id="27"/>
      <w:r w:rsidR="004A67A5" w:rsidRPr="00AB6C96">
        <w:rPr>
          <w:rStyle w:val="aff0"/>
          <w:rFonts w:ascii="Times New Roman" w:hAnsi="Times New Roman" w:cs="Times New Roman"/>
          <w:highlight w:val="cyan"/>
        </w:rPr>
        <w:commentReference w:id="27"/>
      </w:r>
      <w:r w:rsidRPr="00AB6C96">
        <w:rPr>
          <w:rFonts w:ascii="Times New Roman" w:hAnsi="Times New Roman" w:cs="Times New Roman"/>
          <w:highlight w:val="cyan"/>
        </w:rPr>
        <w:t>, M. (2004)</w:t>
      </w:r>
      <w:r w:rsidR="00AB6C96" w:rsidRPr="00AB6C96">
        <w:rPr>
          <w:rFonts w:ascii="Times New Roman" w:hAnsi="Times New Roman" w:cs="Times New Roman"/>
          <w:highlight w:val="cyan"/>
        </w:rPr>
        <w:t>.</w:t>
      </w:r>
      <w:r w:rsidRPr="00AB6C96">
        <w:rPr>
          <w:rFonts w:ascii="Times New Roman" w:hAnsi="Times New Roman" w:cs="Times New Roman"/>
          <w:highlight w:val="cyan"/>
        </w:rPr>
        <w:t xml:space="preserve"> A global goodness-of-fit index for PLS structural equation modeling</w:t>
      </w:r>
      <w:r w:rsidR="00AB6C96" w:rsidRPr="00AB6C96">
        <w:rPr>
          <w:rFonts w:ascii="Times New Roman" w:hAnsi="Times New Roman" w:cs="Times New Roman"/>
          <w:highlight w:val="cyan"/>
        </w:rPr>
        <w:t>.</w:t>
      </w:r>
      <w:r w:rsidRPr="00AB6C96">
        <w:rPr>
          <w:rFonts w:ascii="Times New Roman" w:hAnsi="Times New Roman" w:cs="Times New Roman"/>
          <w:highlight w:val="cyan"/>
        </w:rPr>
        <w:t xml:space="preserve"> </w:t>
      </w:r>
      <w:r w:rsidRPr="00AB6C96">
        <w:rPr>
          <w:rFonts w:ascii="Times New Roman" w:hAnsi="Times New Roman" w:cs="Times New Roman"/>
          <w:i/>
          <w:highlight w:val="cyan"/>
        </w:rPr>
        <w:t>Oral Communication to the PLS Club</w:t>
      </w:r>
      <w:r w:rsidR="00AB6C96" w:rsidRPr="00AB6C96">
        <w:rPr>
          <w:rFonts w:ascii="Times New Roman" w:hAnsi="Times New Roman" w:cs="Times New Roman"/>
          <w:highlight w:val="cyan"/>
        </w:rPr>
        <w:t>.</w:t>
      </w:r>
      <w:r w:rsidRPr="00AB6C96">
        <w:rPr>
          <w:rFonts w:ascii="Times New Roman" w:hAnsi="Times New Roman" w:cs="Times New Roman"/>
          <w:highlight w:val="cyan"/>
        </w:rPr>
        <w:t xml:space="preserve"> HEC School of Management, Paris.</w:t>
      </w:r>
    </w:p>
    <w:p w14:paraId="464F06AE" w14:textId="26749211" w:rsidR="00285476" w:rsidRPr="00AB6C96" w:rsidRDefault="00285476" w:rsidP="00285476">
      <w:pPr>
        <w:ind w:left="720" w:hangingChars="300" w:hanging="720"/>
        <w:rPr>
          <w:rFonts w:ascii="Times New Roman" w:hAnsi="Times New Roman" w:cs="Times New Roman"/>
          <w:highlight w:val="cyan"/>
        </w:rPr>
      </w:pPr>
      <w:r w:rsidRPr="00AB6C96">
        <w:rPr>
          <w:rFonts w:ascii="Times New Roman" w:hAnsi="Times New Roman" w:cs="Times New Roman"/>
          <w:highlight w:val="cyan"/>
        </w:rPr>
        <w:t>Antonides, G., Verhoef, P.</w:t>
      </w:r>
      <w:r w:rsidR="00AB6C96" w:rsidRPr="00AB6C96">
        <w:rPr>
          <w:rFonts w:ascii="Times New Roman" w:hAnsi="Times New Roman" w:cs="Times New Roman"/>
          <w:highlight w:val="cyan"/>
        </w:rPr>
        <w:t xml:space="preserve"> </w:t>
      </w:r>
      <w:r w:rsidRPr="00AB6C96">
        <w:rPr>
          <w:rFonts w:ascii="Times New Roman" w:hAnsi="Times New Roman" w:cs="Times New Roman"/>
          <w:highlight w:val="cyan"/>
        </w:rPr>
        <w:t>C.</w:t>
      </w:r>
      <w:r w:rsidR="00AB6C96" w:rsidRPr="00AB6C96">
        <w:rPr>
          <w:rFonts w:ascii="Times New Roman" w:hAnsi="Times New Roman" w:cs="Times New Roman"/>
          <w:highlight w:val="cyan"/>
        </w:rPr>
        <w:t>,</w:t>
      </w:r>
      <w:r w:rsidRPr="00AB6C96">
        <w:rPr>
          <w:rFonts w:ascii="Times New Roman" w:hAnsi="Times New Roman" w:cs="Times New Roman"/>
          <w:highlight w:val="cyan"/>
        </w:rPr>
        <w:t xml:space="preserve"> </w:t>
      </w:r>
      <w:r w:rsidR="00AB6C96" w:rsidRPr="00AB6C96">
        <w:rPr>
          <w:rFonts w:ascii="Times New Roman" w:hAnsi="Times New Roman" w:cs="Times New Roman"/>
          <w:highlight w:val="cyan"/>
        </w:rPr>
        <w:t>&amp;</w:t>
      </w:r>
      <w:r w:rsidRPr="00AB6C96">
        <w:rPr>
          <w:rFonts w:ascii="Times New Roman" w:hAnsi="Times New Roman" w:cs="Times New Roman"/>
          <w:highlight w:val="cyan"/>
        </w:rPr>
        <w:t xml:space="preserve"> van Aalst, M. (2002)</w:t>
      </w:r>
      <w:r w:rsidR="00AB6C96" w:rsidRPr="00AB6C96">
        <w:rPr>
          <w:rFonts w:ascii="Times New Roman" w:hAnsi="Times New Roman" w:cs="Times New Roman"/>
          <w:highlight w:val="cyan"/>
        </w:rPr>
        <w:t xml:space="preserve">. </w:t>
      </w:r>
      <w:r w:rsidRPr="00AB6C96">
        <w:rPr>
          <w:rFonts w:ascii="Times New Roman" w:hAnsi="Times New Roman" w:cs="Times New Roman"/>
          <w:highlight w:val="cyan"/>
        </w:rPr>
        <w:t xml:space="preserve">Consumer perceptions and evaluations of waiting time: </w:t>
      </w:r>
      <w:r w:rsidR="00AB6C96" w:rsidRPr="00AB6C96">
        <w:rPr>
          <w:rFonts w:ascii="Times New Roman" w:hAnsi="Times New Roman" w:cs="Times New Roman"/>
          <w:highlight w:val="cyan"/>
        </w:rPr>
        <w:t>A</w:t>
      </w:r>
      <w:r w:rsidRPr="00AB6C96">
        <w:rPr>
          <w:rFonts w:ascii="Times New Roman" w:hAnsi="Times New Roman" w:cs="Times New Roman"/>
          <w:highlight w:val="cyan"/>
        </w:rPr>
        <w:t xml:space="preserve"> field experiment</w:t>
      </w:r>
      <w:r w:rsidR="00AB6C96" w:rsidRPr="00AB6C96">
        <w:rPr>
          <w:rFonts w:ascii="Times New Roman" w:hAnsi="Times New Roman" w:cs="Times New Roman"/>
          <w:highlight w:val="cyan"/>
        </w:rPr>
        <w:t>.</w:t>
      </w:r>
      <w:r w:rsidRPr="00AB6C96">
        <w:rPr>
          <w:rFonts w:ascii="Times New Roman" w:hAnsi="Times New Roman" w:cs="Times New Roman"/>
          <w:highlight w:val="cyan"/>
        </w:rPr>
        <w:t xml:space="preserve"> </w:t>
      </w:r>
      <w:r w:rsidR="000B5B4B">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t>12</w:t>
      </w:r>
      <w:r w:rsidR="00AB6C96" w:rsidRPr="00AB6C96">
        <w:rPr>
          <w:rFonts w:ascii="Times New Roman" w:hAnsi="Times New Roman" w:cs="Times New Roman"/>
          <w:highlight w:val="cyan"/>
        </w:rPr>
        <w:t>(</w:t>
      </w:r>
      <w:r w:rsidRPr="00AB6C96">
        <w:rPr>
          <w:rFonts w:ascii="Times New Roman" w:hAnsi="Times New Roman" w:cs="Times New Roman"/>
          <w:highlight w:val="cyan"/>
        </w:rPr>
        <w:t>3</w:t>
      </w:r>
      <w:r w:rsidR="00AB6C96" w:rsidRPr="00AB6C96">
        <w:rPr>
          <w:rFonts w:ascii="Times New Roman" w:hAnsi="Times New Roman" w:cs="Times New Roman"/>
          <w:highlight w:val="cyan"/>
        </w:rPr>
        <w:t>)</w:t>
      </w:r>
      <w:r w:rsidRPr="00AB6C96">
        <w:rPr>
          <w:rFonts w:ascii="Times New Roman" w:hAnsi="Times New Roman" w:cs="Times New Roman"/>
          <w:highlight w:val="cyan"/>
        </w:rPr>
        <w:t>, 193-202.</w:t>
      </w:r>
      <w:r w:rsidRPr="00AB6C96">
        <w:rPr>
          <w:rFonts w:ascii="Times New Roman" w:eastAsia="標楷體" w:hAnsi="Times New Roman" w:cs="Times New Roman"/>
          <w:color w:val="000000" w:themeColor="text1"/>
          <w:kern w:val="0"/>
          <w:highlight w:val="cyan"/>
        </w:rPr>
        <w:t xml:space="preserve"> doi:</w:t>
      </w:r>
      <w:r w:rsidR="00AB6C96" w:rsidRPr="00AB6C96">
        <w:rPr>
          <w:rFonts w:ascii="Times New Roman" w:eastAsia="標楷體" w:hAnsi="Times New Roman" w:cs="Times New Roman"/>
          <w:color w:val="000000" w:themeColor="text1"/>
          <w:kern w:val="0"/>
          <w:highlight w:val="cyan"/>
        </w:rPr>
        <w:t>10.1207/S15327663JCP1203_02</w:t>
      </w:r>
    </w:p>
    <w:p w14:paraId="60C00F49" w14:textId="3692B916" w:rsidR="00285476" w:rsidRPr="000B5B4B" w:rsidRDefault="00285476" w:rsidP="00285476">
      <w:pPr>
        <w:ind w:left="720" w:hangingChars="300" w:hanging="720"/>
        <w:rPr>
          <w:rFonts w:ascii="Times New Roman" w:hAnsi="Times New Roman" w:cs="Times New Roman"/>
        </w:rPr>
      </w:pPr>
      <w:r w:rsidRPr="000B5B4B">
        <w:rPr>
          <w:rFonts w:ascii="Times New Roman" w:hAnsi="Times New Roman" w:cs="Times New Roman"/>
        </w:rPr>
        <w:t>Arnold, M.</w:t>
      </w:r>
      <w:r w:rsidR="000B5B4B" w:rsidRPr="000B5B4B">
        <w:rPr>
          <w:rFonts w:ascii="Times New Roman" w:hAnsi="Times New Roman" w:cs="Times New Roman"/>
        </w:rPr>
        <w:t xml:space="preserve"> </w:t>
      </w:r>
      <w:r w:rsidRPr="000B5B4B">
        <w:rPr>
          <w:rFonts w:ascii="Times New Roman" w:hAnsi="Times New Roman" w:cs="Times New Roman"/>
        </w:rPr>
        <w:t>J., Reynolds, K.</w:t>
      </w:r>
      <w:r w:rsidR="000B5B4B" w:rsidRPr="000B5B4B">
        <w:rPr>
          <w:rFonts w:ascii="Times New Roman" w:hAnsi="Times New Roman" w:cs="Times New Roman"/>
        </w:rPr>
        <w:t xml:space="preserve"> E., Ponder, N.</w:t>
      </w:r>
      <w:r w:rsidR="000B5B4B">
        <w:rPr>
          <w:rFonts w:ascii="Times New Roman" w:hAnsi="Times New Roman" w:cs="Times New Roman"/>
        </w:rPr>
        <w:t>,</w:t>
      </w:r>
      <w:r w:rsidR="000B5B4B" w:rsidRPr="000B5B4B">
        <w:rPr>
          <w:rFonts w:ascii="Times New Roman" w:hAnsi="Times New Roman" w:cs="Times New Roman"/>
        </w:rPr>
        <w:t xml:space="preserve"> &amp;</w:t>
      </w:r>
      <w:r w:rsidRPr="000B5B4B">
        <w:rPr>
          <w:rFonts w:ascii="Times New Roman" w:hAnsi="Times New Roman" w:cs="Times New Roman"/>
        </w:rPr>
        <w:t xml:space="preserve"> Lueg, J.</w:t>
      </w:r>
      <w:r w:rsidR="0017213C">
        <w:rPr>
          <w:rFonts w:ascii="Times New Roman" w:hAnsi="Times New Roman" w:cs="Times New Roman"/>
        </w:rPr>
        <w:t xml:space="preserve"> E. (2005).</w:t>
      </w:r>
      <w:r w:rsidR="000B5B4B" w:rsidRPr="000B5B4B">
        <w:rPr>
          <w:rFonts w:ascii="Times New Roman" w:hAnsi="Times New Roman" w:cs="Times New Roman"/>
        </w:rPr>
        <w:t xml:space="preserve"> </w:t>
      </w:r>
      <w:r w:rsidRPr="000B5B4B">
        <w:rPr>
          <w:rFonts w:ascii="Times New Roman" w:hAnsi="Times New Roman" w:cs="Times New Roman"/>
        </w:rPr>
        <w:t>Custome</w:t>
      </w:r>
      <w:r w:rsidR="000B5B4B">
        <w:rPr>
          <w:rFonts w:ascii="Times New Roman" w:hAnsi="Times New Roman" w:cs="Times New Roman"/>
        </w:rPr>
        <w:t>r delight in a retail context: I</w:t>
      </w:r>
      <w:r w:rsidRPr="000B5B4B">
        <w:rPr>
          <w:rFonts w:ascii="Times New Roman" w:hAnsi="Times New Roman" w:cs="Times New Roman"/>
        </w:rPr>
        <w:t xml:space="preserve">nvestigating delightful </w:t>
      </w:r>
      <w:r w:rsidR="0017213C">
        <w:rPr>
          <w:rFonts w:ascii="Times New Roman" w:hAnsi="Times New Roman" w:cs="Times New Roman"/>
        </w:rPr>
        <w:t>&amp;</w:t>
      </w:r>
      <w:r w:rsidR="000B5B4B" w:rsidRPr="000B5B4B">
        <w:rPr>
          <w:rFonts w:ascii="Times New Roman" w:hAnsi="Times New Roman" w:cs="Times New Roman"/>
        </w:rPr>
        <w:t xml:space="preserve"> terrible shopping experiences</w:t>
      </w:r>
      <w:r w:rsidR="000B5B4B">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 xml:space="preserve">Journal of Business Research, </w:t>
      </w:r>
      <w:r w:rsidR="000B5B4B" w:rsidRPr="000B5B4B">
        <w:rPr>
          <w:rFonts w:ascii="Times New Roman" w:hAnsi="Times New Roman" w:cs="Times New Roman"/>
          <w:i/>
        </w:rPr>
        <w:t>58</w:t>
      </w:r>
      <w:r w:rsidR="000B5B4B" w:rsidRPr="000B5B4B">
        <w:rPr>
          <w:rFonts w:ascii="Times New Roman" w:hAnsi="Times New Roman" w:cs="Times New Roman"/>
        </w:rPr>
        <w:t>(</w:t>
      </w:r>
      <w:r w:rsidRPr="000B5B4B">
        <w:rPr>
          <w:rFonts w:ascii="Times New Roman" w:hAnsi="Times New Roman" w:cs="Times New Roman"/>
        </w:rPr>
        <w:t>8</w:t>
      </w:r>
      <w:r w:rsidR="000B5B4B" w:rsidRPr="000B5B4B">
        <w:rPr>
          <w:rFonts w:ascii="Times New Roman" w:hAnsi="Times New Roman" w:cs="Times New Roman"/>
        </w:rPr>
        <w:t>)</w:t>
      </w:r>
      <w:r w:rsidRPr="000B5B4B">
        <w:rPr>
          <w:rFonts w:ascii="Times New Roman" w:hAnsi="Times New Roman" w:cs="Times New Roman"/>
        </w:rPr>
        <w:t xml:space="preserve">, 132-45. </w:t>
      </w:r>
      <w:r w:rsidRPr="000B5B4B">
        <w:rPr>
          <w:rFonts w:ascii="Times New Roman" w:eastAsia="標楷體" w:hAnsi="Times New Roman" w:cs="Times New Roman"/>
          <w:color w:val="000000" w:themeColor="text1"/>
          <w:kern w:val="0"/>
        </w:rPr>
        <w:t>doi:</w:t>
      </w:r>
      <w:r w:rsidR="007761F3" w:rsidRPr="007761F3">
        <w:rPr>
          <w:rFonts w:ascii="Times New Roman" w:eastAsia="標楷體" w:hAnsi="Times New Roman" w:cs="Times New Roman"/>
          <w:color w:val="000000" w:themeColor="text1"/>
          <w:kern w:val="0"/>
        </w:rPr>
        <w:t>10.1016 / j.jbusres.2004.01.006</w:t>
      </w:r>
    </w:p>
    <w:p w14:paraId="10DDCE4F" w14:textId="10EF41DE" w:rsidR="00285476" w:rsidRPr="007761F3" w:rsidRDefault="00285476" w:rsidP="00285476">
      <w:pPr>
        <w:ind w:left="600" w:hangingChars="250" w:hanging="600"/>
        <w:rPr>
          <w:rFonts w:ascii="Times New Roman" w:hAnsi="Times New Roman" w:cs="Times New Roman"/>
        </w:rPr>
      </w:pPr>
      <w:r w:rsidRPr="007761F3">
        <w:rPr>
          <w:rFonts w:ascii="Times New Roman" w:hAnsi="Times New Roman" w:cs="Times New Roman"/>
        </w:rPr>
        <w:t>Bendoly, E., Donohue, K.</w:t>
      </w:r>
      <w:r w:rsidR="007761F3">
        <w:rPr>
          <w:rFonts w:ascii="Times New Roman" w:hAnsi="Times New Roman" w:cs="Times New Roman"/>
        </w:rPr>
        <w:t>, &amp;</w:t>
      </w:r>
      <w:r w:rsidRPr="007761F3">
        <w:rPr>
          <w:rFonts w:ascii="Times New Roman" w:hAnsi="Times New Roman" w:cs="Times New Roman"/>
        </w:rPr>
        <w:t xml:space="preserve"> Schultz, K.</w:t>
      </w:r>
      <w:r w:rsidR="007761F3">
        <w:rPr>
          <w:rFonts w:ascii="Times New Roman" w:hAnsi="Times New Roman" w:cs="Times New Roman"/>
        </w:rPr>
        <w:t xml:space="preserve"> L. (2006). </w:t>
      </w:r>
      <w:r w:rsidRPr="007761F3">
        <w:rPr>
          <w:rFonts w:ascii="Times New Roman" w:hAnsi="Times New Roman" w:cs="Times New Roman"/>
        </w:rPr>
        <w:t>Beha</w:t>
      </w:r>
      <w:r w:rsidR="007761F3">
        <w:rPr>
          <w:rFonts w:ascii="Times New Roman" w:hAnsi="Times New Roman" w:cs="Times New Roman"/>
        </w:rPr>
        <w:t>vior in operations management: A</w:t>
      </w:r>
      <w:r w:rsidRPr="007761F3">
        <w:rPr>
          <w:rFonts w:ascii="Times New Roman" w:hAnsi="Times New Roman" w:cs="Times New Roman"/>
        </w:rPr>
        <w:t>ssessing recent findings</w:t>
      </w:r>
      <w:r w:rsidR="007761F3">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w:t>
      </w:r>
      <w:r w:rsidR="007761F3" w:rsidRPr="007761F3">
        <w:rPr>
          <w:rFonts w:ascii="Times New Roman" w:hAnsi="Times New Roman" w:cs="Times New Roman"/>
          <w:i/>
        </w:rPr>
        <w:t xml:space="preserve"> of Operations Management, 24</w:t>
      </w:r>
      <w:r w:rsidR="007761F3">
        <w:rPr>
          <w:rFonts w:ascii="Times New Roman" w:hAnsi="Times New Roman" w:cs="Times New Roman"/>
        </w:rPr>
        <w:t>(</w:t>
      </w:r>
      <w:r w:rsidRPr="007761F3">
        <w:rPr>
          <w:rFonts w:ascii="Times New Roman" w:hAnsi="Times New Roman" w:cs="Times New Roman"/>
        </w:rPr>
        <w:t>6</w:t>
      </w:r>
      <w:r w:rsidR="007761F3">
        <w:rPr>
          <w:rFonts w:ascii="Times New Roman" w:hAnsi="Times New Roman" w:cs="Times New Roman"/>
        </w:rPr>
        <w:t>),</w:t>
      </w:r>
      <w:r w:rsidRPr="007761F3">
        <w:rPr>
          <w:rFonts w:ascii="Times New Roman" w:hAnsi="Times New Roman" w:cs="Times New Roman"/>
        </w:rPr>
        <w:t xml:space="preserve"> 737-52. </w:t>
      </w:r>
      <w:r w:rsidRPr="007761F3">
        <w:rPr>
          <w:rFonts w:ascii="Times New Roman" w:eastAsia="標楷體" w:hAnsi="Times New Roman" w:cs="Times New Roman"/>
          <w:color w:val="000000" w:themeColor="text1"/>
          <w:kern w:val="0"/>
        </w:rPr>
        <w:t>doi:</w:t>
      </w:r>
      <w:r w:rsidR="007761F3" w:rsidRPr="007761F3">
        <w:t xml:space="preserve"> </w:t>
      </w:r>
      <w:r w:rsidR="007761F3" w:rsidRPr="007761F3">
        <w:rPr>
          <w:rFonts w:ascii="Times New Roman" w:eastAsia="標楷體" w:hAnsi="Times New Roman" w:cs="Times New Roman"/>
          <w:color w:val="000000" w:themeColor="text1"/>
          <w:kern w:val="0"/>
        </w:rPr>
        <w:t>10.1016 / j.jom.2005.10.001</w:t>
      </w:r>
    </w:p>
    <w:p w14:paraId="16A4F37D" w14:textId="075AAA13" w:rsidR="00285476" w:rsidRPr="007761F3" w:rsidRDefault="00285476" w:rsidP="00285476">
      <w:pPr>
        <w:ind w:left="600" w:hangingChars="250" w:hanging="600"/>
        <w:rPr>
          <w:rFonts w:ascii="Times New Roman" w:hAnsi="Times New Roman" w:cs="Times New Roman"/>
        </w:rPr>
      </w:pPr>
      <w:r w:rsidRPr="007761F3">
        <w:rPr>
          <w:rFonts w:ascii="Times New Roman" w:hAnsi="Times New Roman" w:cs="Times New Roman"/>
        </w:rPr>
        <w:t>Cameron, M.</w:t>
      </w:r>
      <w:r w:rsidR="007761F3">
        <w:rPr>
          <w:rFonts w:ascii="Times New Roman" w:hAnsi="Times New Roman" w:cs="Times New Roman"/>
        </w:rPr>
        <w:t xml:space="preserve"> </w:t>
      </w:r>
      <w:r w:rsidRPr="007761F3">
        <w:rPr>
          <w:rFonts w:ascii="Times New Roman" w:hAnsi="Times New Roman" w:cs="Times New Roman"/>
        </w:rPr>
        <w:t>A., Baker, J., Peterson, M.</w:t>
      </w:r>
      <w:r w:rsidR="007761F3">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sidR="0017213C">
        <w:rPr>
          <w:rFonts w:ascii="Times New Roman" w:hAnsi="Times New Roman" w:cs="Times New Roman"/>
        </w:rPr>
        <w:t>&amp;</w:t>
      </w:r>
      <w:r w:rsidRPr="007761F3">
        <w:rPr>
          <w:rFonts w:ascii="Times New Roman" w:hAnsi="Times New Roman" w:cs="Times New Roman"/>
        </w:rPr>
        <w:t xml:space="preserve"> moo</w:t>
      </w:r>
      <w:r w:rsidR="007761F3">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w:t>
      </w:r>
      <w:r w:rsidR="007761F3" w:rsidRPr="007761F3">
        <w:rPr>
          <w:rFonts w:ascii="Times New Roman" w:hAnsi="Times New Roman" w:cs="Times New Roman"/>
          <w:i/>
        </w:rPr>
        <w:t>rnal of Business Research, 56</w:t>
      </w:r>
      <w:r w:rsidR="007761F3">
        <w:rPr>
          <w:rFonts w:ascii="Times New Roman" w:hAnsi="Times New Roman" w:cs="Times New Roman"/>
        </w:rPr>
        <w:t>(</w:t>
      </w:r>
      <w:r w:rsidRPr="007761F3">
        <w:rPr>
          <w:rFonts w:ascii="Times New Roman" w:hAnsi="Times New Roman" w:cs="Times New Roman"/>
        </w:rPr>
        <w:t>6</w:t>
      </w:r>
      <w:r w:rsidR="007761F3">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007761F3" w:rsidRPr="007761F3">
        <w:rPr>
          <w:rFonts w:ascii="Times New Roman" w:eastAsia="標楷體" w:hAnsi="Times New Roman" w:cs="Times New Roman" w:hint="eastAsia"/>
          <w:color w:val="000000" w:themeColor="text1"/>
          <w:kern w:val="0"/>
        </w:rPr>
        <w:t>10.1016 / S0148-2963</w:t>
      </w:r>
      <w:r w:rsidR="007761F3" w:rsidRPr="007761F3">
        <w:rPr>
          <w:rFonts w:ascii="Times New Roman" w:eastAsia="標楷體" w:hAnsi="Times New Roman" w:cs="Times New Roman" w:hint="eastAsia"/>
          <w:color w:val="000000" w:themeColor="text1"/>
          <w:kern w:val="0"/>
        </w:rPr>
        <w:t>（</w:t>
      </w:r>
      <w:r w:rsidR="007761F3" w:rsidRPr="007761F3">
        <w:rPr>
          <w:rFonts w:ascii="Times New Roman" w:eastAsia="標楷體" w:hAnsi="Times New Roman" w:cs="Times New Roman" w:hint="eastAsia"/>
          <w:color w:val="000000" w:themeColor="text1"/>
          <w:kern w:val="0"/>
        </w:rPr>
        <w:t>01</w:t>
      </w:r>
      <w:r w:rsidR="007761F3" w:rsidRPr="007761F3">
        <w:rPr>
          <w:rFonts w:ascii="Times New Roman" w:eastAsia="標楷體" w:hAnsi="Times New Roman" w:cs="Times New Roman" w:hint="eastAsia"/>
          <w:color w:val="000000" w:themeColor="text1"/>
          <w:kern w:val="0"/>
        </w:rPr>
        <w:t>）</w:t>
      </w:r>
      <w:r w:rsidR="007761F3" w:rsidRPr="007761F3">
        <w:rPr>
          <w:rFonts w:ascii="Times New Roman" w:eastAsia="標楷體" w:hAnsi="Times New Roman" w:cs="Times New Roman" w:hint="eastAsia"/>
          <w:color w:val="000000" w:themeColor="text1"/>
          <w:kern w:val="0"/>
        </w:rPr>
        <w:t>00244-2</w:t>
      </w:r>
    </w:p>
    <w:p w14:paraId="511DC432" w14:textId="67C91927" w:rsidR="00285476" w:rsidRPr="00156A2F" w:rsidRDefault="00285476" w:rsidP="00285476">
      <w:pPr>
        <w:ind w:left="600" w:hangingChars="250" w:hanging="600"/>
        <w:rPr>
          <w:rFonts w:ascii="Times New Roman" w:hAnsi="Times New Roman" w:cs="Times New Roman"/>
        </w:rPr>
      </w:pPr>
      <w:r w:rsidRPr="00156A2F">
        <w:rPr>
          <w:rFonts w:ascii="Times New Roman" w:hAnsi="Times New Roman" w:cs="Times New Roman"/>
        </w:rPr>
        <w:t>Cassel, C.</w:t>
      </w:r>
      <w:r w:rsidR="007761F3" w:rsidRPr="00156A2F">
        <w:rPr>
          <w:rFonts w:ascii="Times New Roman" w:hAnsi="Times New Roman" w:cs="Times New Roman"/>
        </w:rPr>
        <w:t xml:space="preserve"> </w:t>
      </w:r>
      <w:r w:rsidRPr="00156A2F">
        <w:rPr>
          <w:rFonts w:ascii="Times New Roman" w:hAnsi="Times New Roman" w:cs="Times New Roman"/>
        </w:rPr>
        <w:t>M., Hackl, P.</w:t>
      </w:r>
      <w:r w:rsidR="007761F3" w:rsidRPr="00156A2F">
        <w:rPr>
          <w:rFonts w:ascii="Times New Roman" w:hAnsi="Times New Roman" w:cs="Times New Roman"/>
        </w:rPr>
        <w:t>, &amp;</w:t>
      </w:r>
      <w:r w:rsidRPr="00156A2F">
        <w:rPr>
          <w:rFonts w:ascii="Times New Roman" w:hAnsi="Times New Roman" w:cs="Times New Roman"/>
        </w:rPr>
        <w:t xml:space="preserve"> Westlund, A.</w:t>
      </w:r>
      <w:r w:rsidR="007761F3" w:rsidRPr="00156A2F">
        <w:rPr>
          <w:rFonts w:ascii="Times New Roman" w:hAnsi="Times New Roman" w:cs="Times New Roman"/>
        </w:rPr>
        <w:t xml:space="preserve"> H. (2000). </w:t>
      </w:r>
      <w:r w:rsidRPr="00156A2F">
        <w:rPr>
          <w:rFonts w:ascii="Times New Roman" w:hAnsi="Times New Roman" w:cs="Times New Roman"/>
        </w:rPr>
        <w:t>On mea</w:t>
      </w:r>
      <w:r w:rsidR="007761F3" w:rsidRPr="00156A2F">
        <w:rPr>
          <w:rFonts w:ascii="Times New Roman" w:hAnsi="Times New Roman" w:cs="Times New Roman"/>
        </w:rPr>
        <w:t>surement of intangible assets: A</w:t>
      </w:r>
      <w:r w:rsidRPr="00156A2F">
        <w:rPr>
          <w:rFonts w:ascii="Times New Roman" w:hAnsi="Times New Roman" w:cs="Times New Roman"/>
        </w:rPr>
        <w:t xml:space="preserve"> study of robu</w:t>
      </w:r>
      <w:r w:rsidR="007761F3" w:rsidRPr="00156A2F">
        <w:rPr>
          <w:rFonts w:ascii="Times New Roman" w:hAnsi="Times New Roman" w:cs="Times New Roman"/>
        </w:rPr>
        <w:t xml:space="preserve">stness of partial least squares. </w:t>
      </w:r>
      <w:r w:rsidR="007761F3" w:rsidRPr="00156A2F">
        <w:rPr>
          <w:rFonts w:ascii="Times New Roman" w:hAnsi="Times New Roman" w:cs="Times New Roman"/>
          <w:i/>
        </w:rPr>
        <w:t>Total Quality Management, 11</w:t>
      </w:r>
      <w:r w:rsidR="007761F3" w:rsidRPr="00156A2F">
        <w:rPr>
          <w:rFonts w:ascii="Times New Roman" w:hAnsi="Times New Roman" w:cs="Times New Roman"/>
        </w:rPr>
        <w:t>(</w:t>
      </w:r>
      <w:r w:rsidRPr="00156A2F">
        <w:rPr>
          <w:rFonts w:ascii="Times New Roman" w:hAnsi="Times New Roman" w:cs="Times New Roman"/>
        </w:rPr>
        <w:t>7</w:t>
      </w:r>
      <w:r w:rsidR="007761F3" w:rsidRPr="00156A2F">
        <w:rPr>
          <w:rFonts w:ascii="Times New Roman" w:hAnsi="Times New Roman" w:cs="Times New Roman"/>
        </w:rPr>
        <w:t>),</w:t>
      </w:r>
      <w:r w:rsidRPr="00156A2F">
        <w:rPr>
          <w:rFonts w:ascii="Times New Roman" w:hAnsi="Times New Roman" w:cs="Times New Roman"/>
        </w:rPr>
        <w:t xml:space="preserve"> 897-907. </w:t>
      </w:r>
      <w:r w:rsidRPr="00156A2F">
        <w:rPr>
          <w:rFonts w:ascii="Times New Roman" w:eastAsia="標楷體" w:hAnsi="Times New Roman" w:cs="Times New Roman"/>
          <w:color w:val="000000" w:themeColor="text1"/>
          <w:kern w:val="0"/>
        </w:rPr>
        <w:t>doi:</w:t>
      </w:r>
      <w:r w:rsidR="007761F3" w:rsidRPr="00156A2F">
        <w:rPr>
          <w:rFonts w:ascii="Times New Roman" w:eastAsia="標楷體" w:hAnsi="Times New Roman" w:cs="Times New Roman"/>
          <w:color w:val="000000" w:themeColor="text1"/>
          <w:kern w:val="0"/>
        </w:rPr>
        <w:t>10.1080 / 09544120050135443</w:t>
      </w:r>
    </w:p>
    <w:p w14:paraId="0F05F74A" w14:textId="7BA68DC2" w:rsidR="00285476" w:rsidRPr="000B5B4B" w:rsidRDefault="00285476" w:rsidP="00156A2F">
      <w:pPr>
        <w:ind w:left="600" w:hangingChars="250" w:hanging="600"/>
        <w:rPr>
          <w:rFonts w:hint="eastAsia"/>
        </w:rPr>
      </w:pPr>
      <w:r w:rsidRPr="00156A2F">
        <w:rPr>
          <w:rFonts w:ascii="Times New Roman" w:hAnsi="Times New Roman" w:cs="Times New Roman"/>
        </w:rPr>
        <w:t>Clemes, M., Mollenkopf, D.</w:t>
      </w:r>
      <w:r w:rsidR="00156A2F" w:rsidRPr="00156A2F">
        <w:rPr>
          <w:rFonts w:ascii="Times New Roman" w:hAnsi="Times New Roman" w:cs="Times New Roman"/>
        </w:rPr>
        <w:t xml:space="preserve">, &amp; Burn, D. (2000). </w:t>
      </w:r>
      <w:r w:rsidRPr="00156A2F">
        <w:rPr>
          <w:rFonts w:ascii="Times New Roman" w:hAnsi="Times New Roman" w:cs="Times New Roman"/>
        </w:rPr>
        <w:t>An investigation of marketing pro</w:t>
      </w:r>
      <w:r w:rsidR="00156A2F" w:rsidRPr="00156A2F">
        <w:rPr>
          <w:rFonts w:ascii="Times New Roman" w:hAnsi="Times New Roman" w:cs="Times New Roman"/>
        </w:rPr>
        <w:t>blems across service typologies.</w:t>
      </w:r>
      <w:r w:rsidRPr="00156A2F">
        <w:rPr>
          <w:rFonts w:ascii="Times New Roman" w:hAnsi="Times New Roman" w:cs="Times New Roman"/>
        </w:rPr>
        <w:t xml:space="preserve"> </w:t>
      </w:r>
      <w:r w:rsidRPr="00156A2F">
        <w:rPr>
          <w:rFonts w:ascii="Times New Roman" w:hAnsi="Times New Roman" w:cs="Times New Roman"/>
          <w:i/>
        </w:rPr>
        <w:t>Jour</w:t>
      </w:r>
      <w:r w:rsidR="00156A2F" w:rsidRPr="00156A2F">
        <w:rPr>
          <w:rFonts w:ascii="Times New Roman" w:hAnsi="Times New Roman" w:cs="Times New Roman"/>
          <w:i/>
        </w:rPr>
        <w:t>nal of Services Marketing, 14</w:t>
      </w:r>
      <w:r w:rsidR="00156A2F" w:rsidRPr="00156A2F">
        <w:rPr>
          <w:rFonts w:ascii="Times New Roman" w:hAnsi="Times New Roman" w:cs="Times New Roman"/>
        </w:rPr>
        <w:t>(</w:t>
      </w:r>
      <w:r w:rsidRPr="00156A2F">
        <w:rPr>
          <w:rFonts w:ascii="Times New Roman" w:hAnsi="Times New Roman" w:cs="Times New Roman"/>
        </w:rPr>
        <w:t>7</w:t>
      </w:r>
      <w:r w:rsidR="00156A2F" w:rsidRPr="00156A2F">
        <w:rPr>
          <w:rFonts w:ascii="Times New Roman" w:hAnsi="Times New Roman" w:cs="Times New Roman"/>
        </w:rPr>
        <w:t>),</w:t>
      </w:r>
      <w:r w:rsidRPr="00156A2F">
        <w:rPr>
          <w:rFonts w:ascii="Times New Roman" w:hAnsi="Times New Roman" w:cs="Times New Roman"/>
        </w:rPr>
        <w:t xml:space="preserve"> 573-94.</w:t>
      </w:r>
      <w:r w:rsidR="00156A2F">
        <w:rPr>
          <w:rFonts w:ascii="Times New Roman" w:hAnsi="Times New Roman" w:cs="Times New Roman"/>
        </w:rPr>
        <w:t xml:space="preserve"> </w:t>
      </w:r>
      <w:r w:rsidRPr="000B5B4B">
        <w:t xml:space="preserve"> </w:t>
      </w:r>
      <w:r w:rsidRPr="000B5B4B">
        <w:rPr>
          <w:rFonts w:ascii="Times New Roman" w:eastAsia="標楷體" w:hAnsi="Times New Roman" w:cs="Times New Roman"/>
          <w:color w:val="000000" w:themeColor="text1"/>
          <w:kern w:val="0"/>
        </w:rPr>
        <w:t>doi:</w:t>
      </w:r>
      <w:r w:rsidR="00156A2F" w:rsidRPr="00156A2F">
        <w:rPr>
          <w:rFonts w:ascii="Times New Roman" w:eastAsia="標楷體" w:hAnsi="Times New Roman" w:cs="Times New Roman"/>
          <w:color w:val="000000" w:themeColor="text1"/>
          <w:kern w:val="0"/>
        </w:rPr>
        <w:t>10.1108/08876040010352754</w:t>
      </w:r>
    </w:p>
    <w:p w14:paraId="72EC98E9" w14:textId="2EC000C1" w:rsidR="00285476" w:rsidRPr="00156A2F" w:rsidRDefault="00285476" w:rsidP="00285476">
      <w:pPr>
        <w:ind w:left="600" w:hangingChars="250" w:hanging="600"/>
        <w:rPr>
          <w:rFonts w:ascii="Times New Roman" w:hAnsi="Times New Roman" w:cs="Times New Roman"/>
        </w:rPr>
      </w:pPr>
      <w:r w:rsidRPr="00156A2F">
        <w:rPr>
          <w:rFonts w:ascii="Times New Roman" w:hAnsi="Times New Roman" w:cs="Times New Roman"/>
        </w:rPr>
        <w:t>Cook, L.</w:t>
      </w:r>
      <w:r w:rsidR="00156A2F" w:rsidRPr="00156A2F">
        <w:rPr>
          <w:rFonts w:ascii="Times New Roman" w:hAnsi="Times New Roman" w:cs="Times New Roman"/>
        </w:rPr>
        <w:t xml:space="preserve"> </w:t>
      </w:r>
      <w:r w:rsidRPr="00156A2F">
        <w:rPr>
          <w:rFonts w:ascii="Times New Roman" w:hAnsi="Times New Roman" w:cs="Times New Roman"/>
        </w:rPr>
        <w:t>S., Bowen, D.</w:t>
      </w:r>
      <w:r w:rsidR="00156A2F" w:rsidRPr="00156A2F">
        <w:rPr>
          <w:rFonts w:ascii="Times New Roman" w:hAnsi="Times New Roman" w:cs="Times New Roman"/>
        </w:rPr>
        <w:t xml:space="preserve"> </w:t>
      </w:r>
      <w:r w:rsidRPr="00156A2F">
        <w:rPr>
          <w:rFonts w:ascii="Times New Roman" w:hAnsi="Times New Roman" w:cs="Times New Roman"/>
        </w:rPr>
        <w:t>E., Chase, R.</w:t>
      </w:r>
      <w:r w:rsidR="00156A2F" w:rsidRPr="00156A2F">
        <w:rPr>
          <w:rFonts w:ascii="Times New Roman" w:hAnsi="Times New Roman" w:cs="Times New Roman"/>
        </w:rPr>
        <w:t xml:space="preserve"> </w:t>
      </w:r>
      <w:r w:rsidRPr="00156A2F">
        <w:rPr>
          <w:rFonts w:ascii="Times New Roman" w:hAnsi="Times New Roman" w:cs="Times New Roman"/>
        </w:rPr>
        <w:t>B., Dasu, S., Stewart, D.</w:t>
      </w:r>
      <w:r w:rsidR="00156A2F" w:rsidRPr="00156A2F">
        <w:rPr>
          <w:rFonts w:ascii="Times New Roman" w:hAnsi="Times New Roman" w:cs="Times New Roman"/>
        </w:rPr>
        <w:t xml:space="preserve"> </w:t>
      </w:r>
      <w:r w:rsidRPr="00156A2F">
        <w:rPr>
          <w:rFonts w:ascii="Times New Roman" w:hAnsi="Times New Roman" w:cs="Times New Roman"/>
        </w:rPr>
        <w:t>M.</w:t>
      </w:r>
      <w:r w:rsidR="00156A2F" w:rsidRPr="00156A2F">
        <w:rPr>
          <w:rFonts w:ascii="Times New Roman" w:hAnsi="Times New Roman" w:cs="Times New Roman"/>
        </w:rPr>
        <w:t>,</w:t>
      </w:r>
      <w:r w:rsidRPr="00156A2F">
        <w:rPr>
          <w:rFonts w:ascii="Times New Roman" w:hAnsi="Times New Roman" w:cs="Times New Roman"/>
        </w:rPr>
        <w:t xml:space="preserve"> </w:t>
      </w:r>
      <w:r w:rsidR="00156A2F" w:rsidRPr="00156A2F">
        <w:rPr>
          <w:rFonts w:ascii="Times New Roman" w:hAnsi="Times New Roman" w:cs="Times New Roman"/>
        </w:rPr>
        <w:t>&amp;</w:t>
      </w:r>
      <w:r w:rsidRPr="00156A2F">
        <w:rPr>
          <w:rFonts w:ascii="Times New Roman" w:hAnsi="Times New Roman" w:cs="Times New Roman"/>
        </w:rPr>
        <w:t xml:space="preserve"> Tansik, D.</w:t>
      </w:r>
      <w:r w:rsidR="00156A2F" w:rsidRPr="00156A2F">
        <w:rPr>
          <w:rFonts w:ascii="Times New Roman" w:hAnsi="Times New Roman" w:cs="Times New Roman"/>
        </w:rPr>
        <w:t xml:space="preserve"> A. (2002). Human issues in service design.</w:t>
      </w:r>
      <w:r w:rsidRPr="00156A2F">
        <w:rPr>
          <w:rFonts w:ascii="Times New Roman" w:hAnsi="Times New Roman" w:cs="Times New Roman"/>
        </w:rPr>
        <w:t xml:space="preserve"> </w:t>
      </w:r>
      <w:r w:rsidRPr="00156A2F">
        <w:rPr>
          <w:rFonts w:ascii="Times New Roman" w:hAnsi="Times New Roman" w:cs="Times New Roman"/>
          <w:i/>
        </w:rPr>
        <w:t>Journal of Operations Managemen</w:t>
      </w:r>
      <w:r w:rsidR="00156A2F" w:rsidRPr="00156A2F">
        <w:rPr>
          <w:rFonts w:ascii="Times New Roman" w:hAnsi="Times New Roman" w:cs="Times New Roman"/>
          <w:i/>
        </w:rPr>
        <w:t>t, 20</w:t>
      </w:r>
      <w:r w:rsidR="00156A2F" w:rsidRPr="00156A2F">
        <w:rPr>
          <w:rFonts w:ascii="Times New Roman" w:hAnsi="Times New Roman" w:cs="Times New Roman"/>
        </w:rPr>
        <w:t>(</w:t>
      </w:r>
      <w:r w:rsidRPr="00156A2F">
        <w:rPr>
          <w:rFonts w:ascii="Times New Roman" w:hAnsi="Times New Roman" w:cs="Times New Roman"/>
        </w:rPr>
        <w:t>2</w:t>
      </w:r>
      <w:r w:rsidR="00156A2F" w:rsidRPr="00156A2F">
        <w:rPr>
          <w:rFonts w:ascii="Times New Roman" w:hAnsi="Times New Roman" w:cs="Times New Roman"/>
        </w:rPr>
        <w:t xml:space="preserve">), </w:t>
      </w:r>
      <w:r w:rsidRPr="00156A2F">
        <w:rPr>
          <w:rFonts w:ascii="Times New Roman" w:hAnsi="Times New Roman" w:cs="Times New Roman"/>
        </w:rPr>
        <w:t>159-74.</w:t>
      </w:r>
      <w:r w:rsidR="00156A2F">
        <w:rPr>
          <w:rFonts w:ascii="Times New Roman" w:hAnsi="Times New Roman" w:cs="Times New Roman"/>
        </w:rPr>
        <w:t xml:space="preserve"> </w:t>
      </w:r>
      <w:r w:rsidRPr="00156A2F">
        <w:rPr>
          <w:rFonts w:ascii="Times New Roman" w:hAnsi="Times New Roman" w:cs="Times New Roman"/>
        </w:rPr>
        <w:t xml:space="preserve"> </w:t>
      </w:r>
      <w:r w:rsidRPr="00156A2F">
        <w:rPr>
          <w:rFonts w:ascii="Times New Roman" w:eastAsia="標楷體" w:hAnsi="Times New Roman" w:cs="Times New Roman"/>
          <w:color w:val="000000" w:themeColor="text1"/>
          <w:kern w:val="0"/>
        </w:rPr>
        <w:t>doi:</w:t>
      </w:r>
      <w:r w:rsidR="00156A2F" w:rsidRPr="00156A2F">
        <w:rPr>
          <w:rFonts w:ascii="Times New Roman" w:eastAsia="標楷體" w:hAnsi="Times New Roman" w:cs="Times New Roman"/>
          <w:color w:val="000000" w:themeColor="text1"/>
          <w:kern w:val="0"/>
        </w:rPr>
        <w:t>10.1016/S0272-6963(01)00094-8</w:t>
      </w:r>
    </w:p>
    <w:p w14:paraId="79B32A56" w14:textId="130B74E5" w:rsidR="00285476" w:rsidRPr="00156A2F" w:rsidRDefault="00285476" w:rsidP="00285476">
      <w:pPr>
        <w:ind w:left="600" w:hangingChars="250" w:hanging="600"/>
        <w:rPr>
          <w:rFonts w:ascii="Times New Roman" w:hAnsi="Times New Roman" w:cs="Times New Roman"/>
        </w:rPr>
      </w:pPr>
      <w:r w:rsidRPr="00156A2F">
        <w:rPr>
          <w:rFonts w:ascii="Times New Roman" w:hAnsi="Times New Roman" w:cs="Times New Roman"/>
        </w:rPr>
        <w:t>Costello, A.</w:t>
      </w:r>
      <w:r w:rsidR="00156A2F" w:rsidRPr="00156A2F">
        <w:rPr>
          <w:rFonts w:ascii="Times New Roman" w:hAnsi="Times New Roman" w:cs="Times New Roman"/>
        </w:rPr>
        <w:t xml:space="preserve"> </w:t>
      </w:r>
      <w:r w:rsidRPr="00156A2F">
        <w:rPr>
          <w:rFonts w:ascii="Times New Roman" w:hAnsi="Times New Roman" w:cs="Times New Roman"/>
        </w:rPr>
        <w:t>B.</w:t>
      </w:r>
      <w:r w:rsidR="00156A2F" w:rsidRPr="00156A2F">
        <w:rPr>
          <w:rFonts w:ascii="Times New Roman" w:hAnsi="Times New Roman" w:cs="Times New Roman"/>
        </w:rPr>
        <w:t>, &amp;</w:t>
      </w:r>
      <w:r w:rsidRPr="00156A2F">
        <w:rPr>
          <w:rFonts w:ascii="Times New Roman" w:hAnsi="Times New Roman" w:cs="Times New Roman"/>
        </w:rPr>
        <w:t xml:space="preserve"> Osborne, J.</w:t>
      </w:r>
      <w:r w:rsidR="00156A2F" w:rsidRPr="00156A2F">
        <w:rPr>
          <w:rFonts w:ascii="Times New Roman" w:hAnsi="Times New Roman" w:cs="Times New Roman"/>
        </w:rPr>
        <w:t xml:space="preserve"> W. (2005). </w:t>
      </w:r>
      <w:r w:rsidRPr="00156A2F">
        <w:rPr>
          <w:rFonts w:ascii="Times New Roman" w:hAnsi="Times New Roman" w:cs="Times New Roman"/>
        </w:rPr>
        <w:t>Best practices i</w:t>
      </w:r>
      <w:r w:rsidR="00156A2F" w:rsidRPr="00156A2F">
        <w:rPr>
          <w:rFonts w:ascii="Times New Roman" w:hAnsi="Times New Roman" w:cs="Times New Roman"/>
        </w:rPr>
        <w:t>n exploratory factor analysis: F</w:t>
      </w:r>
      <w:r w:rsidRPr="00156A2F">
        <w:rPr>
          <w:rFonts w:ascii="Times New Roman" w:hAnsi="Times New Roman" w:cs="Times New Roman"/>
        </w:rPr>
        <w:t>our recommendations for gett</w:t>
      </w:r>
      <w:r w:rsidR="00156A2F" w:rsidRPr="00156A2F">
        <w:rPr>
          <w:rFonts w:ascii="Times New Roman" w:hAnsi="Times New Roman" w:cs="Times New Roman"/>
        </w:rPr>
        <w:t>ing the most from your analysis.</w:t>
      </w:r>
      <w:r w:rsidRPr="00156A2F">
        <w:rPr>
          <w:rFonts w:ascii="Times New Roman" w:hAnsi="Times New Roman" w:cs="Times New Roman"/>
        </w:rPr>
        <w:t xml:space="preserve"> </w:t>
      </w:r>
      <w:r w:rsidRPr="00156A2F">
        <w:rPr>
          <w:rFonts w:ascii="Times New Roman" w:hAnsi="Times New Roman" w:cs="Times New Roman"/>
          <w:i/>
        </w:rPr>
        <w:t>Practical Assessme</w:t>
      </w:r>
      <w:r w:rsidR="00156A2F" w:rsidRPr="00156A2F">
        <w:rPr>
          <w:rFonts w:ascii="Times New Roman" w:hAnsi="Times New Roman" w:cs="Times New Roman"/>
          <w:i/>
        </w:rPr>
        <w:t>nt, Research &amp; Evaluation, 10</w:t>
      </w:r>
      <w:r w:rsidR="00156A2F" w:rsidRPr="00156A2F">
        <w:rPr>
          <w:rFonts w:ascii="Times New Roman" w:hAnsi="Times New Roman" w:cs="Times New Roman"/>
        </w:rPr>
        <w:t>(</w:t>
      </w:r>
      <w:r w:rsidRPr="00156A2F">
        <w:rPr>
          <w:rFonts w:ascii="Times New Roman" w:hAnsi="Times New Roman" w:cs="Times New Roman"/>
        </w:rPr>
        <w:t>7</w:t>
      </w:r>
      <w:r w:rsidR="00156A2F" w:rsidRPr="00156A2F">
        <w:rPr>
          <w:rFonts w:ascii="Times New Roman" w:hAnsi="Times New Roman" w:cs="Times New Roman"/>
        </w:rPr>
        <w:t xml:space="preserve">), </w:t>
      </w:r>
      <w:r w:rsidRPr="00156A2F">
        <w:rPr>
          <w:rFonts w:ascii="Times New Roman" w:hAnsi="Times New Roman" w:cs="Times New Roman"/>
        </w:rPr>
        <w:t xml:space="preserve">1-9. </w:t>
      </w:r>
      <w:r w:rsidRPr="00156A2F">
        <w:rPr>
          <w:rFonts w:ascii="Times New Roman" w:eastAsia="標楷體" w:hAnsi="Times New Roman" w:cs="Times New Roman"/>
          <w:color w:val="000000" w:themeColor="text1"/>
          <w:kern w:val="0"/>
        </w:rPr>
        <w:t>doi:</w:t>
      </w:r>
      <w:r w:rsidR="00156A2F" w:rsidRPr="00156A2F">
        <w:rPr>
          <w:rFonts w:ascii="Times New Roman" w:eastAsia="標楷體" w:hAnsi="Times New Roman" w:cs="Times New Roman"/>
          <w:color w:val="000000" w:themeColor="text1"/>
          <w:kern w:val="0"/>
        </w:rPr>
        <w:t>10.4135 / 9781412995627.d8</w:t>
      </w:r>
    </w:p>
    <w:p w14:paraId="696C23A5" w14:textId="17B4DCF4" w:rsidR="00285476" w:rsidRPr="00156A2F" w:rsidRDefault="00285476" w:rsidP="00285476">
      <w:pPr>
        <w:ind w:left="600" w:hangingChars="250" w:hanging="600"/>
        <w:rPr>
          <w:rFonts w:ascii="Times New Roman" w:hAnsi="Times New Roman" w:cs="Times New Roman"/>
        </w:rPr>
      </w:pPr>
      <w:r w:rsidRPr="00156A2F">
        <w:rPr>
          <w:rFonts w:ascii="Times New Roman" w:hAnsi="Times New Roman" w:cs="Times New Roman"/>
        </w:rPr>
        <w:t>Craighead, C.</w:t>
      </w:r>
      <w:r w:rsidR="00156A2F">
        <w:rPr>
          <w:rFonts w:ascii="Times New Roman" w:hAnsi="Times New Roman" w:cs="Times New Roman"/>
        </w:rPr>
        <w:t xml:space="preserve"> </w:t>
      </w:r>
      <w:r w:rsidRPr="00156A2F">
        <w:rPr>
          <w:rFonts w:ascii="Times New Roman" w:hAnsi="Times New Roman" w:cs="Times New Roman"/>
        </w:rPr>
        <w:t>W., Karwan, K.</w:t>
      </w:r>
      <w:r w:rsidR="00156A2F">
        <w:rPr>
          <w:rFonts w:ascii="Times New Roman" w:hAnsi="Times New Roman" w:cs="Times New Roman"/>
        </w:rPr>
        <w:t xml:space="preserve"> </w:t>
      </w:r>
      <w:r w:rsidRPr="00156A2F">
        <w:rPr>
          <w:rFonts w:ascii="Times New Roman" w:hAnsi="Times New Roman" w:cs="Times New Roman"/>
        </w:rPr>
        <w:t>R.</w:t>
      </w:r>
      <w:r w:rsidR="00156A2F">
        <w:rPr>
          <w:rFonts w:ascii="Times New Roman" w:hAnsi="Times New Roman" w:cs="Times New Roman"/>
        </w:rPr>
        <w:t>, &amp;</w:t>
      </w:r>
      <w:r w:rsidRPr="00156A2F">
        <w:rPr>
          <w:rFonts w:ascii="Times New Roman" w:hAnsi="Times New Roman" w:cs="Times New Roman"/>
        </w:rPr>
        <w:t xml:space="preserve"> Miller, J.</w:t>
      </w:r>
      <w:r w:rsidR="00156A2F">
        <w:rPr>
          <w:rFonts w:ascii="Times New Roman" w:hAnsi="Times New Roman" w:cs="Times New Roman"/>
        </w:rPr>
        <w:t xml:space="preserve"> L. (2004). </w:t>
      </w:r>
      <w:r w:rsidRPr="00156A2F">
        <w:rPr>
          <w:rFonts w:ascii="Times New Roman" w:hAnsi="Times New Roman" w:cs="Times New Roman"/>
        </w:rPr>
        <w:t xml:space="preserve">The effects of severity </w:t>
      </w:r>
      <w:r w:rsidR="00156A2F">
        <w:rPr>
          <w:rFonts w:ascii="Times New Roman" w:hAnsi="Times New Roman" w:cs="Times New Roman"/>
        </w:rPr>
        <w:t>&amp;</w:t>
      </w:r>
      <w:r w:rsidRPr="00156A2F">
        <w:rPr>
          <w:rFonts w:ascii="Times New Roman" w:hAnsi="Times New Roman" w:cs="Times New Roman"/>
        </w:rPr>
        <w:t xml:space="preserve"> customer loyalty</w:t>
      </w:r>
      <w:r w:rsidR="00156A2F">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 xml:space="preserve">Production </w:t>
      </w:r>
      <w:r w:rsidR="00156A2F" w:rsidRPr="00156A2F">
        <w:rPr>
          <w:rFonts w:ascii="Times New Roman" w:hAnsi="Times New Roman" w:cs="Times New Roman"/>
          <w:i/>
        </w:rPr>
        <w:t>and Operations Management, 13</w:t>
      </w:r>
      <w:r w:rsidR="00156A2F">
        <w:rPr>
          <w:rFonts w:ascii="Times New Roman" w:hAnsi="Times New Roman" w:cs="Times New Roman"/>
        </w:rPr>
        <w:t>(</w:t>
      </w:r>
      <w:r w:rsidRPr="00156A2F">
        <w:rPr>
          <w:rFonts w:ascii="Times New Roman" w:hAnsi="Times New Roman" w:cs="Times New Roman"/>
        </w:rPr>
        <w:t>4</w:t>
      </w:r>
      <w:r w:rsidR="00156A2F">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doi:</w:t>
      </w:r>
      <w:r w:rsidR="00156A2F" w:rsidRPr="00156A2F">
        <w:rPr>
          <w:rFonts w:ascii="Times New Roman" w:eastAsia="標楷體" w:hAnsi="Times New Roman" w:cs="Times New Roman"/>
          <w:color w:val="000000" w:themeColor="text1"/>
          <w:kern w:val="0"/>
        </w:rPr>
        <w:t>10.1111 / j.1937-5956.2004.tb00220.x</w:t>
      </w:r>
    </w:p>
    <w:p w14:paraId="0864AAC6" w14:textId="1EF5D891" w:rsidR="00285476" w:rsidRPr="00B65592" w:rsidRDefault="00285476" w:rsidP="00285476">
      <w:pPr>
        <w:ind w:left="600" w:hangingChars="250" w:hanging="600"/>
        <w:rPr>
          <w:rFonts w:ascii="Times New Roman" w:hAnsi="Times New Roman" w:cs="Times New Roman"/>
        </w:rPr>
      </w:pPr>
      <w:r w:rsidRPr="00B65592">
        <w:rPr>
          <w:rFonts w:ascii="Times New Roman" w:hAnsi="Times New Roman" w:cs="Times New Roman"/>
        </w:rPr>
        <w:t>Ellinger, A.</w:t>
      </w:r>
      <w:r w:rsidR="00B65592" w:rsidRPr="00B65592">
        <w:rPr>
          <w:rFonts w:ascii="Times New Roman" w:hAnsi="Times New Roman" w:cs="Times New Roman"/>
        </w:rPr>
        <w:t xml:space="preserve"> </w:t>
      </w:r>
      <w:r w:rsidRPr="00B65592">
        <w:rPr>
          <w:rFonts w:ascii="Times New Roman" w:hAnsi="Times New Roman" w:cs="Times New Roman"/>
        </w:rPr>
        <w:t>E., Keller, S.</w:t>
      </w:r>
      <w:r w:rsidR="00B65592" w:rsidRPr="00B65592">
        <w:rPr>
          <w:rFonts w:ascii="Times New Roman" w:hAnsi="Times New Roman" w:cs="Times New Roman"/>
        </w:rPr>
        <w:t xml:space="preserve"> </w:t>
      </w:r>
      <w:r w:rsidRPr="00B65592">
        <w:rPr>
          <w:rFonts w:ascii="Times New Roman" w:hAnsi="Times New Roman" w:cs="Times New Roman"/>
        </w:rPr>
        <w:t>B.</w:t>
      </w:r>
      <w:r w:rsidR="00B65592" w:rsidRPr="00B65592">
        <w:rPr>
          <w:rFonts w:ascii="Times New Roman" w:hAnsi="Times New Roman" w:cs="Times New Roman"/>
        </w:rPr>
        <w:t>,</w:t>
      </w:r>
      <w:r w:rsidRPr="00B65592">
        <w:rPr>
          <w:rFonts w:ascii="Times New Roman" w:hAnsi="Times New Roman" w:cs="Times New Roman"/>
        </w:rPr>
        <w:t xml:space="preserve"> </w:t>
      </w:r>
      <w:r w:rsidR="00B65592" w:rsidRPr="00B65592">
        <w:rPr>
          <w:rFonts w:ascii="Times New Roman" w:hAnsi="Times New Roman" w:cs="Times New Roman"/>
        </w:rPr>
        <w:t>&amp;</w:t>
      </w:r>
      <w:r w:rsidRPr="00B65592">
        <w:rPr>
          <w:rFonts w:ascii="Times New Roman" w:hAnsi="Times New Roman" w:cs="Times New Roman"/>
        </w:rPr>
        <w:t xml:space="preserve"> Hansen, J.</w:t>
      </w:r>
      <w:r w:rsidR="00B65592" w:rsidRPr="00B65592">
        <w:rPr>
          <w:rFonts w:ascii="Times New Roman" w:hAnsi="Times New Roman" w:cs="Times New Roman"/>
        </w:rPr>
        <w:t xml:space="preserve"> D. (2006). </w:t>
      </w:r>
      <w:r w:rsidRPr="00B65592">
        <w:rPr>
          <w:rFonts w:ascii="Times New Roman" w:hAnsi="Times New Roman" w:cs="Times New Roman"/>
        </w:rPr>
        <w:t xml:space="preserve">Bridging the divide between logistics </w:t>
      </w:r>
      <w:r w:rsidR="00B65592" w:rsidRPr="00B65592">
        <w:rPr>
          <w:rFonts w:ascii="Times New Roman" w:hAnsi="Times New Roman" w:cs="Times New Roman"/>
        </w:rPr>
        <w:t>&amp; marketing: F</w:t>
      </w:r>
      <w:r w:rsidRPr="00B65592">
        <w:rPr>
          <w:rFonts w:ascii="Times New Roman" w:hAnsi="Times New Roman" w:cs="Times New Roman"/>
        </w:rPr>
        <w:t>aci</w:t>
      </w:r>
      <w:r w:rsidR="00B65592" w:rsidRPr="00B65592">
        <w:rPr>
          <w:rFonts w:ascii="Times New Roman" w:hAnsi="Times New Roman" w:cs="Times New Roman"/>
        </w:rPr>
        <w:t>litating collaborative behavior.</w:t>
      </w:r>
      <w:r w:rsidRPr="00B65592">
        <w:rPr>
          <w:rFonts w:ascii="Times New Roman" w:hAnsi="Times New Roman" w:cs="Times New Roman"/>
        </w:rPr>
        <w:t xml:space="preserve"> </w:t>
      </w:r>
      <w:r w:rsidRPr="00B65592">
        <w:rPr>
          <w:rFonts w:ascii="Times New Roman" w:hAnsi="Times New Roman" w:cs="Times New Roman"/>
          <w:i/>
        </w:rPr>
        <w:t xml:space="preserve">Journal of Business Logistics, </w:t>
      </w:r>
      <w:r w:rsidR="00B65592" w:rsidRPr="00B65592">
        <w:rPr>
          <w:rFonts w:ascii="Times New Roman" w:hAnsi="Times New Roman" w:cs="Times New Roman"/>
          <w:i/>
        </w:rPr>
        <w:t>27</w:t>
      </w:r>
      <w:r w:rsidR="00B65592" w:rsidRPr="00B65592">
        <w:rPr>
          <w:rFonts w:ascii="Times New Roman" w:hAnsi="Times New Roman" w:cs="Times New Roman"/>
        </w:rPr>
        <w:t>(</w:t>
      </w:r>
      <w:r w:rsidRPr="00B65592">
        <w:rPr>
          <w:rFonts w:ascii="Times New Roman" w:hAnsi="Times New Roman" w:cs="Times New Roman"/>
        </w:rPr>
        <w:t>2</w:t>
      </w:r>
      <w:r w:rsidR="00B65592" w:rsidRPr="00B65592">
        <w:rPr>
          <w:rFonts w:ascii="Times New Roman" w:hAnsi="Times New Roman" w:cs="Times New Roman"/>
        </w:rPr>
        <w:t>)</w:t>
      </w:r>
      <w:r w:rsidRPr="00B65592">
        <w:rPr>
          <w:rFonts w:ascii="Times New Roman" w:hAnsi="Times New Roman" w:cs="Times New Roman"/>
        </w:rPr>
        <w:t xml:space="preserve">, 1-27. </w:t>
      </w:r>
      <w:r w:rsidRPr="00B65592">
        <w:rPr>
          <w:rFonts w:ascii="Times New Roman" w:eastAsia="標楷體" w:hAnsi="Times New Roman" w:cs="Times New Roman"/>
          <w:color w:val="000000" w:themeColor="text1"/>
          <w:kern w:val="0"/>
        </w:rPr>
        <w:t>doi:</w:t>
      </w:r>
      <w:r w:rsidR="00B65592" w:rsidRPr="00B65592">
        <w:rPr>
          <w:rFonts w:ascii="Times New Roman" w:eastAsia="標楷體" w:hAnsi="Times New Roman" w:cs="Times New Roman"/>
          <w:color w:val="000000" w:themeColor="text1"/>
          <w:kern w:val="0"/>
        </w:rPr>
        <w:t>10.1002/j.2158-1592.2006.tb00215.x</w:t>
      </w:r>
    </w:p>
    <w:p w14:paraId="3E394AAA" w14:textId="73BB26F9" w:rsidR="00285476" w:rsidRPr="00B65592" w:rsidRDefault="00285476" w:rsidP="00285476">
      <w:pPr>
        <w:ind w:left="600" w:hangingChars="250" w:hanging="600"/>
        <w:rPr>
          <w:rFonts w:ascii="Times New Roman" w:hAnsi="Times New Roman" w:cs="Times New Roman"/>
        </w:rPr>
      </w:pPr>
      <w:r w:rsidRPr="00B65592">
        <w:rPr>
          <w:rFonts w:ascii="Times New Roman" w:hAnsi="Times New Roman" w:cs="Times New Roman"/>
        </w:rPr>
        <w:t>Grewal, D., Baker, J., Levy, M.</w:t>
      </w:r>
      <w:r w:rsidR="00B65592" w:rsidRPr="00B65592">
        <w:rPr>
          <w:rFonts w:ascii="Times New Roman" w:hAnsi="Times New Roman" w:cs="Times New Roman"/>
        </w:rPr>
        <w:t>,</w:t>
      </w:r>
      <w:r w:rsidRPr="00B65592">
        <w:rPr>
          <w:rFonts w:ascii="Times New Roman" w:hAnsi="Times New Roman" w:cs="Times New Roman"/>
        </w:rPr>
        <w:t xml:space="preserve"> </w:t>
      </w:r>
      <w:r w:rsidR="00B65592" w:rsidRPr="00B65592">
        <w:rPr>
          <w:rFonts w:ascii="Times New Roman" w:hAnsi="Times New Roman" w:cs="Times New Roman"/>
        </w:rPr>
        <w:t>&amp;</w:t>
      </w:r>
      <w:r w:rsidRPr="00B65592">
        <w:rPr>
          <w:rFonts w:ascii="Times New Roman" w:hAnsi="Times New Roman" w:cs="Times New Roman"/>
        </w:rPr>
        <w:t xml:space="preserve"> Voss, G.</w:t>
      </w:r>
      <w:r w:rsidR="00B65592" w:rsidRPr="00B65592">
        <w:rPr>
          <w:rFonts w:ascii="Times New Roman" w:hAnsi="Times New Roman" w:cs="Times New Roman"/>
        </w:rPr>
        <w:t xml:space="preserve"> B. (2003). </w:t>
      </w:r>
      <w:r w:rsidRPr="00B65592">
        <w:rPr>
          <w:rFonts w:ascii="Times New Roman" w:hAnsi="Times New Roman" w:cs="Times New Roman"/>
        </w:rPr>
        <w:t xml:space="preserve">The effects of wait expectations </w:t>
      </w:r>
      <w:r w:rsidR="00B65592" w:rsidRPr="00B65592">
        <w:rPr>
          <w:rFonts w:ascii="Times New Roman" w:hAnsi="Times New Roman" w:cs="Times New Roman"/>
        </w:rPr>
        <w:t>&amp;</w:t>
      </w:r>
      <w:r w:rsidRPr="00B65592">
        <w:rPr>
          <w:rFonts w:ascii="Times New Roman" w:hAnsi="Times New Roman" w:cs="Times New Roman"/>
        </w:rPr>
        <w:t xml:space="preserve"> store atmosphere evaluations on patronage intentions in service-intensive retail </w:t>
      </w:r>
      <w:r w:rsidR="00B65592" w:rsidRPr="00B65592">
        <w:rPr>
          <w:rFonts w:ascii="Times New Roman" w:hAnsi="Times New Roman" w:cs="Times New Roman"/>
        </w:rPr>
        <w:lastRenderedPageBreak/>
        <w:t>stores.</w:t>
      </w:r>
      <w:r w:rsidRPr="00B65592">
        <w:rPr>
          <w:rFonts w:ascii="Times New Roman" w:hAnsi="Times New Roman" w:cs="Times New Roman"/>
        </w:rPr>
        <w:t xml:space="preserve"> </w:t>
      </w:r>
      <w:r w:rsidRPr="00B65592">
        <w:rPr>
          <w:rFonts w:ascii="Times New Roman" w:hAnsi="Times New Roman" w:cs="Times New Roman"/>
          <w:i/>
        </w:rPr>
        <w:t>Journal of Retailing,</w:t>
      </w:r>
      <w:r w:rsidR="00B65592" w:rsidRPr="00B65592">
        <w:rPr>
          <w:rFonts w:ascii="Times New Roman" w:hAnsi="Times New Roman" w:cs="Times New Roman"/>
          <w:i/>
        </w:rPr>
        <w:t xml:space="preserve"> 79</w:t>
      </w:r>
      <w:r w:rsidR="00B65592" w:rsidRPr="00B65592">
        <w:rPr>
          <w:rFonts w:ascii="Times New Roman" w:hAnsi="Times New Roman" w:cs="Times New Roman"/>
        </w:rPr>
        <w:t>(</w:t>
      </w:r>
      <w:r w:rsidRPr="00B65592">
        <w:rPr>
          <w:rFonts w:ascii="Times New Roman" w:hAnsi="Times New Roman" w:cs="Times New Roman"/>
        </w:rPr>
        <w:t>4</w:t>
      </w:r>
      <w:r w:rsidR="00B65592" w:rsidRPr="00B65592">
        <w:rPr>
          <w:rFonts w:ascii="Times New Roman" w:hAnsi="Times New Roman" w:cs="Times New Roman"/>
        </w:rPr>
        <w:t>)</w:t>
      </w:r>
      <w:r w:rsidRPr="00B65592">
        <w:rPr>
          <w:rFonts w:ascii="Times New Roman" w:hAnsi="Times New Roman" w:cs="Times New Roman"/>
        </w:rPr>
        <w:t xml:space="preserve">, 259-68. </w:t>
      </w:r>
      <w:r w:rsidRPr="00B65592">
        <w:rPr>
          <w:rFonts w:ascii="Times New Roman" w:eastAsia="標楷體" w:hAnsi="Times New Roman" w:cs="Times New Roman"/>
          <w:color w:val="000000" w:themeColor="text1"/>
          <w:kern w:val="0"/>
        </w:rPr>
        <w:t>doi:</w:t>
      </w:r>
      <w:r w:rsidR="00B65592" w:rsidRPr="00B65592">
        <w:rPr>
          <w:rFonts w:ascii="Times New Roman" w:eastAsia="標楷體" w:hAnsi="Times New Roman" w:cs="Times New Roman"/>
          <w:color w:val="000000" w:themeColor="text1"/>
          <w:kern w:val="0"/>
        </w:rPr>
        <w:t>10.1016 / j.jretai.2003.09.006</w:t>
      </w:r>
    </w:p>
    <w:p w14:paraId="050A7FBE" w14:textId="56BFB250" w:rsidR="00285476" w:rsidRPr="00B65592" w:rsidRDefault="00285476" w:rsidP="00285476">
      <w:pPr>
        <w:ind w:left="600" w:hangingChars="250" w:hanging="600"/>
        <w:rPr>
          <w:rFonts w:ascii="Times New Roman" w:hAnsi="Times New Roman" w:cs="Times New Roman"/>
        </w:rPr>
      </w:pPr>
      <w:r w:rsidRPr="00B65592">
        <w:rPr>
          <w:rFonts w:ascii="Times New Roman" w:hAnsi="Times New Roman" w:cs="Times New Roman"/>
          <w:highlight w:val="yellow"/>
        </w:rPr>
        <w:t>Hair, J.</w:t>
      </w:r>
      <w:r w:rsidR="00B65592" w:rsidRPr="00B65592">
        <w:rPr>
          <w:rFonts w:ascii="Times New Roman" w:hAnsi="Times New Roman" w:cs="Times New Roman"/>
          <w:highlight w:val="yellow"/>
        </w:rPr>
        <w:t xml:space="preserve"> </w:t>
      </w:r>
      <w:r w:rsidRPr="00B65592">
        <w:rPr>
          <w:rFonts w:ascii="Times New Roman" w:hAnsi="Times New Roman" w:cs="Times New Roman"/>
          <w:highlight w:val="yellow"/>
        </w:rPr>
        <w:t>F., Black, W.</w:t>
      </w:r>
      <w:r w:rsidR="00B65592" w:rsidRPr="00B65592">
        <w:rPr>
          <w:rFonts w:ascii="Times New Roman" w:hAnsi="Times New Roman" w:cs="Times New Roman"/>
          <w:highlight w:val="yellow"/>
        </w:rPr>
        <w:t xml:space="preserve"> </w:t>
      </w:r>
      <w:r w:rsidRPr="00B65592">
        <w:rPr>
          <w:rFonts w:ascii="Times New Roman" w:hAnsi="Times New Roman" w:cs="Times New Roman"/>
          <w:highlight w:val="yellow"/>
        </w:rPr>
        <w:t>C., Babin, B., Anderson, R.</w:t>
      </w:r>
      <w:r w:rsidR="00B65592" w:rsidRPr="00B65592">
        <w:rPr>
          <w:rFonts w:ascii="Times New Roman" w:hAnsi="Times New Roman" w:cs="Times New Roman"/>
          <w:highlight w:val="yellow"/>
        </w:rPr>
        <w:t xml:space="preserve"> </w:t>
      </w:r>
      <w:r w:rsidRPr="00B65592">
        <w:rPr>
          <w:rFonts w:ascii="Times New Roman" w:hAnsi="Times New Roman" w:cs="Times New Roman"/>
          <w:highlight w:val="yellow"/>
        </w:rPr>
        <w:t>E.</w:t>
      </w:r>
      <w:r w:rsidR="00B65592" w:rsidRPr="00B65592">
        <w:rPr>
          <w:rFonts w:ascii="Times New Roman" w:hAnsi="Times New Roman" w:cs="Times New Roman"/>
          <w:highlight w:val="yellow"/>
        </w:rPr>
        <w:t>,</w:t>
      </w:r>
      <w:r w:rsidRPr="00B65592">
        <w:rPr>
          <w:rFonts w:ascii="Times New Roman" w:hAnsi="Times New Roman" w:cs="Times New Roman"/>
          <w:highlight w:val="yellow"/>
        </w:rPr>
        <w:t xml:space="preserve"> </w:t>
      </w:r>
      <w:r w:rsidR="00B65592" w:rsidRPr="00B65592">
        <w:rPr>
          <w:rFonts w:ascii="Times New Roman" w:hAnsi="Times New Roman" w:cs="Times New Roman"/>
          <w:highlight w:val="yellow"/>
        </w:rPr>
        <w:t>&amp;</w:t>
      </w:r>
      <w:r w:rsidRPr="00B65592">
        <w:rPr>
          <w:rFonts w:ascii="Times New Roman" w:hAnsi="Times New Roman" w:cs="Times New Roman"/>
          <w:highlight w:val="yellow"/>
        </w:rPr>
        <w:t xml:space="preserve"> Tatham, R.</w:t>
      </w:r>
      <w:r w:rsidR="00B65592" w:rsidRPr="00B65592">
        <w:rPr>
          <w:rFonts w:ascii="Times New Roman" w:hAnsi="Times New Roman" w:cs="Times New Roman"/>
          <w:highlight w:val="yellow"/>
        </w:rPr>
        <w:t xml:space="preserve"> L. (2007).</w:t>
      </w:r>
      <w:r w:rsidRPr="00B65592">
        <w:rPr>
          <w:rFonts w:ascii="Times New Roman" w:hAnsi="Times New Roman" w:cs="Times New Roman"/>
          <w:highlight w:val="yellow"/>
        </w:rPr>
        <w:t xml:space="preserve"> Multivariate Data Analysis, 6th ed., Prentice-Hall, Upper Saddle River, NJ.</w:t>
      </w:r>
      <w:r w:rsidRPr="00B65592">
        <w:rPr>
          <w:rFonts w:ascii="Times New Roman" w:eastAsia="標楷體" w:hAnsi="Times New Roman" w:cs="Times New Roman"/>
          <w:color w:val="000000" w:themeColor="text1"/>
          <w:kern w:val="0"/>
          <w:highlight w:val="yellow"/>
        </w:rPr>
        <w:t xml:space="preserve"> doi:</w:t>
      </w:r>
    </w:p>
    <w:p w14:paraId="09141067" w14:textId="742FFECF" w:rsidR="00285476" w:rsidRPr="00B65592" w:rsidRDefault="00285476" w:rsidP="00285476">
      <w:pPr>
        <w:ind w:left="600" w:hangingChars="250" w:hanging="600"/>
        <w:rPr>
          <w:rFonts w:ascii="Times New Roman" w:hAnsi="Times New Roman" w:cs="Times New Roman"/>
        </w:rPr>
      </w:pPr>
      <w:r w:rsidRPr="00B65592">
        <w:rPr>
          <w:rFonts w:ascii="Times New Roman" w:hAnsi="Times New Roman" w:cs="Times New Roman"/>
        </w:rPr>
        <w:t>Heineke, J.</w:t>
      </w:r>
      <w:r w:rsidR="00B65592">
        <w:rPr>
          <w:rFonts w:ascii="Times New Roman" w:hAnsi="Times New Roman" w:cs="Times New Roman"/>
        </w:rPr>
        <w:t>, &amp;</w:t>
      </w:r>
      <w:r w:rsidRPr="00B65592">
        <w:rPr>
          <w:rFonts w:ascii="Times New Roman" w:hAnsi="Times New Roman" w:cs="Times New Roman"/>
        </w:rPr>
        <w:t xml:space="preserve"> Davis, M.</w:t>
      </w:r>
      <w:r w:rsidR="00B65592">
        <w:rPr>
          <w:rFonts w:ascii="Times New Roman" w:hAnsi="Times New Roman" w:cs="Times New Roman"/>
        </w:rPr>
        <w:t xml:space="preserve"> M. (2007). </w:t>
      </w:r>
      <w:r w:rsidRPr="00B65592">
        <w:rPr>
          <w:rFonts w:ascii="Times New Roman" w:hAnsi="Times New Roman" w:cs="Times New Roman"/>
        </w:rPr>
        <w:t>The emergence of a service operations manage</w:t>
      </w:r>
      <w:r w:rsidR="00B65592">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 xml:space="preserve">Journal of Operations Management, </w:t>
      </w:r>
      <w:r w:rsidR="00B65592" w:rsidRPr="00B65592">
        <w:rPr>
          <w:rFonts w:ascii="Times New Roman" w:hAnsi="Times New Roman" w:cs="Times New Roman"/>
          <w:i/>
        </w:rPr>
        <w:t>25</w:t>
      </w:r>
      <w:r w:rsidR="00B65592">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w:t>
      </w:r>
      <w:r w:rsidR="00B65592" w:rsidRPr="00B65592">
        <w:rPr>
          <w:rFonts w:ascii="Times New Roman" w:eastAsia="標楷體" w:hAnsi="Times New Roman" w:cs="Times New Roman"/>
          <w:color w:val="000000" w:themeColor="text1"/>
          <w:kern w:val="0"/>
        </w:rPr>
        <w:t>10.1016/j.jom.2006.11.003</w:t>
      </w:r>
    </w:p>
    <w:p w14:paraId="61C5FD15" w14:textId="7A17214D" w:rsidR="00285476" w:rsidRPr="00B65592" w:rsidRDefault="00285476" w:rsidP="00285476">
      <w:pPr>
        <w:ind w:left="600" w:hangingChars="250" w:hanging="600"/>
        <w:rPr>
          <w:rFonts w:ascii="Times New Roman" w:hAnsi="Times New Roman" w:cs="Times New Roman"/>
        </w:rPr>
      </w:pPr>
      <w:r w:rsidRPr="00B65592">
        <w:rPr>
          <w:rFonts w:ascii="Times New Roman" w:hAnsi="Times New Roman" w:cs="Times New Roman"/>
          <w:highlight w:val="yellow"/>
        </w:rPr>
        <w:t>Henseler, J., Ringle, C.</w:t>
      </w:r>
      <w:r w:rsidR="00B65592" w:rsidRPr="00B65592">
        <w:rPr>
          <w:rFonts w:ascii="Times New Roman" w:hAnsi="Times New Roman" w:cs="Times New Roman"/>
          <w:highlight w:val="yellow"/>
        </w:rPr>
        <w:t xml:space="preserve"> </w:t>
      </w:r>
      <w:r w:rsidRPr="00B65592">
        <w:rPr>
          <w:rFonts w:ascii="Times New Roman" w:hAnsi="Times New Roman" w:cs="Times New Roman"/>
          <w:highlight w:val="yellow"/>
        </w:rPr>
        <w:t>M.</w:t>
      </w:r>
      <w:r w:rsidR="00B65592" w:rsidRPr="00B65592">
        <w:rPr>
          <w:rFonts w:ascii="Times New Roman" w:hAnsi="Times New Roman" w:cs="Times New Roman"/>
          <w:highlight w:val="yellow"/>
        </w:rPr>
        <w:t>,</w:t>
      </w:r>
      <w:r w:rsidRPr="00B65592">
        <w:rPr>
          <w:rFonts w:ascii="Times New Roman" w:hAnsi="Times New Roman" w:cs="Times New Roman"/>
          <w:highlight w:val="yellow"/>
        </w:rPr>
        <w:t xml:space="preserve"> </w:t>
      </w:r>
      <w:r w:rsidR="00B65592" w:rsidRPr="00B65592">
        <w:rPr>
          <w:rFonts w:ascii="Times New Roman" w:hAnsi="Times New Roman" w:cs="Times New Roman"/>
          <w:highlight w:val="yellow"/>
        </w:rPr>
        <w:t>&amp;</w:t>
      </w:r>
      <w:r w:rsidRPr="00B65592">
        <w:rPr>
          <w:rFonts w:ascii="Times New Roman" w:hAnsi="Times New Roman" w:cs="Times New Roman"/>
          <w:highlight w:val="yellow"/>
        </w:rPr>
        <w:t xml:space="preserve"> Sinkovics, R.</w:t>
      </w:r>
      <w:r w:rsidR="00B65592" w:rsidRPr="00B65592">
        <w:rPr>
          <w:rFonts w:ascii="Times New Roman" w:hAnsi="Times New Roman" w:cs="Times New Roman"/>
          <w:highlight w:val="yellow"/>
        </w:rPr>
        <w:t xml:space="preserve"> R. (2009). </w:t>
      </w:r>
      <w:r w:rsidRPr="00B65592">
        <w:rPr>
          <w:rFonts w:ascii="Times New Roman" w:hAnsi="Times New Roman" w:cs="Times New Roman"/>
          <w:highlight w:val="yellow"/>
        </w:rPr>
        <w:t>The use of partial least squares path mode</w:t>
      </w:r>
      <w:r w:rsidR="00B65592" w:rsidRPr="00B65592">
        <w:rPr>
          <w:rFonts w:ascii="Times New Roman" w:hAnsi="Times New Roman" w:cs="Times New Roman"/>
          <w:highlight w:val="yellow"/>
        </w:rPr>
        <w:t>ling in international marketing</w:t>
      </w:r>
      <w:r w:rsidRPr="00B65592">
        <w:rPr>
          <w:rFonts w:ascii="Times New Roman" w:hAnsi="Times New Roman" w:cs="Times New Roman"/>
          <w:highlight w:val="yellow"/>
        </w:rPr>
        <w:t>, in Sinkovics, R.</w:t>
      </w:r>
      <w:r w:rsidR="00B65592" w:rsidRPr="00B65592">
        <w:rPr>
          <w:rFonts w:ascii="Times New Roman" w:hAnsi="Times New Roman" w:cs="Times New Roman"/>
          <w:highlight w:val="yellow"/>
        </w:rPr>
        <w:t xml:space="preserve"> </w:t>
      </w:r>
      <w:r w:rsidRPr="00B65592">
        <w:rPr>
          <w:rFonts w:ascii="Times New Roman" w:hAnsi="Times New Roman" w:cs="Times New Roman"/>
          <w:highlight w:val="yellow"/>
        </w:rPr>
        <w:t>R.</w:t>
      </w:r>
      <w:r w:rsidR="00B65592" w:rsidRPr="00B65592">
        <w:rPr>
          <w:rFonts w:ascii="Times New Roman" w:hAnsi="Times New Roman" w:cs="Times New Roman"/>
          <w:highlight w:val="yellow"/>
        </w:rPr>
        <w:t>,</w:t>
      </w:r>
      <w:r w:rsidRPr="00B65592">
        <w:rPr>
          <w:rFonts w:ascii="Times New Roman" w:hAnsi="Times New Roman" w:cs="Times New Roman"/>
          <w:highlight w:val="yellow"/>
        </w:rPr>
        <w:t xml:space="preserve"> </w:t>
      </w:r>
      <w:r w:rsidR="00B65592" w:rsidRPr="00B65592">
        <w:rPr>
          <w:rFonts w:ascii="Times New Roman" w:hAnsi="Times New Roman" w:cs="Times New Roman"/>
          <w:highlight w:val="yellow"/>
        </w:rPr>
        <w:t>&amp;</w:t>
      </w:r>
      <w:r w:rsidRPr="00B65592">
        <w:rPr>
          <w:rFonts w:ascii="Times New Roman" w:hAnsi="Times New Roman" w:cs="Times New Roman"/>
          <w:highlight w:val="yellow"/>
        </w:rPr>
        <w:t xml:space="preserve"> Ghauri, P.</w:t>
      </w:r>
      <w:r w:rsidR="00B65592" w:rsidRPr="00B65592">
        <w:rPr>
          <w:rFonts w:ascii="Times New Roman" w:hAnsi="Times New Roman" w:cs="Times New Roman"/>
          <w:highlight w:val="yellow"/>
        </w:rPr>
        <w:t xml:space="preserve"> </w:t>
      </w:r>
      <w:r w:rsidRPr="00B65592">
        <w:rPr>
          <w:rFonts w:ascii="Times New Roman" w:hAnsi="Times New Roman" w:cs="Times New Roman"/>
          <w:highlight w:val="yellow"/>
        </w:rPr>
        <w:t>N.</w:t>
      </w:r>
      <w:r w:rsidR="00B65592" w:rsidRPr="00B65592">
        <w:rPr>
          <w:rFonts w:ascii="Times New Roman" w:hAnsi="Times New Roman" w:cs="Times New Roman"/>
          <w:highlight w:val="yellow"/>
        </w:rPr>
        <w:t>,</w:t>
      </w:r>
      <w:r w:rsidRPr="00B65592">
        <w:rPr>
          <w:rFonts w:ascii="Times New Roman" w:hAnsi="Times New Roman" w:cs="Times New Roman"/>
          <w:highlight w:val="yellow"/>
        </w:rPr>
        <w:t xml:space="preserve"> (Eds), New Challenges to International Marketing, Advances in International Marketing, 20, Emerald Group Publishing, Bradford, 277-319. </w:t>
      </w:r>
      <w:r w:rsidRPr="00B65592">
        <w:rPr>
          <w:rFonts w:ascii="Times New Roman" w:eastAsia="標楷體" w:hAnsi="Times New Roman" w:cs="Times New Roman"/>
          <w:color w:val="000000" w:themeColor="text1"/>
          <w:kern w:val="0"/>
          <w:highlight w:val="yellow"/>
        </w:rPr>
        <w:t>doi:</w:t>
      </w:r>
    </w:p>
    <w:p w14:paraId="038AFB47" w14:textId="4AB36B7A" w:rsidR="00285476" w:rsidRPr="00B65592" w:rsidRDefault="00285476" w:rsidP="00285476">
      <w:pPr>
        <w:ind w:left="600" w:hangingChars="250" w:hanging="600"/>
        <w:rPr>
          <w:rFonts w:ascii="Times New Roman" w:hAnsi="Times New Roman" w:cs="Times New Roman"/>
        </w:rPr>
      </w:pPr>
      <w:r w:rsidRPr="00B65592">
        <w:rPr>
          <w:rFonts w:ascii="Times New Roman" w:hAnsi="Times New Roman" w:cs="Times New Roman"/>
        </w:rPr>
        <w:t>Hill, C.</w:t>
      </w:r>
      <w:r w:rsidR="00B65592" w:rsidRPr="00B65592">
        <w:rPr>
          <w:rFonts w:ascii="Times New Roman" w:hAnsi="Times New Roman" w:cs="Times New Roman"/>
        </w:rPr>
        <w:t xml:space="preserve"> </w:t>
      </w:r>
      <w:r w:rsidRPr="00B65592">
        <w:rPr>
          <w:rFonts w:ascii="Times New Roman" w:hAnsi="Times New Roman" w:cs="Times New Roman"/>
        </w:rPr>
        <w:t>J.</w:t>
      </w:r>
      <w:r w:rsidR="00B65592" w:rsidRPr="00B65592">
        <w:rPr>
          <w:rFonts w:ascii="Times New Roman" w:hAnsi="Times New Roman" w:cs="Times New Roman"/>
        </w:rPr>
        <w:t>, &amp;</w:t>
      </w:r>
      <w:r w:rsidR="0017213C">
        <w:rPr>
          <w:rFonts w:ascii="Times New Roman" w:hAnsi="Times New Roman" w:cs="Times New Roman"/>
        </w:rPr>
        <w:t xml:space="preserve"> Joonas, K. (2005).</w:t>
      </w:r>
      <w:r w:rsidR="00B65592" w:rsidRPr="00B65592">
        <w:rPr>
          <w:rFonts w:ascii="Times New Roman" w:hAnsi="Times New Roman" w:cs="Times New Roman"/>
        </w:rPr>
        <w:t xml:space="preserve"> </w:t>
      </w:r>
      <w:r w:rsidRPr="00B65592">
        <w:rPr>
          <w:rFonts w:ascii="Times New Roman" w:hAnsi="Times New Roman" w:cs="Times New Roman"/>
        </w:rPr>
        <w:t xml:space="preserve">The impact of unacceptable wait time on health care </w:t>
      </w:r>
      <w:r w:rsidR="00B65592" w:rsidRPr="00B65592">
        <w:rPr>
          <w:rFonts w:ascii="Times New Roman" w:hAnsi="Times New Roman" w:cs="Times New Roman"/>
        </w:rPr>
        <w:t xml:space="preserve">patients’ attitudes </w:t>
      </w:r>
      <w:r w:rsidR="00B65592">
        <w:rPr>
          <w:rFonts w:ascii="Times New Roman" w:hAnsi="Times New Roman" w:cs="Times New Roman"/>
        </w:rPr>
        <w:t>&amp;</w:t>
      </w:r>
      <w:r w:rsidR="00B65592" w:rsidRPr="00B65592">
        <w:rPr>
          <w:rFonts w:ascii="Times New Roman" w:hAnsi="Times New Roman" w:cs="Times New Roman"/>
        </w:rPr>
        <w:t xml:space="preserve"> actions.</w:t>
      </w:r>
      <w:r w:rsidRPr="00B65592">
        <w:rPr>
          <w:rFonts w:ascii="Times New Roman" w:hAnsi="Times New Roman" w:cs="Times New Roman"/>
        </w:rPr>
        <w:t xml:space="preserve"> </w:t>
      </w:r>
      <w:r w:rsidRPr="00B65592">
        <w:rPr>
          <w:rFonts w:ascii="Times New Roman" w:hAnsi="Times New Roman" w:cs="Times New Roman"/>
          <w:i/>
        </w:rPr>
        <w:t>Health Marketing Quarterly, 23</w:t>
      </w:r>
      <w:r w:rsidR="00B65592" w:rsidRPr="00B65592">
        <w:rPr>
          <w:rFonts w:ascii="Times New Roman" w:hAnsi="Times New Roman" w:cs="Times New Roman"/>
        </w:rPr>
        <w:t>(</w:t>
      </w:r>
      <w:r w:rsidRPr="00B65592">
        <w:rPr>
          <w:rFonts w:ascii="Times New Roman" w:hAnsi="Times New Roman" w:cs="Times New Roman"/>
        </w:rPr>
        <w:t>2</w:t>
      </w:r>
      <w:r w:rsidR="00B65592" w:rsidRPr="00B65592">
        <w:rPr>
          <w:rFonts w:ascii="Times New Roman" w:hAnsi="Times New Roman" w:cs="Times New Roman"/>
        </w:rPr>
        <w:t>)</w:t>
      </w:r>
      <w:r w:rsidRPr="00B65592">
        <w:rPr>
          <w:rFonts w:ascii="Times New Roman" w:hAnsi="Times New Roman" w:cs="Times New Roman"/>
        </w:rPr>
        <w:t xml:space="preserve">, 69-87. </w:t>
      </w:r>
      <w:r w:rsidRPr="00B65592">
        <w:rPr>
          <w:rFonts w:ascii="Times New Roman" w:eastAsia="標楷體" w:hAnsi="Times New Roman" w:cs="Times New Roman"/>
          <w:color w:val="000000" w:themeColor="text1"/>
          <w:kern w:val="0"/>
        </w:rPr>
        <w:t>doi:</w:t>
      </w:r>
      <w:r w:rsidR="00B65592" w:rsidRPr="00B65592">
        <w:rPr>
          <w:rFonts w:ascii="Times New Roman" w:eastAsia="標楷體" w:hAnsi="Times New Roman" w:cs="Times New Roman"/>
          <w:color w:val="000000" w:themeColor="text1"/>
          <w:kern w:val="0"/>
        </w:rPr>
        <w:t>10.1300/J026v23n02_05</w:t>
      </w:r>
    </w:p>
    <w:p w14:paraId="72F78A48" w14:textId="071C5325" w:rsidR="00285476" w:rsidRPr="007F160D" w:rsidRDefault="00285476" w:rsidP="00285476">
      <w:pPr>
        <w:ind w:left="600" w:hangingChars="250" w:hanging="600"/>
        <w:rPr>
          <w:rFonts w:ascii="Times New Roman" w:hAnsi="Times New Roman" w:cs="Times New Roman"/>
        </w:rPr>
      </w:pPr>
      <w:r w:rsidRPr="007F160D">
        <w:rPr>
          <w:rFonts w:ascii="Times New Roman" w:hAnsi="Times New Roman" w:cs="Times New Roman"/>
        </w:rPr>
        <w:t>Hsu, S., Chen, W.</w:t>
      </w:r>
      <w:r w:rsidR="007F160D" w:rsidRPr="007F160D">
        <w:rPr>
          <w:rFonts w:ascii="Times New Roman" w:hAnsi="Times New Roman" w:cs="Times New Roman"/>
        </w:rPr>
        <w:t>,</w:t>
      </w:r>
      <w:r w:rsidRPr="007F160D">
        <w:rPr>
          <w:rFonts w:ascii="Times New Roman" w:hAnsi="Times New Roman" w:cs="Times New Roman"/>
        </w:rPr>
        <w:t xml:space="preserve"> </w:t>
      </w:r>
      <w:r w:rsidR="007F160D" w:rsidRPr="007F160D">
        <w:rPr>
          <w:rFonts w:ascii="Times New Roman" w:hAnsi="Times New Roman" w:cs="Times New Roman"/>
        </w:rPr>
        <w:t>&amp;</w:t>
      </w:r>
      <w:r w:rsidRPr="007F160D">
        <w:rPr>
          <w:rFonts w:ascii="Times New Roman" w:hAnsi="Times New Roman" w:cs="Times New Roman"/>
        </w:rPr>
        <w:t xml:space="preserve"> </w:t>
      </w:r>
      <w:r w:rsidR="007F160D" w:rsidRPr="007F160D">
        <w:rPr>
          <w:rFonts w:ascii="Times New Roman" w:hAnsi="Times New Roman" w:cs="Times New Roman"/>
        </w:rPr>
        <w:t xml:space="preserve">Hsueh, J. (2006). </w:t>
      </w:r>
      <w:r w:rsidRPr="007F160D">
        <w:rPr>
          <w:rFonts w:ascii="Times New Roman" w:hAnsi="Times New Roman" w:cs="Times New Roman"/>
        </w:rPr>
        <w:t xml:space="preserve">Robustness testing of PLS, LISREL, EQS </w:t>
      </w:r>
      <w:r w:rsidR="007F160D" w:rsidRPr="007F160D">
        <w:rPr>
          <w:rFonts w:ascii="Times New Roman" w:hAnsi="Times New Roman" w:cs="Times New Roman"/>
        </w:rPr>
        <w:t>&amp;</w:t>
      </w:r>
      <w:r w:rsidRPr="007F160D">
        <w:rPr>
          <w:rFonts w:ascii="Times New Roman" w:hAnsi="Times New Roman" w:cs="Times New Roman"/>
        </w:rPr>
        <w:t xml:space="preserve"> ANN-based SEM for </w:t>
      </w:r>
      <w:r w:rsidR="007F160D" w:rsidRPr="007F160D">
        <w:rPr>
          <w:rFonts w:ascii="Times New Roman" w:hAnsi="Times New Roman" w:cs="Times New Roman"/>
        </w:rPr>
        <w:t>measuring customer satisfaction.</w:t>
      </w:r>
      <w:r w:rsidRPr="007F160D">
        <w:rPr>
          <w:rFonts w:ascii="Times New Roman" w:hAnsi="Times New Roman" w:cs="Times New Roman"/>
        </w:rPr>
        <w:t xml:space="preserve"> </w:t>
      </w:r>
      <w:r w:rsidRPr="007F160D">
        <w:rPr>
          <w:rFonts w:ascii="Times New Roman" w:hAnsi="Times New Roman" w:cs="Times New Roman"/>
          <w:i/>
        </w:rPr>
        <w:t>Total Quality Management &amp; Business Excellence, 16</w:t>
      </w:r>
      <w:r w:rsidR="007F160D" w:rsidRPr="007F160D">
        <w:rPr>
          <w:rFonts w:ascii="Times New Roman" w:hAnsi="Times New Roman" w:cs="Times New Roman"/>
        </w:rPr>
        <w:t>(</w:t>
      </w:r>
      <w:r w:rsidRPr="007F160D">
        <w:rPr>
          <w:rFonts w:ascii="Times New Roman" w:hAnsi="Times New Roman" w:cs="Times New Roman"/>
        </w:rPr>
        <w:t>3</w:t>
      </w:r>
      <w:r w:rsidR="007F160D" w:rsidRPr="007F160D">
        <w:rPr>
          <w:rFonts w:ascii="Times New Roman" w:hAnsi="Times New Roman" w:cs="Times New Roman"/>
        </w:rPr>
        <w:t>)</w:t>
      </w:r>
      <w:r w:rsidRPr="007F160D">
        <w:rPr>
          <w:rFonts w:ascii="Times New Roman" w:hAnsi="Times New Roman" w:cs="Times New Roman"/>
        </w:rPr>
        <w:t xml:space="preserve">, 355-71. </w:t>
      </w:r>
      <w:r w:rsidRPr="007F160D">
        <w:rPr>
          <w:rFonts w:ascii="Times New Roman" w:eastAsia="標楷體" w:hAnsi="Times New Roman" w:cs="Times New Roman"/>
          <w:color w:val="000000" w:themeColor="text1"/>
          <w:kern w:val="0"/>
        </w:rPr>
        <w:t>doi:</w:t>
      </w:r>
      <w:r w:rsidR="007F160D" w:rsidRPr="007F160D">
        <w:rPr>
          <w:rFonts w:ascii="Times New Roman" w:eastAsia="標楷體" w:hAnsi="Times New Roman" w:cs="Times New Roman"/>
          <w:color w:val="000000" w:themeColor="text1"/>
          <w:kern w:val="0"/>
        </w:rPr>
        <w:t>10.1080/14783360500451465</w:t>
      </w:r>
    </w:p>
    <w:p w14:paraId="0E73B2D3" w14:textId="6446AA64" w:rsidR="00285476" w:rsidRPr="007F160D" w:rsidRDefault="00285476" w:rsidP="00285476">
      <w:pPr>
        <w:ind w:left="600" w:hangingChars="250" w:hanging="600"/>
        <w:rPr>
          <w:rFonts w:ascii="Times New Roman" w:hAnsi="Times New Roman" w:cs="Times New Roman"/>
        </w:rPr>
      </w:pPr>
      <w:r w:rsidRPr="007F160D">
        <w:rPr>
          <w:rFonts w:ascii="Times New Roman" w:hAnsi="Times New Roman" w:cs="Times New Roman"/>
        </w:rPr>
        <w:t>Hume, M., Sullivan, M.</w:t>
      </w:r>
      <w:r w:rsidR="007F160D" w:rsidRPr="007F160D">
        <w:rPr>
          <w:rFonts w:ascii="Times New Roman" w:hAnsi="Times New Roman" w:cs="Times New Roman"/>
        </w:rPr>
        <w:t xml:space="preserve"> </w:t>
      </w:r>
      <w:r w:rsidRPr="007F160D">
        <w:rPr>
          <w:rFonts w:ascii="Times New Roman" w:hAnsi="Times New Roman" w:cs="Times New Roman"/>
        </w:rPr>
        <w:t>G., Liesch, P.</w:t>
      </w:r>
      <w:r w:rsidR="007F160D" w:rsidRPr="007F160D">
        <w:rPr>
          <w:rFonts w:ascii="Times New Roman" w:hAnsi="Times New Roman" w:cs="Times New Roman"/>
        </w:rPr>
        <w:t xml:space="preserve"> </w:t>
      </w:r>
      <w:r w:rsidRPr="007F160D">
        <w:rPr>
          <w:rFonts w:ascii="Times New Roman" w:hAnsi="Times New Roman" w:cs="Times New Roman"/>
        </w:rPr>
        <w:t>W.</w:t>
      </w:r>
      <w:r w:rsidR="007F160D" w:rsidRPr="007F160D">
        <w:rPr>
          <w:rFonts w:ascii="Times New Roman" w:hAnsi="Times New Roman" w:cs="Times New Roman"/>
        </w:rPr>
        <w:t>,</w:t>
      </w:r>
      <w:r w:rsidRPr="007F160D">
        <w:rPr>
          <w:rFonts w:ascii="Times New Roman" w:hAnsi="Times New Roman" w:cs="Times New Roman"/>
        </w:rPr>
        <w:t xml:space="preserve"> </w:t>
      </w:r>
      <w:r w:rsidR="007F160D" w:rsidRPr="007F160D">
        <w:rPr>
          <w:rFonts w:ascii="Times New Roman" w:hAnsi="Times New Roman" w:cs="Times New Roman"/>
        </w:rPr>
        <w:t>&amp; Winzar, H. (2006).</w:t>
      </w:r>
      <w:r w:rsidRPr="007F160D">
        <w:rPr>
          <w:rFonts w:ascii="Times New Roman" w:hAnsi="Times New Roman" w:cs="Times New Roman"/>
        </w:rPr>
        <w:t xml:space="preserve"> Understanding service experience </w:t>
      </w:r>
      <w:r w:rsidR="007F160D" w:rsidRPr="007F160D">
        <w:rPr>
          <w:rFonts w:ascii="Times New Roman" w:hAnsi="Times New Roman" w:cs="Times New Roman"/>
        </w:rPr>
        <w:t>in non-profit performing arts: I</w:t>
      </w:r>
      <w:r w:rsidRPr="007F160D">
        <w:rPr>
          <w:rFonts w:ascii="Times New Roman" w:hAnsi="Times New Roman" w:cs="Times New Roman"/>
        </w:rPr>
        <w:t>mplications for ope</w:t>
      </w:r>
      <w:r w:rsidR="007F160D" w:rsidRPr="007F160D">
        <w:rPr>
          <w:rFonts w:ascii="Times New Roman" w:hAnsi="Times New Roman" w:cs="Times New Roman"/>
        </w:rPr>
        <w:t>rations and service management.</w:t>
      </w:r>
      <w:r w:rsidRPr="007F160D">
        <w:rPr>
          <w:rFonts w:ascii="Times New Roman" w:hAnsi="Times New Roman" w:cs="Times New Roman"/>
        </w:rPr>
        <w:t xml:space="preserve"> </w:t>
      </w:r>
      <w:r w:rsidRPr="007F160D">
        <w:rPr>
          <w:rFonts w:ascii="Times New Roman" w:hAnsi="Times New Roman" w:cs="Times New Roman"/>
          <w:i/>
        </w:rPr>
        <w:t>Journal of Operations Management,</w:t>
      </w:r>
      <w:r w:rsidR="007F160D" w:rsidRPr="007F160D">
        <w:rPr>
          <w:rFonts w:ascii="Times New Roman" w:hAnsi="Times New Roman" w:cs="Times New Roman"/>
          <w:i/>
        </w:rPr>
        <w:t xml:space="preserve"> 24</w:t>
      </w:r>
      <w:r w:rsidR="007F160D" w:rsidRPr="007F160D">
        <w:rPr>
          <w:rFonts w:ascii="Times New Roman" w:hAnsi="Times New Roman" w:cs="Times New Roman"/>
        </w:rPr>
        <w:t>(</w:t>
      </w:r>
      <w:r w:rsidRPr="007F160D">
        <w:rPr>
          <w:rFonts w:ascii="Times New Roman" w:hAnsi="Times New Roman" w:cs="Times New Roman"/>
        </w:rPr>
        <w:t>4</w:t>
      </w:r>
      <w:r w:rsidR="007F160D" w:rsidRPr="007F160D">
        <w:rPr>
          <w:rFonts w:ascii="Times New Roman" w:hAnsi="Times New Roman" w:cs="Times New Roman"/>
        </w:rPr>
        <w:t xml:space="preserve">), </w:t>
      </w:r>
      <w:r w:rsidRPr="007F160D">
        <w:rPr>
          <w:rFonts w:ascii="Times New Roman" w:hAnsi="Times New Roman" w:cs="Times New Roman"/>
        </w:rPr>
        <w:t xml:space="preserve">304-24. </w:t>
      </w:r>
      <w:r w:rsidRPr="007F160D">
        <w:rPr>
          <w:rFonts w:ascii="Times New Roman" w:eastAsia="標楷體" w:hAnsi="Times New Roman" w:cs="Times New Roman"/>
          <w:color w:val="000000" w:themeColor="text1"/>
          <w:kern w:val="0"/>
        </w:rPr>
        <w:t>doi:</w:t>
      </w:r>
      <w:r w:rsidR="007F160D" w:rsidRPr="007F160D">
        <w:rPr>
          <w:rFonts w:ascii="Times New Roman" w:eastAsia="標楷體" w:hAnsi="Times New Roman" w:cs="Times New Roman"/>
          <w:color w:val="000000" w:themeColor="text1"/>
          <w:kern w:val="0"/>
        </w:rPr>
        <w:t>10.1016 / j.jom.2005.06.002</w:t>
      </w:r>
    </w:p>
    <w:p w14:paraId="079FF10B" w14:textId="70BD3B48" w:rsidR="00285476" w:rsidRPr="007F160D" w:rsidRDefault="007F160D" w:rsidP="00285476">
      <w:pPr>
        <w:ind w:left="600" w:hangingChars="250" w:hanging="600"/>
        <w:rPr>
          <w:rFonts w:ascii="Times New Roman" w:hAnsi="Times New Roman" w:cs="Times New Roman"/>
        </w:rPr>
      </w:pPr>
      <w:r w:rsidRPr="007F160D">
        <w:rPr>
          <w:rFonts w:ascii="Times New Roman" w:hAnsi="Times New Roman" w:cs="Times New Roman"/>
        </w:rPr>
        <w:t>Johnston, R. (2005). Service operations management: Return to roots.</w:t>
      </w:r>
      <w:r w:rsidR="00285476" w:rsidRPr="007F160D">
        <w:rPr>
          <w:rFonts w:ascii="Times New Roman" w:hAnsi="Times New Roman" w:cs="Times New Roman"/>
        </w:rPr>
        <w:t xml:space="preserve"> </w:t>
      </w:r>
      <w:r w:rsidR="00285476" w:rsidRPr="007F160D">
        <w:rPr>
          <w:rFonts w:ascii="Times New Roman" w:hAnsi="Times New Roman" w:cs="Times New Roman"/>
          <w:i/>
        </w:rPr>
        <w:t>International Journal of Oper</w:t>
      </w:r>
      <w:r w:rsidRPr="007F160D">
        <w:rPr>
          <w:rFonts w:ascii="Times New Roman" w:hAnsi="Times New Roman" w:cs="Times New Roman"/>
          <w:i/>
        </w:rPr>
        <w:t>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w:t>
      </w:r>
      <w:r w:rsidR="00285476" w:rsidRPr="007F160D">
        <w:rPr>
          <w:rFonts w:ascii="Times New Roman" w:hAnsi="Times New Roman" w:cs="Times New Roman"/>
        </w:rPr>
        <w:t>12</w:t>
      </w:r>
      <w:r w:rsidRPr="007F160D">
        <w:rPr>
          <w:rFonts w:ascii="Times New Roman" w:hAnsi="Times New Roman" w:cs="Times New Roman"/>
        </w:rPr>
        <w:t>)</w:t>
      </w:r>
      <w:r w:rsidR="00285476" w:rsidRPr="007F160D">
        <w:rPr>
          <w:rFonts w:ascii="Times New Roman" w:hAnsi="Times New Roman" w:cs="Times New Roman"/>
        </w:rPr>
        <w:t xml:space="preserve">, 1278-97. </w:t>
      </w:r>
      <w:r w:rsidR="00285476" w:rsidRPr="007F160D">
        <w:rPr>
          <w:rFonts w:ascii="Times New Roman" w:eastAsia="標楷體" w:hAnsi="Times New Roman" w:cs="Times New Roman"/>
          <w:color w:val="000000" w:themeColor="text1"/>
          <w:kern w:val="0"/>
        </w:rPr>
        <w:t>doi:</w:t>
      </w:r>
      <w:r w:rsidRPr="007F160D">
        <w:rPr>
          <w:rFonts w:ascii="Times New Roman" w:eastAsia="標楷體" w:hAnsi="Times New Roman" w:cs="Times New Roman"/>
          <w:color w:val="000000" w:themeColor="text1"/>
          <w:kern w:val="0"/>
        </w:rPr>
        <w:t>10.1108 / 01443570510633666</w:t>
      </w:r>
    </w:p>
    <w:p w14:paraId="3B947C63" w14:textId="0569D383" w:rsidR="00285476" w:rsidRPr="007F160D" w:rsidRDefault="00285476" w:rsidP="00285476">
      <w:pPr>
        <w:ind w:left="600" w:hangingChars="250" w:hanging="600"/>
        <w:rPr>
          <w:rFonts w:ascii="Times New Roman" w:hAnsi="Times New Roman" w:cs="Times New Roman"/>
        </w:rPr>
      </w:pPr>
      <w:r w:rsidRPr="007F160D">
        <w:rPr>
          <w:rFonts w:ascii="Times New Roman" w:hAnsi="Times New Roman" w:cs="Times New Roman"/>
        </w:rPr>
        <w:t>Koo, M.</w:t>
      </w:r>
      <w:r w:rsidR="007F160D" w:rsidRPr="007F160D">
        <w:rPr>
          <w:rFonts w:ascii="Times New Roman" w:hAnsi="Times New Roman" w:cs="Times New Roman"/>
        </w:rPr>
        <w:t>,</w:t>
      </w:r>
      <w:r w:rsidRPr="007F160D">
        <w:rPr>
          <w:rFonts w:ascii="Times New Roman" w:hAnsi="Times New Roman" w:cs="Times New Roman"/>
        </w:rPr>
        <w:t xml:space="preserve"> </w:t>
      </w:r>
      <w:r w:rsidR="007F160D" w:rsidRPr="007F160D">
        <w:rPr>
          <w:rFonts w:ascii="Times New Roman" w:hAnsi="Times New Roman" w:cs="Times New Roman"/>
        </w:rPr>
        <w:t xml:space="preserve">&amp; Fischbach, A. (2010). </w:t>
      </w:r>
      <w:r w:rsidRPr="007F160D">
        <w:rPr>
          <w:rFonts w:ascii="Times New Roman" w:hAnsi="Times New Roman" w:cs="Times New Roman"/>
        </w:rPr>
        <w:t>A silver lining of s</w:t>
      </w:r>
      <w:r w:rsidR="007F160D">
        <w:rPr>
          <w:rFonts w:ascii="Times New Roman" w:hAnsi="Times New Roman" w:cs="Times New Roman"/>
        </w:rPr>
        <w:t>tanding in line: Q</w:t>
      </w:r>
      <w:r w:rsidRPr="007F160D">
        <w:rPr>
          <w:rFonts w:ascii="Times New Roman" w:hAnsi="Times New Roman" w:cs="Times New Roman"/>
        </w:rPr>
        <w:t>ueu</w:t>
      </w:r>
      <w:r w:rsidR="007F160D" w:rsidRPr="007F160D">
        <w:rPr>
          <w:rFonts w:ascii="Times New Roman" w:hAnsi="Times New Roman" w:cs="Times New Roman"/>
        </w:rPr>
        <w:t>ing increases value of products.</w:t>
      </w:r>
      <w:r w:rsidRPr="007F160D">
        <w:rPr>
          <w:rFonts w:ascii="Times New Roman" w:hAnsi="Times New Roman" w:cs="Times New Roman"/>
        </w:rPr>
        <w:t xml:space="preserve"> </w:t>
      </w:r>
      <w:r w:rsidRPr="007F160D">
        <w:rPr>
          <w:rFonts w:ascii="Times New Roman" w:hAnsi="Times New Roman" w:cs="Times New Roman"/>
          <w:i/>
        </w:rPr>
        <w:t>Journal of Marketing Research, 47</w:t>
      </w:r>
      <w:r w:rsidR="007F160D" w:rsidRPr="007F160D">
        <w:rPr>
          <w:rFonts w:ascii="Times New Roman" w:hAnsi="Times New Roman" w:cs="Times New Roman"/>
        </w:rPr>
        <w:t>(</w:t>
      </w:r>
      <w:r w:rsidRPr="007F160D">
        <w:rPr>
          <w:rFonts w:ascii="Times New Roman" w:hAnsi="Times New Roman" w:cs="Times New Roman"/>
        </w:rPr>
        <w:t>4</w:t>
      </w:r>
      <w:r w:rsidR="007F160D" w:rsidRPr="007F160D">
        <w:rPr>
          <w:rFonts w:ascii="Times New Roman" w:hAnsi="Times New Roman" w:cs="Times New Roman"/>
        </w:rPr>
        <w:t>)</w:t>
      </w:r>
      <w:r w:rsidRPr="007F160D">
        <w:rPr>
          <w:rFonts w:ascii="Times New Roman" w:hAnsi="Times New Roman" w:cs="Times New Roman"/>
        </w:rPr>
        <w:t>, 713-24.</w:t>
      </w:r>
      <w:r w:rsidRPr="007F160D">
        <w:rPr>
          <w:rFonts w:ascii="Times New Roman" w:eastAsia="標楷體" w:hAnsi="Times New Roman" w:cs="Times New Roman"/>
          <w:color w:val="000000" w:themeColor="text1"/>
          <w:kern w:val="0"/>
        </w:rPr>
        <w:t xml:space="preserve"> doi:</w:t>
      </w:r>
      <w:r w:rsidR="007F160D" w:rsidRPr="007F160D">
        <w:rPr>
          <w:rFonts w:ascii="Times New Roman" w:eastAsia="標楷體" w:hAnsi="Times New Roman" w:cs="Times New Roman"/>
          <w:color w:val="000000" w:themeColor="text1"/>
          <w:kern w:val="0"/>
        </w:rPr>
        <w:t>10.1509 / jmkr.47.4.713</w:t>
      </w:r>
    </w:p>
    <w:p w14:paraId="4A74A34D" w14:textId="2905E7BB" w:rsidR="00285476" w:rsidRPr="007F160D" w:rsidRDefault="007F160D" w:rsidP="00285476">
      <w:pPr>
        <w:ind w:left="600" w:hangingChars="250" w:hanging="600"/>
        <w:rPr>
          <w:rFonts w:ascii="Times New Roman" w:hAnsi="Times New Roman" w:cs="Times New Roman"/>
        </w:rPr>
      </w:pPr>
      <w:r w:rsidRPr="007F160D">
        <w:rPr>
          <w:rFonts w:ascii="Times New Roman" w:hAnsi="Times New Roman" w:cs="Times New Roman"/>
        </w:rPr>
        <w:t xml:space="preserve">Kumar, P. (2005). </w:t>
      </w:r>
      <w:r w:rsidR="00285476" w:rsidRPr="007F160D">
        <w:rPr>
          <w:rFonts w:ascii="Times New Roman" w:hAnsi="Times New Roman" w:cs="Times New Roman"/>
        </w:rPr>
        <w:t>The competitive impact o</w:t>
      </w:r>
      <w:r w:rsidRPr="007F160D">
        <w:rPr>
          <w:rFonts w:ascii="Times New Roman" w:hAnsi="Times New Roman" w:cs="Times New Roman"/>
        </w:rPr>
        <w:t>f service process improvement: E</w:t>
      </w:r>
      <w:r w:rsidR="00285476" w:rsidRPr="007F160D">
        <w:rPr>
          <w:rFonts w:ascii="Times New Roman" w:hAnsi="Times New Roman" w:cs="Times New Roman"/>
        </w:rPr>
        <w:t>xamining customers’ waitin</w:t>
      </w:r>
      <w:r w:rsidRPr="007F160D">
        <w:rPr>
          <w:rFonts w:ascii="Times New Roman" w:hAnsi="Times New Roman" w:cs="Times New Roman"/>
        </w:rPr>
        <w:t>g experiences in retail markets.</w:t>
      </w:r>
      <w:r w:rsidR="00285476" w:rsidRPr="007F160D">
        <w:rPr>
          <w:rFonts w:ascii="Times New Roman" w:hAnsi="Times New Roman" w:cs="Times New Roman"/>
        </w:rPr>
        <w:t xml:space="preserve"> </w:t>
      </w:r>
      <w:r w:rsidR="00285476" w:rsidRPr="007F160D">
        <w:rPr>
          <w:rFonts w:ascii="Times New Roman" w:hAnsi="Times New Roman" w:cs="Times New Roman"/>
          <w:i/>
        </w:rPr>
        <w:t xml:space="preserve">Journal of Retailing, </w:t>
      </w:r>
      <w:r w:rsidRPr="007F160D">
        <w:rPr>
          <w:rFonts w:ascii="Times New Roman" w:hAnsi="Times New Roman" w:cs="Times New Roman"/>
          <w:i/>
        </w:rPr>
        <w:t>81</w:t>
      </w:r>
      <w:r w:rsidRPr="007F160D">
        <w:rPr>
          <w:rFonts w:ascii="Times New Roman" w:hAnsi="Times New Roman" w:cs="Times New Roman"/>
        </w:rPr>
        <w:t>(</w:t>
      </w:r>
      <w:r w:rsidR="00285476" w:rsidRPr="007F160D">
        <w:rPr>
          <w:rFonts w:ascii="Times New Roman" w:hAnsi="Times New Roman" w:cs="Times New Roman"/>
        </w:rPr>
        <w:t>3</w:t>
      </w:r>
      <w:r w:rsidRPr="007F160D">
        <w:rPr>
          <w:rFonts w:ascii="Times New Roman" w:hAnsi="Times New Roman" w:cs="Times New Roman"/>
        </w:rPr>
        <w:t>)</w:t>
      </w:r>
      <w:r w:rsidR="00285476" w:rsidRPr="007F160D">
        <w:rPr>
          <w:rFonts w:ascii="Times New Roman" w:hAnsi="Times New Roman" w:cs="Times New Roman"/>
        </w:rPr>
        <w:t xml:space="preserve">, 171-80. </w:t>
      </w:r>
      <w:r w:rsidR="00285476" w:rsidRPr="007F160D">
        <w:rPr>
          <w:rFonts w:ascii="Times New Roman" w:eastAsia="標楷體" w:hAnsi="Times New Roman" w:cs="Times New Roman"/>
          <w:color w:val="000000" w:themeColor="text1"/>
          <w:kern w:val="0"/>
        </w:rPr>
        <w:t>doi:</w:t>
      </w:r>
      <w:r w:rsidRPr="007F160D">
        <w:rPr>
          <w:rFonts w:ascii="Times New Roman" w:eastAsia="標楷體" w:hAnsi="Times New Roman" w:cs="Times New Roman"/>
          <w:color w:val="000000" w:themeColor="text1"/>
          <w:kern w:val="0"/>
        </w:rPr>
        <w:t>10.1016 / j.jretai.2005.07.002</w:t>
      </w:r>
    </w:p>
    <w:p w14:paraId="397D6478" w14:textId="298A50CE" w:rsidR="00285476" w:rsidRPr="007F160D" w:rsidRDefault="00285476" w:rsidP="00285476">
      <w:pPr>
        <w:ind w:left="600" w:hangingChars="250" w:hanging="600"/>
        <w:rPr>
          <w:rFonts w:ascii="Times New Roman" w:hAnsi="Times New Roman" w:cs="Times New Roman"/>
        </w:rPr>
      </w:pPr>
      <w:r w:rsidRPr="007F160D">
        <w:rPr>
          <w:rFonts w:ascii="Times New Roman" w:hAnsi="Times New Roman" w:cs="Times New Roman"/>
        </w:rPr>
        <w:t>Liljander, V., Polsa, P.</w:t>
      </w:r>
      <w:r w:rsidR="007F160D">
        <w:rPr>
          <w:rFonts w:ascii="Times New Roman" w:hAnsi="Times New Roman" w:cs="Times New Roman"/>
        </w:rPr>
        <w:t>, &amp;</w:t>
      </w:r>
      <w:r w:rsidRPr="007F160D">
        <w:rPr>
          <w:rFonts w:ascii="Times New Roman" w:hAnsi="Times New Roman" w:cs="Times New Roman"/>
        </w:rPr>
        <w:t xml:space="preserve"> van Riel, </w:t>
      </w:r>
      <w:r w:rsidRPr="0017213C">
        <w:rPr>
          <w:rFonts w:ascii="Times New Roman" w:hAnsi="Times New Roman" w:cs="Times New Roman"/>
          <w:highlight w:val="yellow"/>
        </w:rPr>
        <w:t>A.</w:t>
      </w:r>
      <w:r w:rsidR="007F160D" w:rsidRPr="0017213C">
        <w:rPr>
          <w:rFonts w:ascii="Times New Roman" w:hAnsi="Times New Roman" w:cs="Times New Roman"/>
          <w:highlight w:val="yellow"/>
        </w:rPr>
        <w:t xml:space="preserve"> </w:t>
      </w:r>
      <w:r w:rsidRPr="0017213C">
        <w:rPr>
          <w:rFonts w:ascii="Times New Roman" w:hAnsi="Times New Roman" w:cs="Times New Roman"/>
          <w:highlight w:val="yellow"/>
        </w:rPr>
        <w:t>C.</w:t>
      </w:r>
      <w:r w:rsidR="007F160D" w:rsidRPr="0017213C">
        <w:rPr>
          <w:rFonts w:ascii="Times New Roman" w:hAnsi="Times New Roman" w:cs="Times New Roman"/>
          <w:highlight w:val="yellow"/>
        </w:rPr>
        <w:t xml:space="preserve"> R.</w:t>
      </w:r>
      <w:r w:rsidR="007F160D">
        <w:rPr>
          <w:rFonts w:ascii="Times New Roman" w:hAnsi="Times New Roman" w:cs="Times New Roman"/>
        </w:rPr>
        <w:t xml:space="preserve"> (2009). </w:t>
      </w:r>
      <w:r w:rsidRPr="007F160D">
        <w:rPr>
          <w:rFonts w:ascii="Times New Roman" w:hAnsi="Times New Roman" w:cs="Times New Roman"/>
        </w:rPr>
        <w:t>Modelling consumer respon</w:t>
      </w:r>
      <w:r w:rsidR="007F160D">
        <w:rPr>
          <w:rFonts w:ascii="Times New Roman" w:hAnsi="Times New Roman" w:cs="Times New Roman"/>
        </w:rPr>
        <w:t>ses to an apparel store brand: Store image as a risk reducer.</w:t>
      </w:r>
      <w:r w:rsidRPr="007F160D">
        <w:rPr>
          <w:rFonts w:ascii="Times New Roman" w:hAnsi="Times New Roman" w:cs="Times New Roman"/>
        </w:rPr>
        <w:t xml:space="preserve"> </w:t>
      </w:r>
      <w:r w:rsidRPr="007F160D">
        <w:rPr>
          <w:rFonts w:ascii="Times New Roman" w:hAnsi="Times New Roman" w:cs="Times New Roman"/>
          <w:i/>
        </w:rPr>
        <w:t xml:space="preserve">Journal of Retailing and Consumer Services, </w:t>
      </w:r>
      <w:r w:rsidR="007F160D" w:rsidRPr="007F160D">
        <w:rPr>
          <w:rFonts w:ascii="Times New Roman" w:hAnsi="Times New Roman" w:cs="Times New Roman"/>
          <w:i/>
        </w:rPr>
        <w:t>16</w:t>
      </w:r>
      <w:r w:rsidR="007F160D">
        <w:rPr>
          <w:rFonts w:ascii="Times New Roman" w:hAnsi="Times New Roman" w:cs="Times New Roman"/>
        </w:rPr>
        <w:t>(</w:t>
      </w:r>
      <w:r w:rsidRPr="007F160D">
        <w:rPr>
          <w:rFonts w:ascii="Times New Roman" w:hAnsi="Times New Roman" w:cs="Times New Roman"/>
        </w:rPr>
        <w:t>4</w:t>
      </w:r>
      <w:r w:rsidR="007F160D">
        <w:rPr>
          <w:rFonts w:ascii="Times New Roman" w:hAnsi="Times New Roman" w:cs="Times New Roman"/>
        </w:rPr>
        <w:t xml:space="preserve">), </w:t>
      </w:r>
      <w:r w:rsidRPr="007F160D">
        <w:rPr>
          <w:rFonts w:ascii="Times New Roman" w:hAnsi="Times New Roman" w:cs="Times New Roman"/>
        </w:rPr>
        <w:t xml:space="preserve">281-90. </w:t>
      </w:r>
      <w:r w:rsidRPr="007F160D">
        <w:rPr>
          <w:rFonts w:ascii="Times New Roman" w:eastAsia="標楷體" w:hAnsi="Times New Roman" w:cs="Times New Roman"/>
          <w:color w:val="000000" w:themeColor="text1"/>
          <w:kern w:val="0"/>
        </w:rPr>
        <w:t>doi:</w:t>
      </w:r>
      <w:r w:rsidR="007F160D" w:rsidRPr="007F160D">
        <w:rPr>
          <w:rFonts w:ascii="Times New Roman" w:eastAsia="標楷體" w:hAnsi="Times New Roman" w:cs="Times New Roman"/>
          <w:color w:val="000000" w:themeColor="text1"/>
          <w:kern w:val="0"/>
        </w:rPr>
        <w:t>10.1016 / j.jretconser.2009.02.005</w:t>
      </w:r>
    </w:p>
    <w:p w14:paraId="1A8429F6" w14:textId="0F97182D" w:rsidR="00285476" w:rsidRPr="00460825" w:rsidRDefault="00285476" w:rsidP="00285476">
      <w:pPr>
        <w:ind w:left="600" w:hangingChars="250" w:hanging="600"/>
        <w:rPr>
          <w:rFonts w:ascii="Times New Roman" w:hAnsi="Times New Roman" w:cs="Times New Roman"/>
        </w:rPr>
      </w:pPr>
      <w:r w:rsidRPr="0017213C">
        <w:rPr>
          <w:rFonts w:ascii="Times New Roman" w:hAnsi="Times New Roman" w:cs="Times New Roman"/>
          <w:highlight w:val="yellow"/>
        </w:rPr>
        <w:t>McKnight, P.</w:t>
      </w:r>
      <w:r w:rsidR="00460825" w:rsidRPr="0017213C">
        <w:rPr>
          <w:rFonts w:ascii="Times New Roman" w:hAnsi="Times New Roman" w:cs="Times New Roman"/>
          <w:highlight w:val="yellow"/>
        </w:rPr>
        <w:t xml:space="preserve"> </w:t>
      </w:r>
      <w:r w:rsidRPr="0017213C">
        <w:rPr>
          <w:rFonts w:ascii="Times New Roman" w:hAnsi="Times New Roman" w:cs="Times New Roman"/>
          <w:highlight w:val="yellow"/>
        </w:rPr>
        <w:t>E., McKnight, K.</w:t>
      </w:r>
      <w:r w:rsidR="00460825" w:rsidRPr="0017213C">
        <w:rPr>
          <w:rFonts w:ascii="Times New Roman" w:hAnsi="Times New Roman" w:cs="Times New Roman"/>
          <w:highlight w:val="yellow"/>
        </w:rPr>
        <w:t xml:space="preserve"> </w:t>
      </w:r>
      <w:r w:rsidRPr="0017213C">
        <w:rPr>
          <w:rFonts w:ascii="Times New Roman" w:hAnsi="Times New Roman" w:cs="Times New Roman"/>
          <w:highlight w:val="yellow"/>
        </w:rPr>
        <w:t>M., Sidani, S.</w:t>
      </w:r>
      <w:r w:rsidR="00460825" w:rsidRPr="0017213C">
        <w:rPr>
          <w:rFonts w:ascii="Times New Roman" w:hAnsi="Times New Roman" w:cs="Times New Roman"/>
          <w:highlight w:val="yellow"/>
        </w:rPr>
        <w:t>,</w:t>
      </w:r>
      <w:r w:rsidRPr="0017213C">
        <w:rPr>
          <w:rFonts w:ascii="Times New Roman" w:hAnsi="Times New Roman" w:cs="Times New Roman"/>
          <w:highlight w:val="yellow"/>
        </w:rPr>
        <w:t xml:space="preserve"> </w:t>
      </w:r>
      <w:r w:rsidR="00460825" w:rsidRPr="0017213C">
        <w:rPr>
          <w:rFonts w:ascii="Times New Roman" w:hAnsi="Times New Roman" w:cs="Times New Roman"/>
          <w:highlight w:val="yellow"/>
        </w:rPr>
        <w:t>&amp;</w:t>
      </w:r>
      <w:r w:rsidRPr="0017213C">
        <w:rPr>
          <w:rFonts w:ascii="Times New Roman" w:hAnsi="Times New Roman" w:cs="Times New Roman"/>
          <w:highlight w:val="yellow"/>
        </w:rPr>
        <w:t xml:space="preserve"> Figueredo, A.</w:t>
      </w:r>
      <w:r w:rsidR="00460825" w:rsidRPr="0017213C">
        <w:rPr>
          <w:rFonts w:ascii="Times New Roman" w:hAnsi="Times New Roman" w:cs="Times New Roman"/>
          <w:highlight w:val="yellow"/>
        </w:rPr>
        <w:t xml:space="preserve"> J. (2007).</w:t>
      </w:r>
      <w:r w:rsidRPr="0017213C">
        <w:rPr>
          <w:rFonts w:ascii="Times New Roman" w:hAnsi="Times New Roman" w:cs="Times New Roman"/>
          <w:highlight w:val="yellow"/>
        </w:rPr>
        <w:t xml:space="preserve"> Missing Data: A Gentle Introduction, The Guilford Press, London. </w:t>
      </w:r>
      <w:r w:rsidRPr="0017213C">
        <w:rPr>
          <w:rFonts w:ascii="Times New Roman" w:eastAsia="標楷體" w:hAnsi="Times New Roman" w:cs="Times New Roman"/>
          <w:color w:val="000000" w:themeColor="text1"/>
          <w:kern w:val="0"/>
          <w:highlight w:val="yellow"/>
        </w:rPr>
        <w:t>doi:</w:t>
      </w:r>
    </w:p>
    <w:p w14:paraId="4B61A91C" w14:textId="7FABF6B8" w:rsidR="00285476" w:rsidRPr="00052598" w:rsidRDefault="00285476" w:rsidP="00285476">
      <w:pPr>
        <w:ind w:left="600" w:hangingChars="250" w:hanging="600"/>
        <w:rPr>
          <w:rFonts w:ascii="Times New Roman" w:hAnsi="Times New Roman" w:cs="Times New Roman"/>
        </w:rPr>
      </w:pPr>
      <w:r w:rsidRPr="00575281">
        <w:rPr>
          <w:rFonts w:ascii="Times New Roman" w:hAnsi="Times New Roman" w:cs="Times New Roman"/>
        </w:rPr>
        <w:t>Munichor, N.</w:t>
      </w:r>
      <w:r w:rsidR="00460825" w:rsidRPr="00575281">
        <w:rPr>
          <w:rFonts w:ascii="Times New Roman" w:hAnsi="Times New Roman" w:cs="Times New Roman"/>
        </w:rPr>
        <w:t>,</w:t>
      </w:r>
      <w:r w:rsidRPr="00575281">
        <w:rPr>
          <w:rFonts w:ascii="Times New Roman" w:hAnsi="Times New Roman" w:cs="Times New Roman"/>
        </w:rPr>
        <w:t xml:space="preserve"> </w:t>
      </w:r>
      <w:r w:rsidR="00460825" w:rsidRPr="00575281">
        <w:rPr>
          <w:rFonts w:ascii="Times New Roman" w:hAnsi="Times New Roman" w:cs="Times New Roman"/>
        </w:rPr>
        <w:t xml:space="preserve">&amp; Rafaeli, A. (2007). </w:t>
      </w:r>
      <w:r w:rsidRPr="00575281">
        <w:rPr>
          <w:rFonts w:ascii="Times New Roman" w:hAnsi="Times New Roman" w:cs="Times New Roman"/>
        </w:rPr>
        <w:t>Numbers or apologies</w:t>
      </w:r>
      <w:r w:rsidRPr="00575281">
        <w:rPr>
          <w:rFonts w:ascii="Times New Roman" w:hAnsi="Times New Roman" w:cs="Times New Roman"/>
          <w:highlight w:val="yellow"/>
        </w:rPr>
        <w:t>?</w:t>
      </w:r>
      <w:r w:rsidRPr="00575281">
        <w:rPr>
          <w:rFonts w:ascii="Times New Roman" w:hAnsi="Times New Roman" w:cs="Times New Roman"/>
        </w:rPr>
        <w:t xml:space="preserve"> Customer rea</w:t>
      </w:r>
      <w:r w:rsidR="00460825" w:rsidRPr="00575281">
        <w:rPr>
          <w:rFonts w:ascii="Times New Roman" w:hAnsi="Times New Roman" w:cs="Times New Roman"/>
        </w:rPr>
        <w:t>ctions to waiting time fillers.</w:t>
      </w:r>
      <w:r w:rsidRPr="00575281">
        <w:rPr>
          <w:rFonts w:ascii="Times New Roman" w:hAnsi="Times New Roman" w:cs="Times New Roman"/>
        </w:rPr>
        <w:t xml:space="preserve"> </w:t>
      </w:r>
      <w:r w:rsidRPr="00575281">
        <w:rPr>
          <w:rFonts w:ascii="Times New Roman" w:hAnsi="Times New Roman" w:cs="Times New Roman"/>
          <w:i/>
        </w:rPr>
        <w:t>Jour</w:t>
      </w:r>
      <w:r w:rsidR="00575281" w:rsidRPr="00575281">
        <w:rPr>
          <w:rFonts w:ascii="Times New Roman" w:hAnsi="Times New Roman" w:cs="Times New Roman"/>
          <w:i/>
        </w:rPr>
        <w:t>nal of Applied Psychology, 92</w:t>
      </w:r>
      <w:r w:rsidR="00575281" w:rsidRPr="00575281">
        <w:rPr>
          <w:rFonts w:ascii="Times New Roman" w:hAnsi="Times New Roman" w:cs="Times New Roman"/>
        </w:rPr>
        <w:t>(</w:t>
      </w:r>
      <w:r w:rsidRPr="00575281">
        <w:rPr>
          <w:rFonts w:ascii="Times New Roman" w:hAnsi="Times New Roman" w:cs="Times New Roman"/>
        </w:rPr>
        <w:t>2</w:t>
      </w:r>
      <w:r w:rsidR="00575281" w:rsidRPr="00575281">
        <w:rPr>
          <w:rFonts w:ascii="Times New Roman" w:hAnsi="Times New Roman" w:cs="Times New Roman"/>
        </w:rPr>
        <w:t>)</w:t>
      </w:r>
      <w:r w:rsidRPr="00575281">
        <w:rPr>
          <w:rFonts w:ascii="Times New Roman" w:hAnsi="Times New Roman" w:cs="Times New Roman"/>
        </w:rPr>
        <w:t xml:space="preserve">, 511-18. </w:t>
      </w:r>
      <w:r w:rsidRPr="00575281">
        <w:rPr>
          <w:rFonts w:ascii="Times New Roman" w:eastAsia="標楷體" w:hAnsi="Times New Roman" w:cs="Times New Roman"/>
          <w:color w:val="000000" w:themeColor="text1"/>
          <w:kern w:val="0"/>
        </w:rPr>
        <w:t>doi:</w:t>
      </w:r>
      <w:r w:rsidR="00575281" w:rsidRPr="00575281">
        <w:rPr>
          <w:rFonts w:ascii="Times New Roman" w:eastAsia="標楷體" w:hAnsi="Times New Roman" w:cs="Times New Roman"/>
          <w:color w:val="000000" w:themeColor="text1"/>
          <w:kern w:val="0"/>
        </w:rPr>
        <w:t>10.1037 / 0021-9010.92.2.511</w:t>
      </w:r>
    </w:p>
    <w:p w14:paraId="7CA1853D" w14:textId="5D177396"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 xml:space="preserve">Nguyen, </w:t>
      </w:r>
      <w:r w:rsidRPr="00575281">
        <w:rPr>
          <w:rFonts w:ascii="Times New Roman" w:hAnsi="Times New Roman" w:cs="Times New Roman"/>
          <w:highlight w:val="yellow"/>
        </w:rPr>
        <w:t>T.-D.</w:t>
      </w:r>
      <w:r w:rsidR="00575281" w:rsidRPr="00575281">
        <w:rPr>
          <w:rFonts w:ascii="Times New Roman" w:hAnsi="Times New Roman" w:cs="Times New Roman"/>
          <w:highlight w:val="yellow"/>
        </w:rPr>
        <w:t xml:space="preserve"> </w:t>
      </w:r>
      <w:r w:rsidRPr="00575281">
        <w:rPr>
          <w:rFonts w:ascii="Times New Roman" w:hAnsi="Times New Roman" w:cs="Times New Roman"/>
          <w:highlight w:val="yellow"/>
        </w:rPr>
        <w:t>T.</w:t>
      </w:r>
      <w:r w:rsidR="00575281" w:rsidRPr="00575281">
        <w:rPr>
          <w:rFonts w:ascii="Times New Roman" w:hAnsi="Times New Roman" w:cs="Times New Roman"/>
          <w:highlight w:val="yellow"/>
        </w:rPr>
        <w:t>,</w:t>
      </w:r>
      <w:r w:rsidRPr="00052598">
        <w:rPr>
          <w:rFonts w:ascii="Times New Roman" w:hAnsi="Times New Roman" w:cs="Times New Roman"/>
        </w:rPr>
        <w:t xml:space="preserve"> </w:t>
      </w:r>
      <w:r w:rsidR="00575281">
        <w:rPr>
          <w:rFonts w:ascii="Times New Roman" w:hAnsi="Times New Roman" w:cs="Times New Roman"/>
        </w:rPr>
        <w:t>&amp;</w:t>
      </w:r>
      <w:r w:rsidRPr="00052598">
        <w:rPr>
          <w:rFonts w:ascii="Times New Roman" w:hAnsi="Times New Roman" w:cs="Times New Roman"/>
        </w:rPr>
        <w:t xml:space="preserve"> Belk, R.</w:t>
      </w:r>
      <w:r w:rsidR="00575281">
        <w:rPr>
          <w:rFonts w:ascii="Times New Roman" w:hAnsi="Times New Roman" w:cs="Times New Roman"/>
        </w:rPr>
        <w:t xml:space="preserve"> </w:t>
      </w:r>
      <w:r w:rsidRPr="00052598">
        <w:rPr>
          <w:rFonts w:ascii="Times New Roman" w:hAnsi="Times New Roman" w:cs="Times New Roman"/>
        </w:rPr>
        <w:t>W.</w:t>
      </w:r>
      <w:r w:rsidR="00575281">
        <w:rPr>
          <w:rFonts w:ascii="Times New Roman" w:hAnsi="Times New Roman" w:cs="Times New Roman"/>
        </w:rPr>
        <w:t xml:space="preserve"> (2007), This we remember: C</w:t>
      </w:r>
      <w:r w:rsidRPr="00052598">
        <w:rPr>
          <w:rFonts w:ascii="Times New Roman" w:hAnsi="Times New Roman" w:cs="Times New Roman"/>
        </w:rPr>
        <w:t xml:space="preserve">onsuming representation via the </w:t>
      </w:r>
      <w:r w:rsidR="00575281">
        <w:rPr>
          <w:rFonts w:ascii="Times New Roman" w:hAnsi="Times New Roman" w:cs="Times New Roman"/>
        </w:rPr>
        <w:t>web posting of war photographs.</w:t>
      </w:r>
      <w:r w:rsidRPr="00052598">
        <w:rPr>
          <w:rFonts w:ascii="Times New Roman" w:hAnsi="Times New Roman" w:cs="Times New Roman"/>
        </w:rPr>
        <w:t xml:space="preserve"> </w:t>
      </w:r>
      <w:r w:rsidRPr="00575281">
        <w:rPr>
          <w:rFonts w:ascii="Times New Roman" w:hAnsi="Times New Roman" w:cs="Times New Roman"/>
          <w:i/>
        </w:rPr>
        <w:t>Consumption Markets &amp; Culture, 10</w:t>
      </w:r>
      <w:r w:rsidR="00575281">
        <w:rPr>
          <w:rFonts w:ascii="Times New Roman" w:hAnsi="Times New Roman" w:cs="Times New Roman"/>
        </w:rPr>
        <w:t>(</w:t>
      </w:r>
      <w:r w:rsidRPr="00052598">
        <w:rPr>
          <w:rFonts w:ascii="Times New Roman" w:hAnsi="Times New Roman" w:cs="Times New Roman"/>
        </w:rPr>
        <w:t>3</w:t>
      </w:r>
      <w:r w:rsidR="00575281">
        <w:rPr>
          <w:rFonts w:ascii="Times New Roman" w:hAnsi="Times New Roman" w:cs="Times New Roman"/>
        </w:rPr>
        <w:t>)</w:t>
      </w:r>
      <w:r w:rsidRPr="00052598">
        <w:rPr>
          <w:rFonts w:ascii="Times New Roman" w:hAnsi="Times New Roman" w:cs="Times New Roman"/>
        </w:rPr>
        <w:t>, 251-</w:t>
      </w:r>
      <w:r w:rsidRPr="00052598">
        <w:rPr>
          <w:rFonts w:ascii="Times New Roman" w:hAnsi="Times New Roman" w:cs="Times New Roman"/>
        </w:rPr>
        <w:lastRenderedPageBreak/>
        <w:t xml:space="preserve">91. </w:t>
      </w:r>
      <w:r w:rsidRPr="00052598">
        <w:rPr>
          <w:rFonts w:ascii="Times New Roman" w:eastAsia="標楷體" w:hAnsi="Times New Roman" w:cs="Times New Roman"/>
          <w:color w:val="000000" w:themeColor="text1"/>
          <w:kern w:val="0"/>
        </w:rPr>
        <w:t>doi:</w:t>
      </w:r>
      <w:r w:rsidR="00575281" w:rsidRPr="00575281">
        <w:rPr>
          <w:rFonts w:ascii="Times New Roman" w:eastAsia="標楷體" w:hAnsi="Times New Roman" w:cs="Times New Roman"/>
          <w:color w:val="000000" w:themeColor="text1"/>
          <w:kern w:val="0"/>
        </w:rPr>
        <w:t>10.1080/10253860701365389</w:t>
      </w:r>
    </w:p>
    <w:p w14:paraId="2C9D3182" w14:textId="493790D5" w:rsidR="00285476" w:rsidRPr="00052598" w:rsidRDefault="00285476" w:rsidP="00052598">
      <w:pPr>
        <w:ind w:left="600" w:hangingChars="250" w:hanging="600"/>
        <w:rPr>
          <w:rFonts w:ascii="Times New Roman" w:hAnsi="Times New Roman" w:cs="Times New Roman"/>
        </w:rPr>
      </w:pPr>
      <w:r w:rsidRPr="00052598">
        <w:rPr>
          <w:rFonts w:ascii="Times New Roman" w:hAnsi="Times New Roman" w:cs="Times New Roman"/>
        </w:rPr>
        <w:t>Preacher, K.</w:t>
      </w:r>
      <w:r w:rsidR="00575281">
        <w:rPr>
          <w:rFonts w:ascii="Times New Roman" w:hAnsi="Times New Roman" w:cs="Times New Roman"/>
        </w:rPr>
        <w:t xml:space="preserve"> </w:t>
      </w:r>
      <w:r w:rsidRPr="00052598">
        <w:rPr>
          <w:rFonts w:ascii="Times New Roman" w:hAnsi="Times New Roman" w:cs="Times New Roman"/>
        </w:rPr>
        <w:t>J.</w:t>
      </w:r>
      <w:r w:rsidR="00575281">
        <w:rPr>
          <w:rFonts w:ascii="Times New Roman" w:hAnsi="Times New Roman" w:cs="Times New Roman"/>
        </w:rPr>
        <w:t>,</w:t>
      </w:r>
      <w:r w:rsidRPr="00052598">
        <w:rPr>
          <w:rFonts w:ascii="Times New Roman" w:hAnsi="Times New Roman" w:cs="Times New Roman"/>
        </w:rPr>
        <w:t xml:space="preserve"> </w:t>
      </w:r>
      <w:r w:rsidR="00575281">
        <w:rPr>
          <w:rFonts w:ascii="Times New Roman" w:hAnsi="Times New Roman" w:cs="Times New Roman"/>
        </w:rPr>
        <w:t>&amp;</w:t>
      </w:r>
      <w:r w:rsidRPr="00052598">
        <w:rPr>
          <w:rFonts w:ascii="Times New Roman" w:hAnsi="Times New Roman" w:cs="Times New Roman"/>
        </w:rPr>
        <w:t xml:space="preserve"> MacCallum, R.</w:t>
      </w:r>
      <w:r w:rsidR="00575281">
        <w:rPr>
          <w:rFonts w:ascii="Times New Roman" w:hAnsi="Times New Roman" w:cs="Times New Roman"/>
        </w:rPr>
        <w:t xml:space="preserve"> C. (2003). </w:t>
      </w:r>
      <w:r w:rsidRPr="00052598">
        <w:rPr>
          <w:rFonts w:ascii="Times New Roman" w:hAnsi="Times New Roman" w:cs="Times New Roman"/>
        </w:rPr>
        <w:t>Repairing Tom Swift’s el</w:t>
      </w:r>
      <w:r w:rsidR="00575281">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w:t>
      </w:r>
      <w:r w:rsidR="00575281" w:rsidRPr="00575281">
        <w:rPr>
          <w:rFonts w:ascii="Times New Roman" w:hAnsi="Times New Roman" w:cs="Times New Roman"/>
          <w:i/>
        </w:rPr>
        <w:t xml:space="preserve"> 2</w:t>
      </w:r>
      <w:r w:rsidR="00575281">
        <w:rPr>
          <w:rFonts w:ascii="Times New Roman" w:hAnsi="Times New Roman" w:cs="Times New Roman"/>
        </w:rPr>
        <w:t>(</w:t>
      </w:r>
      <w:r w:rsidRPr="00052598">
        <w:rPr>
          <w:rFonts w:ascii="Times New Roman" w:hAnsi="Times New Roman" w:cs="Times New Roman"/>
        </w:rPr>
        <w:t>1</w:t>
      </w:r>
      <w:r w:rsidR="00575281">
        <w:rPr>
          <w:rFonts w:ascii="Times New Roman" w:hAnsi="Times New Roman" w:cs="Times New Roman"/>
        </w:rPr>
        <w:t>)</w:t>
      </w:r>
      <w:r w:rsidRPr="00052598">
        <w:rPr>
          <w:rFonts w:ascii="Times New Roman" w:hAnsi="Times New Roman" w:cs="Times New Roman"/>
        </w:rPr>
        <w:t xml:space="preserve">, 13-43. </w:t>
      </w:r>
      <w:r w:rsidRPr="00052598">
        <w:rPr>
          <w:rFonts w:ascii="Times New Roman" w:eastAsia="標楷體" w:hAnsi="Times New Roman" w:cs="Times New Roman"/>
          <w:color w:val="000000" w:themeColor="text1"/>
          <w:kern w:val="0"/>
        </w:rPr>
        <w:t>doi:</w:t>
      </w:r>
      <w:r w:rsidR="0017213C" w:rsidRPr="0017213C">
        <w:rPr>
          <w:rFonts w:ascii="Times New Roman" w:eastAsia="標楷體" w:hAnsi="Times New Roman" w:cs="Times New Roman"/>
          <w:color w:val="000000" w:themeColor="text1"/>
          <w:kern w:val="0"/>
        </w:rPr>
        <w:t>10.1207/S15328031US0201_02</w:t>
      </w:r>
    </w:p>
    <w:p w14:paraId="258115EE" w14:textId="2F6CE59C"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Rafaeli, A., Barron, G.</w:t>
      </w:r>
      <w:r w:rsidR="00575281">
        <w:rPr>
          <w:rFonts w:ascii="Times New Roman" w:hAnsi="Times New Roman" w:cs="Times New Roman"/>
        </w:rPr>
        <w:t>,</w:t>
      </w:r>
      <w:r w:rsidRPr="00052598">
        <w:rPr>
          <w:rFonts w:ascii="Times New Roman" w:hAnsi="Times New Roman" w:cs="Times New Roman"/>
        </w:rPr>
        <w:t xml:space="preserve"> </w:t>
      </w:r>
      <w:r w:rsidR="00575281">
        <w:rPr>
          <w:rFonts w:ascii="Times New Roman" w:hAnsi="Times New Roman" w:cs="Times New Roman"/>
        </w:rPr>
        <w:t>&amp;</w:t>
      </w:r>
      <w:r w:rsidRPr="00052598">
        <w:rPr>
          <w:rFonts w:ascii="Times New Roman" w:hAnsi="Times New Roman" w:cs="Times New Roman"/>
        </w:rPr>
        <w:t xml:space="preserve"> Haber, K.</w:t>
      </w:r>
      <w:r w:rsidR="00575281">
        <w:rPr>
          <w:rFonts w:ascii="Times New Roman" w:hAnsi="Times New Roman" w:cs="Times New Roman"/>
        </w:rPr>
        <w:t xml:space="preserve"> (2002). </w:t>
      </w:r>
      <w:r w:rsidRPr="00052598">
        <w:rPr>
          <w:rFonts w:ascii="Times New Roman" w:hAnsi="Times New Roman" w:cs="Times New Roman"/>
        </w:rPr>
        <w:t>The effects of queue struct</w:t>
      </w:r>
      <w:r w:rsidR="00575281">
        <w:rPr>
          <w:rFonts w:ascii="Times New Roman" w:hAnsi="Times New Roman" w:cs="Times New Roman"/>
        </w:rPr>
        <w:t xml:space="preserve">ure on attitudes. </w:t>
      </w:r>
      <w:r w:rsidR="00575281" w:rsidRPr="00575281">
        <w:rPr>
          <w:rFonts w:ascii="Times New Roman" w:hAnsi="Times New Roman" w:cs="Times New Roman"/>
          <w:i/>
        </w:rPr>
        <w:t>Journal of Service Research,</w:t>
      </w:r>
      <w:r w:rsidRPr="00575281">
        <w:rPr>
          <w:rFonts w:ascii="Times New Roman" w:hAnsi="Times New Roman" w:cs="Times New Roman"/>
          <w:i/>
        </w:rPr>
        <w:t xml:space="preserve"> 5</w:t>
      </w:r>
      <w:r w:rsidR="00575281">
        <w:rPr>
          <w:rFonts w:ascii="Times New Roman" w:hAnsi="Times New Roman" w:cs="Times New Roman"/>
        </w:rPr>
        <w:t>(</w:t>
      </w:r>
      <w:r w:rsidRPr="00052598">
        <w:rPr>
          <w:rFonts w:ascii="Times New Roman" w:hAnsi="Times New Roman" w:cs="Times New Roman"/>
        </w:rPr>
        <w:t>2</w:t>
      </w:r>
      <w:r w:rsidR="00575281">
        <w:rPr>
          <w:rFonts w:ascii="Times New Roman" w:hAnsi="Times New Roman" w:cs="Times New Roman"/>
        </w:rPr>
        <w:t>)</w:t>
      </w:r>
      <w:r w:rsidRPr="00052598">
        <w:rPr>
          <w:rFonts w:ascii="Times New Roman" w:hAnsi="Times New Roman" w:cs="Times New Roman"/>
        </w:rPr>
        <w:t xml:space="preserve">, 125-39. </w:t>
      </w:r>
      <w:r w:rsidRPr="00052598">
        <w:rPr>
          <w:rFonts w:ascii="Times New Roman" w:eastAsia="標楷體" w:hAnsi="Times New Roman" w:cs="Times New Roman"/>
          <w:color w:val="000000" w:themeColor="text1"/>
          <w:kern w:val="0"/>
        </w:rPr>
        <w:t>doi:</w:t>
      </w:r>
      <w:r w:rsidR="00575281" w:rsidRPr="00575281">
        <w:rPr>
          <w:rFonts w:ascii="Times New Roman" w:eastAsia="標楷體" w:hAnsi="Times New Roman" w:cs="Times New Roman"/>
          <w:color w:val="000000" w:themeColor="text1"/>
          <w:kern w:val="0"/>
        </w:rPr>
        <w:t>10.1177/109467002237492</w:t>
      </w:r>
    </w:p>
    <w:p w14:paraId="157ED6F0" w14:textId="14F042F4" w:rsidR="00285476" w:rsidRPr="00052598" w:rsidRDefault="00285476" w:rsidP="00285476">
      <w:pPr>
        <w:ind w:left="600" w:hangingChars="250" w:hanging="600"/>
        <w:rPr>
          <w:rFonts w:ascii="Times New Roman" w:hAnsi="Times New Roman" w:cs="Times New Roman"/>
        </w:rPr>
      </w:pPr>
      <w:r w:rsidRPr="00575281">
        <w:rPr>
          <w:rFonts w:ascii="Times New Roman" w:hAnsi="Times New Roman" w:cs="Times New Roman"/>
          <w:highlight w:val="yellow"/>
        </w:rPr>
        <w:t>Ringle, C., Wende, S.</w:t>
      </w:r>
      <w:r w:rsidR="00575281" w:rsidRPr="00575281">
        <w:rPr>
          <w:rFonts w:ascii="Times New Roman" w:hAnsi="Times New Roman" w:cs="Times New Roman"/>
          <w:highlight w:val="yellow"/>
        </w:rPr>
        <w:t>,</w:t>
      </w:r>
      <w:r w:rsidRPr="00575281">
        <w:rPr>
          <w:rFonts w:ascii="Times New Roman" w:hAnsi="Times New Roman" w:cs="Times New Roman"/>
          <w:highlight w:val="yellow"/>
        </w:rPr>
        <w:t xml:space="preserve"> </w:t>
      </w:r>
      <w:r w:rsidR="00575281" w:rsidRPr="00575281">
        <w:rPr>
          <w:rFonts w:ascii="Times New Roman" w:hAnsi="Times New Roman" w:cs="Times New Roman"/>
          <w:highlight w:val="yellow"/>
        </w:rPr>
        <w:t>&amp; Will, A. (2005), SmartPLS 2.0</w:t>
      </w:r>
      <w:r w:rsidRPr="00575281">
        <w:rPr>
          <w:rFonts w:ascii="Times New Roman" w:hAnsi="Times New Roman" w:cs="Times New Roman"/>
          <w:highlight w:val="yellow"/>
        </w:rPr>
        <w:t xml:space="preserve">, available at: </w:t>
      </w:r>
      <w:hyperlink r:id="rId25" w:history="1">
        <w:r w:rsidRPr="00575281">
          <w:rPr>
            <w:rStyle w:val="ad"/>
            <w:rFonts w:ascii="Times New Roman" w:hAnsi="Times New Roman" w:cs="Times New Roman"/>
            <w:highlight w:val="yellow"/>
          </w:rPr>
          <w:t>www.smartpls.de</w:t>
        </w:r>
      </w:hyperlink>
      <w:r w:rsidRPr="00052598">
        <w:rPr>
          <w:rFonts w:ascii="Times New Roman" w:hAnsi="Times New Roman" w:cs="Times New Roman"/>
        </w:rPr>
        <w:t xml:space="preserve"> </w:t>
      </w:r>
    </w:p>
    <w:p w14:paraId="3E086D16" w14:textId="63B6FD9C"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Roth, A.</w:t>
      </w:r>
      <w:r w:rsidR="00ED599A">
        <w:rPr>
          <w:rFonts w:ascii="Times New Roman" w:hAnsi="Times New Roman" w:cs="Times New Roman"/>
        </w:rPr>
        <w:t xml:space="preserve"> </w:t>
      </w:r>
      <w:r w:rsidRPr="00052598">
        <w:rPr>
          <w:rFonts w:ascii="Times New Roman" w:hAnsi="Times New Roman" w:cs="Times New Roman"/>
        </w:rPr>
        <w:t>V.</w:t>
      </w:r>
      <w:r w:rsidR="00ED599A">
        <w:rPr>
          <w:rFonts w:ascii="Times New Roman" w:hAnsi="Times New Roman" w:cs="Times New Roman"/>
        </w:rPr>
        <w:t>,</w:t>
      </w:r>
      <w:r w:rsidRPr="00052598">
        <w:rPr>
          <w:rFonts w:ascii="Times New Roman" w:hAnsi="Times New Roman" w:cs="Times New Roman"/>
        </w:rPr>
        <w:t xml:space="preserve"> </w:t>
      </w:r>
      <w:r w:rsidR="00ED599A">
        <w:rPr>
          <w:rFonts w:ascii="Times New Roman" w:hAnsi="Times New Roman" w:cs="Times New Roman"/>
        </w:rPr>
        <w:t>&amp;</w:t>
      </w:r>
      <w:r w:rsidRPr="00052598">
        <w:rPr>
          <w:rFonts w:ascii="Times New Roman" w:hAnsi="Times New Roman" w:cs="Times New Roman"/>
        </w:rPr>
        <w:t xml:space="preserve"> Menor, L.</w:t>
      </w:r>
      <w:r w:rsidR="00ED599A">
        <w:rPr>
          <w:rFonts w:ascii="Times New Roman" w:hAnsi="Times New Roman" w:cs="Times New Roman"/>
        </w:rPr>
        <w:t xml:space="preserve"> </w:t>
      </w:r>
      <w:r w:rsidRPr="00052598">
        <w:rPr>
          <w:rFonts w:ascii="Times New Roman" w:hAnsi="Times New Roman" w:cs="Times New Roman"/>
        </w:rPr>
        <w:t>J. (2003)</w:t>
      </w:r>
      <w:r w:rsidR="00ED599A">
        <w:rPr>
          <w:rFonts w:ascii="Times New Roman" w:hAnsi="Times New Roman" w:cs="Times New Roman"/>
        </w:rPr>
        <w:t>.</w:t>
      </w:r>
      <w:r w:rsidR="00ED599A" w:rsidRPr="00052598">
        <w:rPr>
          <w:rFonts w:ascii="Times New Roman" w:hAnsi="Times New Roman" w:cs="Times New Roman"/>
        </w:rPr>
        <w:t xml:space="preserve"> </w:t>
      </w:r>
      <w:r w:rsidRPr="00052598">
        <w:rPr>
          <w:rFonts w:ascii="Times New Roman" w:hAnsi="Times New Roman" w:cs="Times New Roman"/>
        </w:rPr>
        <w:t xml:space="preserve">Insights into </w:t>
      </w:r>
      <w:r w:rsidR="00ED599A">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sidR="00ED599A">
        <w:rPr>
          <w:rFonts w:ascii="Times New Roman" w:hAnsi="Times New Roman" w:cs="Times New Roman"/>
        </w:rPr>
        <w:t>(</w:t>
      </w:r>
      <w:r w:rsidRPr="00052598">
        <w:rPr>
          <w:rFonts w:ascii="Times New Roman" w:hAnsi="Times New Roman" w:cs="Times New Roman"/>
        </w:rPr>
        <w:t>2</w:t>
      </w:r>
      <w:r w:rsidR="00ED599A">
        <w:rPr>
          <w:rFonts w:ascii="Times New Roman" w:hAnsi="Times New Roman" w:cs="Times New Roman"/>
        </w:rPr>
        <w:t>)</w:t>
      </w:r>
      <w:r w:rsidRPr="00052598">
        <w:rPr>
          <w:rFonts w:ascii="Times New Roman" w:hAnsi="Times New Roman" w:cs="Times New Roman"/>
        </w:rPr>
        <w:t xml:space="preserve">, 145-64.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color w:val="000000" w:themeColor="text1"/>
          <w:kern w:val="0"/>
        </w:rPr>
        <w:t>10.1111 / j.1937-5956.2003.tb00498.x</w:t>
      </w:r>
    </w:p>
    <w:p w14:paraId="089FCA43" w14:textId="36F9D0C7"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Seawright, K.</w:t>
      </w:r>
      <w:r w:rsidR="00ED599A">
        <w:rPr>
          <w:rFonts w:ascii="Times New Roman" w:hAnsi="Times New Roman" w:cs="Times New Roman"/>
        </w:rPr>
        <w:t xml:space="preserve"> </w:t>
      </w:r>
      <w:r w:rsidRPr="00052598">
        <w:rPr>
          <w:rFonts w:ascii="Times New Roman" w:hAnsi="Times New Roman" w:cs="Times New Roman"/>
        </w:rPr>
        <w:t>K.</w:t>
      </w:r>
      <w:r w:rsidR="00ED599A">
        <w:rPr>
          <w:rFonts w:ascii="Times New Roman" w:hAnsi="Times New Roman" w:cs="Times New Roman"/>
        </w:rPr>
        <w:t>,</w:t>
      </w:r>
      <w:r w:rsidRPr="00052598">
        <w:rPr>
          <w:rFonts w:ascii="Times New Roman" w:hAnsi="Times New Roman" w:cs="Times New Roman"/>
        </w:rPr>
        <w:t xml:space="preserve"> </w:t>
      </w:r>
      <w:r w:rsidR="00ED599A">
        <w:rPr>
          <w:rFonts w:ascii="Times New Roman" w:hAnsi="Times New Roman" w:cs="Times New Roman"/>
        </w:rPr>
        <w:t>&amp;</w:t>
      </w:r>
      <w:r w:rsidRPr="00052598">
        <w:rPr>
          <w:rFonts w:ascii="Times New Roman" w:hAnsi="Times New Roman" w:cs="Times New Roman"/>
        </w:rPr>
        <w:t xml:space="preserve"> Sampson, S.</w:t>
      </w:r>
      <w:r w:rsidR="00ED599A">
        <w:rPr>
          <w:rFonts w:ascii="Times New Roman" w:hAnsi="Times New Roman" w:cs="Times New Roman"/>
        </w:rPr>
        <w:t xml:space="preserve"> E. (2007). </w:t>
      </w:r>
      <w:r w:rsidRPr="00052598">
        <w:rPr>
          <w:rFonts w:ascii="Times New Roman" w:hAnsi="Times New Roman" w:cs="Times New Roman"/>
        </w:rPr>
        <w:t>A video method for empirically</w:t>
      </w:r>
      <w:r w:rsidR="00ED599A">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sidR="00ED599A">
        <w:rPr>
          <w:rFonts w:ascii="Times New Roman" w:hAnsi="Times New Roman" w:cs="Times New Roman"/>
        </w:rPr>
        <w:t>(</w:t>
      </w:r>
      <w:r w:rsidRPr="00052598">
        <w:rPr>
          <w:rFonts w:ascii="Times New Roman" w:hAnsi="Times New Roman" w:cs="Times New Roman"/>
        </w:rPr>
        <w:t>5</w:t>
      </w:r>
      <w:r w:rsidR="00ED599A">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color w:val="000000" w:themeColor="text1"/>
          <w:kern w:val="0"/>
        </w:rPr>
        <w:t>10.1016/j.jom.2006.10.006</w:t>
      </w:r>
    </w:p>
    <w:p w14:paraId="751F1DDD" w14:textId="3D531807"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Semeijn, J., van Riel, A.</w:t>
      </w:r>
      <w:r w:rsidR="00ED599A">
        <w:rPr>
          <w:rFonts w:ascii="Times New Roman" w:hAnsi="Times New Roman" w:cs="Times New Roman"/>
        </w:rPr>
        <w:t xml:space="preserve"> </w:t>
      </w:r>
      <w:r w:rsidRPr="00052598">
        <w:rPr>
          <w:rFonts w:ascii="Times New Roman" w:hAnsi="Times New Roman" w:cs="Times New Roman"/>
        </w:rPr>
        <w:t>C.</w:t>
      </w:r>
      <w:r w:rsidR="00ED599A">
        <w:rPr>
          <w:rFonts w:ascii="Times New Roman" w:hAnsi="Times New Roman" w:cs="Times New Roman"/>
        </w:rPr>
        <w:t xml:space="preserve"> </w:t>
      </w:r>
      <w:r w:rsidRPr="00052598">
        <w:rPr>
          <w:rFonts w:ascii="Times New Roman" w:hAnsi="Times New Roman" w:cs="Times New Roman"/>
        </w:rPr>
        <w:t>R.</w:t>
      </w:r>
      <w:r w:rsidR="00ED599A">
        <w:rPr>
          <w:rFonts w:ascii="Times New Roman" w:hAnsi="Times New Roman" w:cs="Times New Roman"/>
        </w:rPr>
        <w:t>,</w:t>
      </w:r>
      <w:r w:rsidRPr="00052598">
        <w:rPr>
          <w:rFonts w:ascii="Times New Roman" w:hAnsi="Times New Roman" w:cs="Times New Roman"/>
        </w:rPr>
        <w:t xml:space="preserve"> </w:t>
      </w:r>
      <w:r w:rsidR="00ED599A">
        <w:rPr>
          <w:rFonts w:ascii="Times New Roman" w:hAnsi="Times New Roman" w:cs="Times New Roman"/>
        </w:rPr>
        <w:t>&amp;</w:t>
      </w:r>
      <w:r w:rsidRPr="00052598">
        <w:rPr>
          <w:rFonts w:ascii="Times New Roman" w:hAnsi="Times New Roman" w:cs="Times New Roman"/>
        </w:rPr>
        <w:t xml:space="preserve"> Ambrosini, A.</w:t>
      </w:r>
      <w:r w:rsidR="00ED599A">
        <w:rPr>
          <w:rFonts w:ascii="Times New Roman" w:hAnsi="Times New Roman" w:cs="Times New Roman"/>
        </w:rPr>
        <w:t xml:space="preserve"> B. (2004). </w:t>
      </w:r>
      <w:r w:rsidRPr="00052598">
        <w:rPr>
          <w:rFonts w:ascii="Times New Roman" w:hAnsi="Times New Roman" w:cs="Times New Roman"/>
        </w:rPr>
        <w:t>Consume</w:t>
      </w:r>
      <w:r w:rsidR="00ED599A">
        <w:rPr>
          <w:rFonts w:ascii="Times New Roman" w:hAnsi="Times New Roman" w:cs="Times New Roman"/>
        </w:rPr>
        <w:t>r evaluations of store brands: E</w:t>
      </w:r>
      <w:r w:rsidRPr="00052598">
        <w:rPr>
          <w:rFonts w:ascii="Times New Roman" w:hAnsi="Times New Roman" w:cs="Times New Roman"/>
        </w:rPr>
        <w:t>ffects of stor</w:t>
      </w:r>
      <w:r w:rsidR="00ED599A">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Journal of Retailing and Consumer Services, 11</w:t>
      </w:r>
      <w:r w:rsidR="00ED599A">
        <w:rPr>
          <w:rFonts w:ascii="Times New Roman" w:hAnsi="Times New Roman" w:cs="Times New Roman"/>
        </w:rPr>
        <w:t>(</w:t>
      </w:r>
      <w:r w:rsidRPr="00052598">
        <w:rPr>
          <w:rFonts w:ascii="Times New Roman" w:hAnsi="Times New Roman" w:cs="Times New Roman"/>
        </w:rPr>
        <w:t>4</w:t>
      </w:r>
      <w:r w:rsidR="00ED599A">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hint="eastAsia"/>
          <w:color w:val="000000" w:themeColor="text1"/>
          <w:kern w:val="0"/>
        </w:rPr>
        <w:t>10.1016 / S0969-6989</w:t>
      </w:r>
      <w:r w:rsidR="00ED599A" w:rsidRPr="00ED599A">
        <w:rPr>
          <w:rFonts w:ascii="Times New Roman" w:eastAsia="標楷體" w:hAnsi="Times New Roman" w:cs="Times New Roman" w:hint="eastAsia"/>
          <w:color w:val="000000" w:themeColor="text1"/>
          <w:kern w:val="0"/>
        </w:rPr>
        <w:t>（</w:t>
      </w:r>
      <w:r w:rsidR="00ED599A" w:rsidRPr="00ED599A">
        <w:rPr>
          <w:rFonts w:ascii="Times New Roman" w:eastAsia="標楷體" w:hAnsi="Times New Roman" w:cs="Times New Roman" w:hint="eastAsia"/>
          <w:color w:val="000000" w:themeColor="text1"/>
          <w:kern w:val="0"/>
        </w:rPr>
        <w:t>03</w:t>
      </w:r>
      <w:r w:rsidR="00ED599A" w:rsidRPr="00ED599A">
        <w:rPr>
          <w:rFonts w:ascii="Times New Roman" w:eastAsia="標楷體" w:hAnsi="Times New Roman" w:cs="Times New Roman" w:hint="eastAsia"/>
          <w:color w:val="000000" w:themeColor="text1"/>
          <w:kern w:val="0"/>
        </w:rPr>
        <w:t>）</w:t>
      </w:r>
      <w:r w:rsidR="00ED599A" w:rsidRPr="00ED599A">
        <w:rPr>
          <w:rFonts w:ascii="Times New Roman" w:eastAsia="標楷體" w:hAnsi="Times New Roman" w:cs="Times New Roman" w:hint="eastAsia"/>
          <w:color w:val="000000" w:themeColor="text1"/>
          <w:kern w:val="0"/>
        </w:rPr>
        <w:t>00051-1</w:t>
      </w:r>
    </w:p>
    <w:p w14:paraId="45C9A9F6" w14:textId="09645764"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Shah, R.</w:t>
      </w:r>
      <w:r w:rsidR="00ED599A">
        <w:rPr>
          <w:rFonts w:ascii="Times New Roman" w:hAnsi="Times New Roman" w:cs="Times New Roman"/>
        </w:rPr>
        <w:t>,</w:t>
      </w:r>
      <w:r w:rsidRPr="00052598">
        <w:rPr>
          <w:rFonts w:ascii="Times New Roman" w:hAnsi="Times New Roman" w:cs="Times New Roman"/>
        </w:rPr>
        <w:t xml:space="preserve"> </w:t>
      </w:r>
      <w:r w:rsidR="00ED599A">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sidR="00ED599A">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sidR="00ED599A">
        <w:rPr>
          <w:rFonts w:ascii="Times New Roman" w:hAnsi="Times New Roman" w:cs="Times New Roman"/>
        </w:rPr>
        <w:t>(</w:t>
      </w:r>
      <w:r w:rsidRPr="00052598">
        <w:rPr>
          <w:rFonts w:ascii="Times New Roman" w:hAnsi="Times New Roman" w:cs="Times New Roman"/>
        </w:rPr>
        <w:t>2</w:t>
      </w:r>
      <w:r w:rsidR="00ED599A">
        <w:rPr>
          <w:rFonts w:ascii="Times New Roman" w:hAnsi="Times New Roman" w:cs="Times New Roman"/>
        </w:rPr>
        <w:t>)</w:t>
      </w:r>
      <w:r w:rsidRPr="00052598">
        <w:rPr>
          <w:rFonts w:ascii="Times New Roman" w:hAnsi="Times New Roman" w:cs="Times New Roman"/>
        </w:rPr>
        <w:t xml:space="preserve">, 148-69.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color w:val="000000" w:themeColor="text1"/>
          <w:kern w:val="0"/>
        </w:rPr>
        <w:t>10.1016 / j.jom.2005.05.001</w:t>
      </w:r>
    </w:p>
    <w:p w14:paraId="648A13D0" w14:textId="23A3953A"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Shrout, P.</w:t>
      </w:r>
      <w:r w:rsidR="00ED599A">
        <w:rPr>
          <w:rFonts w:ascii="Times New Roman" w:hAnsi="Times New Roman" w:cs="Times New Roman"/>
        </w:rPr>
        <w:t xml:space="preserve"> </w:t>
      </w:r>
      <w:r w:rsidRPr="00052598">
        <w:rPr>
          <w:rFonts w:ascii="Times New Roman" w:hAnsi="Times New Roman" w:cs="Times New Roman"/>
        </w:rPr>
        <w:t>E.</w:t>
      </w:r>
      <w:r w:rsidR="00ED599A">
        <w:rPr>
          <w:rFonts w:ascii="Times New Roman" w:hAnsi="Times New Roman" w:cs="Times New Roman"/>
        </w:rPr>
        <w:t>,</w:t>
      </w:r>
      <w:r w:rsidRPr="00052598">
        <w:rPr>
          <w:rFonts w:ascii="Times New Roman" w:hAnsi="Times New Roman" w:cs="Times New Roman"/>
        </w:rPr>
        <w:t xml:space="preserve"> </w:t>
      </w:r>
      <w:r w:rsidR="00ED599A">
        <w:rPr>
          <w:rFonts w:ascii="Times New Roman" w:hAnsi="Times New Roman" w:cs="Times New Roman"/>
        </w:rPr>
        <w:t xml:space="preserve">&amp; Bolger, N. (2002). </w:t>
      </w:r>
      <w:r w:rsidRPr="00052598">
        <w:rPr>
          <w:rFonts w:ascii="Times New Roman" w:hAnsi="Times New Roman" w:cs="Times New Roman"/>
        </w:rPr>
        <w:t>Mediation in experimenta</w:t>
      </w:r>
      <w:r w:rsidR="00ED599A">
        <w:rPr>
          <w:rFonts w:ascii="Times New Roman" w:hAnsi="Times New Roman" w:cs="Times New Roman"/>
        </w:rPr>
        <w:t>l and nonexperimental studies: N</w:t>
      </w:r>
      <w:r w:rsidRPr="00052598">
        <w:rPr>
          <w:rFonts w:ascii="Times New Roman" w:hAnsi="Times New Roman" w:cs="Times New Roman"/>
        </w:rPr>
        <w:t>ew procedures and recommendati</w:t>
      </w:r>
      <w:r w:rsidR="00ED599A">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 xml:space="preserve">Psychological Methods, </w:t>
      </w:r>
      <w:r w:rsidR="00ED599A" w:rsidRPr="00ED599A">
        <w:rPr>
          <w:rFonts w:ascii="Times New Roman" w:hAnsi="Times New Roman" w:cs="Times New Roman"/>
          <w:i/>
        </w:rPr>
        <w:t>7</w:t>
      </w:r>
      <w:r w:rsidR="00ED599A">
        <w:rPr>
          <w:rFonts w:ascii="Times New Roman" w:hAnsi="Times New Roman" w:cs="Times New Roman"/>
        </w:rPr>
        <w:t>(</w:t>
      </w:r>
      <w:r w:rsidRPr="00052598">
        <w:rPr>
          <w:rFonts w:ascii="Times New Roman" w:hAnsi="Times New Roman" w:cs="Times New Roman"/>
        </w:rPr>
        <w:t>4</w:t>
      </w:r>
      <w:r w:rsidR="00ED599A">
        <w:rPr>
          <w:rFonts w:ascii="Times New Roman" w:hAnsi="Times New Roman" w:cs="Times New Roman"/>
        </w:rPr>
        <w:t>)</w:t>
      </w:r>
      <w:r w:rsidRPr="00052598">
        <w:rPr>
          <w:rFonts w:ascii="Times New Roman" w:hAnsi="Times New Roman" w:cs="Times New Roman"/>
        </w:rPr>
        <w:t xml:space="preserve">, 422-45.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color w:val="000000" w:themeColor="text1"/>
          <w:kern w:val="0"/>
        </w:rPr>
        <w:t>10.1037 // 1082-989X.7.4.422</w:t>
      </w:r>
    </w:p>
    <w:p w14:paraId="12D47FBC" w14:textId="05EA4A8E"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Stewart, D.</w:t>
      </w:r>
      <w:r w:rsidR="00ED599A">
        <w:rPr>
          <w:rFonts w:ascii="Times New Roman" w:hAnsi="Times New Roman" w:cs="Times New Roman"/>
        </w:rPr>
        <w:t xml:space="preserve"> M. (2003). </w:t>
      </w:r>
      <w:r w:rsidRPr="00052598">
        <w:rPr>
          <w:rFonts w:ascii="Times New Roman" w:hAnsi="Times New Roman" w:cs="Times New Roman"/>
        </w:rPr>
        <w:t>Pie</w:t>
      </w:r>
      <w:r w:rsidR="00ED599A">
        <w:rPr>
          <w:rFonts w:ascii="Times New Roman" w:hAnsi="Times New Roman" w:cs="Times New Roman"/>
        </w:rPr>
        <w:t xml:space="preserve">cing together service quality: A framework for robust service. </w:t>
      </w:r>
      <w:r w:rsidRPr="00ED599A">
        <w:rPr>
          <w:rFonts w:ascii="Times New Roman" w:hAnsi="Times New Roman" w:cs="Times New Roman"/>
          <w:i/>
        </w:rPr>
        <w:t xml:space="preserve">Production </w:t>
      </w:r>
      <w:r w:rsidR="00ED599A" w:rsidRPr="00ED599A">
        <w:rPr>
          <w:rFonts w:ascii="Times New Roman" w:hAnsi="Times New Roman" w:cs="Times New Roman"/>
          <w:i/>
        </w:rPr>
        <w:t>&amp;</w:t>
      </w:r>
      <w:r w:rsidRPr="00ED599A">
        <w:rPr>
          <w:rFonts w:ascii="Times New Roman" w:hAnsi="Times New Roman" w:cs="Times New Roman"/>
          <w:i/>
        </w:rPr>
        <w:t xml:space="preserve"> Operations Management, 12</w:t>
      </w:r>
      <w:r w:rsidR="00ED599A">
        <w:rPr>
          <w:rFonts w:ascii="Times New Roman" w:hAnsi="Times New Roman" w:cs="Times New Roman"/>
        </w:rPr>
        <w:t>(</w:t>
      </w:r>
      <w:r w:rsidRPr="00052598">
        <w:rPr>
          <w:rFonts w:ascii="Times New Roman" w:hAnsi="Times New Roman" w:cs="Times New Roman"/>
        </w:rPr>
        <w:t>2</w:t>
      </w:r>
      <w:r w:rsidR="00ED599A">
        <w:rPr>
          <w:rFonts w:ascii="Times New Roman" w:hAnsi="Times New Roman" w:cs="Times New Roman"/>
        </w:rPr>
        <w:t>)</w:t>
      </w:r>
      <w:r w:rsidRPr="00052598">
        <w:rPr>
          <w:rFonts w:ascii="Times New Roman" w:hAnsi="Times New Roman" w:cs="Times New Roman"/>
        </w:rPr>
        <w:t xml:space="preserve">, 246-65.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color w:val="000000" w:themeColor="text1"/>
          <w:kern w:val="0"/>
        </w:rPr>
        <w:t>10.1111 / j.1937-5956.2003.tb00503.x</w:t>
      </w:r>
    </w:p>
    <w:p w14:paraId="7D3519EC" w14:textId="66C1C8E8" w:rsidR="00285476" w:rsidRPr="00052598" w:rsidRDefault="00285476" w:rsidP="00285476">
      <w:pPr>
        <w:ind w:left="600" w:hangingChars="250" w:hanging="600"/>
        <w:rPr>
          <w:rFonts w:ascii="Times New Roman" w:hAnsi="Times New Roman" w:cs="Times New Roman"/>
        </w:rPr>
      </w:pPr>
      <w:r w:rsidRPr="0017213C">
        <w:rPr>
          <w:rFonts w:ascii="Times New Roman" w:hAnsi="Times New Roman" w:cs="Times New Roman"/>
          <w:highlight w:val="yellow"/>
        </w:rPr>
        <w:t>Streukens, S., Wetzels, M., Daryanto, A.</w:t>
      </w:r>
      <w:r w:rsidR="00ED599A" w:rsidRPr="0017213C">
        <w:rPr>
          <w:rFonts w:ascii="Times New Roman" w:hAnsi="Times New Roman" w:cs="Times New Roman"/>
          <w:highlight w:val="yellow"/>
        </w:rPr>
        <w:t>,</w:t>
      </w:r>
      <w:r w:rsidRPr="0017213C">
        <w:rPr>
          <w:rFonts w:ascii="Times New Roman" w:hAnsi="Times New Roman" w:cs="Times New Roman"/>
          <w:highlight w:val="yellow"/>
        </w:rPr>
        <w:t xml:space="preserve"> </w:t>
      </w:r>
      <w:r w:rsidR="00ED599A" w:rsidRPr="0017213C">
        <w:rPr>
          <w:rFonts w:ascii="Times New Roman" w:hAnsi="Times New Roman" w:cs="Times New Roman"/>
          <w:highlight w:val="yellow"/>
        </w:rPr>
        <w:t xml:space="preserve">&amp; de Ruyter, K. (2010). </w:t>
      </w:r>
      <w:r w:rsidRPr="0017213C">
        <w:rPr>
          <w:rFonts w:ascii="Times New Roman" w:hAnsi="Times New Roman" w:cs="Times New Roman"/>
          <w:highlight w:val="yellow"/>
        </w:rPr>
        <w:t>Analyzing factorial experimental da</w:t>
      </w:r>
      <w:r w:rsidR="00ED599A" w:rsidRPr="0017213C">
        <w:rPr>
          <w:rFonts w:ascii="Times New Roman" w:hAnsi="Times New Roman" w:cs="Times New Roman"/>
          <w:highlight w:val="yellow"/>
        </w:rPr>
        <w:t>ta using PLS: A</w:t>
      </w:r>
      <w:r w:rsidRPr="0017213C">
        <w:rPr>
          <w:rFonts w:ascii="Times New Roman" w:hAnsi="Times New Roman" w:cs="Times New Roman"/>
          <w:highlight w:val="yellow"/>
        </w:rPr>
        <w:t>n alternative approach and application i</w:t>
      </w:r>
      <w:r w:rsidR="00ED599A" w:rsidRPr="0017213C">
        <w:rPr>
          <w:rFonts w:ascii="Times New Roman" w:hAnsi="Times New Roman" w:cs="Times New Roman"/>
          <w:highlight w:val="yellow"/>
        </w:rPr>
        <w:t>n an online complaining context.</w:t>
      </w:r>
      <w:r w:rsidRPr="0017213C">
        <w:rPr>
          <w:rFonts w:ascii="Times New Roman" w:hAnsi="Times New Roman" w:cs="Times New Roman"/>
          <w:highlight w:val="yellow"/>
        </w:rPr>
        <w:t xml:space="preserve"> in Esposito Vinzi, V., Chin, W., Henseler, J.</w:t>
      </w:r>
      <w:r w:rsidR="00ED599A" w:rsidRPr="0017213C">
        <w:rPr>
          <w:rFonts w:ascii="Times New Roman" w:hAnsi="Times New Roman" w:cs="Times New Roman"/>
          <w:highlight w:val="yellow"/>
        </w:rPr>
        <w:t>,</w:t>
      </w:r>
      <w:r w:rsidRPr="0017213C">
        <w:rPr>
          <w:rFonts w:ascii="Times New Roman" w:hAnsi="Times New Roman" w:cs="Times New Roman"/>
          <w:highlight w:val="yellow"/>
        </w:rPr>
        <w:t xml:space="preserve"> </w:t>
      </w:r>
      <w:r w:rsidR="00ED599A" w:rsidRPr="0017213C">
        <w:rPr>
          <w:rFonts w:ascii="Times New Roman" w:hAnsi="Times New Roman" w:cs="Times New Roman"/>
          <w:highlight w:val="yellow"/>
        </w:rPr>
        <w:t>&amp;</w:t>
      </w:r>
      <w:r w:rsidRPr="0017213C">
        <w:rPr>
          <w:rFonts w:ascii="Times New Roman" w:hAnsi="Times New Roman" w:cs="Times New Roman"/>
          <w:highlight w:val="yellow"/>
        </w:rPr>
        <w:t xml:space="preserve"> Wand, H. (Eds), Handbook of Partial Least Squares: Concepts, Methods </w:t>
      </w:r>
      <w:r w:rsidR="00ED599A" w:rsidRPr="0017213C">
        <w:rPr>
          <w:rFonts w:ascii="Times New Roman" w:hAnsi="Times New Roman" w:cs="Times New Roman"/>
          <w:highlight w:val="yellow"/>
        </w:rPr>
        <w:t>&amp;</w:t>
      </w:r>
      <w:r w:rsidRPr="0017213C">
        <w:rPr>
          <w:rFonts w:ascii="Times New Roman" w:hAnsi="Times New Roman" w:cs="Times New Roman"/>
          <w:highlight w:val="yellow"/>
        </w:rPr>
        <w:t xml:space="preserve"> Applications, Springer, Berlin. </w:t>
      </w:r>
      <w:r w:rsidRPr="0017213C">
        <w:rPr>
          <w:rFonts w:ascii="Times New Roman" w:eastAsia="標楷體" w:hAnsi="Times New Roman" w:cs="Times New Roman"/>
          <w:color w:val="000000" w:themeColor="text1"/>
          <w:kern w:val="0"/>
          <w:highlight w:val="yellow"/>
        </w:rPr>
        <w:t>doi:</w:t>
      </w:r>
    </w:p>
    <w:p w14:paraId="66E67B20" w14:textId="4CD3F62A"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sidR="00ED599A">
        <w:rPr>
          <w:rFonts w:ascii="Times New Roman" w:hAnsi="Times New Roman" w:cs="Times New Roman"/>
        </w:rPr>
        <w:t>,</w:t>
      </w:r>
      <w:r w:rsidRPr="00052598">
        <w:rPr>
          <w:rFonts w:ascii="Times New Roman" w:hAnsi="Times New Roman" w:cs="Times New Roman"/>
        </w:rPr>
        <w:t xml:space="preserve"> </w:t>
      </w:r>
      <w:r w:rsidR="00ED599A">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sidR="00ED599A">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00ED599A" w:rsidRPr="00ED599A">
        <w:rPr>
          <w:rFonts w:ascii="Times New Roman" w:eastAsia="標楷體" w:hAnsi="Times New Roman" w:cs="Times New Roman"/>
          <w:color w:val="000000" w:themeColor="text1"/>
          <w:kern w:val="0"/>
        </w:rPr>
        <w:t>10.1016/j.csda.2004.03.005</w:t>
      </w:r>
    </w:p>
    <w:p w14:paraId="4B1844E1" w14:textId="1030C669"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Thompson, E.</w:t>
      </w:r>
      <w:r w:rsidR="00ED599A">
        <w:rPr>
          <w:rFonts w:ascii="Times New Roman" w:hAnsi="Times New Roman" w:cs="Times New Roman"/>
        </w:rPr>
        <w:t xml:space="preserve"> </w:t>
      </w:r>
      <w:r w:rsidR="0075232B">
        <w:rPr>
          <w:rFonts w:ascii="Times New Roman" w:hAnsi="Times New Roman" w:cs="Times New Roman"/>
        </w:rPr>
        <w:t>R. (2007).</w:t>
      </w:r>
      <w:r w:rsidR="00ED599A">
        <w:rPr>
          <w:rFonts w:ascii="Times New Roman" w:hAnsi="Times New Roman" w:cs="Times New Roman"/>
        </w:rPr>
        <w:t xml:space="preserve"> </w:t>
      </w:r>
      <w:r w:rsidRPr="00052598">
        <w:rPr>
          <w:rFonts w:ascii="Times New Roman" w:hAnsi="Times New Roman" w:cs="Times New Roman"/>
        </w:rPr>
        <w:t xml:space="preserve">Development and validation of an internationally reliable short-form of the positive </w:t>
      </w:r>
      <w:r w:rsidR="0017213C">
        <w:rPr>
          <w:rFonts w:ascii="Times New Roman" w:hAnsi="Times New Roman" w:cs="Times New Roman"/>
        </w:rPr>
        <w:t>&amp;</w:t>
      </w:r>
      <w:r w:rsidRPr="00052598">
        <w:rPr>
          <w:rFonts w:ascii="Times New Roman" w:hAnsi="Times New Roman" w:cs="Times New Roman"/>
        </w:rPr>
        <w:t xml:space="preserve"> n</w:t>
      </w:r>
      <w:r w:rsidR="00ED599A">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sidR="0075232B">
        <w:rPr>
          <w:rFonts w:ascii="Times New Roman" w:hAnsi="Times New Roman" w:cs="Times New Roman"/>
        </w:rPr>
        <w:t>(</w:t>
      </w:r>
      <w:r w:rsidRPr="00052598">
        <w:rPr>
          <w:rFonts w:ascii="Times New Roman" w:hAnsi="Times New Roman" w:cs="Times New Roman"/>
        </w:rPr>
        <w:t>2</w:t>
      </w:r>
      <w:r w:rsidR="0075232B">
        <w:rPr>
          <w:rFonts w:ascii="Times New Roman" w:hAnsi="Times New Roman" w:cs="Times New Roman"/>
        </w:rPr>
        <w:t>)</w:t>
      </w:r>
      <w:r w:rsidRPr="00052598">
        <w:rPr>
          <w:rFonts w:ascii="Times New Roman" w:hAnsi="Times New Roman" w:cs="Times New Roman"/>
        </w:rPr>
        <w:t xml:space="preserve">, 227-42. </w:t>
      </w:r>
      <w:r w:rsidRPr="00052598">
        <w:rPr>
          <w:rFonts w:ascii="Times New Roman" w:eastAsia="標楷體" w:hAnsi="Times New Roman" w:cs="Times New Roman"/>
          <w:color w:val="000000" w:themeColor="text1"/>
          <w:kern w:val="0"/>
        </w:rPr>
        <w:t>doi:</w:t>
      </w:r>
      <w:r w:rsidR="0075232B" w:rsidRPr="0075232B">
        <w:rPr>
          <w:rFonts w:ascii="Times New Roman" w:eastAsia="標楷體" w:hAnsi="Times New Roman" w:cs="Times New Roman"/>
          <w:color w:val="000000" w:themeColor="text1"/>
          <w:kern w:val="0"/>
        </w:rPr>
        <w:t>10.1177 / 0022022106297301</w:t>
      </w:r>
    </w:p>
    <w:p w14:paraId="6D002168" w14:textId="625DAE46"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Verhoef, P.</w:t>
      </w:r>
      <w:r w:rsidR="0075232B">
        <w:rPr>
          <w:rFonts w:ascii="Times New Roman" w:hAnsi="Times New Roman" w:cs="Times New Roman"/>
        </w:rPr>
        <w:t xml:space="preserve"> </w:t>
      </w:r>
      <w:r w:rsidRPr="00052598">
        <w:rPr>
          <w:rFonts w:ascii="Times New Roman" w:hAnsi="Times New Roman" w:cs="Times New Roman"/>
        </w:rPr>
        <w:t>C., Antonides, G.</w:t>
      </w:r>
      <w:r w:rsidR="0075232B">
        <w:rPr>
          <w:rFonts w:ascii="Times New Roman" w:hAnsi="Times New Roman" w:cs="Times New Roman"/>
        </w:rPr>
        <w:t>,</w:t>
      </w:r>
      <w:r w:rsidRPr="00052598">
        <w:rPr>
          <w:rFonts w:ascii="Times New Roman" w:hAnsi="Times New Roman" w:cs="Times New Roman"/>
        </w:rPr>
        <w:t xml:space="preserve"> </w:t>
      </w:r>
      <w:r w:rsidR="0075232B">
        <w:rPr>
          <w:rFonts w:ascii="Times New Roman" w:hAnsi="Times New Roman" w:cs="Times New Roman"/>
        </w:rPr>
        <w:t>&amp;</w:t>
      </w:r>
      <w:r w:rsidRPr="00052598">
        <w:rPr>
          <w:rFonts w:ascii="Times New Roman" w:hAnsi="Times New Roman" w:cs="Times New Roman"/>
        </w:rPr>
        <w:t xml:space="preserve"> de Hoog, A.</w:t>
      </w:r>
      <w:r w:rsidR="0075232B">
        <w:rPr>
          <w:rFonts w:ascii="Times New Roman" w:hAnsi="Times New Roman" w:cs="Times New Roman"/>
        </w:rPr>
        <w:t xml:space="preserve"> N. (2004). </w:t>
      </w:r>
      <w:r w:rsidRPr="00052598">
        <w:rPr>
          <w:rFonts w:ascii="Times New Roman" w:hAnsi="Times New Roman" w:cs="Times New Roman"/>
        </w:rPr>
        <w:t>Service encou</w:t>
      </w:r>
      <w:r w:rsidR="0075232B">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sidR="0075232B">
        <w:rPr>
          <w:rFonts w:ascii="Times New Roman" w:hAnsi="Times New Roman" w:cs="Times New Roman"/>
        </w:rPr>
        <w:t>(</w:t>
      </w:r>
      <w:r w:rsidRPr="00052598">
        <w:rPr>
          <w:rFonts w:ascii="Times New Roman" w:hAnsi="Times New Roman" w:cs="Times New Roman"/>
        </w:rPr>
        <w:t>1</w:t>
      </w:r>
      <w:r w:rsidR="0075232B">
        <w:rPr>
          <w:rFonts w:ascii="Times New Roman" w:hAnsi="Times New Roman" w:cs="Times New Roman"/>
        </w:rPr>
        <w:t>)</w:t>
      </w:r>
      <w:r w:rsidRPr="00052598">
        <w:rPr>
          <w:rFonts w:ascii="Times New Roman" w:hAnsi="Times New Roman" w:cs="Times New Roman"/>
        </w:rPr>
        <w:t xml:space="preserve">, 53-64. </w:t>
      </w:r>
      <w:r w:rsidRPr="00052598">
        <w:rPr>
          <w:rFonts w:ascii="Times New Roman" w:eastAsia="標楷體" w:hAnsi="Times New Roman" w:cs="Times New Roman"/>
          <w:color w:val="000000" w:themeColor="text1"/>
          <w:kern w:val="0"/>
        </w:rPr>
        <w:t>doi:</w:t>
      </w:r>
      <w:r w:rsidR="0075232B" w:rsidRPr="0075232B">
        <w:rPr>
          <w:rFonts w:ascii="Times New Roman" w:eastAsia="標楷體" w:hAnsi="Times New Roman" w:cs="Times New Roman"/>
          <w:color w:val="000000" w:themeColor="text1"/>
          <w:kern w:val="0"/>
        </w:rPr>
        <w:t>10.1177/1094670504266137</w:t>
      </w:r>
    </w:p>
    <w:p w14:paraId="7EB98442" w14:textId="1E1EFD70"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Voss, C.</w:t>
      </w:r>
      <w:r w:rsidR="0075232B">
        <w:rPr>
          <w:rFonts w:ascii="Times New Roman" w:hAnsi="Times New Roman" w:cs="Times New Roman"/>
        </w:rPr>
        <w:t xml:space="preserve"> </w:t>
      </w:r>
      <w:r w:rsidRPr="00052598">
        <w:rPr>
          <w:rFonts w:ascii="Times New Roman" w:hAnsi="Times New Roman" w:cs="Times New Roman"/>
        </w:rPr>
        <w:t>A., Roth, A.</w:t>
      </w:r>
      <w:r w:rsidR="0075232B">
        <w:rPr>
          <w:rFonts w:ascii="Times New Roman" w:hAnsi="Times New Roman" w:cs="Times New Roman"/>
        </w:rPr>
        <w:t xml:space="preserve"> </w:t>
      </w:r>
      <w:r w:rsidRPr="00052598">
        <w:rPr>
          <w:rFonts w:ascii="Times New Roman" w:hAnsi="Times New Roman" w:cs="Times New Roman"/>
        </w:rPr>
        <w:t>V.</w:t>
      </w:r>
      <w:r w:rsidR="0075232B">
        <w:rPr>
          <w:rFonts w:ascii="Times New Roman" w:hAnsi="Times New Roman" w:cs="Times New Roman"/>
        </w:rPr>
        <w:t>,</w:t>
      </w:r>
      <w:r w:rsidRPr="00052598">
        <w:rPr>
          <w:rFonts w:ascii="Times New Roman" w:hAnsi="Times New Roman" w:cs="Times New Roman"/>
        </w:rPr>
        <w:t xml:space="preserve"> </w:t>
      </w:r>
      <w:r w:rsidR="0075232B">
        <w:rPr>
          <w:rFonts w:ascii="Times New Roman" w:hAnsi="Times New Roman" w:cs="Times New Roman"/>
        </w:rPr>
        <w:t>&amp;</w:t>
      </w:r>
      <w:r w:rsidRPr="00052598">
        <w:rPr>
          <w:rFonts w:ascii="Times New Roman" w:hAnsi="Times New Roman" w:cs="Times New Roman"/>
        </w:rPr>
        <w:t xml:space="preserve"> Chase, R.</w:t>
      </w:r>
      <w:r w:rsidR="0075232B">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sidR="0075232B">
        <w:rPr>
          <w:rFonts w:ascii="Times New Roman" w:hAnsi="Times New Roman" w:cs="Times New Roman"/>
        </w:rPr>
        <w:t>&amp;</w:t>
      </w:r>
      <w:r w:rsidRPr="00052598">
        <w:rPr>
          <w:rFonts w:ascii="Times New Roman" w:hAnsi="Times New Roman" w:cs="Times New Roman"/>
        </w:rPr>
        <w:t xml:space="preserve"> </w:t>
      </w:r>
      <w:r w:rsidRPr="00052598">
        <w:rPr>
          <w:rFonts w:ascii="Times New Roman" w:hAnsi="Times New Roman" w:cs="Times New Roman"/>
        </w:rPr>
        <w:lastRenderedPageBreak/>
        <w:t>services as dest</w:t>
      </w:r>
      <w:r w:rsidR="0075232B">
        <w:rPr>
          <w:rFonts w:ascii="Times New Roman" w:hAnsi="Times New Roman" w:cs="Times New Roman"/>
        </w:rPr>
        <w:t>inations: F</w:t>
      </w:r>
      <w:r w:rsidRPr="00052598">
        <w:rPr>
          <w:rFonts w:ascii="Times New Roman" w:hAnsi="Times New Roman" w:cs="Times New Roman"/>
        </w:rPr>
        <w:t>oundation</w:t>
      </w:r>
      <w:r w:rsidR="0075232B">
        <w:rPr>
          <w:rFonts w:ascii="Times New Roman" w:hAnsi="Times New Roman" w:cs="Times New Roman"/>
        </w:rPr>
        <w:t xml:space="preserve">s </w:t>
      </w:r>
      <w:r w:rsidR="0017213C">
        <w:rPr>
          <w:rFonts w:ascii="Times New Roman" w:hAnsi="Times New Roman" w:cs="Times New Roman"/>
        </w:rPr>
        <w:t>&amp;</w:t>
      </w:r>
      <w:r w:rsidR="0075232B">
        <w:rPr>
          <w:rFonts w:ascii="Times New Roman" w:hAnsi="Times New Roman" w:cs="Times New Roman"/>
        </w:rPr>
        <w:t xml:space="preserve"> exploratory investigation.</w:t>
      </w:r>
      <w:r w:rsidRPr="00052598">
        <w:rPr>
          <w:rFonts w:ascii="Times New Roman" w:hAnsi="Times New Roman" w:cs="Times New Roman"/>
        </w:rPr>
        <w:t xml:space="preserve"> </w:t>
      </w:r>
      <w:r w:rsidRPr="0075232B">
        <w:rPr>
          <w:rFonts w:ascii="Times New Roman" w:hAnsi="Times New Roman" w:cs="Times New Roman"/>
          <w:i/>
        </w:rPr>
        <w:t xml:space="preserve">Production </w:t>
      </w:r>
      <w:r w:rsidR="0075232B" w:rsidRPr="0075232B">
        <w:rPr>
          <w:rFonts w:ascii="Times New Roman" w:hAnsi="Times New Roman" w:cs="Times New Roman"/>
          <w:i/>
        </w:rPr>
        <w:t>&amp;</w:t>
      </w:r>
      <w:r w:rsidRPr="0075232B">
        <w:rPr>
          <w:rFonts w:ascii="Times New Roman" w:hAnsi="Times New Roman" w:cs="Times New Roman"/>
          <w:i/>
        </w:rPr>
        <w:t xml:space="preserve"> Operations Management,</w:t>
      </w:r>
      <w:r w:rsidR="0075232B" w:rsidRPr="0075232B">
        <w:rPr>
          <w:rFonts w:ascii="Times New Roman" w:hAnsi="Times New Roman" w:cs="Times New Roman"/>
          <w:i/>
        </w:rPr>
        <w:t xml:space="preserve"> 17</w:t>
      </w:r>
      <w:r w:rsidR="0075232B">
        <w:rPr>
          <w:rFonts w:ascii="Times New Roman" w:hAnsi="Times New Roman" w:cs="Times New Roman"/>
        </w:rPr>
        <w:t>(</w:t>
      </w:r>
      <w:r w:rsidRPr="00052598">
        <w:rPr>
          <w:rFonts w:ascii="Times New Roman" w:hAnsi="Times New Roman" w:cs="Times New Roman"/>
        </w:rPr>
        <w:t>3</w:t>
      </w:r>
      <w:r w:rsidR="0075232B">
        <w:rPr>
          <w:rFonts w:ascii="Times New Roman" w:hAnsi="Times New Roman" w:cs="Times New Roman"/>
        </w:rPr>
        <w:t>)</w:t>
      </w:r>
      <w:r w:rsidRPr="00052598">
        <w:rPr>
          <w:rFonts w:ascii="Times New Roman" w:hAnsi="Times New Roman" w:cs="Times New Roman"/>
        </w:rPr>
        <w:t xml:space="preserve">, 247-66. </w:t>
      </w:r>
      <w:r w:rsidRPr="00052598">
        <w:rPr>
          <w:rFonts w:ascii="Times New Roman" w:eastAsia="標楷體" w:hAnsi="Times New Roman" w:cs="Times New Roman"/>
          <w:color w:val="000000" w:themeColor="text1"/>
          <w:kern w:val="0"/>
        </w:rPr>
        <w:t>doi:</w:t>
      </w:r>
      <w:r w:rsidR="0075232B" w:rsidRPr="0075232B">
        <w:rPr>
          <w:rFonts w:ascii="Times New Roman" w:eastAsia="標楷體" w:hAnsi="Times New Roman" w:cs="Times New Roman"/>
          <w:color w:val="000000" w:themeColor="text1"/>
          <w:kern w:val="0"/>
        </w:rPr>
        <w:t>10.3401 / poms.1080.0030</w:t>
      </w:r>
    </w:p>
    <w:p w14:paraId="0D62A2C9" w14:textId="54518BF8"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 xml:space="preserve">Yan, </w:t>
      </w:r>
      <w:r w:rsidRPr="0017213C">
        <w:rPr>
          <w:rFonts w:ascii="Times New Roman" w:hAnsi="Times New Roman" w:cs="Times New Roman"/>
          <w:highlight w:val="yellow"/>
        </w:rPr>
        <w:t>R.-N</w:t>
      </w:r>
      <w:r w:rsidRPr="00052598">
        <w:rPr>
          <w:rFonts w:ascii="Times New Roman" w:hAnsi="Times New Roman" w:cs="Times New Roman"/>
        </w:rPr>
        <w:t>.</w:t>
      </w:r>
      <w:r w:rsidR="0075232B">
        <w:rPr>
          <w:rFonts w:ascii="Times New Roman" w:hAnsi="Times New Roman" w:cs="Times New Roman"/>
        </w:rPr>
        <w:t>,</w:t>
      </w:r>
      <w:r w:rsidRPr="00052598">
        <w:rPr>
          <w:rFonts w:ascii="Times New Roman" w:hAnsi="Times New Roman" w:cs="Times New Roman"/>
        </w:rPr>
        <w:t xml:space="preserve"> </w:t>
      </w:r>
      <w:r w:rsidR="0075232B">
        <w:rPr>
          <w:rFonts w:ascii="Times New Roman" w:hAnsi="Times New Roman" w:cs="Times New Roman"/>
        </w:rPr>
        <w:t>&amp; Lotz, S. (2006). The waiting game: T</w:t>
      </w:r>
      <w:r w:rsidRPr="00052598">
        <w:rPr>
          <w:rFonts w:ascii="Times New Roman" w:hAnsi="Times New Roman" w:cs="Times New Roman"/>
        </w:rPr>
        <w:t xml:space="preserve">he role of predicted value, wait disconfirmation, </w:t>
      </w:r>
      <w:r w:rsidR="0075232B">
        <w:rPr>
          <w:rFonts w:ascii="Times New Roman" w:hAnsi="Times New Roman" w:cs="Times New Roman"/>
        </w:rPr>
        <w:t>&amp;</w:t>
      </w:r>
      <w:r w:rsidRPr="00052598">
        <w:rPr>
          <w:rFonts w:ascii="Times New Roman" w:hAnsi="Times New Roman" w:cs="Times New Roman"/>
        </w:rPr>
        <w:t xml:space="preserve"> providers’ actions in</w:t>
      </w:r>
      <w:r w:rsidR="0075232B">
        <w:rPr>
          <w:rFonts w:ascii="Times New Roman" w:hAnsi="Times New Roman" w:cs="Times New Roman"/>
        </w:rPr>
        <w:t xml:space="preserve"> consumers’ service evaluations.</w:t>
      </w:r>
      <w:r w:rsidRPr="00052598">
        <w:rPr>
          <w:rFonts w:ascii="Times New Roman" w:hAnsi="Times New Roman" w:cs="Times New Roman"/>
        </w:rPr>
        <w:t xml:space="preserve"> </w:t>
      </w:r>
      <w:r w:rsidRPr="0075232B">
        <w:rPr>
          <w:rFonts w:ascii="Times New Roman" w:hAnsi="Times New Roman" w:cs="Times New Roman"/>
          <w:i/>
        </w:rPr>
        <w:t>Advances in Consumer Research, 33</w:t>
      </w:r>
      <w:r w:rsidR="0075232B">
        <w:rPr>
          <w:rFonts w:ascii="Times New Roman" w:hAnsi="Times New Roman" w:cs="Times New Roman"/>
        </w:rPr>
        <w:t>(</w:t>
      </w:r>
      <w:r w:rsidRPr="00052598">
        <w:rPr>
          <w:rFonts w:ascii="Times New Roman" w:hAnsi="Times New Roman" w:cs="Times New Roman"/>
        </w:rPr>
        <w:t>1</w:t>
      </w:r>
      <w:r w:rsidR="0075232B">
        <w:rPr>
          <w:rFonts w:ascii="Times New Roman" w:hAnsi="Times New Roman" w:cs="Times New Roman"/>
        </w:rPr>
        <w:t>)</w:t>
      </w:r>
      <w:r w:rsidRPr="00052598">
        <w:rPr>
          <w:rFonts w:ascii="Times New Roman" w:hAnsi="Times New Roman" w:cs="Times New Roman"/>
        </w:rPr>
        <w:t xml:space="preserve">, 412-18. </w:t>
      </w:r>
      <w:r w:rsidRPr="00052598">
        <w:rPr>
          <w:rFonts w:ascii="Times New Roman" w:eastAsia="標楷體" w:hAnsi="Times New Roman" w:cs="Times New Roman"/>
          <w:color w:val="000000" w:themeColor="text1"/>
          <w:kern w:val="0"/>
        </w:rPr>
        <w:t>doi:</w:t>
      </w:r>
      <w:r w:rsidR="0075232B" w:rsidRPr="0075232B">
        <w:rPr>
          <w:rFonts w:ascii="Times New Roman" w:eastAsia="標楷體" w:hAnsi="Times New Roman" w:cs="Times New Roman"/>
          <w:color w:val="000000" w:themeColor="text1"/>
          <w:kern w:val="0"/>
        </w:rPr>
        <w:t>10.1086 / 209522</w:t>
      </w:r>
    </w:p>
    <w:p w14:paraId="1C0BBABC" w14:textId="0B1C6DFD"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 xml:space="preserve">Yu, </w:t>
      </w:r>
      <w:r w:rsidRPr="0017213C">
        <w:rPr>
          <w:rFonts w:ascii="Times New Roman" w:hAnsi="Times New Roman" w:cs="Times New Roman"/>
          <w:highlight w:val="yellow"/>
        </w:rPr>
        <w:t>Y.-T</w:t>
      </w:r>
      <w:r w:rsidRPr="00052598">
        <w:rPr>
          <w:rFonts w:ascii="Times New Roman" w:hAnsi="Times New Roman" w:cs="Times New Roman"/>
        </w:rPr>
        <w:t>.</w:t>
      </w:r>
      <w:r w:rsidR="0075232B">
        <w:rPr>
          <w:rFonts w:ascii="Times New Roman" w:hAnsi="Times New Roman" w:cs="Times New Roman"/>
        </w:rPr>
        <w:t>,</w:t>
      </w:r>
      <w:r w:rsidRPr="00052598">
        <w:rPr>
          <w:rFonts w:ascii="Times New Roman" w:hAnsi="Times New Roman" w:cs="Times New Roman"/>
        </w:rPr>
        <w:t xml:space="preserve"> </w:t>
      </w:r>
      <w:r w:rsidR="0075232B">
        <w:rPr>
          <w:rFonts w:ascii="Times New Roman" w:hAnsi="Times New Roman" w:cs="Times New Roman"/>
        </w:rPr>
        <w:t xml:space="preserve">&amp; Dean, A. (2001). </w:t>
      </w:r>
      <w:r w:rsidRPr="00052598">
        <w:rPr>
          <w:rFonts w:ascii="Times New Roman" w:hAnsi="Times New Roman" w:cs="Times New Roman"/>
        </w:rPr>
        <w:t>The contribution of emotional satisfaction to consumer loyalty</w:t>
      </w:r>
      <w:r w:rsidR="0075232B">
        <w:rPr>
          <w:rFonts w:ascii="Times New Roman" w:hAnsi="Times New Roman" w:cs="Times New Roman"/>
        </w:rPr>
        <w:t>.</w:t>
      </w:r>
      <w:r w:rsidRPr="00052598">
        <w:rPr>
          <w:rFonts w:ascii="Times New Roman" w:hAnsi="Times New Roman" w:cs="Times New Roman"/>
        </w:rPr>
        <w:t xml:space="preserve"> </w:t>
      </w:r>
      <w:r w:rsidRPr="0075232B">
        <w:rPr>
          <w:rFonts w:ascii="Times New Roman" w:hAnsi="Times New Roman" w:cs="Times New Roman"/>
          <w:i/>
        </w:rPr>
        <w:t>International Journal of Service Industry Management, 12</w:t>
      </w:r>
      <w:r w:rsidR="0075232B">
        <w:rPr>
          <w:rFonts w:ascii="Times New Roman" w:hAnsi="Times New Roman" w:cs="Times New Roman"/>
        </w:rPr>
        <w:t>(</w:t>
      </w:r>
      <w:r w:rsidRPr="00052598">
        <w:rPr>
          <w:rFonts w:ascii="Times New Roman" w:hAnsi="Times New Roman" w:cs="Times New Roman"/>
        </w:rPr>
        <w:t>4</w:t>
      </w:r>
      <w:r w:rsidR="0075232B">
        <w:rPr>
          <w:rFonts w:ascii="Times New Roman" w:hAnsi="Times New Roman" w:cs="Times New Roman"/>
        </w:rPr>
        <w:t>)</w:t>
      </w:r>
      <w:r w:rsidRPr="00052598">
        <w:rPr>
          <w:rFonts w:ascii="Times New Roman" w:hAnsi="Times New Roman" w:cs="Times New Roman"/>
        </w:rPr>
        <w:t xml:space="preserve">, 234-49. </w:t>
      </w:r>
      <w:r w:rsidRPr="00052598">
        <w:rPr>
          <w:rFonts w:ascii="Times New Roman" w:eastAsia="標楷體" w:hAnsi="Times New Roman" w:cs="Times New Roman"/>
          <w:color w:val="000000" w:themeColor="text1"/>
          <w:kern w:val="0"/>
        </w:rPr>
        <w:t>doi:</w:t>
      </w:r>
      <w:r w:rsidR="0075232B" w:rsidRPr="0075232B">
        <w:rPr>
          <w:rFonts w:ascii="Times New Roman" w:eastAsia="標楷體" w:hAnsi="Times New Roman" w:cs="Times New Roman"/>
          <w:color w:val="000000" w:themeColor="text1"/>
          <w:kern w:val="0"/>
        </w:rPr>
        <w:t>10.1108 / 09564230110393239</w:t>
      </w:r>
    </w:p>
    <w:p w14:paraId="5B0313A4" w14:textId="2D3A33FD" w:rsidR="00285476" w:rsidRPr="00052598" w:rsidRDefault="00285476" w:rsidP="00285476">
      <w:pPr>
        <w:ind w:left="600" w:hangingChars="250" w:hanging="600"/>
        <w:rPr>
          <w:rFonts w:ascii="Times New Roman" w:hAnsi="Times New Roman" w:cs="Times New Roman"/>
        </w:rPr>
      </w:pPr>
      <w:r w:rsidRPr="0017213C">
        <w:rPr>
          <w:rFonts w:ascii="Times New Roman" w:hAnsi="Times New Roman" w:cs="Times New Roman"/>
          <w:highlight w:val="yellow"/>
        </w:rPr>
        <w:t>Zeithaml, V.</w:t>
      </w:r>
      <w:r w:rsidR="0075232B" w:rsidRPr="0017213C">
        <w:rPr>
          <w:rFonts w:ascii="Times New Roman" w:hAnsi="Times New Roman" w:cs="Times New Roman"/>
          <w:highlight w:val="yellow"/>
        </w:rPr>
        <w:t xml:space="preserve"> </w:t>
      </w:r>
      <w:r w:rsidRPr="0017213C">
        <w:rPr>
          <w:rFonts w:ascii="Times New Roman" w:hAnsi="Times New Roman" w:cs="Times New Roman"/>
          <w:highlight w:val="yellow"/>
        </w:rPr>
        <w:t>A., Bitner, M.</w:t>
      </w:r>
      <w:r w:rsidR="0075232B" w:rsidRPr="0017213C">
        <w:rPr>
          <w:rFonts w:ascii="Times New Roman" w:hAnsi="Times New Roman" w:cs="Times New Roman"/>
          <w:highlight w:val="yellow"/>
        </w:rPr>
        <w:t xml:space="preserve"> </w:t>
      </w:r>
      <w:r w:rsidRPr="0017213C">
        <w:rPr>
          <w:rFonts w:ascii="Times New Roman" w:hAnsi="Times New Roman" w:cs="Times New Roman"/>
          <w:highlight w:val="yellow"/>
        </w:rPr>
        <w:t>J.</w:t>
      </w:r>
      <w:r w:rsidR="0075232B" w:rsidRPr="0017213C">
        <w:rPr>
          <w:rFonts w:ascii="Times New Roman" w:hAnsi="Times New Roman" w:cs="Times New Roman"/>
          <w:highlight w:val="yellow"/>
        </w:rPr>
        <w:t>,</w:t>
      </w:r>
      <w:r w:rsidRPr="0017213C">
        <w:rPr>
          <w:rFonts w:ascii="Times New Roman" w:hAnsi="Times New Roman" w:cs="Times New Roman"/>
          <w:highlight w:val="yellow"/>
        </w:rPr>
        <w:t xml:space="preserve"> </w:t>
      </w:r>
      <w:r w:rsidR="0075232B" w:rsidRPr="0017213C">
        <w:rPr>
          <w:rFonts w:ascii="Times New Roman" w:hAnsi="Times New Roman" w:cs="Times New Roman"/>
          <w:highlight w:val="yellow"/>
        </w:rPr>
        <w:t>&amp;</w:t>
      </w:r>
      <w:r w:rsidRPr="0017213C">
        <w:rPr>
          <w:rFonts w:ascii="Times New Roman" w:hAnsi="Times New Roman" w:cs="Times New Roman"/>
          <w:highlight w:val="yellow"/>
        </w:rPr>
        <w:t xml:space="preserve"> Gremler, D.</w:t>
      </w:r>
      <w:r w:rsidR="0075232B" w:rsidRPr="0017213C">
        <w:rPr>
          <w:rFonts w:ascii="Times New Roman" w:hAnsi="Times New Roman" w:cs="Times New Roman"/>
          <w:highlight w:val="yellow"/>
        </w:rPr>
        <w:t xml:space="preserve"> D. (2008).</w:t>
      </w:r>
      <w:r w:rsidRPr="0017213C">
        <w:rPr>
          <w:rFonts w:ascii="Times New Roman" w:hAnsi="Times New Roman" w:cs="Times New Roman"/>
          <w:highlight w:val="yellow"/>
        </w:rPr>
        <w:t xml:space="preserve"> Services Marketing: Integrating Customer Focus Across the Firm, 5th ed., McGraw-Hill, Boston, MA. </w:t>
      </w:r>
      <w:r w:rsidRPr="0017213C">
        <w:rPr>
          <w:rFonts w:ascii="Times New Roman" w:eastAsia="標楷體" w:hAnsi="Times New Roman" w:cs="Times New Roman"/>
          <w:color w:val="000000" w:themeColor="text1"/>
          <w:kern w:val="0"/>
          <w:highlight w:val="yellow"/>
        </w:rPr>
        <w:t>doi:</w:t>
      </w:r>
    </w:p>
    <w:p w14:paraId="2015528C" w14:textId="2699C8F6" w:rsidR="00285476" w:rsidRPr="00052598" w:rsidRDefault="00285476" w:rsidP="00285476">
      <w:pPr>
        <w:ind w:left="600" w:hangingChars="250" w:hanging="600"/>
        <w:rPr>
          <w:rFonts w:ascii="Times New Roman" w:hAnsi="Times New Roman" w:cs="Times New Roman"/>
        </w:rPr>
      </w:pPr>
      <w:r w:rsidRPr="00052598">
        <w:rPr>
          <w:rFonts w:ascii="Times New Roman" w:hAnsi="Times New Roman" w:cs="Times New Roman"/>
        </w:rPr>
        <w:t>Zhou, R.</w:t>
      </w:r>
      <w:r w:rsidR="0075232B">
        <w:rPr>
          <w:rFonts w:ascii="Times New Roman" w:hAnsi="Times New Roman" w:cs="Times New Roman"/>
        </w:rPr>
        <w:t>,</w:t>
      </w:r>
      <w:r w:rsidRPr="00052598">
        <w:rPr>
          <w:rFonts w:ascii="Times New Roman" w:hAnsi="Times New Roman" w:cs="Times New Roman"/>
        </w:rPr>
        <w:t xml:space="preserve"> </w:t>
      </w:r>
      <w:r w:rsidR="0075232B">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sidR="0075232B">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 xml:space="preserve">Psychology </w:t>
      </w:r>
      <w:bookmarkStart w:id="28" w:name="_GoBack"/>
      <w:bookmarkEnd w:id="28"/>
      <w:r w:rsidRPr="0075232B">
        <w:rPr>
          <w:rFonts w:ascii="Times New Roman" w:hAnsi="Times New Roman" w:cs="Times New Roman"/>
          <w:i/>
        </w:rPr>
        <w:t>&amp; Marketing, 25</w:t>
      </w:r>
      <w:r w:rsidR="0075232B">
        <w:rPr>
          <w:rFonts w:ascii="Times New Roman" w:hAnsi="Times New Roman" w:cs="Times New Roman"/>
        </w:rPr>
        <w:t>(</w:t>
      </w:r>
      <w:r w:rsidRPr="00052598">
        <w:rPr>
          <w:rFonts w:ascii="Times New Roman" w:hAnsi="Times New Roman" w:cs="Times New Roman"/>
        </w:rPr>
        <w:t>3</w:t>
      </w:r>
      <w:r w:rsidR="0075232B">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doi:</w:t>
      </w:r>
      <w:r w:rsidR="0075232B" w:rsidRPr="0075232B">
        <w:rPr>
          <w:rFonts w:ascii="Times New Roman" w:eastAsia="標楷體" w:hAnsi="Times New Roman" w:cs="Times New Roman"/>
          <w:color w:val="000000" w:themeColor="text1"/>
          <w:kern w:val="0"/>
        </w:rPr>
        <w:t>10.1002 / mar.20208</w:t>
      </w:r>
    </w:p>
    <w:p w14:paraId="5F9D5036" w14:textId="77777777" w:rsidR="007F1FF5" w:rsidRPr="00052598" w:rsidRDefault="007F1FF5" w:rsidP="007A365D">
      <w:pPr>
        <w:spacing w:line="360" w:lineRule="auto"/>
        <w:rPr>
          <w:rFonts w:ascii="Times New Roman" w:eastAsia="標楷體" w:hAnsi="Times New Roman" w:cs="Times New Roman"/>
          <w:color w:val="000000" w:themeColor="text1"/>
        </w:rPr>
      </w:pPr>
    </w:p>
    <w:p w14:paraId="6D0C81C6" w14:textId="77777777" w:rsidR="00285476" w:rsidRDefault="00285476" w:rsidP="007A365D">
      <w:pPr>
        <w:spacing w:line="360" w:lineRule="auto"/>
        <w:rPr>
          <w:rFonts w:ascii="Times New Roman" w:eastAsia="標楷體" w:hAnsi="Times New Roman" w:cs="Times New Roman"/>
          <w:color w:val="000000" w:themeColor="text1"/>
        </w:rPr>
      </w:pPr>
    </w:p>
    <w:p w14:paraId="13DB7C9F" w14:textId="77777777" w:rsidR="00285476" w:rsidRDefault="00285476" w:rsidP="007A365D">
      <w:pPr>
        <w:spacing w:line="360" w:lineRule="auto"/>
        <w:rPr>
          <w:rFonts w:ascii="Times New Roman" w:eastAsia="標楷體" w:hAnsi="Times New Roman" w:cs="Times New Roman"/>
          <w:color w:val="000000" w:themeColor="text1"/>
        </w:rPr>
      </w:pPr>
    </w:p>
    <w:p w14:paraId="6648A49E" w14:textId="77777777" w:rsidR="00285476" w:rsidRDefault="00285476" w:rsidP="007A365D">
      <w:pPr>
        <w:spacing w:line="360" w:lineRule="auto"/>
        <w:rPr>
          <w:rFonts w:ascii="Times New Roman" w:eastAsia="標楷體" w:hAnsi="Times New Roman" w:cs="Times New Roman"/>
          <w:color w:val="000000" w:themeColor="text1"/>
        </w:rPr>
      </w:pPr>
    </w:p>
    <w:p w14:paraId="0BE03ED5" w14:textId="77777777" w:rsidR="00285476" w:rsidRDefault="00285476" w:rsidP="007A365D">
      <w:pPr>
        <w:spacing w:line="360" w:lineRule="auto"/>
        <w:rPr>
          <w:rFonts w:ascii="Times New Roman" w:eastAsia="標楷體" w:hAnsi="Times New Roman" w:cs="Times New Roman"/>
          <w:color w:val="000000" w:themeColor="text1"/>
        </w:rPr>
      </w:pPr>
    </w:p>
    <w:p w14:paraId="34D72767" w14:textId="77777777" w:rsidR="00285476" w:rsidRDefault="00285476" w:rsidP="007A365D">
      <w:pPr>
        <w:spacing w:line="360" w:lineRule="auto"/>
        <w:rPr>
          <w:rFonts w:ascii="Times New Roman" w:eastAsia="標楷體" w:hAnsi="Times New Roman" w:cs="Times New Roman"/>
          <w:color w:val="000000" w:themeColor="text1"/>
        </w:rPr>
      </w:pPr>
    </w:p>
    <w:p w14:paraId="3D0F72D5" w14:textId="77777777" w:rsidR="00285476" w:rsidRDefault="00285476" w:rsidP="007A365D">
      <w:pPr>
        <w:spacing w:line="360" w:lineRule="auto"/>
        <w:rPr>
          <w:rFonts w:ascii="Times New Roman" w:eastAsia="標楷體" w:hAnsi="Times New Roman" w:cs="Times New Roman"/>
          <w:color w:val="000000" w:themeColor="text1"/>
        </w:rPr>
      </w:pPr>
    </w:p>
    <w:p w14:paraId="14B53C1C" w14:textId="77777777" w:rsidR="00285476" w:rsidRDefault="00285476" w:rsidP="007A365D">
      <w:pPr>
        <w:spacing w:line="360" w:lineRule="auto"/>
        <w:rPr>
          <w:rFonts w:ascii="Times New Roman" w:eastAsia="標楷體" w:hAnsi="Times New Roman" w:cs="Times New Roman"/>
          <w:color w:val="000000" w:themeColor="text1"/>
        </w:rPr>
      </w:pPr>
    </w:p>
    <w:p w14:paraId="07CFB2C6" w14:textId="77777777" w:rsidR="00285476" w:rsidRDefault="00285476" w:rsidP="007A365D">
      <w:pPr>
        <w:spacing w:line="360" w:lineRule="auto"/>
        <w:rPr>
          <w:rFonts w:ascii="Times New Roman" w:eastAsia="標楷體" w:hAnsi="Times New Roman" w:cs="Times New Roman"/>
          <w:color w:val="000000" w:themeColor="text1"/>
        </w:rPr>
      </w:pPr>
    </w:p>
    <w:p w14:paraId="41EB3F48" w14:textId="77777777" w:rsidR="00285476" w:rsidRDefault="00285476" w:rsidP="007A365D">
      <w:pPr>
        <w:spacing w:line="360" w:lineRule="auto"/>
        <w:rPr>
          <w:rFonts w:ascii="Times New Roman" w:eastAsia="標楷體" w:hAnsi="Times New Roman" w:cs="Times New Roman"/>
          <w:color w:val="000000" w:themeColor="text1"/>
        </w:rPr>
      </w:pPr>
    </w:p>
    <w:p w14:paraId="78E783C5" w14:textId="77777777" w:rsidR="00285476" w:rsidRPr="00285476" w:rsidRDefault="00285476"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9" w:name="_Toc481246702"/>
      <w:bookmarkStart w:id="30" w:name="_Toc509189414"/>
      <w:r w:rsidRPr="00965E03">
        <w:rPr>
          <w:rFonts w:ascii="Times New Roman" w:eastAsia="標楷體" w:hAnsi="Times New Roman" w:cs="Times New Roman"/>
          <w:b/>
          <w:color w:val="000000" w:themeColor="text1"/>
          <w:sz w:val="36"/>
          <w:szCs w:val="36"/>
        </w:rPr>
        <w:t>研究方法</w:t>
      </w:r>
      <w:bookmarkEnd w:id="29"/>
      <w:bookmarkEnd w:id="30"/>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1" w:name="_Toc481246703"/>
      <w:bookmarkStart w:id="32" w:name="_Toc509189415"/>
      <w:r w:rsidRPr="00965E03">
        <w:rPr>
          <w:rFonts w:ascii="Times New Roman" w:eastAsia="標楷體" w:hAnsi="Times New Roman" w:cs="Times New Roman"/>
          <w:b/>
          <w:color w:val="000000" w:themeColor="text1"/>
          <w:sz w:val="32"/>
          <w:szCs w:val="32"/>
        </w:rPr>
        <w:t>研究架構</w:t>
      </w:r>
      <w:bookmarkEnd w:id="31"/>
      <w:bookmarkEnd w:id="32"/>
    </w:p>
    <w:p w14:paraId="7B332656" w14:textId="77777777" w:rsidR="00771A3D" w:rsidRPr="00965E03" w:rsidRDefault="00A16E7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w:lastRenderedPageBreak/>
        <mc:AlternateContent>
          <mc:Choice Requires="wpg">
            <w:drawing>
              <wp:anchor distT="0" distB="0" distL="114300" distR="114300" simplePos="0" relativeHeight="251917312" behindDoc="1" locked="0" layoutInCell="1" allowOverlap="1" wp14:anchorId="7B4076C7" wp14:editId="4C0EAC9C">
                <wp:simplePos x="0" y="0"/>
                <wp:positionH relativeFrom="column">
                  <wp:posOffset>53340</wp:posOffset>
                </wp:positionH>
                <wp:positionV relativeFrom="paragraph">
                  <wp:posOffset>647700</wp:posOffset>
                </wp:positionV>
                <wp:extent cx="5235575" cy="5752465"/>
                <wp:effectExtent l="0" t="0" r="22225" b="19685"/>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5575" cy="5752465"/>
                          <a:chOff x="0" y="491"/>
                          <a:chExt cx="52359" cy="57524"/>
                        </a:xfrm>
                      </wpg:grpSpPr>
                      <wps:wsp>
                        <wps:cNvPr id="413" name="文字方塊 382"/>
                        <wps:cNvSpPr txBox="1">
                          <a:spLocks/>
                        </wps:cNvSpPr>
                        <wps:spPr bwMode="auto">
                          <a:xfrm>
                            <a:off x="24819" y="491"/>
                            <a:ext cx="27540" cy="57524"/>
                          </a:xfrm>
                          <a:prstGeom prst="rect">
                            <a:avLst/>
                          </a:prstGeom>
                          <a:noFill/>
                          <a:ln w="6350">
                            <a:solidFill>
                              <a:srgbClr val="000000"/>
                            </a:solidFill>
                            <a:prstDash val="dash"/>
                            <a:miter lim="800000"/>
                            <a:headEnd/>
                            <a:tailEnd/>
                          </a:ln>
                        </wps:spPr>
                        <wps:txbx>
                          <w:txbxContent>
                            <w:p w14:paraId="682649A6" w14:textId="77777777" w:rsidR="000B5B4B" w:rsidRPr="00593DC1" w:rsidRDefault="000B5B4B"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0" y="4136"/>
                            <a:ext cx="50469" cy="52540"/>
                            <a:chOff x="2155" y="6901"/>
                            <a:chExt cx="7948" cy="8274"/>
                          </a:xfrm>
                        </wpg:grpSpPr>
                        <wps:wsp>
                          <wps:cNvPr id="415" name="橢圓 7"/>
                          <wps:cNvSpPr>
                            <a:spLocks noChangeArrowheads="1"/>
                          </wps:cNvSpPr>
                          <wps:spPr bwMode="auto">
                            <a:xfrm>
                              <a:off x="6474" y="12295"/>
                              <a:ext cx="3629" cy="2880"/>
                            </a:xfrm>
                            <a:prstGeom prst="ellipse">
                              <a:avLst/>
                            </a:prstGeom>
                            <a:solidFill>
                              <a:srgbClr val="FFFFFF"/>
                            </a:solidFill>
                            <a:ln w="9525">
                              <a:solidFill>
                                <a:srgbClr val="000000"/>
                              </a:solidFill>
                              <a:round/>
                              <a:headEnd/>
                              <a:tailEnd/>
                            </a:ln>
                          </wps:spPr>
                          <wps:txbx>
                            <w:txbxContent>
                              <w:p w14:paraId="12AA9C5E" w14:textId="5F239377" w:rsidR="000B5B4B" w:rsidRPr="009E2484" w:rsidRDefault="000B5B4B" w:rsidP="00161BC3">
                                <w:pPr>
                                  <w:jc w:val="center"/>
                                  <w:rPr>
                                    <w:rFonts w:ascii="標楷體" w:eastAsia="標楷體" w:hAnsi="標楷體"/>
                                    <w:b/>
                                    <w:sz w:val="28"/>
                                  </w:rPr>
                                </w:pPr>
                                <w:r w:rsidRPr="006D3AE7">
                                  <w:rPr>
                                    <w:rFonts w:ascii="標楷體" w:eastAsia="標楷體" w:hAnsi="標楷體" w:hint="eastAsia"/>
                                    <w:b/>
                                    <w:sz w:val="28"/>
                                  </w:rPr>
                                  <w:t>等候的情緒反應</w:t>
                                </w:r>
                              </w:p>
                              <w:p w14:paraId="363D70C1" w14:textId="32688FFF" w:rsidR="000B5B4B" w:rsidRDefault="000B5B4B" w:rsidP="00161BC3">
                                <w:pPr>
                                  <w:pStyle w:val="afe"/>
                                  <w:numPr>
                                    <w:ilvl w:val="0"/>
                                    <w:numId w:val="8"/>
                                  </w:numPr>
                                  <w:ind w:leftChars="0"/>
                                  <w:rPr>
                                    <w:rFonts w:ascii="標楷體" w:eastAsia="標楷體" w:hAnsi="標楷體"/>
                                  </w:rPr>
                                </w:pPr>
                                <w:r>
                                  <w:rPr>
                                    <w:rFonts w:ascii="標楷體" w:eastAsia="標楷體" w:hAnsi="標楷體" w:hint="eastAsia"/>
                                  </w:rPr>
                                  <w:t>等候區舒適度</w:t>
                                </w:r>
                              </w:p>
                              <w:p w14:paraId="6E1B7533" w14:textId="7068FCF4" w:rsidR="000B5B4B" w:rsidRDefault="000B5B4B" w:rsidP="00161BC3">
                                <w:pPr>
                                  <w:pStyle w:val="afe"/>
                                  <w:numPr>
                                    <w:ilvl w:val="0"/>
                                    <w:numId w:val="8"/>
                                  </w:numPr>
                                  <w:ind w:leftChars="0"/>
                                  <w:rPr>
                                    <w:rFonts w:ascii="標楷體" w:eastAsia="標楷體" w:hAnsi="標楷體"/>
                                  </w:rPr>
                                </w:pPr>
                                <w:r>
                                  <w:rPr>
                                    <w:rFonts w:ascii="標楷體" w:eastAsia="標楷體" w:hAnsi="標楷體" w:hint="eastAsia"/>
                                  </w:rPr>
                                  <w:t>等待時間</w:t>
                                </w:r>
                              </w:p>
                              <w:p w14:paraId="2E6C249B" w14:textId="29EC131C" w:rsidR="000B5B4B" w:rsidRDefault="000B5B4B" w:rsidP="00161BC3">
                                <w:pPr>
                                  <w:pStyle w:val="afe"/>
                                  <w:numPr>
                                    <w:ilvl w:val="0"/>
                                    <w:numId w:val="8"/>
                                  </w:numPr>
                                  <w:ind w:leftChars="0"/>
                                  <w:rPr>
                                    <w:rFonts w:ascii="標楷體" w:eastAsia="標楷體" w:hAnsi="標楷體"/>
                                  </w:rPr>
                                </w:pPr>
                                <w:r>
                                  <w:rPr>
                                    <w:rFonts w:ascii="標楷體" w:eastAsia="標楷體" w:hAnsi="標楷體" w:hint="eastAsia"/>
                                  </w:rPr>
                                  <w:t>等候意願</w:t>
                                </w:r>
                              </w:p>
                              <w:p w14:paraId="05C52A8D" w14:textId="77777777" w:rsidR="000B5B4B" w:rsidRPr="001518D9" w:rsidRDefault="000B5B4B" w:rsidP="00161BC3">
                                <w:pPr>
                                  <w:rPr>
                                    <w:rFonts w:ascii="標楷體" w:eastAsia="標楷體" w:hAnsi="標楷體"/>
                                  </w:rPr>
                                </w:pPr>
                              </w:p>
                              <w:p w14:paraId="77FE0756" w14:textId="77777777" w:rsidR="000B5B4B" w:rsidRPr="00EA6AF0" w:rsidRDefault="000B5B4B"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189" y="1044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155" y="8875"/>
                              <a:ext cx="2084" cy="4180"/>
                            </a:xfrm>
                            <a:prstGeom prst="rect">
                              <a:avLst/>
                            </a:prstGeom>
                            <a:solidFill>
                              <a:srgbClr val="FFFFFF"/>
                            </a:solidFill>
                            <a:ln w="9525">
                              <a:solidFill>
                                <a:srgbClr val="000000"/>
                              </a:solidFill>
                              <a:miter lim="800000"/>
                              <a:headEnd/>
                              <a:tailEnd/>
                            </a:ln>
                          </wps:spPr>
                          <wps:txbx>
                            <w:txbxContent>
                              <w:p w14:paraId="4340BAE8" w14:textId="77777777" w:rsidR="000B5B4B" w:rsidRPr="009E2484" w:rsidRDefault="000B5B4B"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0B5B4B" w:rsidRPr="000E0014" w:rsidRDefault="000B5B4B"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0B5B4B" w:rsidRPr="000E0014" w:rsidRDefault="000B5B4B"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0B5B4B" w:rsidRDefault="000B5B4B"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0B5B4B" w:rsidRPr="000E0014" w:rsidRDefault="000B5B4B"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0B5B4B" w:rsidRDefault="000B5B4B"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0B5B4B" w:rsidRPr="001740ED" w:rsidRDefault="000B5B4B"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6365" y="6901"/>
                              <a:ext cx="3630" cy="3734"/>
                            </a:xfrm>
                            <a:prstGeom prst="ellipse">
                              <a:avLst/>
                            </a:prstGeom>
                            <a:noFill/>
                            <a:ln w="9525">
                              <a:solidFill>
                                <a:srgbClr val="000000"/>
                              </a:solidFill>
                              <a:round/>
                              <a:headEnd/>
                              <a:tailEnd/>
                            </a:ln>
                          </wps:spPr>
                          <wps:txbx>
                            <w:txbxContent>
                              <w:p w14:paraId="19E49270" w14:textId="65B6751A" w:rsidR="000B5B4B" w:rsidRPr="00B56AAB" w:rsidRDefault="000B5B4B" w:rsidP="00B56AAB">
                                <w:pPr>
                                  <w:jc w:val="center"/>
                                  <w:rPr>
                                    <w:rFonts w:ascii="標楷體" w:eastAsia="標楷體" w:hAnsi="標楷體"/>
                                    <w:b/>
                                    <w:sz w:val="28"/>
                                    <w:szCs w:val="28"/>
                                  </w:rPr>
                                </w:pPr>
                                <w:r w:rsidRPr="00B56AAB">
                                  <w:rPr>
                                    <w:rFonts w:ascii="標楷體" w:eastAsia="標楷體" w:hAnsi="標楷體" w:hint="eastAsia"/>
                                    <w:b/>
                                    <w:sz w:val="28"/>
                                    <w:szCs w:val="28"/>
                                  </w:rPr>
                                  <w:t>員工服務能力</w:t>
                                </w:r>
                              </w:p>
                              <w:p w14:paraId="182CAF40" w14:textId="54DBB4DB" w:rsidR="000B5B4B" w:rsidRPr="00053F91" w:rsidRDefault="000B5B4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員工服務態度</w:t>
                                </w:r>
                              </w:p>
                              <w:p w14:paraId="054BE4B3" w14:textId="29AB67E8" w:rsidR="000B5B4B" w:rsidRPr="00053F91" w:rsidRDefault="000B5B4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w:t>
                                </w:r>
                                <w:r>
                                  <w:rPr>
                                    <w:rFonts w:ascii="標楷體" w:eastAsia="標楷體" w:hAnsi="標楷體" w:cs="DFKaiShu-SB-Estd-BF"/>
                                    <w:kern w:val="0"/>
                                  </w:rPr>
                                  <w:t>知識</w:t>
                                </w:r>
                              </w:p>
                              <w:p w14:paraId="4B914E37" w14:textId="2FBDE59B" w:rsidR="000B5B4B" w:rsidRPr="00053F91" w:rsidRDefault="000B5B4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員工解決問題能力</w:t>
                                </w:r>
                              </w:p>
                            </w:txbxContent>
                          </wps:txbx>
                          <wps:bodyPr rot="0" vert="horz" wrap="square" lIns="91440" tIns="45720" rIns="91440" bIns="45720" anchor="t" anchorCtr="0" upright="1">
                            <a:noAutofit/>
                          </wps:bodyPr>
                        </wps:wsp>
                        <wpg:grpSp>
                          <wpg:cNvPr id="547" name="Group 35"/>
                          <wpg:cNvGrpSpPr>
                            <a:grpSpLocks/>
                          </wpg:cNvGrpSpPr>
                          <wpg:grpSpPr bwMode="auto">
                            <a:xfrm>
                              <a:off x="4239" y="9445"/>
                              <a:ext cx="2235" cy="1612"/>
                              <a:chOff x="3273" y="5766"/>
                              <a:chExt cx="1410" cy="1102"/>
                            </a:xfrm>
                          </wpg:grpSpPr>
                          <wps:wsp>
                            <wps:cNvPr id="548" name="Rectangle 3"/>
                            <wps:cNvSpPr>
                              <a:spLocks noChangeArrowheads="1"/>
                            </wps:cNvSpPr>
                            <wps:spPr bwMode="auto">
                              <a:xfrm>
                                <a:off x="3301" y="5876"/>
                                <a:ext cx="812" cy="588"/>
                              </a:xfrm>
                              <a:prstGeom prst="rect">
                                <a:avLst/>
                              </a:prstGeom>
                              <a:noFill/>
                              <a:ln w="9525">
                                <a:solidFill>
                                  <a:srgbClr val="FFFFFF"/>
                                </a:solidFill>
                                <a:miter lim="800000"/>
                                <a:headEnd/>
                                <a:tailEnd/>
                              </a:ln>
                            </wps:spPr>
                            <wps:txbx>
                              <w:txbxContent>
                                <w:p w14:paraId="60E90317" w14:textId="77777777" w:rsidR="000B5B4B" w:rsidRPr="00DC5AF8" w:rsidRDefault="000B5B4B"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273" y="5766"/>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239" y="11067"/>
                              <a:ext cx="2476" cy="2970"/>
                              <a:chOff x="0" y="-6922"/>
                              <a:chExt cx="15724" cy="18860"/>
                            </a:xfrm>
                          </wpg:grpSpPr>
                          <wps:wsp>
                            <wps:cNvPr id="552" name="AutoShape 50"/>
                            <wps:cNvCnPr>
                              <a:cxnSpLocks noChangeShapeType="1"/>
                            </wps:cNvCnPr>
                            <wps:spPr bwMode="auto">
                              <a:xfrm>
                                <a:off x="0" y="-6922"/>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857" y="6477"/>
                                <a:ext cx="8172" cy="5461"/>
                              </a:xfrm>
                              <a:prstGeom prst="rect">
                                <a:avLst/>
                              </a:prstGeom>
                              <a:solidFill>
                                <a:srgbClr val="FFFFFF"/>
                              </a:solidFill>
                              <a:ln w="9525">
                                <a:solidFill>
                                  <a:srgbClr val="FFFFFF"/>
                                </a:solidFill>
                                <a:miter lim="800000"/>
                                <a:headEnd/>
                                <a:tailEnd/>
                              </a:ln>
                            </wps:spPr>
                            <wps:txbx>
                              <w:txbxContent>
                                <w:p w14:paraId="36FF2080" w14:textId="77777777" w:rsidR="000B5B4B" w:rsidRPr="00E417DA" w:rsidRDefault="000B5B4B"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4.2pt;margin-top:51pt;width:412.25pt;height:452.95pt;z-index:-251399168" coordorigin=",491" coordsize="52359,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zVHQYAAL8eAAAOAAAAZHJzL2Uyb0RvYy54bWzsWU1v3EQYviPxH0a+p+uxx5/qpgq7SYVU&#10;oKKF+8T2ri1sjxk72U0RNyQkrkjlgoSouPTAkQMH+Ddp/gbvfHi8H21TLd1UkZLDxh/j8cwz7/s8&#10;z7y+/2BZleg8423B6rGF79kWyuqEpUU9H1tfPT05CC3UdrROacnqbGxdZK314PDjj+4vmjhzWM7K&#10;NOMIOqnbeNGMrbzrmng0apM8q2h7jzVZDTdnjFe0g1M+H6WcLqD3qhw5tu2PFoynDWdJ1rZwdapu&#10;Woey/9ksS7ovZrM261A5tmBsnfzl8vdU/I4O79N4zmmTF4keBt1hFBUtanip6WpKO4rOeLHVVVUk&#10;nLVs1t1LWDVis1mRZHIOMBtsb8zmIWdnjZzLPF7MGwMTQLuB087dJp+fP+aoSMcWwY6FalrBIl39&#10;+8fVXz8gR6CzaOYxNHrImyfNY66mCIePWPJNC7dHm/fF+Vw1RqeLz1gK/dGzjkl0ljNeiS5g3mgp&#10;F+HCLEK27FACFz3H9bzAs1AC9+DAIb6nlinJYS2H50iE++vHK89GK0+K+yMaq9fKoeqhiXlBwLUD&#10;pu3/w/RJTptMLlUr4DKYuj2mr57/ePnnL6+e/335+0/IDTW2srEAFnXLTxjMHkuc2lV8TRs16Fa0&#10;vg5Zh4QYgAAEDUo9vk7gEcgEg+4aRjRueNs9zFiFxMHY4pBBckj0/FHbKTj7JmIla3ZSlCVcp3FZ&#10;o8XY8l3PVnNgZZGKm+Jey+enk5KjcyryUP7p97arzUTPU9rmql0KR2qFq6IDliiLamyF5mEa5xlN&#10;j+tUvr2jRamOYcHLWkZmGwuwFGzd8nQp4xwT0adY/lOWXgCWnClWABaDg5zxZxZaACOMrfbbM8oz&#10;C5Wf1hAeESYCuE6eEC9w4ISv3jldvUPrBLoaW52F1OGkU7Rz1vBinsOb1FLX7AiyY1ZIbIdR6fFD&#10;hIqx6pRSh6vhRfrwklSBPBiTnNy+c5Zg11dL04eVZxO/Tz1HRJhcFZOyDvYgpSEe/cjeStsgIiAT&#10;IiJDJ5DL82GTFkaqiPDVyxeXv/6Mgj5iAPqeBXWKoppNclrPsyPO2UIEJESKnCDQzS6Z6xNAQACF&#10;HSfSxNdj7PqOhtgJQ4mwwWkrcbOyLJpWUBKN35C7a6m3lqEn8k/MGl6w1kwleeQ53s5JDqKmc3a3&#10;/JWgDJlyG/L3BqTGI4YLBKFIPUKG6iBwJ7WS72RZa/k2sSsbP71oQKrXQlc9IqB+J9EJcag0B9uE&#10;yJyhcR+6WnFwCJmuwqr3Ar2aaMFpO04FP05YXYP2MK5o8g0hvCU/+4tM1EmAOl5AupegCiB2VZaC&#10;OmTgfMWRmpfQHjlv0Et9pJzgd5EdHYfHITkgjn98QOzp9ODoZEIO/BMceFN3OplM8fcirTCJ8yJN&#10;s1rIZ+9KMXk3h6L9sfKTxpcaoEbrvcsMh0Xq/8tBS+oapFPppJidCAUtSTcS0oaIr357efnPi7V4&#10;3jcRG8UKQ3CjMPshmB07hGQTekXwdTx8nYFaY9ebI+H36qikFbhjZGkqB3fmEX/DRxicbsJHuLBt&#10;WjdcPRe7vqvp2A3cdbu1i40w1NJvAfbHwQPDblDU4O6NV7v17t4DDdU+VLl7Vzuf/Zl74rhKwSNC&#10;NjkPtuWK87APlQLJh8bdu04AG13gQy/w9b4gyY/1phwT3Ks/tuWTxrXCKppqgdqT7X1L7omthnL3&#10;X4K/kFqOXDEfQWA3kJiuCxsgiVUYbOyhQlGCkRvz8BqXdJ2q7JKTbzb971Us5MzuxKIPN10p8ggk&#10;ngrLFftuyGx//h3NYJ/4dV+N0IW51+RzLx5vyeYt8bjz8rfByw8k/JZSkwdVPR2fujpM5FZxs/wr&#10;KuDvqzxs1Ahj29/YTzoEyFNypRMFm8UmGCpo0YEfOUaojBhB3U57dxyG/noRZUCirxruX448U3Uf&#10;8h6wHvRo//v2LbhMrq+AZYeqcGq0+y7b73bu9fz13z08DyzOhzRZoQfeGTgAqqkbxBHioDdZxFfV&#10;rv4D0VZEX+ey9rp3vyE7FvVUc1v2SwNJy4KU+TQir8NXUlnJ0l90xWfY1XP5xPDd+fA/AAAA//8D&#10;AFBLAwQUAAYACAAAACEAJAVu5+AAAAAKAQAADwAAAGRycy9kb3ducmV2LnhtbEyPzWrDMBCE74W+&#10;g9hCb41kpz+OazmE0PYUAk0KpbeNvbFNLMlYiu28fTen9rgzw+w32XIyrRio942zGqKZAkG2cGVj&#10;Kw1f+/eHBIQPaEtsnSUNF/KwzG9vMkxLN9pPGnahElxifYoa6hC6VEpf1GTQz1xHlr2j6w0GPvtK&#10;lj2OXG5aGSv1LA02lj/U2NG6puK0OxsNHyOOq3n0NmxOx/XlZ/+0/d5EpPX93bR6BRFoCn9huOIz&#10;OuTMdHBnW3rRakgeOciyinkS+8k8XoA4XBX1sgCZZ/L/hPwXAAD//wMAUEsBAi0AFAAGAAgAAAAh&#10;ALaDOJL+AAAA4QEAABMAAAAAAAAAAAAAAAAAAAAAAFtDb250ZW50X1R5cGVzXS54bWxQSwECLQAU&#10;AAYACAAAACEAOP0h/9YAAACUAQAACwAAAAAAAAAAAAAAAAAvAQAAX3JlbHMvLnJlbHNQSwECLQAU&#10;AAYACAAAACEAAz8s1R0GAAC/HgAADgAAAAAAAAAAAAAAAAAuAgAAZHJzL2Uyb0RvYy54bWxQSwEC&#10;LQAUAAYACAAAACEAJAVu5+AAAAAKAQAADwAAAAAAAAAAAAAAAAB3CAAAZHJzL2Rvd25yZXYueG1s&#10;UEsFBgAAAAAEAAQA8wAAAIQJAAAAAA==&#10;">
                <v:shape id="文字方塊 382" o:spid="_x0000_s1067" type="#_x0000_t202" style="position:absolute;left:24819;top:491;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0B5B4B" w:rsidRPr="00593DC1" w:rsidRDefault="000B5B4B" w:rsidP="00593DC1">
                        <w:pPr>
                          <w:ind w:leftChars="1500" w:left="3600"/>
                          <w:rPr>
                            <w:rFonts w:ascii="標楷體" w:eastAsia="標楷體" w:hAnsi="標楷體"/>
                          </w:rPr>
                        </w:pPr>
                      </w:p>
                    </w:txbxContent>
                  </v:textbox>
                </v:shape>
                <v:group id="Group 520" o:spid="_x0000_s1068" style="position:absolute;top:4136;width:50469;height:52540" coordorigin="2155,6901" coordsize="7948,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474;top:12295;width:36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12AA9C5E" w14:textId="5F239377" w:rsidR="000B5B4B" w:rsidRPr="009E2484" w:rsidRDefault="000B5B4B" w:rsidP="00161BC3">
                          <w:pPr>
                            <w:jc w:val="center"/>
                            <w:rPr>
                              <w:rFonts w:ascii="標楷體" w:eastAsia="標楷體" w:hAnsi="標楷體"/>
                              <w:b/>
                              <w:sz w:val="28"/>
                            </w:rPr>
                          </w:pPr>
                          <w:r w:rsidRPr="006D3AE7">
                            <w:rPr>
                              <w:rFonts w:ascii="標楷體" w:eastAsia="標楷體" w:hAnsi="標楷體" w:hint="eastAsia"/>
                              <w:b/>
                              <w:sz w:val="28"/>
                            </w:rPr>
                            <w:t>等候的情緒反應</w:t>
                          </w:r>
                        </w:p>
                        <w:p w14:paraId="363D70C1" w14:textId="32688FFF" w:rsidR="000B5B4B" w:rsidRDefault="000B5B4B" w:rsidP="00161BC3">
                          <w:pPr>
                            <w:pStyle w:val="afe"/>
                            <w:numPr>
                              <w:ilvl w:val="0"/>
                              <w:numId w:val="8"/>
                            </w:numPr>
                            <w:ind w:leftChars="0"/>
                            <w:rPr>
                              <w:rFonts w:ascii="標楷體" w:eastAsia="標楷體" w:hAnsi="標楷體"/>
                            </w:rPr>
                          </w:pPr>
                          <w:r>
                            <w:rPr>
                              <w:rFonts w:ascii="標楷體" w:eastAsia="標楷體" w:hAnsi="標楷體" w:hint="eastAsia"/>
                            </w:rPr>
                            <w:t>等候區舒適度</w:t>
                          </w:r>
                        </w:p>
                        <w:p w14:paraId="6E1B7533" w14:textId="7068FCF4" w:rsidR="000B5B4B" w:rsidRDefault="000B5B4B" w:rsidP="00161BC3">
                          <w:pPr>
                            <w:pStyle w:val="afe"/>
                            <w:numPr>
                              <w:ilvl w:val="0"/>
                              <w:numId w:val="8"/>
                            </w:numPr>
                            <w:ind w:leftChars="0"/>
                            <w:rPr>
                              <w:rFonts w:ascii="標楷體" w:eastAsia="標楷體" w:hAnsi="標楷體"/>
                            </w:rPr>
                          </w:pPr>
                          <w:r>
                            <w:rPr>
                              <w:rFonts w:ascii="標楷體" w:eastAsia="標楷體" w:hAnsi="標楷體" w:hint="eastAsia"/>
                            </w:rPr>
                            <w:t>等待時間</w:t>
                          </w:r>
                        </w:p>
                        <w:p w14:paraId="2E6C249B" w14:textId="29EC131C" w:rsidR="000B5B4B" w:rsidRDefault="000B5B4B" w:rsidP="00161BC3">
                          <w:pPr>
                            <w:pStyle w:val="afe"/>
                            <w:numPr>
                              <w:ilvl w:val="0"/>
                              <w:numId w:val="8"/>
                            </w:numPr>
                            <w:ind w:leftChars="0"/>
                            <w:rPr>
                              <w:rFonts w:ascii="標楷體" w:eastAsia="標楷體" w:hAnsi="標楷體"/>
                            </w:rPr>
                          </w:pPr>
                          <w:r>
                            <w:rPr>
                              <w:rFonts w:ascii="標楷體" w:eastAsia="標楷體" w:hAnsi="標楷體" w:hint="eastAsia"/>
                            </w:rPr>
                            <w:t>等候意願</w:t>
                          </w:r>
                        </w:p>
                        <w:p w14:paraId="05C52A8D" w14:textId="77777777" w:rsidR="000B5B4B" w:rsidRPr="001518D9" w:rsidRDefault="000B5B4B" w:rsidP="00161BC3">
                          <w:pPr>
                            <w:rPr>
                              <w:rFonts w:ascii="標楷體" w:eastAsia="標楷體" w:hAnsi="標楷體"/>
                            </w:rPr>
                          </w:pPr>
                        </w:p>
                        <w:p w14:paraId="77FE0756" w14:textId="77777777" w:rsidR="000B5B4B" w:rsidRPr="00EA6AF0" w:rsidRDefault="000B5B4B"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189;top:1044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155;top:8875;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0B5B4B" w:rsidRPr="009E2484" w:rsidRDefault="000B5B4B"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0B5B4B" w:rsidRPr="000E0014" w:rsidRDefault="000B5B4B"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0B5B4B" w:rsidRPr="000E0014" w:rsidRDefault="000B5B4B"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0B5B4B" w:rsidRDefault="000B5B4B"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0B5B4B" w:rsidRPr="000E0014" w:rsidRDefault="000B5B4B"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0B5B4B" w:rsidRDefault="000B5B4B"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0B5B4B" w:rsidRPr="001740ED" w:rsidRDefault="000B5B4B" w:rsidP="007F1FF5">
                          <w:pPr>
                            <w:rPr>
                              <w:rFonts w:ascii="標楷體" w:eastAsia="標楷體" w:hAnsi="標楷體"/>
                            </w:rPr>
                          </w:pPr>
                        </w:p>
                      </w:txbxContent>
                    </v:textbox>
                  </v:rect>
                  <v:oval id="橢圓 6" o:spid="_x0000_s1072" style="position:absolute;left:6365;top:6901;width:363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9E49270" w14:textId="65B6751A" w:rsidR="000B5B4B" w:rsidRPr="00B56AAB" w:rsidRDefault="000B5B4B" w:rsidP="00B56AAB">
                          <w:pPr>
                            <w:jc w:val="center"/>
                            <w:rPr>
                              <w:rFonts w:ascii="標楷體" w:eastAsia="標楷體" w:hAnsi="標楷體"/>
                              <w:b/>
                              <w:sz w:val="28"/>
                              <w:szCs w:val="28"/>
                            </w:rPr>
                          </w:pPr>
                          <w:r w:rsidRPr="00B56AAB">
                            <w:rPr>
                              <w:rFonts w:ascii="標楷體" w:eastAsia="標楷體" w:hAnsi="標楷體" w:hint="eastAsia"/>
                              <w:b/>
                              <w:sz w:val="28"/>
                              <w:szCs w:val="28"/>
                            </w:rPr>
                            <w:t>員工服務能力</w:t>
                          </w:r>
                        </w:p>
                        <w:p w14:paraId="182CAF40" w14:textId="54DBB4DB" w:rsidR="000B5B4B" w:rsidRPr="00053F91" w:rsidRDefault="000B5B4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員工服務態度</w:t>
                          </w:r>
                        </w:p>
                        <w:p w14:paraId="054BE4B3" w14:textId="29AB67E8" w:rsidR="000B5B4B" w:rsidRPr="00053F91" w:rsidRDefault="000B5B4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w:t>
                          </w:r>
                          <w:r>
                            <w:rPr>
                              <w:rFonts w:ascii="標楷體" w:eastAsia="標楷體" w:hAnsi="標楷體" w:cs="DFKaiShu-SB-Estd-BF"/>
                              <w:kern w:val="0"/>
                            </w:rPr>
                            <w:t>知識</w:t>
                          </w:r>
                        </w:p>
                        <w:p w14:paraId="4B914E37" w14:textId="2FBDE59B" w:rsidR="000B5B4B" w:rsidRPr="00053F91" w:rsidRDefault="000B5B4B" w:rsidP="00161BC3">
                          <w:pPr>
                            <w:pStyle w:val="afe"/>
                            <w:numPr>
                              <w:ilvl w:val="0"/>
                              <w:numId w:val="10"/>
                            </w:numPr>
                            <w:autoSpaceDE w:val="0"/>
                            <w:autoSpaceDN w:val="0"/>
                            <w:adjustRightInd w:val="0"/>
                            <w:ind w:leftChars="0"/>
                            <w:rPr>
                              <w:rFonts w:ascii="標楷體" w:eastAsia="標楷體" w:hAnsi="標楷體" w:cs="DFKaiShu-SB-Estd-BF"/>
                              <w:kern w:val="0"/>
                            </w:rPr>
                          </w:pPr>
                          <w:r>
                            <w:rPr>
                              <w:rFonts w:ascii="標楷體" w:eastAsia="標楷體" w:hAnsi="標楷體" w:cs="DFKaiShu-SB-Estd-BF" w:hint="eastAsia"/>
                              <w:kern w:val="0"/>
                            </w:rPr>
                            <w:t>員工解決問題能力</w:t>
                          </w:r>
                        </w:p>
                      </w:txbxContent>
                    </v:textbox>
                  </v:oval>
                  <v:group id="Group 35" o:spid="_x0000_s1073" style="position:absolute;left:4239;top:9445;width:2235;height:1612" coordorigin="3273,5766" coordsize="1410,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301;top:5876;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0B5B4B" w:rsidRPr="00DC5AF8" w:rsidRDefault="000B5B4B"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273;top:5766;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239;top:11067;width:2476;height:2970" coordorigin=",-6922" coordsize="15724,1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top:-6922;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857;top:6477;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0B5B4B" w:rsidRPr="00E417DA" w:rsidRDefault="000B5B4B"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D282557">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0B5B4B" w:rsidRPr="003E4D18" w:rsidRDefault="000B5B4B">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0B5B4B" w:rsidRPr="003E4D18" w:rsidRDefault="000B5B4B">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77777777"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77777777" w:rsidR="004251DD" w:rsidRPr="00965E03" w:rsidRDefault="001C42BA"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7AFCAE63">
                <wp:simplePos x="0" y="0"/>
                <wp:positionH relativeFrom="column">
                  <wp:posOffset>3961130</wp:posOffset>
                </wp:positionH>
                <wp:positionV relativeFrom="paragraph">
                  <wp:posOffset>233045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0B5B4B" w:rsidRPr="00A56375" w:rsidRDefault="000B5B4B"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1.9pt;margin-top:18.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Ht8Yw3gAAAACQEAAA8AAABkcnMvZG93bnJldi54bWxMj0FPg0AQhe8m/ofNmHgx7WJRsMjQ&#10;GKM28WapGm9bdgUiO0vYLeC/dzzpcd68vPe9fDPbToxm8K0jhMtlBMJQ5XRLNcK+fFzcgPBBkVad&#10;I4PwbTxsitOTXGXaTfRixl2oBYeQzxRCE0KfSemrxljll643xL9PN1gV+BxqqQc1cbjt5CqKEmlV&#10;S9zQqN7cN6b62h0twsdF/f7s56fXKb6O+4ftWKZvukQ8P5vvbkEEM4c/M/ziMzoUzHRwR9JedAjJ&#10;Kmb0gBAnKQg2pFdrFg4I6yQBWeTy/4LiBwAA//8DAFBLAQItABQABgAIAAAAIQC2gziS/gAAAOEB&#10;AAATAAAAAAAAAAAAAAAAAAAAAABbQ29udGVudF9UeXBlc10ueG1sUEsBAi0AFAAGAAgAAAAhADj9&#10;If/WAAAAlAEAAAsAAAAAAAAAAAAAAAAALwEAAF9yZWxzLy5yZWxzUEsBAi0AFAAGAAgAAAAhAOQd&#10;qs27AgAAVAUAAA4AAAAAAAAAAAAAAAAALgIAAGRycy9lMm9Eb2MueG1sUEsBAi0AFAAGAAgAAAAh&#10;AHt8Yw3gAAAACQEAAA8AAAAAAAAAAAAAAAAAFQUAAGRycy9kb3ducmV2LnhtbFBLBQYAAAAABAAE&#10;APMAAAAiBgAAAAA=&#10;" fillcolor="white [3201]" stroked="f" strokeweight=".5pt">
                <v:textbox>
                  <w:txbxContent>
                    <w:p w14:paraId="132A3095" w14:textId="77777777" w:rsidR="000B5B4B" w:rsidRPr="00A56375" w:rsidRDefault="000B5B4B"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3"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3"/>
    </w:p>
    <w:p w14:paraId="4295A0DA" w14:textId="577F2143" w:rsidR="00C256BA" w:rsidRPr="00965E03" w:rsidRDefault="00D47DE9" w:rsidP="005631C6">
      <w:pPr>
        <w:tabs>
          <w:tab w:val="left" w:pos="426"/>
        </w:tabs>
        <w:spacing w:line="360" w:lineRule="auto"/>
        <w:rPr>
          <w:rFonts w:ascii="Times New Roman" w:eastAsia="標楷體" w:hAnsi="Times New Roman" w:cs="Times New Roman"/>
          <w:b/>
          <w:color w:val="000000" w:themeColor="text1"/>
          <w:sz w:val="28"/>
          <w:szCs w:val="28"/>
        </w:rPr>
      </w:pPr>
      <w:r w:rsidRPr="00D47DE9">
        <w:rPr>
          <w:rFonts w:ascii="Times New Roman" w:eastAsia="標楷體" w:hAnsi="Times New Roman" w:cs="Times New Roman" w:hint="eastAsia"/>
          <w:b/>
          <w:color w:val="000000" w:themeColor="text1"/>
          <w:sz w:val="28"/>
          <w:szCs w:val="28"/>
          <w:highlight w:val="red"/>
        </w:rPr>
        <w:t>滿意度</w:t>
      </w:r>
      <w:r w:rsidRPr="00D47DE9">
        <w:rPr>
          <w:rFonts w:ascii="Times New Roman" w:eastAsia="標楷體" w:hAnsi="Times New Roman" w:cs="Times New Roman" w:hint="eastAsia"/>
          <w:b/>
          <w:color w:val="000000" w:themeColor="text1"/>
          <w:sz w:val="28"/>
          <w:szCs w:val="28"/>
          <w:highlight w:val="red"/>
        </w:rPr>
        <w:t>MO KEE L</w:t>
      </w:r>
      <w:r>
        <w:rPr>
          <w:rFonts w:ascii="Times New Roman" w:eastAsia="標楷體" w:hAnsi="Times New Roman" w:cs="Times New Roman" w:hint="eastAsia"/>
          <w:b/>
          <w:color w:val="000000" w:themeColor="text1"/>
          <w:sz w:val="28"/>
          <w:szCs w:val="28"/>
          <w:highlight w:val="red"/>
        </w:rPr>
        <w:t>，好像也反了，請看圖</w:t>
      </w:r>
      <w:r>
        <w:rPr>
          <w:rFonts w:ascii="Times New Roman" w:eastAsia="標楷體" w:hAnsi="Times New Roman" w:cs="Times New Roman" w:hint="eastAsia"/>
          <w:b/>
          <w:color w:val="000000" w:themeColor="text1"/>
          <w:sz w:val="28"/>
          <w:szCs w:val="28"/>
          <w:highlight w:val="red"/>
        </w:rPr>
        <w:t>3-2</w:t>
      </w: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lastRenderedPageBreak/>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34"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0486D2BE" w14:textId="62551E18" w:rsidR="00B7672D"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5" w:name="_Toc509189416"/>
      <w:r w:rsidRPr="00F92142">
        <w:rPr>
          <w:rFonts w:ascii="Times New Roman" w:eastAsia="標楷體" w:hAnsi="Times New Roman" w:cs="Times New Roman" w:hint="eastAsia"/>
          <w:b/>
          <w:color w:val="000000" w:themeColor="text1"/>
          <w:sz w:val="32"/>
          <w:szCs w:val="32"/>
          <w:highlight w:val="yellow"/>
        </w:rPr>
        <w:t>結構方程模式架構圖</w:t>
      </w:r>
    </w:p>
    <w:p w14:paraId="767057A8" w14:textId="45090DD9" w:rsidR="00B7672D" w:rsidRDefault="00B7672D" w:rsidP="008D6066"/>
    <w:p w14:paraId="62AD8453" w14:textId="411A9D51" w:rsidR="008D6066" w:rsidRDefault="007F1FF5" w:rsidP="008D6066">
      <w:r>
        <w:rPr>
          <w:noProof/>
        </w:rPr>
        <w:lastRenderedPageBreak/>
        <w:drawing>
          <wp:inline distT="0" distB="0" distL="0" distR="0" wp14:anchorId="3511F2C9" wp14:editId="43B60C46">
            <wp:extent cx="5579745" cy="3213735"/>
            <wp:effectExtent l="0" t="0" r="190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0.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3213735"/>
                    </a:xfrm>
                    <a:prstGeom prst="rect">
                      <a:avLst/>
                    </a:prstGeom>
                  </pic:spPr>
                </pic:pic>
              </a:graphicData>
            </a:graphic>
          </wp:inline>
        </w:drawing>
      </w:r>
    </w:p>
    <w:p w14:paraId="4A6C7E14" w14:textId="50053B36" w:rsidR="008D6066" w:rsidRDefault="008D6066" w:rsidP="008D6066"/>
    <w:p w14:paraId="003CF4ED" w14:textId="7021C184" w:rsidR="008D6066" w:rsidRDefault="006E6564" w:rsidP="008D6066">
      <w:r w:rsidRPr="006E6564">
        <w:rPr>
          <w:rFonts w:hint="eastAsia"/>
          <w:highlight w:val="red"/>
        </w:rPr>
        <w:t>架構圖沒結果並且圖要大一點</w:t>
      </w:r>
    </w:p>
    <w:p w14:paraId="0E6FBEB4" w14:textId="7F72F899" w:rsidR="008D6066" w:rsidRDefault="008D6066"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78B7FA64" w14:textId="434B7338" w:rsidR="008D6066" w:rsidRPr="00833B03" w:rsidRDefault="008D6066" w:rsidP="008D6066"/>
    <w:p w14:paraId="409001E3" w14:textId="0C045735" w:rsidR="008D6066" w:rsidRDefault="008D6066" w:rsidP="008D6066"/>
    <w:p w14:paraId="1D92426E" w14:textId="38F4F72B" w:rsidR="008D6066" w:rsidRDefault="008D6066" w:rsidP="008D6066"/>
    <w:p w14:paraId="28BAFA7A" w14:textId="74495CAE" w:rsidR="008D6066" w:rsidRDefault="008D6066" w:rsidP="008D6066"/>
    <w:p w14:paraId="3D757AFE" w14:textId="7DC60497" w:rsidR="008D6066" w:rsidRDefault="008D6066" w:rsidP="008D6066"/>
    <w:p w14:paraId="30AB1BF4" w14:textId="523C34B1" w:rsidR="008D6066" w:rsidRDefault="008D6066" w:rsidP="008D6066"/>
    <w:p w14:paraId="6ABE5320" w14:textId="6E3AD279" w:rsidR="008D6066" w:rsidRDefault="008D6066" w:rsidP="008D6066"/>
    <w:p w14:paraId="61A94E90" w14:textId="06C43800" w:rsidR="008D6066" w:rsidRDefault="008D6066" w:rsidP="008D6066"/>
    <w:p w14:paraId="30A50D46" w14:textId="2822C85A" w:rsidR="008D6066" w:rsidRDefault="008D6066" w:rsidP="008D6066"/>
    <w:p w14:paraId="596CE881" w14:textId="77777777" w:rsidR="008D6066" w:rsidRDefault="008D6066" w:rsidP="008D6066"/>
    <w:p w14:paraId="6BDD8D3B" w14:textId="77777777" w:rsidR="001263E0" w:rsidRDefault="001263E0" w:rsidP="008D6066"/>
    <w:p w14:paraId="3262EFAA" w14:textId="77777777" w:rsidR="001263E0" w:rsidRDefault="001263E0" w:rsidP="008D6066"/>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4"/>
      <w:bookmarkEnd w:id="35"/>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lastRenderedPageBreak/>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個年頭，從熱鬧的大都會到偏鄉離島處處有全聯的身影，秉持著「價格最放心」、「品質最安心」、「設點最用心」、「服務最貼心」四心，成為台灣人採買生活必需品的購物中心。從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6" w:name="_Toc467784597"/>
      <w:bookmarkStart w:id="37" w:name="_Toc481246746"/>
      <w:r w:rsidRPr="00257265">
        <w:rPr>
          <w:rFonts w:ascii="Times New Roman" w:hAnsi="Times New Roman" w:cs="Times New Roman"/>
          <w:color w:val="000000" w:themeColor="text1"/>
          <w:highlight w:val="cyan"/>
        </w:rPr>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8" w:name="_Toc468880106"/>
      <w:bookmarkEnd w:id="36"/>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7"/>
      <w:bookmarkEnd w:id="38"/>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埔和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lastRenderedPageBreak/>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山崎</w:t>
            </w:r>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lastRenderedPageBreak/>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按比例計算，採分層隨機抽樣，並依照比例試算施測對象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以內，經由線上樣本大小計算器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7">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9" w:name="_Toc467784601"/>
      <w:bookmarkStart w:id="40"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41" w:name="_Toc468880110"/>
      <w:bookmarkEnd w:id="39"/>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2" w:name="_Toc481246705"/>
      <w:bookmarkEnd w:id="40"/>
      <w:bookmarkEnd w:id="41"/>
      <w:r w:rsidRPr="00965E03">
        <w:rPr>
          <w:rFonts w:ascii="Times New Roman" w:hAnsi="Times New Roman" w:cs="Times New Roman"/>
          <w:b/>
          <w:color w:val="000000" w:themeColor="text1"/>
        </w:rPr>
        <w:t>10</w:t>
      </w:r>
      <w:r w:rsidRPr="00965E03">
        <w:rPr>
          <w:rFonts w:ascii="Times New Roman" w:hAnsi="Times New Roman" w:cs="Times New Roman" w:hint="eastAsia"/>
          <w:b/>
          <w:color w:val="000000" w:themeColor="text1"/>
        </w:rPr>
        <w:t>6</w:t>
      </w:r>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新埔</w:t>
            </w:r>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埔</w:t>
            </w:r>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峨眉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w:t>
            </w:r>
            <w:r w:rsidRPr="00965E03">
              <w:rPr>
                <w:rFonts w:ascii="Times New Roman" w:eastAsia="標楷體" w:hAnsi="Times New Roman" w:cs="Times New Roman" w:hint="eastAsia"/>
                <w:color w:val="000000" w:themeColor="text1"/>
              </w:rPr>
              <w:lastRenderedPageBreak/>
              <w:t>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43" w:name="_Toc509189417"/>
      <w:bookmarkEnd w:id="42"/>
      <w:r w:rsidRPr="00C82BE0">
        <w:rPr>
          <w:rFonts w:ascii="Times New Roman" w:eastAsia="標楷體" w:hAnsi="Times New Roman" w:cs="Times New Roman"/>
          <w:b/>
          <w:color w:val="000000" w:themeColor="text1"/>
          <w:sz w:val="32"/>
          <w:szCs w:val="32"/>
          <w:highlight w:val="cyan"/>
        </w:rPr>
        <w:t>研究工具</w:t>
      </w:r>
      <w:bookmarkEnd w:id="43"/>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w:t>
      </w:r>
      <w:r w:rsidR="00CF3059" w:rsidRPr="00965E03">
        <w:rPr>
          <w:rFonts w:ascii="Times New Roman" w:eastAsia="標楷體" w:hAnsi="Times New Roman" w:cs="Times New Roman" w:hint="eastAsia"/>
          <w:color w:val="000000" w:themeColor="text1"/>
        </w:rPr>
        <w:lastRenderedPageBreak/>
        <w:t>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各因素之</w:t>
      </w:r>
      <w:r w:rsidR="00F97803" w:rsidRPr="00965E03">
        <w:rPr>
          <w:rFonts w:ascii="Times New Roman" w:eastAsia="標楷體" w:hAnsi="Times New Roman" w:cs="Times New Roman"/>
          <w:color w:val="000000" w:themeColor="text1"/>
        </w:rPr>
        <w:t>Cronbach’s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r w:rsidR="00F97803" w:rsidRPr="00965E03">
        <w:rPr>
          <w:rFonts w:ascii="Times New Roman" w:eastAsia="標楷體" w:hAnsi="Times New Roman" w:cs="Times New Roman"/>
          <w:color w:val="000000" w:themeColor="text1"/>
        </w:rPr>
        <w:t>之間，總量表的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r w:rsidR="00BC2092" w:rsidRPr="00965E03">
        <w:rPr>
          <w:rFonts w:ascii="Times New Roman" w:eastAsia="標楷體" w:hAnsi="Times New Roman" w:cs="Times New Roman" w:hint="eastAsia"/>
          <w:color w:val="000000" w:themeColor="text1"/>
        </w:rPr>
        <w:t>≧</w:t>
      </w:r>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，顯示此量表具有良好的建構效度</w:t>
      </w:r>
      <w:r w:rsidR="00F97803" w:rsidRPr="00965E03">
        <w:rPr>
          <w:rFonts w:ascii="Times New Roman" w:eastAsia="標楷體" w:hAnsi="Times New Roman" w:cs="Times New Roman"/>
          <w:color w:val="000000" w:themeColor="text1"/>
        </w:rPr>
        <w:t>。</w:t>
      </w:r>
      <w:bookmarkStart w:id="44" w:name="_Toc467784603"/>
      <w:bookmarkStart w:id="45"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bookmarkStart w:id="46" w:name="_Toc468880112"/>
      <w:bookmarkEnd w:id="44"/>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題項分佈表</w:t>
      </w:r>
      <w:bookmarkEnd w:id="45"/>
      <w:bookmarkEnd w:id="46"/>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w:t>
            </w:r>
            <w:r w:rsidRPr="00965E03">
              <w:rPr>
                <w:rFonts w:ascii="Times New Roman" w:eastAsia="標楷體" w:hAnsi="Times New Roman" w:cs="Times New Roman" w:hint="eastAsia"/>
                <w:color w:val="000000" w:themeColor="text1"/>
              </w:rPr>
              <w:lastRenderedPageBreak/>
              <w:t>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教學效能量表的說明分為：問卷內容來源、問卷計分方式、原問卷的信度與效度等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r w:rsidR="00E00C16" w:rsidRPr="00965E03">
        <w:rPr>
          <w:rFonts w:ascii="Times New Roman" w:eastAsia="標楷體" w:hAnsi="Times New Roman" w:cs="Times New Roman"/>
          <w:color w:val="000000" w:themeColor="text1"/>
          <w:kern w:val="0"/>
        </w:rPr>
        <w:t>之間，總量表之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，代表總量表與各分量表皆具有理想的內部一致性，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評估收斂效度的標準，其中所有的標準化因素負荷（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負荷量</w:t>
      </w:r>
      <w:r w:rsidRPr="00965E03">
        <w:rPr>
          <w:rFonts w:ascii="Times New Roman" w:eastAsia="標楷體" w:hAnsi="Times New Roman" w:cs="Times New Roman" w:hint="eastAsia"/>
          <w:color w:val="000000" w:themeColor="text1"/>
          <w:kern w:val="0"/>
        </w:rPr>
        <w:t>均在</w:t>
      </w:r>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面的題目</w:t>
      </w:r>
      <w:r w:rsidR="00DD1997" w:rsidRPr="00965E03">
        <w:rPr>
          <w:rFonts w:ascii="Times New Roman" w:eastAsia="標楷體" w:hAnsi="Times New Roman" w:cs="Times New Roman" w:hint="eastAsia"/>
          <w:color w:val="000000" w:themeColor="text1"/>
          <w:kern w:val="0"/>
        </w:rPr>
        <w:t>達到可接受的收斂效度</w:t>
      </w:r>
      <w:r w:rsidR="00E00C16" w:rsidRPr="00965E03">
        <w:rPr>
          <w:rFonts w:ascii="Times New Roman" w:eastAsia="標楷體" w:hAnsi="Times New Roman" w:cs="Times New Roman"/>
          <w:color w:val="000000" w:themeColor="text1"/>
          <w:kern w:val="0"/>
        </w:rPr>
        <w:t>，</w:t>
      </w:r>
      <w:bookmarkStart w:id="47" w:name="_Toc467784605"/>
      <w:bookmarkStart w:id="48"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r w:rsidRPr="00965E03">
        <w:rPr>
          <w:rFonts w:ascii="Times New Roman" w:eastAsia="標楷體" w:hAnsi="Times New Roman" w:cs="Times New Roman"/>
          <w:color w:val="000000" w:themeColor="text1"/>
          <w:kern w:val="0"/>
        </w:rPr>
        <w:t>進行斜交轉軸模式萃取重要的因素，特徵值大於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，顯示此量表具有良好的建構效度。</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9" w:name="_Toc468880114"/>
      <w:bookmarkEnd w:id="47"/>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8"/>
      <w:bookmarkEnd w:id="49"/>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50"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E96287">
        <w:rPr>
          <w:rFonts w:ascii="Times New Roman" w:eastAsia="標楷體" w:hAnsi="Times New Roman" w:cs="Times New Roman" w:hint="eastAsia"/>
          <w:b/>
          <w:color w:val="000000" w:themeColor="text1"/>
          <w:kern w:val="0"/>
          <w:sz w:val="28"/>
          <w:highlight w:val="cyan"/>
        </w:rPr>
        <w:t>預試問卷實施與分析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r w:rsidR="003E50D2" w:rsidRPr="00965E03">
        <w:rPr>
          <w:rFonts w:ascii="Times New Roman" w:eastAsia="標楷體" w:hAnsi="Times New Roman" w:cs="Times New Roman" w:hint="eastAsia"/>
          <w:color w:val="000000" w:themeColor="text1"/>
          <w:kern w:val="0"/>
        </w:rPr>
        <w:t>進行預試問卷實施與分析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r w:rsidR="00DC6EA4" w:rsidRPr="00965E03">
        <w:rPr>
          <w:rFonts w:ascii="Times New Roman" w:eastAsia="標楷體" w:hAnsi="Times New Roman" w:cs="Times New Roman" w:hint="eastAsia"/>
          <w:color w:val="000000" w:themeColor="text1"/>
        </w:rPr>
        <w:t>預試結果</w:t>
      </w:r>
      <w:r w:rsidR="00DC6EA4" w:rsidRPr="00965E03">
        <w:rPr>
          <w:rFonts w:ascii="Times New Roman" w:eastAsia="標楷體" w:hAnsi="Times New Roman" w:cs="Times New Roman" w:hint="eastAsia"/>
          <w:color w:val="000000" w:themeColor="text1"/>
        </w:rPr>
        <w:lastRenderedPageBreak/>
        <w:t>顯示人際溝通能力量表之整體</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，故全數題項皆予以保留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人際溝通能力</w:t>
      </w:r>
      <w:r w:rsidRPr="00965E03">
        <w:rPr>
          <w:rFonts w:hint="eastAsia"/>
          <w:b/>
          <w:color w:val="000000" w:themeColor="text1"/>
        </w:rPr>
        <w:t>量表</w:t>
      </w:r>
      <w:r w:rsidRPr="00965E03">
        <w:rPr>
          <w:b/>
          <w:color w:val="000000" w:themeColor="text1"/>
        </w:rPr>
        <w:t>信度分析摘要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51" w:name="_Toc509189418"/>
      <w:r w:rsidRPr="00E96287">
        <w:rPr>
          <w:rFonts w:ascii="Times New Roman" w:eastAsia="標楷體" w:hAnsi="Times New Roman" w:cs="Times New Roman"/>
          <w:b/>
          <w:color w:val="000000" w:themeColor="text1"/>
          <w:sz w:val="32"/>
          <w:highlight w:val="cyan"/>
        </w:rPr>
        <w:t>資料處理</w:t>
      </w:r>
      <w:bookmarkEnd w:id="50"/>
      <w:bookmarkEnd w:id="51"/>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w:t>
      </w:r>
      <w:r w:rsidRPr="00965E03">
        <w:rPr>
          <w:rFonts w:ascii="Times New Roman" w:eastAsia="標楷體" w:hAnsi="Times New Roman" w:cs="Times New Roman"/>
          <w:color w:val="000000" w:themeColor="text1"/>
          <w:kern w:val="0"/>
        </w:rPr>
        <w:lastRenderedPageBreak/>
        <w:t>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2" w:name="_Hlk514241677"/>
      <w:r w:rsidR="00340294" w:rsidRPr="00965E03">
        <w:rPr>
          <w:rFonts w:ascii="Times New Roman" w:eastAsia="標楷體" w:hAnsi="Times New Roman" w:cs="Times New Roman"/>
          <w:color w:val="000000" w:themeColor="text1"/>
        </w:rPr>
        <w:t>)</w:t>
      </w:r>
      <w:bookmarkEnd w:id="52"/>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3" w:name="_Hlk514241718"/>
      <w:r w:rsidR="00340294" w:rsidRPr="00965E03">
        <w:rPr>
          <w:rFonts w:ascii="Times New Roman" w:eastAsia="標楷體" w:hAnsi="Times New Roman" w:cs="Times New Roman"/>
          <w:color w:val="000000" w:themeColor="text1"/>
        </w:rPr>
        <w:t>)</w:t>
      </w:r>
      <w:bookmarkEnd w:id="53"/>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，所覺知公立幼兒園教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r w:rsidRPr="00965E03">
        <w:rPr>
          <w:rFonts w:ascii="Times New Roman" w:eastAsia="標楷體" w:hAnsi="Times New Roman" w:cs="Times New Roman" w:hint="eastAsia"/>
          <w:color w:val="000000" w:themeColor="text1"/>
          <w:kern w:val="0"/>
        </w:rPr>
        <w:lastRenderedPageBreak/>
        <w:t>自變向</w:t>
      </w:r>
      <w:r w:rsidRPr="00965E03">
        <w:rPr>
          <w:rFonts w:ascii="標楷體" w:eastAsia="標楷體" w:hAnsi="標楷體" w:cs="Times New Roman" w:hint="eastAsia"/>
          <w:color w:val="000000" w:themeColor="text1"/>
          <w:kern w:val="0"/>
        </w:rPr>
        <w:t>（人際溝通能力）和依變向（教學效能）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4" w:name="_Hlk514241740"/>
      <w:r w:rsidR="00340294" w:rsidRPr="00965E03">
        <w:rPr>
          <w:rFonts w:ascii="Times New Roman" w:eastAsia="標楷體" w:hAnsi="Times New Roman" w:cs="Times New Roman"/>
          <w:color w:val="000000" w:themeColor="text1"/>
        </w:rPr>
        <w:t>(</w:t>
      </w:r>
      <w:bookmarkEnd w:id="54"/>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5" w:name="_Hlk514241791"/>
      <w:r w:rsidR="00340294" w:rsidRPr="00965E03">
        <w:rPr>
          <w:rFonts w:ascii="Times New Roman" w:eastAsia="標楷體" w:hAnsi="Times New Roman" w:cs="Times New Roman"/>
          <w:color w:val="000000" w:themeColor="text1"/>
        </w:rPr>
        <w:t>(</w:t>
      </w:r>
      <w:bookmarkEnd w:id="55"/>
      <w:r w:rsidR="003660A5" w:rsidRPr="00965E03">
        <w:rPr>
          <w:rFonts w:ascii="Times New Roman" w:eastAsia="標楷體" w:hAnsi="Times New Roman" w:cs="Times New Roman"/>
          <w:color w:val="000000" w:themeColor="text1"/>
          <w:kern w:val="0"/>
        </w:rPr>
        <w:t>LV</w:t>
      </w:r>
      <w:bookmarkStart w:id="56" w:name="_Hlk514241811"/>
      <w:r w:rsidR="00340294" w:rsidRPr="00965E03">
        <w:rPr>
          <w:rFonts w:ascii="Times New Roman" w:eastAsia="標楷體" w:hAnsi="Times New Roman" w:cs="Times New Roman"/>
          <w:color w:val="000000" w:themeColor="text1"/>
        </w:rPr>
        <w:t>)</w:t>
      </w:r>
      <w:bookmarkEnd w:id="56"/>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7" w:name="_Hlk514241828"/>
      <w:r w:rsidR="00340294" w:rsidRPr="00965E03">
        <w:rPr>
          <w:rFonts w:ascii="Times New Roman" w:eastAsia="標楷體" w:hAnsi="Times New Roman" w:cs="Times New Roman"/>
          <w:color w:val="000000" w:themeColor="text1"/>
        </w:rPr>
        <w:t>(</w:t>
      </w:r>
      <w:bookmarkEnd w:id="57"/>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8" w:name="_Hlk513246934"/>
      <w:r w:rsidRPr="00965E03">
        <w:rPr>
          <w:rFonts w:ascii="Times New Roman" w:eastAsia="標楷體" w:hAnsi="Times New Roman" w:cs="Times New Roman"/>
          <w:color w:val="000000" w:themeColor="text1"/>
          <w:kern w:val="0"/>
        </w:rPr>
        <w:t>。</w:t>
      </w:r>
      <w:bookmarkEnd w:id="58"/>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0B5B4B" w:rsidRPr="005456A3" w:rsidRDefault="000B5B4B"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0B5B4B" w:rsidRPr="002E5B52" w:rsidRDefault="000B5B4B"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0B5B4B" w:rsidRDefault="000B5B4B" w:rsidP="008351FC">
                                <w:pPr>
                                  <w:jc w:val="center"/>
                                  <w:rPr>
                                    <w:rFonts w:eastAsia="標楷體"/>
                                    <w:position w:val="-6"/>
                                  </w:rPr>
                                </w:pPr>
                                <w:r>
                                  <w:rPr>
                                    <w:rFonts w:eastAsia="標楷體" w:hint="eastAsia"/>
                                    <w:position w:val="-6"/>
                                  </w:rPr>
                                  <w:t>轉換路徑圖：</w:t>
                                </w:r>
                              </w:p>
                              <w:p w14:paraId="3AB0AB53" w14:textId="77777777" w:rsidR="000B5B4B" w:rsidRDefault="000B5B4B"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0B5B4B" w:rsidRDefault="000B5B4B" w:rsidP="008351FC">
                                <w:pPr>
                                  <w:rPr>
                                    <w:rFonts w:eastAsia="標楷體"/>
                                    <w:position w:val="-6"/>
                                  </w:rPr>
                                </w:pPr>
                                <w:r>
                                  <w:rPr>
                                    <w:rFonts w:eastAsia="標楷體" w:hint="eastAsia"/>
                                    <w:position w:val="-6"/>
                                  </w:rPr>
                                  <w:t>確定測量模式</w:t>
                                </w:r>
                              </w:p>
                              <w:p w14:paraId="49DD8496" w14:textId="77777777" w:rsidR="000B5B4B" w:rsidRPr="0065787D" w:rsidRDefault="000B5B4B"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0B5B4B" w:rsidRDefault="000B5B4B"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0B5B4B" w:rsidRDefault="000B5B4B" w:rsidP="008351FC">
                                <w:pPr>
                                  <w:rPr>
                                    <w:rFonts w:eastAsia="標楷體"/>
                                    <w:position w:val="-6"/>
                                  </w:rPr>
                                </w:pPr>
                                <w:r>
                                  <w:rPr>
                                    <w:rFonts w:eastAsia="標楷體" w:hint="eastAsia"/>
                                    <w:position w:val="-6"/>
                                  </w:rPr>
                                  <w:t>鑑定違反的估計量</w:t>
                                </w:r>
                              </w:p>
                              <w:p w14:paraId="20E63461" w14:textId="77777777" w:rsidR="000B5B4B" w:rsidRPr="0065787D" w:rsidRDefault="000B5B4B"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0B5B4B" w:rsidRDefault="000B5B4B" w:rsidP="008351FC">
                                <w:pPr>
                                  <w:spacing w:line="300" w:lineRule="atLeast"/>
                                  <w:jc w:val="center"/>
                                  <w:rPr>
                                    <w:rFonts w:eastAsia="標楷體"/>
                                    <w:position w:val="-6"/>
                                  </w:rPr>
                                </w:pPr>
                                <w:r>
                                  <w:rPr>
                                    <w:rFonts w:eastAsia="標楷體" w:hint="eastAsia"/>
                                    <w:position w:val="-6"/>
                                  </w:rPr>
                                  <w:t>模式解釋與修改</w:t>
                                </w:r>
                              </w:p>
                              <w:p w14:paraId="15A90F5A" w14:textId="77777777" w:rsidR="000B5B4B" w:rsidRDefault="000B5B4B"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81"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2"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0B5B4B" w:rsidRPr="005456A3" w:rsidRDefault="000B5B4B"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3"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4"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5"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6"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7"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8"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0B5B4B" w:rsidRPr="002E5B52" w:rsidRDefault="000B5B4B"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9"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0B5B4B" w:rsidRDefault="000B5B4B" w:rsidP="008351FC">
                          <w:pPr>
                            <w:jc w:val="center"/>
                            <w:rPr>
                              <w:rFonts w:eastAsia="標楷體"/>
                              <w:position w:val="-6"/>
                            </w:rPr>
                          </w:pPr>
                          <w:r>
                            <w:rPr>
                              <w:rFonts w:eastAsia="標楷體" w:hint="eastAsia"/>
                              <w:position w:val="-6"/>
                            </w:rPr>
                            <w:t>轉換路徑圖：</w:t>
                          </w:r>
                        </w:p>
                        <w:p w14:paraId="3AB0AB53" w14:textId="77777777" w:rsidR="000B5B4B" w:rsidRDefault="000B5B4B"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0B5B4B" w:rsidRDefault="000B5B4B" w:rsidP="008351FC">
                          <w:pPr>
                            <w:rPr>
                              <w:rFonts w:eastAsia="標楷體"/>
                              <w:position w:val="-6"/>
                            </w:rPr>
                          </w:pPr>
                          <w:r>
                            <w:rPr>
                              <w:rFonts w:eastAsia="標楷體" w:hint="eastAsia"/>
                              <w:position w:val="-6"/>
                            </w:rPr>
                            <w:t>確定測量模式</w:t>
                          </w:r>
                        </w:p>
                        <w:p w14:paraId="49DD8496" w14:textId="77777777" w:rsidR="000B5B4B" w:rsidRPr="0065787D" w:rsidRDefault="000B5B4B" w:rsidP="008351FC">
                          <w:pPr>
                            <w:rPr>
                              <w:rFonts w:eastAsia="標楷體"/>
                              <w:position w:val="-6"/>
                            </w:rPr>
                          </w:pPr>
                          <w:r>
                            <w:rPr>
                              <w:rFonts w:eastAsia="標楷體" w:hint="eastAsia"/>
                              <w:position w:val="-6"/>
                            </w:rPr>
                            <w:t>鑑定因素與變數間的相關</w:t>
                          </w:r>
                        </w:p>
                      </w:txbxContent>
                    </v:textbox>
                  </v:shape>
                  <v:shape id="Text Box 802" o:spid="_x0000_s1090"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1"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2"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3"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4"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5"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6"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7"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0B5B4B" w:rsidRDefault="000B5B4B"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0B5B4B" w:rsidRDefault="000B5B4B"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0B5B4B" w:rsidRDefault="000B5B4B" w:rsidP="008351FC">
                          <w:pPr>
                            <w:rPr>
                              <w:rFonts w:eastAsia="標楷體"/>
                              <w:position w:val="-6"/>
                            </w:rPr>
                          </w:pPr>
                          <w:r>
                            <w:rPr>
                              <w:rFonts w:eastAsia="標楷體" w:hint="eastAsia"/>
                              <w:position w:val="-6"/>
                            </w:rPr>
                            <w:t>鑑定違反的估計量</w:t>
                          </w:r>
                        </w:p>
                        <w:p w14:paraId="20E63461" w14:textId="77777777" w:rsidR="000B5B4B" w:rsidRPr="0065787D" w:rsidRDefault="000B5B4B" w:rsidP="008351FC">
                          <w:pPr>
                            <w:rPr>
                              <w:rFonts w:eastAsia="標楷體"/>
                              <w:position w:val="-6"/>
                            </w:rPr>
                          </w:pPr>
                          <w:r>
                            <w:rPr>
                              <w:rFonts w:eastAsia="標楷體" w:hint="eastAsia"/>
                              <w:position w:val="-6"/>
                            </w:rPr>
                            <w:t>檢測適配度</w:t>
                          </w:r>
                        </w:p>
                      </w:txbxContent>
                    </v:textbox>
                  </v:shape>
                  <v:shape id="Text Box 809" o:spid="_x0000_s1098"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0B5B4B" w:rsidRDefault="000B5B4B" w:rsidP="008351FC">
                          <w:pPr>
                            <w:spacing w:line="300" w:lineRule="atLeast"/>
                            <w:jc w:val="center"/>
                            <w:rPr>
                              <w:rFonts w:eastAsia="標楷體"/>
                              <w:position w:val="-6"/>
                            </w:rPr>
                          </w:pPr>
                          <w:r>
                            <w:rPr>
                              <w:rFonts w:eastAsia="標楷體" w:hint="eastAsia"/>
                              <w:position w:val="-6"/>
                            </w:rPr>
                            <w:t>模式解釋與修改</w:t>
                          </w:r>
                        </w:p>
                        <w:p w14:paraId="15A90F5A" w14:textId="77777777" w:rsidR="000B5B4B" w:rsidRDefault="000B5B4B"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9"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00"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1"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2"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3"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4"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9" w:name="_Toc308256055"/>
      <w:bookmarkStart w:id="60" w:name="_Toc325136623"/>
      <w:bookmarkStart w:id="61"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9"/>
      <w:bookmarkEnd w:id="60"/>
      <w:r w:rsidR="00CC55F1" w:rsidRPr="007A513D">
        <w:rPr>
          <w:rFonts w:ascii="Times New Roman" w:hAnsi="Times New Roman" w:cs="Times New Roman"/>
          <w:b w:val="0"/>
          <w:color w:val="000000" w:themeColor="text1"/>
        </w:rPr>
        <w:t>圖</w:t>
      </w:r>
      <w:bookmarkEnd w:id="61"/>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2"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2"/>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E37B583"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A3B5275"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w:t>
      </w:r>
      <w:r w:rsidR="00AE2BB6" w:rsidRPr="00965E03">
        <w:rPr>
          <w:rFonts w:ascii="Times New Roman" w:eastAsia="標楷體" w:hAnsi="Times New Roman" w:cs="Times New Roman"/>
          <w:color w:val="000000" w:themeColor="text1"/>
          <w:kern w:val="0"/>
          <w:szCs w:val="24"/>
        </w:rPr>
        <w:lastRenderedPageBreak/>
        <w:t>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8" o:title=""/>
          </v:shape>
          <o:OLEObject Type="Embed" ProgID="Equation.3" ShapeID="_x0000_i1025" DrawAspect="Content" ObjectID="_1605893602" r:id="rId29"/>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3" w:name="_Toc481246707"/>
    </w:p>
    <w:p w14:paraId="43F2684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96E280"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87C349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FFB95B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1ABAB81"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1DF50C6"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2F2A9EC3"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11968B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6D338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028A8C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2DFCBCE"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E9AA52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DBECB2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B85101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AC6B8D7"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ADE765"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E92FEF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84CD59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6AB36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15410D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1181EF7" w14:textId="77777777" w:rsidR="008918F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68CF68"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0E9B55A"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0DF1F1B" w14:textId="0246E32A"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4"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3"/>
      <w:bookmarkEnd w:id="64"/>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5" w:name="_Toc325307403"/>
      <w:bookmarkStart w:id="66" w:name="_Toc452919138"/>
      <w:bookmarkStart w:id="67" w:name="_Toc452919637"/>
      <w:r w:rsidRPr="00965E03">
        <w:rPr>
          <w:rFonts w:ascii="Times New Roman" w:eastAsia="標楷體" w:hAnsi="Times New Roman" w:cs="Times New Roman"/>
          <w:color w:val="000000" w:themeColor="text1"/>
        </w:rPr>
        <w:t xml:space="preserve">　　</w:t>
      </w:r>
      <w:r w:rsidRPr="009956B7">
        <w:rPr>
          <w:rFonts w:ascii="Times New Roman" w:eastAsia="標楷體" w:hAnsi="Times New Roman" w:cs="Times New Roman"/>
          <w:color w:val="000000" w:themeColor="text1"/>
          <w:highlight w:val="red"/>
        </w:rPr>
        <w:t>本章共分為</w:t>
      </w:r>
      <w:r w:rsidR="001950D5" w:rsidRPr="009956B7">
        <w:rPr>
          <w:rFonts w:ascii="Times New Roman" w:eastAsia="標楷體" w:hAnsi="Times New Roman" w:cs="Times New Roman" w:hint="eastAsia"/>
          <w:color w:val="000000" w:themeColor="text1"/>
          <w:highlight w:val="red"/>
        </w:rPr>
        <w:t>六</w:t>
      </w:r>
      <w:r w:rsidR="00874CA1" w:rsidRPr="009956B7">
        <w:rPr>
          <w:rFonts w:ascii="Times New Roman" w:eastAsia="標楷體" w:hAnsi="Times New Roman" w:cs="Times New Roman"/>
          <w:color w:val="000000" w:themeColor="text1"/>
          <w:highlight w:val="red"/>
        </w:rPr>
        <w:t>小節。第一節為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w:t>
      </w:r>
      <w:r w:rsidRPr="009956B7">
        <w:rPr>
          <w:rFonts w:ascii="Times New Roman" w:eastAsia="標楷體" w:hAnsi="Times New Roman" w:cs="Times New Roman"/>
          <w:color w:val="000000" w:themeColor="text1"/>
          <w:highlight w:val="red"/>
        </w:rPr>
        <w:t>之背景</w:t>
      </w:r>
      <w:r w:rsidR="00C75690" w:rsidRPr="009956B7">
        <w:rPr>
          <w:rFonts w:ascii="Times New Roman" w:eastAsia="標楷體" w:hAnsi="Times New Roman" w:cs="Times New Roman" w:hint="eastAsia"/>
          <w:color w:val="000000" w:themeColor="text1"/>
          <w:highlight w:val="red"/>
        </w:rPr>
        <w:t>現況</w:t>
      </w:r>
      <w:r w:rsidRPr="009956B7">
        <w:rPr>
          <w:rFonts w:ascii="Times New Roman" w:eastAsia="標楷體" w:hAnsi="Times New Roman" w:cs="Times New Roman"/>
          <w:color w:val="000000" w:themeColor="text1"/>
          <w:highlight w:val="red"/>
        </w:rPr>
        <w:t>；第二節為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教保服務人員人際溝通能力</w:t>
      </w:r>
      <w:r w:rsidRPr="009956B7">
        <w:rPr>
          <w:rFonts w:ascii="Times New Roman" w:eastAsia="標楷體" w:hAnsi="Times New Roman" w:cs="Times New Roman"/>
          <w:color w:val="000000" w:themeColor="text1"/>
          <w:highlight w:val="red"/>
        </w:rPr>
        <w:t>與教學效能之現況；第三節為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6C678B2B"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8" w:name="_Toc481246708"/>
      <w:bookmarkStart w:id="69" w:name="_Toc509189420"/>
      <w:r w:rsidRPr="00965E03">
        <w:rPr>
          <w:rFonts w:ascii="Times New Roman" w:eastAsia="標楷體" w:hAnsi="Times New Roman" w:cs="Times New Roman"/>
          <w:b/>
          <w:color w:val="000000" w:themeColor="text1"/>
          <w:sz w:val="32"/>
          <w:szCs w:val="32"/>
        </w:rPr>
        <w:lastRenderedPageBreak/>
        <w:t>第一節</w:t>
      </w:r>
      <w:bookmarkEnd w:id="65"/>
      <w:bookmarkEnd w:id="66"/>
      <w:bookmarkEnd w:id="67"/>
      <w:r w:rsidR="004C6A0C" w:rsidRPr="00965E03">
        <w:rPr>
          <w:rFonts w:ascii="Times New Roman" w:eastAsia="標楷體" w:hAnsi="Times New Roman" w:cs="Times New Roman"/>
          <w:b/>
          <w:color w:val="000000" w:themeColor="text1"/>
          <w:sz w:val="32"/>
          <w:szCs w:val="32"/>
        </w:rPr>
        <w:t xml:space="preserve">　</w:t>
      </w:r>
      <w:r w:rsidR="00911250" w:rsidRPr="009956B7">
        <w:rPr>
          <w:rFonts w:ascii="Times New Roman" w:eastAsia="標楷體" w:hAnsi="Times New Roman" w:cs="Times New Roman" w:hint="eastAsia"/>
          <w:b/>
          <w:color w:val="000000" w:themeColor="text1"/>
          <w:sz w:val="32"/>
          <w:szCs w:val="32"/>
          <w:highlight w:val="red"/>
        </w:rPr>
        <w:t>台</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8"/>
      <w:bookmarkEnd w:id="69"/>
    </w:p>
    <w:p w14:paraId="45BCD913" w14:textId="3F8AA9D6" w:rsidR="00D81567" w:rsidRPr="00965E03" w:rsidRDefault="00D81567" w:rsidP="00D81567">
      <w:pPr>
        <w:spacing w:line="360" w:lineRule="auto"/>
        <w:rPr>
          <w:rFonts w:ascii="Times New Roman" w:eastAsia="標楷體" w:hAnsi="Times New Roman" w:cs="Times New Roman"/>
          <w:color w:val="000000" w:themeColor="text1"/>
        </w:rPr>
      </w:pPr>
      <w:bookmarkStart w:id="70" w:name="_Toc448421234"/>
      <w:bookmarkStart w:id="71"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lastRenderedPageBreak/>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2"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72"/>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6D36D295" w14:textId="120F57C3" w:rsidR="000A2D9F" w:rsidRPr="00965E03" w:rsidRDefault="00F46E78" w:rsidP="00F46E78">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14:paraId="14A5C78D"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3"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70"/>
      <w:r w:rsidR="008523AD" w:rsidRPr="00965E03">
        <w:rPr>
          <w:rFonts w:ascii="Times New Roman" w:hAnsi="Times New Roman" w:cs="Times New Roman"/>
          <w:color w:val="000000" w:themeColor="text1"/>
        </w:rPr>
        <w:fldChar w:fldCharType="end"/>
      </w:r>
      <w:bookmarkStart w:id="74" w:name="_Toc448421235"/>
      <w:bookmarkEnd w:id="71"/>
    </w:p>
    <w:bookmarkEnd w:id="73"/>
    <w:bookmarkEnd w:id="74"/>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9D4D51">
        <w:trPr>
          <w:trHeight w:val="57"/>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9D4D51">
        <w:trPr>
          <w:trHeight w:val="57"/>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9D4D51">
        <w:trPr>
          <w:trHeight w:val="57"/>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9D4D51">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9D4D51">
        <w:trPr>
          <w:trHeight w:val="306"/>
        </w:trPr>
        <w:tc>
          <w:tcPr>
            <w:tcW w:w="975" w:type="pct"/>
            <w:vMerge w:val="restart"/>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0B5B4B">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0B5B4B">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0B5B4B">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9D4D51">
              <w:trPr>
                <w:trHeight w:val="255"/>
              </w:trPr>
              <w:tc>
                <w:tcPr>
                  <w:tcW w:w="960" w:type="dxa"/>
                  <w:tcBorders>
                    <w:top w:val="nil"/>
                    <w:left w:val="nil"/>
                    <w:bottom w:val="nil"/>
                    <w:right w:val="nil"/>
                  </w:tcBorders>
                  <w:shd w:val="clear" w:color="auto" w:fill="auto"/>
                  <w:noWrap/>
                  <w:vAlign w:val="bottom"/>
                  <w:hideMark/>
                </w:tcPr>
                <w:p w14:paraId="4CD179C0" w14:textId="77777777" w:rsidR="009D4D51" w:rsidRPr="00471E24" w:rsidRDefault="009D4D51" w:rsidP="000B5B4B">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9D4D51">
              <w:trPr>
                <w:trHeight w:val="255"/>
              </w:trPr>
              <w:tc>
                <w:tcPr>
                  <w:tcW w:w="960" w:type="dxa"/>
                  <w:tcBorders>
                    <w:top w:val="nil"/>
                    <w:left w:val="nil"/>
                    <w:bottom w:val="nil"/>
                    <w:right w:val="nil"/>
                  </w:tcBorders>
                  <w:shd w:val="clear" w:color="auto" w:fill="auto"/>
                  <w:noWrap/>
                  <w:vAlign w:val="bottom"/>
                  <w:hideMark/>
                </w:tcPr>
                <w:p w14:paraId="634A864E" w14:textId="77777777" w:rsidR="009D4D51" w:rsidRPr="00471E24" w:rsidRDefault="009D4D51" w:rsidP="000B5B4B">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9D4D51">
        <w:trPr>
          <w:trHeight w:val="306"/>
        </w:trPr>
        <w:tc>
          <w:tcPr>
            <w:tcW w:w="975" w:type="pct"/>
            <w:vMerge/>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9D4D51">
        <w:trPr>
          <w:trHeight w:val="306"/>
        </w:trPr>
        <w:tc>
          <w:tcPr>
            <w:tcW w:w="975" w:type="pct"/>
            <w:vMerge/>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9D4D51">
        <w:trPr>
          <w:trHeight w:val="57"/>
        </w:trPr>
        <w:tc>
          <w:tcPr>
            <w:tcW w:w="5000" w:type="pct"/>
            <w:gridSpan w:val="5"/>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75"/>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75"/>
            <w:r w:rsidR="009956B7">
              <w:rPr>
                <w:rStyle w:val="aff0"/>
              </w:rPr>
              <w:commentReference w:id="75"/>
            </w:r>
          </w:p>
        </w:tc>
      </w:tr>
    </w:tbl>
    <w:p w14:paraId="75306B28" w14:textId="77777777" w:rsidR="000F162C" w:rsidRPr="00D017FA" w:rsidRDefault="000F162C" w:rsidP="00D017FA">
      <w:pPr>
        <w:spacing w:line="0" w:lineRule="atLeast"/>
        <w:contextualSpacing/>
        <w:jc w:val="center"/>
        <w:rPr>
          <w:rFonts w:ascii="Times New Roman" w:eastAsia="標楷體" w:hAnsi="Times New Roman" w:cs="Times New Roman"/>
          <w:color w:val="000000" w:themeColor="text1"/>
        </w:rPr>
      </w:pPr>
    </w:p>
    <w:p w14:paraId="5D8BCE5F" w14:textId="6AECCB7A"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6" w:name="_Toc481246709"/>
      <w:bookmarkStart w:id="77" w:name="_Toc509189421"/>
      <w:r w:rsidRPr="009956B7">
        <w:rPr>
          <w:rFonts w:ascii="Times New Roman" w:eastAsia="標楷體" w:hAnsi="Times New Roman" w:cs="Times New Roman"/>
          <w:b/>
          <w:color w:val="000000" w:themeColor="text1"/>
          <w:sz w:val="32"/>
          <w:szCs w:val="32"/>
          <w:highlight w:val="red"/>
        </w:rPr>
        <w:t>第二節</w:t>
      </w:r>
      <w:r w:rsidR="004C6A0C" w:rsidRPr="009956B7">
        <w:rPr>
          <w:rFonts w:ascii="Times New Roman" w:eastAsia="標楷體" w:hAnsi="Times New Roman" w:cs="Times New Roman"/>
          <w:b/>
          <w:color w:val="000000" w:themeColor="text1"/>
          <w:sz w:val="32"/>
          <w:szCs w:val="32"/>
          <w:highlight w:val="red"/>
        </w:rPr>
        <w:t xml:space="preserve">　</w:t>
      </w:r>
      <w:r w:rsidR="00911250" w:rsidRPr="009956B7">
        <w:rPr>
          <w:rFonts w:ascii="Times New Roman" w:eastAsia="標楷體" w:hAnsi="Times New Roman" w:cs="Times New Roman" w:hint="eastAsia"/>
          <w:b/>
          <w:color w:val="000000" w:themeColor="text1"/>
          <w:sz w:val="32"/>
          <w:szCs w:val="32"/>
          <w:highlight w:val="red"/>
        </w:rPr>
        <w:t>台灣各</w:t>
      </w:r>
      <w:r w:rsidR="00A14FF7" w:rsidRPr="009956B7">
        <w:rPr>
          <w:rFonts w:ascii="Times New Roman" w:eastAsia="標楷體" w:hAnsi="Times New Roman" w:cs="Times New Roman" w:hint="eastAsia"/>
          <w:b/>
          <w:color w:val="000000" w:themeColor="text1"/>
          <w:sz w:val="32"/>
          <w:szCs w:val="32"/>
          <w:highlight w:val="red"/>
        </w:rPr>
        <w:t>地區</w:t>
      </w:r>
      <w:r w:rsidR="00E96287" w:rsidRPr="009956B7">
        <w:rPr>
          <w:rFonts w:ascii="Times New Roman" w:eastAsia="標楷體" w:hAnsi="Times New Roman" w:cs="Times New Roman" w:hint="eastAsia"/>
          <w:b/>
          <w:color w:val="000000" w:themeColor="text1"/>
          <w:sz w:val="32"/>
          <w:szCs w:val="32"/>
          <w:highlight w:val="red"/>
        </w:rPr>
        <w:t>全聯員工服務能力現</w:t>
      </w:r>
      <w:r w:rsidRPr="009956B7">
        <w:rPr>
          <w:rFonts w:ascii="Times New Roman" w:eastAsia="標楷體" w:hAnsi="Times New Roman" w:cs="Times New Roman"/>
          <w:b/>
          <w:color w:val="000000" w:themeColor="text1"/>
          <w:sz w:val="32"/>
          <w:szCs w:val="32"/>
          <w:highlight w:val="red"/>
        </w:rPr>
        <w:t>況</w:t>
      </w:r>
      <w:bookmarkEnd w:id="76"/>
      <w:bookmarkEnd w:id="77"/>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表採李克特六點量表，分別設計為「非常符合」、「大致符合」、「尚且符合」、「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分，平均數高於標準平均值則視為正向，平均數低於標準平均數則視為負向。本研究將單題得分在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493C1AC8" w14:textId="21DC42ED" w:rsidR="00C5596E" w:rsidRDefault="00C5596E" w:rsidP="004C6A0C">
      <w:pPr>
        <w:spacing w:line="360" w:lineRule="auto"/>
        <w:rPr>
          <w:rFonts w:ascii="Times New Roman" w:eastAsia="標楷體" w:hAnsi="Times New Roman" w:cs="Times New Roman"/>
          <w:color w:val="000000" w:themeColor="text1"/>
        </w:rPr>
      </w:pPr>
    </w:p>
    <w:p w14:paraId="1A003087" w14:textId="145267E3" w:rsidR="00C5596E" w:rsidRDefault="00C5596E" w:rsidP="004C6A0C">
      <w:pPr>
        <w:spacing w:line="360" w:lineRule="auto"/>
        <w:rPr>
          <w:rFonts w:ascii="Times New Roman" w:eastAsia="標楷體" w:hAnsi="Times New Roman" w:cs="Times New Roman"/>
          <w:color w:val="000000" w:themeColor="text1"/>
        </w:rPr>
      </w:pP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「比特幣研究」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8"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9"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80" w:name="_Toc448421237"/>
      <w:bookmarkEnd w:id="78"/>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比特幣研究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9"/>
      <w:bookmarkEnd w:id="80"/>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083094" w:rsidRPr="005471E4" w14:paraId="5C2E678B" w14:textId="6CEFFAB0" w:rsidTr="00FD21E6">
        <w:trPr>
          <w:trHeight w:val="70"/>
          <w:jc w:val="center"/>
        </w:trPr>
        <w:tc>
          <w:tcPr>
            <w:tcW w:w="402" w:type="pct"/>
            <w:tcBorders>
              <w:top w:val="single" w:sz="4" w:space="0" w:color="auto"/>
            </w:tcBorders>
          </w:tcPr>
          <w:p w14:paraId="3148B7B3" w14:textId="4986C496"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E1</w:t>
            </w:r>
          </w:p>
        </w:tc>
        <w:tc>
          <w:tcPr>
            <w:tcW w:w="2937" w:type="pct"/>
            <w:tcBorders>
              <w:top w:val="single" w:sz="4" w:space="0" w:color="auto"/>
            </w:tcBorders>
          </w:tcPr>
          <w:p w14:paraId="4DBC17D5" w14:textId="6AE3B56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我發現比特幣容易使用</w:t>
            </w:r>
          </w:p>
        </w:tc>
        <w:tc>
          <w:tcPr>
            <w:tcW w:w="415" w:type="pct"/>
            <w:tcBorders>
              <w:top w:val="single" w:sz="4" w:space="0" w:color="auto"/>
            </w:tcBorders>
            <w:shd w:val="clear" w:color="auto" w:fill="FFFFFF"/>
          </w:tcPr>
          <w:p w14:paraId="43EB1CFF" w14:textId="37433CC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2.81</w:t>
            </w:r>
          </w:p>
        </w:tc>
        <w:tc>
          <w:tcPr>
            <w:tcW w:w="418" w:type="pct"/>
            <w:tcBorders>
              <w:top w:val="single" w:sz="4" w:space="0" w:color="auto"/>
            </w:tcBorders>
            <w:shd w:val="clear" w:color="auto" w:fill="FFFFFF"/>
          </w:tcPr>
          <w:p w14:paraId="2DC43B94" w14:textId="14EC5EA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1.192</w:t>
            </w:r>
          </w:p>
        </w:tc>
        <w:tc>
          <w:tcPr>
            <w:tcW w:w="411" w:type="pct"/>
            <w:tcBorders>
              <w:top w:val="single" w:sz="4" w:space="0" w:color="auto"/>
            </w:tcBorders>
            <w:shd w:val="clear" w:color="auto" w:fill="FFFFFF"/>
          </w:tcPr>
          <w:p w14:paraId="3A6892E9" w14:textId="4AF8FAD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.352</w:t>
            </w:r>
          </w:p>
        </w:tc>
        <w:tc>
          <w:tcPr>
            <w:tcW w:w="418" w:type="pct"/>
            <w:tcBorders>
              <w:top w:val="single" w:sz="4" w:space="0" w:color="auto"/>
            </w:tcBorders>
            <w:shd w:val="clear" w:color="auto" w:fill="FFFFFF"/>
          </w:tcPr>
          <w:p w14:paraId="4D71228E" w14:textId="4CBC352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-.139</w:t>
            </w:r>
          </w:p>
        </w:tc>
      </w:tr>
      <w:tr w:rsidR="00083094" w:rsidRPr="005471E4" w14:paraId="738BEE2D" w14:textId="08477BBA" w:rsidTr="006201E6">
        <w:trPr>
          <w:trHeight w:val="80"/>
          <w:jc w:val="center"/>
        </w:trPr>
        <w:tc>
          <w:tcPr>
            <w:tcW w:w="402" w:type="pct"/>
          </w:tcPr>
          <w:p w14:paraId="7B4723F9" w14:textId="2A6C7C3E"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E2</w:t>
            </w:r>
          </w:p>
        </w:tc>
        <w:tc>
          <w:tcPr>
            <w:tcW w:w="2937" w:type="pct"/>
          </w:tcPr>
          <w:p w14:paraId="733BF78C" w14:textId="5479796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學習如何使用比特幣，對我來說是容易的</w:t>
            </w:r>
          </w:p>
        </w:tc>
        <w:tc>
          <w:tcPr>
            <w:tcW w:w="415" w:type="pct"/>
            <w:shd w:val="clear" w:color="auto" w:fill="FFFFFF"/>
          </w:tcPr>
          <w:p w14:paraId="5E94ABDF" w14:textId="0A5A915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3.11</w:t>
            </w:r>
          </w:p>
        </w:tc>
        <w:tc>
          <w:tcPr>
            <w:tcW w:w="418" w:type="pct"/>
            <w:shd w:val="clear" w:color="auto" w:fill="FFFFFF"/>
          </w:tcPr>
          <w:p w14:paraId="08926727" w14:textId="16C2992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1.288</w:t>
            </w:r>
          </w:p>
        </w:tc>
        <w:tc>
          <w:tcPr>
            <w:tcW w:w="411" w:type="pct"/>
            <w:shd w:val="clear" w:color="auto" w:fill="FFFFFF"/>
          </w:tcPr>
          <w:p w14:paraId="0DC45BC3" w14:textId="42796C8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.174</w:t>
            </w:r>
          </w:p>
        </w:tc>
        <w:tc>
          <w:tcPr>
            <w:tcW w:w="418" w:type="pct"/>
            <w:shd w:val="clear" w:color="auto" w:fill="FFFFFF"/>
          </w:tcPr>
          <w:p w14:paraId="396255C1" w14:textId="4744E28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-.426</w:t>
            </w:r>
          </w:p>
        </w:tc>
      </w:tr>
      <w:tr w:rsidR="00083094" w:rsidRPr="005471E4" w14:paraId="365F3F89" w14:textId="0C809606" w:rsidTr="006201E6">
        <w:trPr>
          <w:trHeight w:val="80"/>
          <w:jc w:val="center"/>
        </w:trPr>
        <w:tc>
          <w:tcPr>
            <w:tcW w:w="402" w:type="pct"/>
          </w:tcPr>
          <w:p w14:paraId="5A3D183A" w14:textId="24938457"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E3</w:t>
            </w:r>
          </w:p>
        </w:tc>
        <w:tc>
          <w:tcPr>
            <w:tcW w:w="2937" w:type="pct"/>
          </w:tcPr>
          <w:p w14:paraId="74D747DA" w14:textId="665A09B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要變成有技巧的使用比特幣是容易的</w:t>
            </w:r>
          </w:p>
        </w:tc>
        <w:tc>
          <w:tcPr>
            <w:tcW w:w="415" w:type="pct"/>
            <w:shd w:val="clear" w:color="auto" w:fill="FFFFFF"/>
          </w:tcPr>
          <w:p w14:paraId="01EC6DC9" w14:textId="376E9F6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3.05</w:t>
            </w:r>
          </w:p>
        </w:tc>
        <w:tc>
          <w:tcPr>
            <w:tcW w:w="418" w:type="pct"/>
            <w:shd w:val="clear" w:color="auto" w:fill="FFFFFF"/>
          </w:tcPr>
          <w:p w14:paraId="663C6799" w14:textId="4D3F0EA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1.224</w:t>
            </w:r>
          </w:p>
        </w:tc>
        <w:tc>
          <w:tcPr>
            <w:tcW w:w="411" w:type="pct"/>
            <w:shd w:val="clear" w:color="auto" w:fill="FFFFFF"/>
          </w:tcPr>
          <w:p w14:paraId="5C62F35B" w14:textId="0722D50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.182</w:t>
            </w:r>
          </w:p>
        </w:tc>
        <w:tc>
          <w:tcPr>
            <w:tcW w:w="418" w:type="pct"/>
            <w:shd w:val="clear" w:color="auto" w:fill="FFFFFF"/>
          </w:tcPr>
          <w:p w14:paraId="3C080D8A" w14:textId="5E53EAC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-.328</w:t>
            </w:r>
          </w:p>
        </w:tc>
      </w:tr>
      <w:tr w:rsidR="00083094" w:rsidRPr="005471E4" w14:paraId="2D003FA9" w14:textId="1BFC4B2A" w:rsidTr="006201E6">
        <w:trPr>
          <w:trHeight w:val="80"/>
          <w:jc w:val="center"/>
        </w:trPr>
        <w:tc>
          <w:tcPr>
            <w:tcW w:w="402" w:type="pct"/>
          </w:tcPr>
          <w:p w14:paraId="7F154B46" w14:textId="659B17D0"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U1</w:t>
            </w:r>
          </w:p>
        </w:tc>
        <w:tc>
          <w:tcPr>
            <w:tcW w:w="2937" w:type="pct"/>
          </w:tcPr>
          <w:p w14:paraId="6EF5BAD5" w14:textId="7088665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比特幣會增進我的金融科技學習表現</w:t>
            </w:r>
          </w:p>
        </w:tc>
        <w:tc>
          <w:tcPr>
            <w:tcW w:w="415" w:type="pct"/>
            <w:shd w:val="clear" w:color="auto" w:fill="FFFFFF"/>
          </w:tcPr>
          <w:p w14:paraId="640D67B3" w14:textId="0AED165C"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3.49</w:t>
            </w:r>
          </w:p>
        </w:tc>
        <w:tc>
          <w:tcPr>
            <w:tcW w:w="418" w:type="pct"/>
            <w:shd w:val="clear" w:color="auto" w:fill="FFFFFF"/>
          </w:tcPr>
          <w:p w14:paraId="715034A3" w14:textId="6994DB7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1.256</w:t>
            </w:r>
          </w:p>
        </w:tc>
        <w:tc>
          <w:tcPr>
            <w:tcW w:w="411" w:type="pct"/>
            <w:shd w:val="clear" w:color="auto" w:fill="FFFFFF"/>
          </w:tcPr>
          <w:p w14:paraId="4A1F7441" w14:textId="0EB505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-.068</w:t>
            </w:r>
          </w:p>
        </w:tc>
        <w:tc>
          <w:tcPr>
            <w:tcW w:w="418" w:type="pct"/>
            <w:shd w:val="clear" w:color="auto" w:fill="FFFFFF"/>
          </w:tcPr>
          <w:p w14:paraId="38DC508B" w14:textId="51A7B1B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-.400</w:t>
            </w:r>
          </w:p>
        </w:tc>
      </w:tr>
      <w:tr w:rsidR="00083094" w:rsidRPr="005471E4" w14:paraId="274E7AC2" w14:textId="770AA681" w:rsidTr="00FD21E6">
        <w:trPr>
          <w:trHeight w:val="163"/>
          <w:jc w:val="center"/>
        </w:trPr>
        <w:tc>
          <w:tcPr>
            <w:tcW w:w="402" w:type="pct"/>
          </w:tcPr>
          <w:p w14:paraId="7D970657" w14:textId="72CBDEC2"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U2</w:t>
            </w:r>
          </w:p>
        </w:tc>
        <w:tc>
          <w:tcPr>
            <w:tcW w:w="2937" w:type="pct"/>
          </w:tcPr>
          <w:p w14:paraId="25DB308B" w14:textId="6C70A6B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比特幣將會增加金融科技生產力</w:t>
            </w:r>
          </w:p>
        </w:tc>
        <w:tc>
          <w:tcPr>
            <w:tcW w:w="415" w:type="pct"/>
            <w:shd w:val="clear" w:color="auto" w:fill="FFFFFF"/>
          </w:tcPr>
          <w:p w14:paraId="64E1FE90" w14:textId="43291E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3.58</w:t>
            </w:r>
          </w:p>
        </w:tc>
        <w:tc>
          <w:tcPr>
            <w:tcW w:w="418" w:type="pct"/>
            <w:shd w:val="clear" w:color="auto" w:fill="FFFFFF"/>
          </w:tcPr>
          <w:p w14:paraId="4CEFD1BF" w14:textId="0232E26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1.264</w:t>
            </w:r>
          </w:p>
        </w:tc>
        <w:tc>
          <w:tcPr>
            <w:tcW w:w="411" w:type="pct"/>
            <w:shd w:val="clear" w:color="auto" w:fill="FFFFFF"/>
          </w:tcPr>
          <w:p w14:paraId="46BF4408" w14:textId="7525537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-.254</w:t>
            </w:r>
          </w:p>
        </w:tc>
        <w:tc>
          <w:tcPr>
            <w:tcW w:w="418" w:type="pct"/>
            <w:shd w:val="clear" w:color="auto" w:fill="FFFFFF"/>
          </w:tcPr>
          <w:p w14:paraId="6EA2A40A" w14:textId="34004E0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-.525</w:t>
            </w:r>
          </w:p>
        </w:tc>
      </w:tr>
      <w:tr w:rsidR="00083094" w:rsidRPr="005471E4" w14:paraId="06E2E412" w14:textId="707BF32A" w:rsidTr="006201E6">
        <w:trPr>
          <w:trHeight w:val="80"/>
          <w:jc w:val="center"/>
        </w:trPr>
        <w:tc>
          <w:tcPr>
            <w:tcW w:w="402" w:type="pct"/>
          </w:tcPr>
          <w:p w14:paraId="08C82D50" w14:textId="7F633955"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U3</w:t>
            </w:r>
          </w:p>
        </w:tc>
        <w:tc>
          <w:tcPr>
            <w:tcW w:w="2937" w:type="pct"/>
          </w:tcPr>
          <w:p w14:paraId="027EF875" w14:textId="2B3ED16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比特幣將會使金融科技學習內容容易多了</w:t>
            </w:r>
          </w:p>
        </w:tc>
        <w:tc>
          <w:tcPr>
            <w:tcW w:w="415" w:type="pct"/>
            <w:shd w:val="clear" w:color="auto" w:fill="FFFFFF"/>
          </w:tcPr>
          <w:p w14:paraId="5C0E624A" w14:textId="45FE7E2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3.32</w:t>
            </w:r>
          </w:p>
        </w:tc>
        <w:tc>
          <w:tcPr>
            <w:tcW w:w="418" w:type="pct"/>
            <w:shd w:val="clear" w:color="auto" w:fill="FFFFFF"/>
          </w:tcPr>
          <w:p w14:paraId="2EDD9D28" w14:textId="6A46B59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1.228</w:t>
            </w:r>
          </w:p>
        </w:tc>
        <w:tc>
          <w:tcPr>
            <w:tcW w:w="411" w:type="pct"/>
            <w:shd w:val="clear" w:color="auto" w:fill="FFFFFF"/>
          </w:tcPr>
          <w:p w14:paraId="04D91521" w14:textId="35B1E68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-.074</w:t>
            </w:r>
          </w:p>
        </w:tc>
        <w:tc>
          <w:tcPr>
            <w:tcW w:w="418" w:type="pct"/>
            <w:shd w:val="clear" w:color="auto" w:fill="FFFFFF"/>
          </w:tcPr>
          <w:p w14:paraId="5E2C82E0" w14:textId="04E5C6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-.424</w:t>
            </w:r>
          </w:p>
        </w:tc>
      </w:tr>
      <w:tr w:rsidR="00083094" w:rsidRPr="005471E4" w14:paraId="56DBC696" w14:textId="6CA5A583" w:rsidTr="006201E6">
        <w:trPr>
          <w:trHeight w:val="80"/>
          <w:jc w:val="center"/>
        </w:trPr>
        <w:tc>
          <w:tcPr>
            <w:tcW w:w="402" w:type="pct"/>
          </w:tcPr>
          <w:p w14:paraId="49544687" w14:textId="1362F6B8"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A1</w:t>
            </w:r>
          </w:p>
        </w:tc>
        <w:tc>
          <w:tcPr>
            <w:tcW w:w="2937" w:type="pct"/>
          </w:tcPr>
          <w:p w14:paraId="41228787" w14:textId="7455061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學習比特幣是一個不錯的想法</w:t>
            </w:r>
          </w:p>
        </w:tc>
        <w:tc>
          <w:tcPr>
            <w:tcW w:w="415" w:type="pct"/>
            <w:shd w:val="clear" w:color="auto" w:fill="FFFFFF"/>
          </w:tcPr>
          <w:p w14:paraId="64B621C1" w14:textId="44A6C462"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4.02</w:t>
            </w:r>
          </w:p>
        </w:tc>
        <w:tc>
          <w:tcPr>
            <w:tcW w:w="418" w:type="pct"/>
            <w:shd w:val="clear" w:color="auto" w:fill="FFFFFF"/>
          </w:tcPr>
          <w:p w14:paraId="3A39CF8A" w14:textId="4E06D3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1.275</w:t>
            </w:r>
          </w:p>
        </w:tc>
        <w:tc>
          <w:tcPr>
            <w:tcW w:w="411" w:type="pct"/>
            <w:shd w:val="clear" w:color="auto" w:fill="FFFFFF"/>
          </w:tcPr>
          <w:p w14:paraId="4BBBE321" w14:textId="76EBDCC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c>
          <w:tcPr>
            <w:tcW w:w="418" w:type="pct"/>
            <w:shd w:val="clear" w:color="auto" w:fill="FFFFFF"/>
          </w:tcPr>
          <w:p w14:paraId="29CB8023" w14:textId="518219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-.315</w:t>
            </w:r>
          </w:p>
        </w:tc>
      </w:tr>
      <w:tr w:rsidR="00083094" w:rsidRPr="005471E4" w14:paraId="483F6C2C" w14:textId="7EFF87C4" w:rsidTr="006201E6">
        <w:trPr>
          <w:trHeight w:val="80"/>
          <w:jc w:val="center"/>
        </w:trPr>
        <w:tc>
          <w:tcPr>
            <w:tcW w:w="402" w:type="pct"/>
          </w:tcPr>
          <w:p w14:paraId="485E4015" w14:textId="47F0B29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A2</w:t>
            </w:r>
          </w:p>
        </w:tc>
        <w:tc>
          <w:tcPr>
            <w:tcW w:w="2937" w:type="pct"/>
          </w:tcPr>
          <w:p w14:paraId="62CD4C6E" w14:textId="0E3936A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學習比特幣是一個明智之舉</w:t>
            </w:r>
          </w:p>
        </w:tc>
        <w:tc>
          <w:tcPr>
            <w:tcW w:w="415" w:type="pct"/>
            <w:shd w:val="clear" w:color="auto" w:fill="FFFFFF"/>
          </w:tcPr>
          <w:p w14:paraId="78F9F9E4" w14:textId="76D5468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3.68</w:t>
            </w:r>
          </w:p>
        </w:tc>
        <w:tc>
          <w:tcPr>
            <w:tcW w:w="418" w:type="pct"/>
            <w:shd w:val="clear" w:color="auto" w:fill="FFFFFF"/>
          </w:tcPr>
          <w:p w14:paraId="28F4892E" w14:textId="58E5C58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1.302</w:t>
            </w:r>
          </w:p>
        </w:tc>
        <w:tc>
          <w:tcPr>
            <w:tcW w:w="411" w:type="pct"/>
            <w:shd w:val="clear" w:color="auto" w:fill="FFFFFF"/>
          </w:tcPr>
          <w:p w14:paraId="1DC21D9F" w14:textId="01D785A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-.108</w:t>
            </w:r>
          </w:p>
        </w:tc>
        <w:tc>
          <w:tcPr>
            <w:tcW w:w="418" w:type="pct"/>
            <w:shd w:val="clear" w:color="auto" w:fill="FFFFFF"/>
          </w:tcPr>
          <w:p w14:paraId="2C086E3A" w14:textId="442F986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-.552</w:t>
            </w:r>
          </w:p>
        </w:tc>
      </w:tr>
      <w:tr w:rsidR="00083094" w:rsidRPr="005471E4" w14:paraId="5EF8BFBB" w14:textId="5A798302" w:rsidTr="006201E6">
        <w:trPr>
          <w:trHeight w:val="80"/>
          <w:jc w:val="center"/>
        </w:trPr>
        <w:tc>
          <w:tcPr>
            <w:tcW w:w="402" w:type="pct"/>
          </w:tcPr>
          <w:p w14:paraId="4425B23F" w14:textId="66BB5E6B"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A3</w:t>
            </w:r>
          </w:p>
        </w:tc>
        <w:tc>
          <w:tcPr>
            <w:tcW w:w="2937" w:type="pct"/>
          </w:tcPr>
          <w:p w14:paraId="7533E1B1" w14:textId="2B80E5BC"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我對比特幣的使用是樂觀的</w:t>
            </w:r>
          </w:p>
        </w:tc>
        <w:tc>
          <w:tcPr>
            <w:tcW w:w="415" w:type="pct"/>
            <w:shd w:val="clear" w:color="auto" w:fill="FFFFFF"/>
          </w:tcPr>
          <w:p w14:paraId="62663617" w14:textId="201368D4"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3.55</w:t>
            </w:r>
          </w:p>
        </w:tc>
        <w:tc>
          <w:tcPr>
            <w:tcW w:w="418" w:type="pct"/>
            <w:shd w:val="clear" w:color="auto" w:fill="FFFFFF"/>
          </w:tcPr>
          <w:p w14:paraId="0635F4B0" w14:textId="341DF9C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1.313</w:t>
            </w:r>
          </w:p>
        </w:tc>
        <w:tc>
          <w:tcPr>
            <w:tcW w:w="411" w:type="pct"/>
            <w:shd w:val="clear" w:color="auto" w:fill="FFFFFF"/>
          </w:tcPr>
          <w:p w14:paraId="3769EC78" w14:textId="7D03B10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-.093</w:t>
            </w:r>
          </w:p>
        </w:tc>
        <w:tc>
          <w:tcPr>
            <w:tcW w:w="418" w:type="pct"/>
            <w:shd w:val="clear" w:color="auto" w:fill="FFFFFF"/>
          </w:tcPr>
          <w:p w14:paraId="02A3B8B3" w14:textId="11ABA88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-.644</w:t>
            </w:r>
          </w:p>
        </w:tc>
      </w:tr>
      <w:tr w:rsidR="00083094" w:rsidRPr="005471E4" w14:paraId="68B29CC0" w14:textId="5DF15DC1" w:rsidTr="006201E6">
        <w:trPr>
          <w:trHeight w:val="80"/>
          <w:jc w:val="center"/>
        </w:trPr>
        <w:tc>
          <w:tcPr>
            <w:tcW w:w="402" w:type="pct"/>
          </w:tcPr>
          <w:p w14:paraId="07E040D4" w14:textId="5EA674ED"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B1</w:t>
            </w:r>
          </w:p>
        </w:tc>
        <w:tc>
          <w:tcPr>
            <w:tcW w:w="2937" w:type="pct"/>
          </w:tcPr>
          <w:p w14:paraId="4123BAF7" w14:textId="38E070E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我想要間歇的確認有關比特幣的訊息</w:t>
            </w:r>
          </w:p>
        </w:tc>
        <w:tc>
          <w:tcPr>
            <w:tcW w:w="415" w:type="pct"/>
            <w:shd w:val="clear" w:color="auto" w:fill="FFFFFF"/>
          </w:tcPr>
          <w:p w14:paraId="12C8672E" w14:textId="223B81AB"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3.66</w:t>
            </w:r>
          </w:p>
        </w:tc>
        <w:tc>
          <w:tcPr>
            <w:tcW w:w="418" w:type="pct"/>
            <w:shd w:val="clear" w:color="auto" w:fill="FFFFFF"/>
          </w:tcPr>
          <w:p w14:paraId="2D2B1432" w14:textId="3AA1495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1.354</w:t>
            </w:r>
          </w:p>
        </w:tc>
        <w:tc>
          <w:tcPr>
            <w:tcW w:w="411" w:type="pct"/>
            <w:shd w:val="clear" w:color="auto" w:fill="FFFFFF"/>
          </w:tcPr>
          <w:p w14:paraId="4FE55D0F" w14:textId="5887E85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-.179</w:t>
            </w:r>
          </w:p>
        </w:tc>
        <w:tc>
          <w:tcPr>
            <w:tcW w:w="418" w:type="pct"/>
            <w:shd w:val="clear" w:color="auto" w:fill="FFFFFF"/>
          </w:tcPr>
          <w:p w14:paraId="0FA68DD6" w14:textId="70E9725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-.592</w:t>
            </w:r>
          </w:p>
        </w:tc>
      </w:tr>
      <w:tr w:rsidR="00083094" w:rsidRPr="005471E4" w14:paraId="12F3BAFF" w14:textId="039BF142" w:rsidTr="006201E6">
        <w:trPr>
          <w:trHeight w:val="80"/>
          <w:jc w:val="center"/>
        </w:trPr>
        <w:tc>
          <w:tcPr>
            <w:tcW w:w="402" w:type="pct"/>
          </w:tcPr>
          <w:p w14:paraId="273462BE" w14:textId="69B1E82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B2</w:t>
            </w:r>
          </w:p>
        </w:tc>
        <w:tc>
          <w:tcPr>
            <w:tcW w:w="2937" w:type="pct"/>
          </w:tcPr>
          <w:p w14:paraId="1FBCE991" w14:textId="6189CC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我想要成為比特幣的重度使用者</w:t>
            </w:r>
          </w:p>
        </w:tc>
        <w:tc>
          <w:tcPr>
            <w:tcW w:w="415" w:type="pct"/>
            <w:shd w:val="clear" w:color="auto" w:fill="FFFFFF"/>
          </w:tcPr>
          <w:p w14:paraId="2D5931A6" w14:textId="463C1FF3"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2.67</w:t>
            </w:r>
          </w:p>
        </w:tc>
        <w:tc>
          <w:tcPr>
            <w:tcW w:w="418" w:type="pct"/>
            <w:shd w:val="clear" w:color="auto" w:fill="FFFFFF"/>
          </w:tcPr>
          <w:p w14:paraId="51D27C34" w14:textId="74C77FD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1.304</w:t>
            </w:r>
          </w:p>
        </w:tc>
        <w:tc>
          <w:tcPr>
            <w:tcW w:w="411" w:type="pct"/>
            <w:shd w:val="clear" w:color="auto" w:fill="FFFFFF"/>
          </w:tcPr>
          <w:p w14:paraId="22C3AEA4" w14:textId="2480230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.430</w:t>
            </w:r>
          </w:p>
        </w:tc>
        <w:tc>
          <w:tcPr>
            <w:tcW w:w="418" w:type="pct"/>
            <w:shd w:val="clear" w:color="auto" w:fill="FFFFFF"/>
          </w:tcPr>
          <w:p w14:paraId="10833264" w14:textId="62CCF87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-.436</w:t>
            </w:r>
          </w:p>
        </w:tc>
      </w:tr>
      <w:tr w:rsidR="00083094" w:rsidRPr="005471E4" w14:paraId="3793B44F" w14:textId="1430EFC3" w:rsidTr="006201E6">
        <w:trPr>
          <w:trHeight w:val="80"/>
          <w:jc w:val="center"/>
        </w:trPr>
        <w:tc>
          <w:tcPr>
            <w:tcW w:w="402" w:type="pct"/>
          </w:tcPr>
          <w:p w14:paraId="2B5995E4" w14:textId="5785A1A3"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S1</w:t>
            </w:r>
          </w:p>
        </w:tc>
        <w:tc>
          <w:tcPr>
            <w:tcW w:w="2937" w:type="pct"/>
          </w:tcPr>
          <w:p w14:paraId="26D809B9" w14:textId="2070E98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對於搜尋比特幣的資訊，我有信心</w:t>
            </w:r>
          </w:p>
        </w:tc>
        <w:tc>
          <w:tcPr>
            <w:tcW w:w="415" w:type="pct"/>
            <w:shd w:val="clear" w:color="auto" w:fill="FFFFFF"/>
          </w:tcPr>
          <w:p w14:paraId="48F9B308" w14:textId="1D4273D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3.18</w:t>
            </w:r>
          </w:p>
        </w:tc>
        <w:tc>
          <w:tcPr>
            <w:tcW w:w="418" w:type="pct"/>
            <w:shd w:val="clear" w:color="auto" w:fill="FFFFFF"/>
          </w:tcPr>
          <w:p w14:paraId="2E5615EB" w14:textId="25F51A4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1.220</w:t>
            </w:r>
          </w:p>
        </w:tc>
        <w:tc>
          <w:tcPr>
            <w:tcW w:w="411" w:type="pct"/>
            <w:shd w:val="clear" w:color="auto" w:fill="FFFFFF"/>
          </w:tcPr>
          <w:p w14:paraId="17CCB646" w14:textId="46FDD8D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.137</w:t>
            </w:r>
          </w:p>
        </w:tc>
        <w:tc>
          <w:tcPr>
            <w:tcW w:w="418" w:type="pct"/>
            <w:shd w:val="clear" w:color="auto" w:fill="FFFFFF"/>
          </w:tcPr>
          <w:p w14:paraId="346ABF9E" w14:textId="137512D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r>
      <w:tr w:rsidR="00083094" w:rsidRPr="005471E4" w14:paraId="09DAEA61" w14:textId="7E45D794" w:rsidTr="006201E6">
        <w:trPr>
          <w:trHeight w:val="80"/>
          <w:jc w:val="center"/>
        </w:trPr>
        <w:tc>
          <w:tcPr>
            <w:tcW w:w="402" w:type="pct"/>
          </w:tcPr>
          <w:p w14:paraId="38790FAB" w14:textId="008FCBE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S2</w:t>
            </w:r>
          </w:p>
        </w:tc>
        <w:tc>
          <w:tcPr>
            <w:tcW w:w="2937" w:type="pct"/>
          </w:tcPr>
          <w:p w14:paraId="175AEC37" w14:textId="1C389C9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對於使用比特幣，我有足夠的技能</w:t>
            </w:r>
          </w:p>
        </w:tc>
        <w:tc>
          <w:tcPr>
            <w:tcW w:w="415" w:type="pct"/>
            <w:shd w:val="clear" w:color="auto" w:fill="FFFFFF"/>
          </w:tcPr>
          <w:p w14:paraId="1624AC56" w14:textId="4C403C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2.77</w:t>
            </w:r>
          </w:p>
        </w:tc>
        <w:tc>
          <w:tcPr>
            <w:tcW w:w="418" w:type="pct"/>
            <w:shd w:val="clear" w:color="auto" w:fill="FFFFFF"/>
          </w:tcPr>
          <w:p w14:paraId="17F4151E" w14:textId="1B1A526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1.293</w:t>
            </w:r>
          </w:p>
        </w:tc>
        <w:tc>
          <w:tcPr>
            <w:tcW w:w="411" w:type="pct"/>
            <w:shd w:val="clear" w:color="auto" w:fill="FFFFFF"/>
          </w:tcPr>
          <w:p w14:paraId="02AF0B1C" w14:textId="5BD8E01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.331</w:t>
            </w:r>
          </w:p>
        </w:tc>
        <w:tc>
          <w:tcPr>
            <w:tcW w:w="418" w:type="pct"/>
            <w:shd w:val="clear" w:color="auto" w:fill="FFFFFF"/>
          </w:tcPr>
          <w:p w14:paraId="586C3808" w14:textId="2A1A7B1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-.637</w:t>
            </w:r>
          </w:p>
        </w:tc>
      </w:tr>
      <w:tr w:rsidR="00083094" w:rsidRPr="005471E4" w14:paraId="0E114108" w14:textId="4AAE8111" w:rsidTr="006201E6">
        <w:trPr>
          <w:trHeight w:val="80"/>
          <w:jc w:val="center"/>
        </w:trPr>
        <w:tc>
          <w:tcPr>
            <w:tcW w:w="402" w:type="pct"/>
          </w:tcPr>
          <w:p w14:paraId="2E5E53D8" w14:textId="6F59BD7A"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N1</w:t>
            </w:r>
          </w:p>
        </w:tc>
        <w:tc>
          <w:tcPr>
            <w:tcW w:w="2937" w:type="pct"/>
          </w:tcPr>
          <w:p w14:paraId="73C35FAE" w14:textId="7FCB66E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對於我一個大學生，比特幣的角色是重要的</w:t>
            </w:r>
          </w:p>
        </w:tc>
        <w:tc>
          <w:tcPr>
            <w:tcW w:w="415" w:type="pct"/>
            <w:shd w:val="clear" w:color="auto" w:fill="FFFFFF"/>
          </w:tcPr>
          <w:p w14:paraId="293A8ABA" w14:textId="20D7B641"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2.78</w:t>
            </w:r>
          </w:p>
        </w:tc>
        <w:tc>
          <w:tcPr>
            <w:tcW w:w="418" w:type="pct"/>
            <w:shd w:val="clear" w:color="auto" w:fill="FFFFFF"/>
          </w:tcPr>
          <w:p w14:paraId="45E8C66E" w14:textId="1F84CB51"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1.257</w:t>
            </w:r>
          </w:p>
        </w:tc>
        <w:tc>
          <w:tcPr>
            <w:tcW w:w="411" w:type="pct"/>
            <w:shd w:val="clear" w:color="auto" w:fill="FFFFFF"/>
          </w:tcPr>
          <w:p w14:paraId="7C2099A2" w14:textId="4478AFF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.288</w:t>
            </w:r>
          </w:p>
        </w:tc>
        <w:tc>
          <w:tcPr>
            <w:tcW w:w="418" w:type="pct"/>
            <w:shd w:val="clear" w:color="auto" w:fill="FFFFFF"/>
          </w:tcPr>
          <w:p w14:paraId="239A542D" w14:textId="6503E395"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-.572</w:t>
            </w:r>
          </w:p>
        </w:tc>
      </w:tr>
      <w:tr w:rsidR="00083094" w:rsidRPr="005471E4" w14:paraId="3CB09A41" w14:textId="729C0482" w:rsidTr="00FD21E6">
        <w:trPr>
          <w:trHeight w:val="397"/>
          <w:jc w:val="center"/>
        </w:trPr>
        <w:tc>
          <w:tcPr>
            <w:tcW w:w="402" w:type="pct"/>
          </w:tcPr>
          <w:p w14:paraId="46F885EE" w14:textId="4879229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N2</w:t>
            </w:r>
          </w:p>
        </w:tc>
        <w:tc>
          <w:tcPr>
            <w:tcW w:w="2937" w:type="pct"/>
          </w:tcPr>
          <w:p w14:paraId="4736D3E0" w14:textId="19A196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根據我的價值與社會價值都相似地強調比特幣的使用，我會喜歡使用它的</w:t>
            </w:r>
          </w:p>
        </w:tc>
        <w:tc>
          <w:tcPr>
            <w:tcW w:w="415" w:type="pct"/>
            <w:shd w:val="clear" w:color="auto" w:fill="FFFFFF"/>
          </w:tcPr>
          <w:p w14:paraId="1D6B1F1B" w14:textId="3EC6A7A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3.16</w:t>
            </w:r>
          </w:p>
        </w:tc>
        <w:tc>
          <w:tcPr>
            <w:tcW w:w="418" w:type="pct"/>
            <w:shd w:val="clear" w:color="auto" w:fill="FFFFFF"/>
          </w:tcPr>
          <w:p w14:paraId="31950369" w14:textId="4419534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1.289</w:t>
            </w:r>
          </w:p>
        </w:tc>
        <w:tc>
          <w:tcPr>
            <w:tcW w:w="411" w:type="pct"/>
            <w:shd w:val="clear" w:color="auto" w:fill="FFFFFF"/>
          </w:tcPr>
          <w:p w14:paraId="2D353C52" w14:textId="1A9D918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.041</w:t>
            </w:r>
          </w:p>
        </w:tc>
        <w:tc>
          <w:tcPr>
            <w:tcW w:w="418" w:type="pct"/>
            <w:shd w:val="clear" w:color="auto" w:fill="FFFFFF"/>
          </w:tcPr>
          <w:p w14:paraId="6665D7F9" w14:textId="29E5D39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-.727</w:t>
            </w:r>
          </w:p>
        </w:tc>
      </w:tr>
      <w:tr w:rsidR="00083094" w:rsidRPr="005471E4" w14:paraId="2EB2EC27" w14:textId="6C1B6942" w:rsidTr="00FD21E6">
        <w:trPr>
          <w:trHeight w:val="397"/>
          <w:jc w:val="center"/>
        </w:trPr>
        <w:tc>
          <w:tcPr>
            <w:tcW w:w="402" w:type="pct"/>
          </w:tcPr>
          <w:p w14:paraId="018A7A90" w14:textId="6A2FF22F"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N3</w:t>
            </w:r>
          </w:p>
        </w:tc>
        <w:tc>
          <w:tcPr>
            <w:tcW w:w="2937" w:type="pct"/>
          </w:tcPr>
          <w:p w14:paraId="388C894E" w14:textId="6FB9858F"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為了因應未來金融科技的變動趨勢，使用比特幣勢在必行</w:t>
            </w:r>
          </w:p>
        </w:tc>
        <w:tc>
          <w:tcPr>
            <w:tcW w:w="415" w:type="pct"/>
            <w:shd w:val="clear" w:color="auto" w:fill="FFFFFF"/>
          </w:tcPr>
          <w:p w14:paraId="027C4883" w14:textId="70F35458"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3.35</w:t>
            </w:r>
          </w:p>
        </w:tc>
        <w:tc>
          <w:tcPr>
            <w:tcW w:w="418" w:type="pct"/>
            <w:shd w:val="clear" w:color="auto" w:fill="FFFFFF"/>
          </w:tcPr>
          <w:p w14:paraId="74F679FE" w14:textId="41F7A3E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1.250</w:t>
            </w:r>
          </w:p>
        </w:tc>
        <w:tc>
          <w:tcPr>
            <w:tcW w:w="411" w:type="pct"/>
            <w:shd w:val="clear" w:color="auto" w:fill="FFFFFF"/>
          </w:tcPr>
          <w:p w14:paraId="3C4EFF28" w14:textId="545809D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.048</w:t>
            </w:r>
          </w:p>
        </w:tc>
        <w:tc>
          <w:tcPr>
            <w:tcW w:w="418" w:type="pct"/>
            <w:shd w:val="clear" w:color="auto" w:fill="FFFFFF"/>
          </w:tcPr>
          <w:p w14:paraId="72A20834" w14:textId="507F7CE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-.535</w:t>
            </w:r>
          </w:p>
        </w:tc>
      </w:tr>
      <w:tr w:rsidR="00083094" w:rsidRPr="00965E03" w14:paraId="27BA0C7E" w14:textId="4D219D37" w:rsidTr="006201E6">
        <w:trPr>
          <w:trHeight w:val="153"/>
          <w:jc w:val="center"/>
        </w:trPr>
        <w:tc>
          <w:tcPr>
            <w:tcW w:w="402" w:type="pct"/>
            <w:tcBorders>
              <w:bottom w:val="single" w:sz="12" w:space="0" w:color="auto"/>
            </w:tcBorders>
          </w:tcPr>
          <w:p w14:paraId="1FE78EDB" w14:textId="4C6AE94A"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SA</w:t>
            </w:r>
          </w:p>
        </w:tc>
        <w:tc>
          <w:tcPr>
            <w:tcW w:w="2937" w:type="pct"/>
            <w:tcBorders>
              <w:bottom w:val="single" w:sz="12" w:space="0" w:color="auto"/>
            </w:tcBorders>
          </w:tcPr>
          <w:p w14:paraId="1160393C" w14:textId="7EB87CE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在我的大學中下載及使用比特幣沒有問題</w:t>
            </w:r>
          </w:p>
        </w:tc>
        <w:tc>
          <w:tcPr>
            <w:tcW w:w="415" w:type="pct"/>
            <w:tcBorders>
              <w:bottom w:val="single" w:sz="12" w:space="0" w:color="auto"/>
            </w:tcBorders>
            <w:shd w:val="clear" w:color="auto" w:fill="FFFFFF"/>
          </w:tcPr>
          <w:p w14:paraId="338065D3" w14:textId="45E6F83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2.92</w:t>
            </w:r>
          </w:p>
        </w:tc>
        <w:tc>
          <w:tcPr>
            <w:tcW w:w="418" w:type="pct"/>
            <w:tcBorders>
              <w:bottom w:val="single" w:sz="12" w:space="0" w:color="auto"/>
            </w:tcBorders>
            <w:shd w:val="clear" w:color="auto" w:fill="FFFFFF"/>
          </w:tcPr>
          <w:p w14:paraId="5FCF1DE0" w14:textId="48CE2BF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1.287</w:t>
            </w:r>
          </w:p>
        </w:tc>
        <w:tc>
          <w:tcPr>
            <w:tcW w:w="411" w:type="pct"/>
            <w:tcBorders>
              <w:bottom w:val="single" w:sz="12" w:space="0" w:color="auto"/>
            </w:tcBorders>
            <w:shd w:val="clear" w:color="auto" w:fill="FFFFFF"/>
          </w:tcPr>
          <w:p w14:paraId="27E598DC" w14:textId="287909C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.228</w:t>
            </w:r>
          </w:p>
        </w:tc>
        <w:tc>
          <w:tcPr>
            <w:tcW w:w="418" w:type="pct"/>
            <w:tcBorders>
              <w:bottom w:val="single" w:sz="12" w:space="0" w:color="auto"/>
            </w:tcBorders>
            <w:shd w:val="clear" w:color="auto" w:fill="FFFFFF"/>
          </w:tcPr>
          <w:p w14:paraId="1D99173B" w14:textId="467904D7" w:rsidR="00083094" w:rsidRPr="006201E6" w:rsidRDefault="00083094" w:rsidP="006201E6">
            <w:pPr>
              <w:jc w:val="right"/>
              <w:rPr>
                <w:rFonts w:ascii="Times New Roman" w:eastAsia="標楷體" w:hAnsi="Times New Roman" w:cs="Times New Roman"/>
                <w:color w:val="000000" w:themeColor="text1"/>
              </w:rPr>
            </w:pPr>
            <w:r w:rsidRPr="005471E4">
              <w:rPr>
                <w:rFonts w:ascii="Times New Roman" w:eastAsia="標楷體" w:hAnsi="Times New Roman" w:cs="Times New Roman"/>
                <w:color w:val="000000"/>
                <w:sz w:val="18"/>
                <w:szCs w:val="18"/>
                <w:highlight w:val="yellow"/>
              </w:rPr>
              <w:t>-.687</w:t>
            </w: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956B7">
        <w:rPr>
          <w:rFonts w:ascii="Times New Roman" w:eastAsia="標楷體" w:hAnsi="Times New Roman" w:cs="Times New Roman"/>
          <w:b/>
          <w:color w:val="000000" w:themeColor="text1"/>
          <w:sz w:val="28"/>
          <w:szCs w:val="28"/>
          <w:highlight w:val="red"/>
        </w:rPr>
        <w:lastRenderedPageBreak/>
        <w:t>貳、</w:t>
      </w:r>
      <w:r w:rsidR="0032262A" w:rsidRPr="009956B7">
        <w:rPr>
          <w:rFonts w:ascii="Times New Roman" w:eastAsia="標楷體" w:hAnsi="Times New Roman" w:cs="Times New Roman" w:hint="eastAsia"/>
          <w:b/>
          <w:color w:val="000000" w:themeColor="text1"/>
          <w:sz w:val="28"/>
          <w:szCs w:val="28"/>
          <w:highlight w:val="red"/>
        </w:rPr>
        <w:t>新竹地區</w:t>
      </w:r>
      <w:r w:rsidR="0032262A" w:rsidRPr="009956B7">
        <w:rPr>
          <w:rFonts w:ascii="Times New Roman" w:eastAsia="標楷體" w:hAnsi="Times New Roman" w:cs="Times New Roman"/>
          <w:b/>
          <w:color w:val="000000" w:themeColor="text1"/>
          <w:sz w:val="28"/>
          <w:szCs w:val="28"/>
          <w:highlight w:val="red"/>
        </w:rPr>
        <w:t>教</w:t>
      </w:r>
      <w:r w:rsidR="0032262A" w:rsidRPr="009956B7">
        <w:rPr>
          <w:rFonts w:ascii="Times New Roman" w:eastAsia="標楷體" w:hAnsi="Times New Roman" w:cs="Times New Roman" w:hint="eastAsia"/>
          <w:b/>
          <w:color w:val="000000" w:themeColor="text1"/>
          <w:sz w:val="28"/>
          <w:szCs w:val="28"/>
          <w:highlight w:val="red"/>
        </w:rPr>
        <w:t>保服務人員</w:t>
      </w:r>
      <w:r w:rsidRPr="009956B7">
        <w:rPr>
          <w:rFonts w:ascii="Times New Roman" w:eastAsia="標楷體" w:hAnsi="Times New Roman" w:cs="Times New Roman"/>
          <w:b/>
          <w:color w:val="000000" w:themeColor="text1"/>
          <w:sz w:val="28"/>
          <w:szCs w:val="28"/>
          <w:highlight w:val="red"/>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81" w:name="_Hlk514242077"/>
      <w:r w:rsidRPr="00965E03">
        <w:rPr>
          <w:rFonts w:ascii="Times New Roman" w:eastAsia="標楷體" w:hAnsi="Times New Roman" w:cs="Times New Roman"/>
          <w:color w:val="000000" w:themeColor="text1"/>
        </w:rPr>
        <w:t>(</w:t>
      </w:r>
      <w:bookmarkEnd w:id="81"/>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2"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「教學效能量表」各題平均數、標準差摘要表</w:t>
      </w:r>
      <w:bookmarkEnd w:id="82"/>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我我會讓幼兒有自由表達意見的權力。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3" w:name="_Toc481246710"/>
      <w:bookmarkStart w:id="84"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83"/>
      <w:bookmarkEnd w:id="84"/>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00D81567" w:rsidRPr="00965E03">
        <w:rPr>
          <w:rFonts w:ascii="Times New Roman" w:eastAsia="標楷體" w:hAnsi="Times New Roman" w:cs="Times New Roman"/>
          <w:color w:val="000000" w:themeColor="text1"/>
        </w:rPr>
        <w:t>，以考驗正式問卷之信度與效度。</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5" w:name="_Hlk514242154"/>
      <w:r w:rsidR="00E84839" w:rsidRPr="00965E03">
        <w:rPr>
          <w:rFonts w:ascii="Times New Roman" w:eastAsia="標楷體" w:hAnsi="Times New Roman" w:cs="Times New Roman"/>
          <w:color w:val="000000" w:themeColor="text1"/>
        </w:rPr>
        <w:t>(</w:t>
      </w:r>
      <w:bookmarkEnd w:id="85"/>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6" w:name="_Hlk514242166"/>
      <w:r w:rsidR="00FA257F" w:rsidRPr="00965E03">
        <w:rPr>
          <w:rFonts w:ascii="Times New Roman" w:eastAsia="標楷體" w:hAnsi="Times New Roman" w:cs="Times New Roman"/>
          <w:color w:val="000000" w:themeColor="text1"/>
        </w:rPr>
        <w:t>)</w:t>
      </w:r>
      <w:bookmarkEnd w:id="86"/>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7"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7"/>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8"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8"/>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；第二個因素命名為「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；第三個因素命名為「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9" w:name="_Toc448421244"/>
      <w:bookmarkStart w:id="90" w:name="_Toc481246754"/>
      <w:r w:rsidR="00A476E0" w:rsidRPr="00965E03">
        <w:rPr>
          <w:rFonts w:ascii="Times New Roman" w:eastAsia="標楷體" w:hAnsi="Times New Roman" w:cs="Times New Roman" w:hint="eastAsia"/>
          <w:color w:val="000000" w:themeColor="text1"/>
        </w:rPr>
        <w:t>惟在第三個因素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91" w:name="_Toc448421245"/>
      <w:bookmarkEnd w:id="89"/>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90"/>
      <w:bookmarkEnd w:id="91"/>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2"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3"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4" w:name="_Toc448421247"/>
      <w:bookmarkEnd w:id="92"/>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3"/>
      <w:bookmarkEnd w:id="94"/>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5"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5"/>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6"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6"/>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7" w:name="_Toc481246711"/>
      <w:bookmarkStart w:id="98"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7"/>
      <w:bookmarkEnd w:id="98"/>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w:t>
      </w:r>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個構面之</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本量表分成三個構面，共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9" w:name="_Toc448421252"/>
      <w:bookmarkStart w:id="100"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1" w:name="_Toc448421253"/>
      <w:bookmarkEnd w:id="99"/>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100"/>
      <w:bookmarkEnd w:id="101"/>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2" w:name="_Toc448421254"/>
      <w:bookmarkStart w:id="103"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4" w:name="_Toc448421255"/>
      <w:bookmarkEnd w:id="102"/>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3"/>
      <w:bookmarkEnd w:id="104"/>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332ACAD9" w14:textId="77777777"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bookmarkStart w:id="105" w:name="_Toc481246712"/>
      <w:bookmarkStart w:id="106" w:name="_Toc509189424"/>
      <w:bookmarkStart w:id="107" w:name="_Toc509189425"/>
      <w:bookmarkStart w:id="108" w:name="_Toc452919642"/>
      <w:bookmarkStart w:id="109" w:name="_Toc481246713"/>
      <w:bookmarkStart w:id="110" w:name="_Toc44740154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對</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與教學效能差異分析</w:t>
      </w:r>
      <w:bookmarkEnd w:id="105"/>
      <w:bookmarkEnd w:id="106"/>
    </w:p>
    <w:p w14:paraId="0BB4A314" w14:textId="77777777"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背景變項（性別、年齡、婚姻狀況、最高學歷、教學年資、園所規模、擔任職務、任教級別），在</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77777777"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Pr="00965E03">
        <w:rPr>
          <w:rFonts w:ascii="Times New Roman" w:eastAsia="標楷體" w:hAnsi="Times New Roman" w:cs="Times New Roman"/>
          <w:b/>
          <w:color w:val="000000" w:themeColor="text1"/>
          <w:sz w:val="28"/>
          <w:szCs w:val="28"/>
        </w:rPr>
        <w:t>」之差異分析</w:t>
      </w:r>
    </w:p>
    <w:p w14:paraId="6EAD6D1B"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年齡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婚姻狀況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、園所規模、擔任職務、任教級別</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11"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11"/>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2"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2"/>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w:t>
      </w:r>
      <w:r w:rsidRPr="00965E03">
        <w:rPr>
          <w:rFonts w:ascii="標楷體" w:eastAsia="標楷體" w:hAnsi="標楷體" w:cs="Times New Roman" w:hint="eastAsia"/>
          <w:color w:val="000000" w:themeColor="text1"/>
        </w:rPr>
        <w:lastRenderedPageBreak/>
        <w:t>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13" w:name="_Toc448421256"/>
      <w:bookmarkStart w:id="114"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15"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6" w:name="_Hlk508729630"/>
      <w:r w:rsidRPr="00965E03">
        <w:rPr>
          <w:rFonts w:ascii="標楷體" w:eastAsia="標楷體" w:hAnsi="標楷體" w:cs="Times New Roman" w:hint="eastAsia"/>
          <w:color w:val="000000" w:themeColor="text1"/>
        </w:rPr>
        <w:t>高於任教於</w:t>
      </w:r>
      <w:bookmarkEnd w:id="116"/>
      <w:r w:rsidRPr="00965E03">
        <w:rPr>
          <w:rFonts w:ascii="標楷體" w:eastAsia="標楷體" w:hAnsi="標楷體" w:cs="Times New Roman" w:hint="eastAsia"/>
          <w:color w:val="000000" w:themeColor="text1"/>
        </w:rPr>
        <w:t>芎林、橫山、北埔、新竹市東區的教保服務人員；</w:t>
      </w:r>
      <w:bookmarkStart w:id="117" w:name="_Hlk508730130"/>
      <w:r w:rsidRPr="00965E03">
        <w:rPr>
          <w:rFonts w:ascii="標楷體" w:eastAsia="標楷體" w:hAnsi="標楷體" w:cs="Times New Roman" w:hint="eastAsia"/>
          <w:color w:val="000000" w:themeColor="text1"/>
        </w:rPr>
        <w:t>任教於</w:t>
      </w:r>
      <w:bookmarkEnd w:id="117"/>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15"/>
    <w:p w14:paraId="2B558F1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C5F55D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06C4BC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15A4001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FA524D0" w14:textId="77777777" w:rsidR="00911250" w:rsidRDefault="00911250" w:rsidP="00911250">
      <w:pPr>
        <w:spacing w:line="360" w:lineRule="auto"/>
        <w:ind w:firstLineChars="200" w:firstLine="480"/>
        <w:rPr>
          <w:rFonts w:ascii="標楷體" w:eastAsia="標楷體" w:hAnsi="標楷體" w:cs="Times New Roman"/>
          <w:color w:val="000000" w:themeColor="text1"/>
        </w:rPr>
      </w:pPr>
    </w:p>
    <w:p w14:paraId="0D8215F5"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8" w:name="_Toc448421257"/>
      <w:bookmarkEnd w:id="113"/>
      <w:r w:rsidRPr="00965E03">
        <w:rPr>
          <w:rFonts w:ascii="Times New Roman" w:hAnsi="Times New Roman" w:cs="Times New Roman" w:hint="eastAsia"/>
          <w:color w:val="000000" w:themeColor="text1"/>
        </w:rPr>
        <w:t>10</w:t>
      </w:r>
    </w:p>
    <w:p w14:paraId="23ED82C7"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14"/>
      <w:bookmarkEnd w:id="118"/>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911250" w:rsidRPr="00965E03" w14:paraId="5121F964" w14:textId="77777777" w:rsidTr="000B5B4B">
        <w:trPr>
          <w:jc w:val="center"/>
        </w:trPr>
        <w:tc>
          <w:tcPr>
            <w:tcW w:w="1700" w:type="pct"/>
            <w:shd w:val="clear" w:color="auto" w:fill="auto"/>
            <w:vAlign w:val="center"/>
          </w:tcPr>
          <w:p w14:paraId="69BEC948"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73CC9D0"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521717AA"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5AF3AC3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911250" w:rsidRPr="00965E03" w14:paraId="4A60603E" w14:textId="77777777" w:rsidTr="000B5B4B">
        <w:trPr>
          <w:jc w:val="center"/>
        </w:trPr>
        <w:tc>
          <w:tcPr>
            <w:tcW w:w="1700" w:type="pct"/>
            <w:shd w:val="clear" w:color="auto" w:fill="auto"/>
            <w:vAlign w:val="center"/>
          </w:tcPr>
          <w:p w14:paraId="1F695B81" w14:textId="77777777" w:rsidR="00911250" w:rsidRPr="00965E03" w:rsidRDefault="00911250" w:rsidP="000B5B4B">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27E8261A"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100A7CCE"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7D6297A4"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533</w:t>
            </w:r>
          </w:p>
        </w:tc>
      </w:tr>
      <w:tr w:rsidR="00911250" w:rsidRPr="00965E03" w14:paraId="4712678D" w14:textId="77777777" w:rsidTr="000B5B4B">
        <w:trPr>
          <w:jc w:val="center"/>
        </w:trPr>
        <w:tc>
          <w:tcPr>
            <w:tcW w:w="1700" w:type="pct"/>
            <w:shd w:val="clear" w:color="auto" w:fill="auto"/>
            <w:vAlign w:val="center"/>
          </w:tcPr>
          <w:p w14:paraId="6E59197D"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6B33D0FC"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3DE54810"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200A52AD"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980</w:t>
            </w:r>
          </w:p>
        </w:tc>
      </w:tr>
      <w:tr w:rsidR="00911250" w:rsidRPr="00965E03" w14:paraId="101FAC4F" w14:textId="77777777" w:rsidTr="000B5B4B">
        <w:trPr>
          <w:jc w:val="center"/>
        </w:trPr>
        <w:tc>
          <w:tcPr>
            <w:tcW w:w="1700" w:type="pct"/>
            <w:shd w:val="clear" w:color="auto" w:fill="auto"/>
            <w:vAlign w:val="center"/>
          </w:tcPr>
          <w:p w14:paraId="281B689C"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3E890116"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28FB8FB8"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55C560CE"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392</w:t>
            </w:r>
          </w:p>
        </w:tc>
      </w:tr>
      <w:tr w:rsidR="00911250" w:rsidRPr="00965E03" w14:paraId="49FF9265" w14:textId="77777777" w:rsidTr="000B5B4B">
        <w:trPr>
          <w:jc w:val="center"/>
        </w:trPr>
        <w:tc>
          <w:tcPr>
            <w:tcW w:w="1700" w:type="pct"/>
            <w:shd w:val="clear" w:color="auto" w:fill="auto"/>
            <w:vAlign w:val="center"/>
          </w:tcPr>
          <w:p w14:paraId="2A2214A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87E850E"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28C3741B"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6D49F9C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252</w:t>
            </w:r>
          </w:p>
        </w:tc>
      </w:tr>
      <w:tr w:rsidR="00911250" w:rsidRPr="00965E03" w14:paraId="1288259B" w14:textId="77777777" w:rsidTr="000B5B4B">
        <w:trPr>
          <w:jc w:val="center"/>
        </w:trPr>
        <w:tc>
          <w:tcPr>
            <w:tcW w:w="1700" w:type="pct"/>
            <w:shd w:val="clear" w:color="auto" w:fill="auto"/>
            <w:vAlign w:val="center"/>
          </w:tcPr>
          <w:p w14:paraId="6C9FFD89"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50CE7099"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1AC272EE"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021</w:t>
            </w:r>
            <w:r w:rsidRPr="00965E03">
              <w:rPr>
                <w:rFonts w:ascii="Times New Roman" w:eastAsia="標楷體" w:hAnsi="Times New Roman" w:cs="Times New Roman"/>
                <w:color w:val="000000" w:themeColor="text1"/>
                <w:vertAlign w:val="superscript"/>
              </w:rPr>
              <w:t>*</w:t>
            </w:r>
          </w:p>
          <w:p w14:paraId="30BFC3AB"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47C23B3B"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 7&gt;3</w:t>
            </w:r>
          </w:p>
          <w:p w14:paraId="0167248C" w14:textId="77777777" w:rsidR="00911250" w:rsidRPr="00965E03" w:rsidRDefault="00911250" w:rsidP="000B5B4B">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7&gt;4, 7&gt;5, 7&gt;6</w:t>
            </w:r>
          </w:p>
        </w:tc>
        <w:tc>
          <w:tcPr>
            <w:tcW w:w="1120" w:type="pct"/>
            <w:shd w:val="clear" w:color="auto" w:fill="auto"/>
            <w:vAlign w:val="center"/>
          </w:tcPr>
          <w:p w14:paraId="6CF1C7BA"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341</w:t>
            </w:r>
          </w:p>
        </w:tc>
      </w:tr>
      <w:tr w:rsidR="00911250" w:rsidRPr="00965E03" w14:paraId="478BF067" w14:textId="77777777" w:rsidTr="000B5B4B">
        <w:trPr>
          <w:trHeight w:val="4144"/>
          <w:jc w:val="center"/>
        </w:trPr>
        <w:tc>
          <w:tcPr>
            <w:tcW w:w="1700" w:type="pct"/>
            <w:shd w:val="clear" w:color="auto" w:fill="auto"/>
            <w:vAlign w:val="center"/>
          </w:tcPr>
          <w:p w14:paraId="0C177411"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7ACC71F6"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103CD6A4"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09031731"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p>
          <w:p w14:paraId="569D5C76"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3&gt;6,3&gt;12</w:t>
            </w:r>
          </w:p>
          <w:p w14:paraId="6DF0F467"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8&gt;6,8&gt;10,</w:t>
            </w:r>
          </w:p>
          <w:p w14:paraId="4FDD15F1"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8&gt;12,8&gt;15,</w:t>
            </w:r>
          </w:p>
          <w:p w14:paraId="6F9FA892"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9&gt;6,9&gt;7,</w:t>
            </w:r>
          </w:p>
          <w:p w14:paraId="5B12EA10"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9&gt;10,9&gt;12,</w:t>
            </w:r>
          </w:p>
          <w:p w14:paraId="7FAA5FEB"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11&gt;6,11&gt;12,</w:t>
            </w:r>
          </w:p>
          <w:p w14:paraId="462EC118"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14&gt;6,14&gt;7,</w:t>
            </w:r>
          </w:p>
          <w:p w14:paraId="0AB27FFA"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p>
          <w:p w14:paraId="7CE44D84"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5&gt;12</w:t>
            </w:r>
          </w:p>
          <w:p w14:paraId="5D7ECDE4"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16&gt;1,16&gt;2,16&gt;516&gt;6,16&gt;7,</w:t>
            </w:r>
          </w:p>
          <w:p w14:paraId="64AD974A"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7291EE90"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6379EDBE" w14:textId="77777777" w:rsidR="00911250" w:rsidRPr="00965E03" w:rsidRDefault="00911250" w:rsidP="000B5B4B">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57A26D5C"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0D4A4C60"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7660AC34"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8&gt;1,8&gt;3,8&gt;5,</w:t>
            </w:r>
          </w:p>
          <w:p w14:paraId="75BB42F8"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8&gt;7,8&gt;10,8&gt;12,9&gt;7,9&gt;10,9&gt;12,11&gt;1,11&gt;7,</w:t>
            </w:r>
          </w:p>
          <w:p w14:paraId="2C051C81"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11&gt;10,11&gt;12,</w:t>
            </w:r>
          </w:p>
          <w:p w14:paraId="5B2356CE"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13&gt;7,13&gt;12,</w:t>
            </w:r>
          </w:p>
          <w:p w14:paraId="75C603C9"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14&gt;7,14&gt;12,</w:t>
            </w:r>
          </w:p>
          <w:p w14:paraId="488C25E3"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39656A6"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7986E855"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tc>
      </w:tr>
      <w:tr w:rsidR="00911250" w:rsidRPr="00965E03" w14:paraId="2F5ECAA4" w14:textId="77777777" w:rsidTr="000B5B4B">
        <w:trPr>
          <w:jc w:val="center"/>
        </w:trPr>
        <w:tc>
          <w:tcPr>
            <w:tcW w:w="1700" w:type="pct"/>
            <w:shd w:val="clear" w:color="auto" w:fill="auto"/>
            <w:vAlign w:val="center"/>
          </w:tcPr>
          <w:p w14:paraId="5E926C11"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3248C169"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2C30AEF0"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62B4063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080</w:t>
            </w:r>
          </w:p>
        </w:tc>
      </w:tr>
      <w:tr w:rsidR="00911250" w:rsidRPr="00965E03" w14:paraId="05DC263C" w14:textId="77777777" w:rsidTr="000B5B4B">
        <w:trPr>
          <w:jc w:val="center"/>
        </w:trPr>
        <w:tc>
          <w:tcPr>
            <w:tcW w:w="1700" w:type="pct"/>
            <w:shd w:val="clear" w:color="auto" w:fill="auto"/>
            <w:vAlign w:val="center"/>
          </w:tcPr>
          <w:p w14:paraId="6290AF92"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63AC6481"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67989B5A"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648CBA8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704</w:t>
            </w:r>
          </w:p>
        </w:tc>
      </w:tr>
      <w:tr w:rsidR="00911250" w:rsidRPr="00965E03" w14:paraId="0EEDADE0" w14:textId="77777777" w:rsidTr="000B5B4B">
        <w:trPr>
          <w:jc w:val="center"/>
        </w:trPr>
        <w:tc>
          <w:tcPr>
            <w:tcW w:w="1700" w:type="pct"/>
            <w:shd w:val="clear" w:color="auto" w:fill="auto"/>
            <w:vAlign w:val="center"/>
          </w:tcPr>
          <w:p w14:paraId="69B37BD3"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25A2380D"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5B4D21DD"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3918FEA4"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.656</w:t>
            </w:r>
          </w:p>
        </w:tc>
      </w:tr>
    </w:tbl>
    <w:p w14:paraId="4F342B1D"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1F66CEFB"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61F25AF"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33F594C0"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F584BFC"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967F24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77777777"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「教學效能」之差異分析</w:t>
      </w:r>
    </w:p>
    <w:p w14:paraId="2B46558D" w14:textId="77777777"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差異情形，以背景變項為單因子，「教學效能」之各因素為多變量，進行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9"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9"/>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20"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20"/>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21" w:name="_Hlk508732694"/>
      <w:r w:rsidRPr="00965E03">
        <w:rPr>
          <w:rFonts w:ascii="標楷體" w:eastAsia="標楷體" w:hAnsi="標楷體" w:cs="Times New Roman" w:hint="eastAsia"/>
          <w:color w:val="000000" w:themeColor="text1"/>
        </w:rPr>
        <w:t>（含）以下</w:t>
      </w:r>
      <w:bookmarkEnd w:id="121"/>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2"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22"/>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23"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2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24" w:name="_Hlk507915950"/>
      <w:r w:rsidRPr="00965E03">
        <w:rPr>
          <w:rFonts w:ascii="Times New Roman" w:eastAsia="標楷體" w:hAnsi="Times New Roman" w:cs="Times New Roman"/>
          <w:color w:val="000000" w:themeColor="text1"/>
        </w:rPr>
        <w:t>背景變項中</w:t>
      </w:r>
      <w:bookmarkEnd w:id="124"/>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5"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25"/>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26" w:name="_Hlk508735077"/>
      <w:r w:rsidRPr="00965E03">
        <w:rPr>
          <w:rFonts w:ascii="Times New Roman" w:eastAsia="標楷體" w:hAnsi="Times New Roman" w:cs="Times New Roman"/>
          <w:color w:val="000000" w:themeColor="text1"/>
        </w:rPr>
        <w:t>「教學互動」</w:t>
      </w:r>
      <w:bookmarkEnd w:id="126"/>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w:t>
      </w:r>
      <w:r w:rsidRPr="00965E03">
        <w:rPr>
          <w:rFonts w:ascii="Times New Roman" w:eastAsia="標楷體" w:hAnsi="Times New Roman" w:cs="Times New Roman"/>
          <w:color w:val="000000" w:themeColor="text1"/>
          <w:szCs w:val="24"/>
        </w:rPr>
        <w:lastRenderedPageBreak/>
        <w:t>進行事後比較，</w:t>
      </w:r>
      <w:r w:rsidRPr="00965E03">
        <w:rPr>
          <w:rFonts w:ascii="Times New Roman" w:eastAsia="標楷體" w:hAnsi="Times New Roman" w:cs="Times New Roman" w:hint="eastAsia"/>
          <w:color w:val="000000" w:themeColor="text1"/>
          <w:szCs w:val="24"/>
        </w:rPr>
        <w:t>發現</w:t>
      </w:r>
      <w:bookmarkStart w:id="127"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7"/>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8"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9"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8"/>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77777777" w:rsidR="00911250" w:rsidRPr="00965E03" w:rsidRDefault="00911250" w:rsidP="00911250">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p>
    <w:p w14:paraId="754D901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在教學效能之差異情形</w:t>
      </w:r>
      <w:bookmarkEnd w:id="129"/>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0B5B4B">
        <w:tc>
          <w:tcPr>
            <w:tcW w:w="1084" w:type="pct"/>
            <w:shd w:val="clear" w:color="auto" w:fill="FFFFFF"/>
            <w:vAlign w:val="center"/>
          </w:tcPr>
          <w:p w14:paraId="3B9E1A4D"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3B63C255"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7D22FFDB"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42BE719D"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0B5B4B">
        <w:tc>
          <w:tcPr>
            <w:tcW w:w="1084" w:type="pct"/>
            <w:shd w:val="clear" w:color="auto" w:fill="FFFFFF"/>
            <w:vAlign w:val="center"/>
          </w:tcPr>
          <w:p w14:paraId="2E84B172"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33981CC9"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6D951199"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0AD11ED6"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0B5B4B">
        <w:tc>
          <w:tcPr>
            <w:tcW w:w="1084" w:type="pct"/>
            <w:shd w:val="clear" w:color="auto" w:fill="auto"/>
            <w:vAlign w:val="center"/>
          </w:tcPr>
          <w:p w14:paraId="609D2FA8"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093A1E5F"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0B5B4B">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7535C11E"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305" w:type="pct"/>
            <w:shd w:val="clear" w:color="auto" w:fill="auto"/>
            <w:vAlign w:val="center"/>
          </w:tcPr>
          <w:p w14:paraId="453FA829"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0B5B4B">
        <w:tc>
          <w:tcPr>
            <w:tcW w:w="1084" w:type="pct"/>
            <w:shd w:val="clear" w:color="auto" w:fill="auto"/>
            <w:vAlign w:val="center"/>
          </w:tcPr>
          <w:p w14:paraId="1941DCA5"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0EBA6AA7"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5B40E3BD"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636DA15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0B5B4B">
        <w:tc>
          <w:tcPr>
            <w:tcW w:w="1084" w:type="pct"/>
            <w:shd w:val="clear" w:color="auto" w:fill="auto"/>
            <w:vAlign w:val="center"/>
          </w:tcPr>
          <w:p w14:paraId="57256D8B"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51E85738"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5966E47F"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5B58BE37"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4F3A7AF0" w14:textId="77777777" w:rsidTr="000B5B4B">
        <w:tc>
          <w:tcPr>
            <w:tcW w:w="1084" w:type="pct"/>
            <w:shd w:val="clear" w:color="auto" w:fill="auto"/>
            <w:vAlign w:val="center"/>
          </w:tcPr>
          <w:p w14:paraId="169C8024" w14:textId="77777777" w:rsidR="00911250" w:rsidRPr="00965E03" w:rsidRDefault="00911250" w:rsidP="000B5B4B">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0CEC8FDE"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6A57E042"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48432F0D"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470CEDA"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06BC65D4"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049B2753"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4F403C32" w14:textId="77777777" w:rsidR="00911250" w:rsidRPr="00965E03" w:rsidRDefault="00911250" w:rsidP="000B5B4B">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E5227F9" w14:textId="77777777" w:rsidR="00911250" w:rsidRPr="00965E03" w:rsidRDefault="00911250" w:rsidP="000B5B4B">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0D4652E"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p>
        </w:tc>
      </w:tr>
      <w:tr w:rsidR="00911250" w:rsidRPr="00965E03" w14:paraId="7669FB8C" w14:textId="77777777" w:rsidTr="000B5B4B">
        <w:tc>
          <w:tcPr>
            <w:tcW w:w="1084" w:type="pct"/>
            <w:shd w:val="clear" w:color="auto" w:fill="auto"/>
            <w:vAlign w:val="center"/>
          </w:tcPr>
          <w:p w14:paraId="118B323D"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24131AF7"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0BFE302E"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318AFBE6"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3BEE8052"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47BD947E"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4EF68349"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6217555E"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3432ECC9"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0B2BB9B"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03D3E1F5"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729033C4"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211ED626"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370A31AB"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1D203A00"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785DD369"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28452F0"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696E9B53"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5349ACB2"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4C7317EF"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111CCD0C" w14:textId="77777777" w:rsidTr="000B5B4B">
        <w:tc>
          <w:tcPr>
            <w:tcW w:w="1084" w:type="pct"/>
            <w:shd w:val="clear" w:color="auto" w:fill="auto"/>
            <w:vAlign w:val="center"/>
          </w:tcPr>
          <w:p w14:paraId="5AE40DE3"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79F5AA2F"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608EBC6A"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5EDF2BB6"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329CD2F7" w14:textId="77777777" w:rsidR="00911250" w:rsidRPr="00965E03" w:rsidRDefault="00911250" w:rsidP="000B5B4B">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.003</w:t>
            </w:r>
            <w:r w:rsidRPr="00965E03">
              <w:rPr>
                <w:rFonts w:ascii="Times New Roman" w:eastAsia="標楷體" w:hAnsi="Times New Roman" w:cs="Times New Roman"/>
                <w:color w:val="000000" w:themeColor="text1"/>
                <w:vertAlign w:val="superscript"/>
              </w:rPr>
              <w:t>**</w:t>
            </w:r>
          </w:p>
          <w:p w14:paraId="45560C25" w14:textId="77777777" w:rsidR="00911250" w:rsidRPr="00965E03" w:rsidRDefault="00911250" w:rsidP="000B5B4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911250" w:rsidRPr="00965E03" w14:paraId="6092CCF8" w14:textId="77777777" w:rsidTr="000B5B4B">
        <w:tc>
          <w:tcPr>
            <w:tcW w:w="1084" w:type="pct"/>
            <w:shd w:val="clear" w:color="auto" w:fill="auto"/>
            <w:vAlign w:val="center"/>
          </w:tcPr>
          <w:p w14:paraId="18F30487"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3E01673D"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56E271D7"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48362769"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911250" w:rsidRPr="00965E03" w14:paraId="6069E939" w14:textId="77777777" w:rsidTr="000B5B4B">
        <w:tc>
          <w:tcPr>
            <w:tcW w:w="1084" w:type="pct"/>
            <w:shd w:val="clear" w:color="auto" w:fill="auto"/>
            <w:vAlign w:val="center"/>
          </w:tcPr>
          <w:p w14:paraId="7ACE4086"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558E4D3D" w14:textId="77777777" w:rsidR="00911250" w:rsidRPr="00965E03" w:rsidRDefault="00911250" w:rsidP="000B5B4B">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F36010A"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65D2BB57" w14:textId="77777777" w:rsidR="00911250" w:rsidRPr="00965E03" w:rsidRDefault="00911250" w:rsidP="000B5B4B">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00A4BBF2"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ACAF41A"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07"/>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30"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8"/>
      <w:bookmarkEnd w:id="109"/>
      <w:bookmarkEnd w:id="130"/>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31" w:name="_Toc452919643"/>
      <w:bookmarkStart w:id="132" w:name="_Toc481246714"/>
      <w:bookmarkStart w:id="133" w:name="_Toc509189427"/>
      <w:r w:rsidRPr="00965E03">
        <w:rPr>
          <w:rFonts w:ascii="Times New Roman" w:hAnsi="Times New Roman" w:cs="Times New Roman"/>
          <w:b/>
          <w:color w:val="000000" w:themeColor="text1"/>
          <w:sz w:val="32"/>
          <w:szCs w:val="32"/>
        </w:rPr>
        <w:t>第一節　結論</w:t>
      </w:r>
      <w:bookmarkEnd w:id="131"/>
      <w:bookmarkEnd w:id="132"/>
      <w:bookmarkEnd w:id="133"/>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保服務人員人際溝通能力三</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34" w:name="_Toc321134920"/>
      <w:bookmarkStart w:id="135" w:name="_Toc321167205"/>
      <w:bookmarkStart w:id="136"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34"/>
      <w:bookmarkEnd w:id="135"/>
      <w:bookmarkEnd w:id="136"/>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7"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37"/>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8"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8"/>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9" w:name="_Hlk508973522"/>
      <w:r w:rsidRPr="00965E03">
        <w:rPr>
          <w:rFonts w:ascii="Times New Roman" w:eastAsia="標楷體" w:hAnsi="Times New Roman" w:cs="Times New Roman" w:hint="eastAsia"/>
          <w:color w:val="000000" w:themeColor="text1"/>
          <w:kern w:val="0"/>
        </w:rPr>
        <w:t>由研究結果得知，</w:t>
      </w:r>
      <w:bookmarkEnd w:id="139"/>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40" w:name="_Toc321135012"/>
      <w:bookmarkStart w:id="141" w:name="_Toc321167297"/>
      <w:bookmarkStart w:id="142"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40"/>
      <w:bookmarkEnd w:id="141"/>
      <w:bookmarkEnd w:id="142"/>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43" w:name="_Hlk508885962"/>
      <w:r w:rsidRPr="00965E03">
        <w:rPr>
          <w:rFonts w:ascii="Times New Roman" w:eastAsia="標楷體" w:hAnsi="Times New Roman" w:cs="Times New Roman"/>
          <w:b/>
          <w:color w:val="000000" w:themeColor="text1"/>
          <w:kern w:val="0"/>
        </w:rPr>
        <w:t>與「教學計畫與策略」</w:t>
      </w:r>
      <w:bookmarkStart w:id="144" w:name="_Hlk508909365"/>
      <w:r w:rsidRPr="00965E03">
        <w:rPr>
          <w:rFonts w:ascii="標楷體" w:eastAsia="標楷體" w:hAnsi="標楷體" w:cs="Times New Roman" w:hint="eastAsia"/>
          <w:b/>
          <w:color w:val="000000" w:themeColor="text1"/>
          <w:kern w:val="0"/>
        </w:rPr>
        <w:t>、</w:t>
      </w:r>
      <w:bookmarkStart w:id="145"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44"/>
      <w:bookmarkEnd w:id="145"/>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43"/>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46"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46"/>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7"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47"/>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8"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9" w:name="_Toc481246715"/>
      <w:bookmarkStart w:id="150" w:name="_Toc509189428"/>
      <w:r w:rsidRPr="00965E03">
        <w:rPr>
          <w:rFonts w:ascii="Times New Roman" w:hAnsi="Times New Roman" w:cs="Times New Roman"/>
          <w:b/>
          <w:color w:val="000000" w:themeColor="text1"/>
          <w:sz w:val="32"/>
          <w:szCs w:val="32"/>
        </w:rPr>
        <w:lastRenderedPageBreak/>
        <w:t>第二節　建議</w:t>
      </w:r>
      <w:bookmarkEnd w:id="148"/>
      <w:bookmarkEnd w:id="149"/>
      <w:bookmarkEnd w:id="150"/>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與搭班協同教學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教保服務人員擁有正向的班級經營理念，能夠有效運用時間、妥善規畫教室情境布置、與幼兒共同制定班級常規，適時掌握幼兒間的互動氣氛及情形，有效處理班級突發問題，並能順應幼兒個別差異設計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依幼兒園教保活動課程之發展階段，將本項輔導分為「適性教保輔導」、「課程大綱輔導」、「特色發展輔導」及「專業認證輔導」四種方案，引導幼兒園逐步提升其教保活動課程及服務品質。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服務人員可以多加善用</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r w:rsidR="0086266C" w:rsidRPr="00965E03">
        <w:rPr>
          <w:rFonts w:ascii="Times New Roman" w:eastAsia="標楷體" w:hAnsi="Times New Roman" w:cs="Times New Roman" w:hint="eastAsia"/>
          <w:color w:val="000000" w:themeColor="text1"/>
          <w:kern w:val="0"/>
        </w:rPr>
        <w:t>和搭班同事深談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發達，幾乎是人手一機的時代，除了面對面的溝通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本研究係採問卷調查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採用半結構式填答方式</w:t>
      </w:r>
      <w:r w:rsidR="005A2E5E"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或輔以訪談法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51" w:name="_Toc481246716"/>
      <w:bookmarkStart w:id="152" w:name="_Toc509189429"/>
      <w:bookmarkStart w:id="153" w:name="_Toc481246717"/>
      <w:bookmarkStart w:id="154" w:name="_Toc509189430"/>
      <w:bookmarkEnd w:id="110"/>
      <w:r w:rsidRPr="00965E03">
        <w:rPr>
          <w:rFonts w:ascii="Times New Roman" w:hAnsi="Times New Roman" w:cs="Times New Roman"/>
          <w:b/>
          <w:color w:val="000000" w:themeColor="text1"/>
          <w:sz w:val="32"/>
          <w:szCs w:val="28"/>
        </w:rPr>
        <w:t>參考文獻</w:t>
      </w:r>
      <w:bookmarkEnd w:id="151"/>
      <w:bookmarkEnd w:id="152"/>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丁一顧（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臨床視導對國小實習教師教學效能影響之研究</w:t>
      </w:r>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王泳貴（</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幼稚園同班搭檔教師間的合作關係</w:t>
      </w:r>
      <w:r w:rsidRPr="003A3ACC">
        <w:rPr>
          <w:rFonts w:ascii="Verdana" w:hAnsi="Verdana"/>
          <w:sz w:val="24"/>
          <w:szCs w:val="24"/>
          <w:shd w:val="clear" w:color="auto" w:fill="FFFFFF"/>
        </w:rPr>
        <w:t>。</w:t>
      </w:r>
      <w:r w:rsidR="00052B85" w:rsidRPr="00052B85">
        <w:rPr>
          <w:rFonts w:ascii="Times New Roman" w:hAnsi="Times New Roman" w:cs="Times New Roman"/>
          <w:color w:val="000000" w:themeColor="text1"/>
          <w:kern w:val="0"/>
          <w:sz w:val="24"/>
          <w:szCs w:val="24"/>
        </w:rPr>
        <w:t>（</w:t>
      </w:r>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r w:rsidR="00052B85" w:rsidRPr="00052B85">
        <w:rPr>
          <w:rFonts w:ascii="Times New Roman" w:hAnsi="Times New Roman" w:cs="Times New Roman"/>
          <w:color w:val="000000" w:themeColor="text1"/>
          <w:kern w:val="0"/>
          <w:sz w:val="24"/>
          <w:szCs w:val="24"/>
        </w:rPr>
        <w:t>）</w:t>
      </w:r>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0B5B4B" w:rsidP="005C5A95">
      <w:pPr>
        <w:spacing w:line="360" w:lineRule="auto"/>
        <w:ind w:left="425" w:right="176" w:hangingChars="177" w:hanging="425"/>
        <w:rPr>
          <w:rFonts w:ascii="Times New Roman" w:eastAsia="標楷體" w:hAnsi="Times New Roman" w:cs="Times New Roman"/>
          <w:b/>
          <w:color w:val="000000" w:themeColor="text1"/>
          <w:kern w:val="0"/>
        </w:rPr>
      </w:pPr>
      <w:hyperlink r:id="rId30"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r w:rsidRPr="00965E03">
        <w:rPr>
          <w:rFonts w:ascii="Times New Roman" w:eastAsia="標楷體" w:hAnsi="Times New Roman" w:cs="Times New Roman"/>
          <w:b/>
          <w:color w:val="000000" w:themeColor="text1"/>
          <w:kern w:val="0"/>
        </w:rPr>
        <w:t>臺南師範學院學報，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多變量統計分析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周佩諭</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臺北科技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國一學生在科學創造力表現之分析。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國民小學教師人際溝通能力與教學效能之研究－以中部四縣市為例</w:t>
      </w:r>
      <w:r w:rsidRPr="00965E03">
        <w:rPr>
          <w:rFonts w:ascii="Times New Roman" w:eastAsia="標楷體" w:hAnsi="Times New Roman" w:cs="Times New Roman"/>
          <w:color w:val="000000" w:themeColor="text1"/>
          <w:kern w:val="0"/>
        </w:rPr>
        <w:t>（未出版之碩士論文）。國立臺中教育大學，臺中市。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1"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）。會計人員之性格傾向、工作滿意度、溝通能力及時間壓力研究－以國軍主計人員為例。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0B5B4B" w:rsidP="005C5A95">
      <w:pPr>
        <w:spacing w:line="360" w:lineRule="auto"/>
        <w:ind w:left="425" w:right="176" w:hangingChars="177" w:hanging="425"/>
        <w:rPr>
          <w:rFonts w:ascii="Times New Roman" w:eastAsia="標楷體" w:hAnsi="Times New Roman" w:cs="Times New Roman"/>
          <w:color w:val="000000" w:themeColor="text1"/>
          <w:kern w:val="0"/>
        </w:rPr>
      </w:pPr>
      <w:hyperlink r:id="rId32"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3"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55"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5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（未出版之碩士論文）。國立臺北教育大學，臺北市。</w:t>
      </w:r>
    </w:p>
    <w:p w14:paraId="7BF3A802" w14:textId="77777777" w:rsidR="005C5A95" w:rsidRPr="00965E03" w:rsidRDefault="000B5B4B" w:rsidP="005C5A95">
      <w:pPr>
        <w:spacing w:line="360" w:lineRule="auto"/>
        <w:ind w:left="425" w:right="176" w:hangingChars="177" w:hanging="425"/>
        <w:rPr>
          <w:rFonts w:ascii="Times New Roman" w:eastAsia="標楷體" w:hAnsi="Times New Roman" w:cs="Times New Roman"/>
          <w:color w:val="000000" w:themeColor="text1"/>
          <w:kern w:val="0"/>
        </w:rPr>
      </w:pPr>
      <w:hyperlink r:id="rId34"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5"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張媛甯、岳美秀（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）。臺南市公立幼兒園教師覺知專業成長與教學效能之研究。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0B5B4B" w:rsidP="005C5A95">
      <w:pPr>
        <w:pStyle w:val="ab"/>
        <w:spacing w:line="360" w:lineRule="auto"/>
        <w:ind w:left="496" w:right="403" w:hangingChars="177" w:hanging="496"/>
        <w:rPr>
          <w:rFonts w:ascii="Times New Roman" w:hAnsi="Times New Roman" w:cs="Times New Roman"/>
          <w:kern w:val="0"/>
          <w:sz w:val="24"/>
        </w:rPr>
      </w:pPr>
      <w:hyperlink r:id="rId36"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7"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教育部中小學教師專業發展整合平臺</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8">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r w:rsidRPr="00965E03">
        <w:rPr>
          <w:rFonts w:ascii="Times New Roman" w:eastAsia="標楷體" w:hAnsi="Times New Roman" w:cs="Times New Roman" w:hint="eastAsia"/>
          <w:color w:val="000000" w:themeColor="text1"/>
          <w:kern w:val="0"/>
        </w:rPr>
        <w:t>臺中市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教育改革下國民小學教師人際溝通行為與教學效能之關係研</w:t>
      </w:r>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39"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0B5B4B"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0" w:tooltip="陳芃均" w:history="1">
        <w:r w:rsidR="005C5A95" w:rsidRPr="00965E03">
          <w:rPr>
            <w:rFonts w:ascii="Times New Roman" w:eastAsia="標楷體" w:hAnsi="Times New Roman" w:cs="Times New Roman"/>
            <w:color w:val="000000" w:themeColor="text1"/>
            <w:kern w:val="0"/>
          </w:rPr>
          <w:t>陳芃均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1"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）。教師人際關係的九項修練。</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陳姵霖（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2" w:tooltip="國立臺北科技大學" w:history="1">
        <w:r w:rsidRPr="00965E03">
          <w:rPr>
            <w:rFonts w:ascii="Times New Roman" w:eastAsia="標楷體" w:hAnsi="Times New Roman" w:cs="Times New Roman"/>
            <w:color w:val="000000" w:themeColor="text1"/>
            <w:kern w:val="0"/>
          </w:rPr>
          <w:t>國立臺北科技大學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3"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0B5B4B" w:rsidP="005C5A95">
      <w:pPr>
        <w:spacing w:line="360" w:lineRule="auto"/>
        <w:ind w:left="425" w:right="176" w:hangingChars="177" w:hanging="425"/>
        <w:rPr>
          <w:rFonts w:ascii="Times New Roman" w:eastAsia="標楷體" w:hAnsi="Times New Roman" w:cs="Times New Roman"/>
          <w:color w:val="000000" w:themeColor="text1"/>
          <w:kern w:val="0"/>
        </w:rPr>
      </w:pPr>
      <w:hyperlink r:id="rId44"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5"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人際溝通能力、情緒勞務與教師自我效能相關之研究－以基隆市國中為例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淺談班中師生互動關係。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r w:rsidR="00C767C2">
        <w:rPr>
          <w:rFonts w:ascii="Times New Roman" w:hAnsi="Times New Roman" w:cs="Times New Roman" w:hint="eastAsia"/>
          <w:color w:val="000000" w:themeColor="text1"/>
          <w:kern w:val="0"/>
          <w:sz w:val="24"/>
        </w:rPr>
        <w:t>臺</w:t>
      </w:r>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0B5B4B" w:rsidP="005C5A95">
      <w:pPr>
        <w:spacing w:line="360" w:lineRule="auto"/>
        <w:ind w:leftChars="1" w:left="566" w:hangingChars="235" w:hanging="564"/>
        <w:rPr>
          <w:rFonts w:ascii="Times New Roman" w:eastAsia="標楷體" w:hAnsi="Times New Roman" w:cs="Times New Roman"/>
          <w:color w:val="000000" w:themeColor="text1"/>
          <w:kern w:val="0"/>
        </w:rPr>
      </w:pPr>
      <w:hyperlink r:id="rId46"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劉乙儀、張瑞村（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鄭玉玲、練雅婷（</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0B5B4B" w:rsidP="005C5A95">
      <w:pPr>
        <w:spacing w:line="360" w:lineRule="auto"/>
        <w:ind w:left="425" w:right="176" w:hangingChars="177" w:hanging="425"/>
        <w:rPr>
          <w:rFonts w:ascii="Times New Roman" w:eastAsia="標楷體" w:hAnsi="Times New Roman" w:cs="Times New Roman"/>
          <w:b/>
          <w:color w:val="000000" w:themeColor="text1"/>
          <w:kern w:val="0"/>
        </w:rPr>
      </w:pPr>
      <w:hyperlink r:id="rId47"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8"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56"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r w:rsidR="00114E29" w:rsidRPr="00965E03">
        <w:rPr>
          <w:rFonts w:ascii="Times New Roman" w:eastAsia="標楷體" w:hAnsi="Times New Roman" w:cs="Times New Roman" w:hint="eastAsia"/>
          <w:b/>
          <w:bCs/>
          <w:color w:val="000000" w:themeColor="text1"/>
          <w:kern w:val="0"/>
        </w:rPr>
        <w:t>多變量分析最佳入門實用書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bookmarkEnd w:id="156"/>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p w14:paraId="18428F8B" w14:textId="77777777" w:rsidR="005C5A95" w:rsidRPr="00965E03" w:rsidRDefault="000B5B4B" w:rsidP="005C5A95">
      <w:pPr>
        <w:spacing w:line="360" w:lineRule="auto"/>
        <w:ind w:left="425" w:right="176" w:hangingChars="177" w:hanging="425"/>
        <w:rPr>
          <w:rFonts w:ascii="Times New Roman" w:eastAsia="標楷體" w:hAnsi="Times New Roman" w:cs="Times New Roman"/>
          <w:b/>
          <w:color w:val="000000" w:themeColor="text1"/>
          <w:kern w:val="0"/>
        </w:rPr>
      </w:pPr>
      <w:hyperlink r:id="rId49"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（未出版之碩士論文）。國立臺中教育大學</w:t>
      </w:r>
      <w:r w:rsidR="005C5A95" w:rsidRPr="00965E03">
        <w:rPr>
          <w:rFonts w:ascii="Times New Roman" w:eastAsia="標楷體" w:hAnsi="Times New Roman" w:cs="Times New Roman" w:hint="eastAsia"/>
          <w:color w:val="000000" w:themeColor="text1"/>
          <w:kern w:val="0"/>
        </w:rPr>
        <w:t>，</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鍾昀珊（</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）。幼兒教育及照顧法評析。</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57" w:name="_Hlk511133113"/>
      <w:r w:rsidRPr="00965E03">
        <w:rPr>
          <w:color w:val="000000" w:themeColor="text1"/>
        </w:rPr>
        <w:t xml:space="preserve"> </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0" w:tgtFrame="_blank" w:history="1">
        <w:r w:rsidRPr="00965E03">
          <w:rPr>
            <w:rFonts w:ascii="Times New Roman" w:eastAsia="標楷體" w:hAnsi="Times New Roman" w:cs="Times New Roman" w:hint="eastAsia"/>
            <w:color w:val="000000" w:themeColor="text1"/>
            <w:kern w:val="0"/>
          </w:rPr>
          <w:t>10.4236/ce.2016.73049</w:t>
        </w:r>
      </w:hyperlink>
      <w:bookmarkEnd w:id="157"/>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CE1BC6" w:rsidRPr="00965E03">
        <w:rPr>
          <w:rFonts w:ascii="Times New Roman" w:eastAsia="標楷體" w:hAnsi="Times New Roman" w:cs="Times New Roman"/>
          <w:color w:val="000000" w:themeColor="text1"/>
          <w:kern w:val="0"/>
        </w:rPr>
        <w:t>doi:</w:t>
      </w:r>
      <w:r w:rsidR="00CE1BC6" w:rsidRPr="00CE1BC6">
        <w:t xml:space="preserve"> </w:t>
      </w:r>
      <w:hyperlink r:id="rId51"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5C5A95" w:rsidRPr="00965E03">
        <w:rPr>
          <w:rFonts w:ascii="Times New Roman" w:eastAsia="標楷體" w:hAnsi="Times New Roman" w:cs="Times New Roman"/>
          <w:color w:val="000000" w:themeColor="text1"/>
          <w:kern w:val="0"/>
        </w:rPr>
        <w:t>doi:</w:t>
      </w:r>
      <w:r w:rsidR="005C5A95" w:rsidRPr="00965E03">
        <w:rPr>
          <w:color w:val="000000" w:themeColor="text1"/>
        </w:rPr>
        <w:t xml:space="preserve"> </w:t>
      </w:r>
      <w:hyperlink r:id="rId52"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297-316</w:t>
      </w:r>
      <w:r w:rsidRPr="00965E03">
        <w:rPr>
          <w:rFonts w:ascii="Times New Roman" w:hAnsi="Times New Roman" w:cs="Times New Roman"/>
          <w:color w:val="000000" w:themeColor="text1"/>
        </w:rPr>
        <w:t>.</w:t>
      </w:r>
      <w:r w:rsidR="000B4A49" w:rsidRPr="00965E03">
        <w:rPr>
          <w:color w:val="000000" w:themeColor="text1"/>
        </w:rPr>
        <w:t xml:space="preserve"> </w:t>
      </w:r>
      <w:r w:rsidR="000B4A49" w:rsidRPr="00965E03">
        <w:rPr>
          <w:rFonts w:ascii="Times New Roman" w:eastAsia="標楷體" w:hAnsi="Times New Roman" w:cs="Times New Roman"/>
          <w:color w:val="000000" w:themeColor="text1"/>
          <w:kern w:val="0"/>
        </w:rPr>
        <w:t>doi:</w:t>
      </w:r>
      <w:hyperlink r:id="rId53"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Erozkan, A.(2013).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 ERIC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58" w:name="_Hlk511133709"/>
      <w:r w:rsidRPr="00965E03">
        <w:rPr>
          <w:rFonts w:ascii="Times New Roman" w:hAnsi="Times New Roman" w:cs="Times New Roman"/>
          <w:color w:val="000000" w:themeColor="text1"/>
        </w:rPr>
        <w:t xml:space="preserve"> &amp;</w:t>
      </w:r>
      <w:bookmarkEnd w:id="158"/>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4"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 xml:space="preserve">ata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(2), 182-209. doi: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doi:10.1007/BF02291575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Paper presented to the instructional development division at the Speech Communication Association annual convention. Miami, FL. ( ERIC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53"/>
    <w:bookmarkEnd w:id="154"/>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5"/>
      <w:headerReference w:type="default" r:id="rId56"/>
      <w:footerReference w:type="default" r:id="rId57"/>
      <w:headerReference w:type="first" r:id="rId58"/>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0B5B4B" w:rsidRDefault="000B5B4B">
      <w:pPr>
        <w:pStyle w:val="aff1"/>
      </w:pPr>
      <w:r>
        <w:rPr>
          <w:rStyle w:val="aff0"/>
        </w:rPr>
        <w:annotationRef/>
      </w:r>
      <w:r>
        <w:rPr>
          <w:rFonts w:hint="eastAsia"/>
        </w:rPr>
        <w:t>這句話不出來，如行屍走肉般不知寫什麼</w:t>
      </w:r>
      <w:r>
        <w:rPr>
          <w:rFonts w:hint="eastAsia"/>
        </w:rPr>
        <w:t>?</w:t>
      </w:r>
    </w:p>
  </w:comment>
  <w:comment w:id="1" w:author="mcu" w:date="2018-12-04T11:54:00Z" w:initials="m">
    <w:p w14:paraId="25D29287" w14:textId="7B943050" w:rsidR="000B5B4B" w:rsidRDefault="000B5B4B">
      <w:pPr>
        <w:pStyle w:val="aff1"/>
      </w:pPr>
      <w:r>
        <w:rPr>
          <w:rStyle w:val="aff0"/>
        </w:rPr>
        <w:annotationRef/>
      </w:r>
      <w:r>
        <w:rPr>
          <w:rFonts w:hint="eastAsia"/>
        </w:rPr>
        <w:t>查全聯福利中心英文翻譯</w:t>
      </w:r>
    </w:p>
  </w:comment>
  <w:comment w:id="15" w:author="mcu" w:date="2018-12-04T11:57:00Z" w:initials="m">
    <w:p w14:paraId="715332A3" w14:textId="67A2EF90" w:rsidR="000B5B4B" w:rsidRDefault="000B5B4B">
      <w:pPr>
        <w:pStyle w:val="aff1"/>
      </w:pPr>
      <w:r>
        <w:rPr>
          <w:rStyle w:val="aff0"/>
        </w:rPr>
        <w:annotationRef/>
      </w:r>
      <w:r>
        <w:rPr>
          <w:rFonts w:hint="eastAsia"/>
        </w:rPr>
        <w:t>KA DE KAI</w:t>
      </w:r>
    </w:p>
  </w:comment>
  <w:comment w:id="18" w:author="mcu" w:date="2018-12-04T12:02:00Z" w:initials="m">
    <w:p w14:paraId="262A9F02" w14:textId="4C6AB57D" w:rsidR="000B5B4B" w:rsidRDefault="000B5B4B">
      <w:pPr>
        <w:pStyle w:val="aff1"/>
      </w:pPr>
      <w:r>
        <w:rPr>
          <w:rStyle w:val="aff0"/>
        </w:rPr>
        <w:annotationRef/>
      </w:r>
      <w:r>
        <w:rPr>
          <w:rFonts w:hint="eastAsia"/>
        </w:rPr>
        <w:t>請移至參考文獻</w:t>
      </w:r>
    </w:p>
  </w:comment>
  <w:comment w:id="27" w:author="mcu" w:date="2018-12-04T12:04:00Z" w:initials="m">
    <w:p w14:paraId="77126E88" w14:textId="3A554E95" w:rsidR="000B5B4B" w:rsidRDefault="000B5B4B">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 w:id="75" w:author="mcu" w:date="2018-12-04T12:13:00Z" w:initials="m">
    <w:p w14:paraId="7B7DAC95" w14:textId="7E47BAF9" w:rsidR="000B5B4B" w:rsidRDefault="000B5B4B">
      <w:pPr>
        <w:pStyle w:val="aff1"/>
      </w:pPr>
      <w:r>
        <w:rPr>
          <w:rStyle w:val="aff0"/>
        </w:rPr>
        <w:annotationRef/>
      </w:r>
      <w:r>
        <w:rPr>
          <w:rFonts w:hint="eastAsia"/>
        </w:rPr>
        <w:t>上線</w:t>
      </w:r>
      <w:r>
        <w:rPr>
          <w:rFonts w:hint="eastAsia"/>
        </w:rPr>
        <w:t>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25D29287" w15:done="0"/>
  <w15:commentEx w15:paraId="715332A3" w15:done="0"/>
  <w15:commentEx w15:paraId="262A9F02" w15:done="0"/>
  <w15:commentEx w15:paraId="77126E88" w15:done="0"/>
  <w15:commentEx w15:paraId="7B7DAC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D7E59" w14:textId="77777777" w:rsidR="009848D8" w:rsidRDefault="009848D8">
      <w:r>
        <w:separator/>
      </w:r>
    </w:p>
  </w:endnote>
  <w:endnote w:type="continuationSeparator" w:id="0">
    <w:p w14:paraId="0CF65DE7" w14:textId="77777777" w:rsidR="009848D8" w:rsidRDefault="0098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panose1 w:val="00000000000000000000"/>
    <w:charset w:val="88"/>
    <w:family w:val="roman"/>
    <w:notTrueType/>
    <w:pitch w:val="default"/>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0B5B4B" w:rsidRDefault="000B5B4B">
    <w:pPr>
      <w:pStyle w:val="a6"/>
      <w:jc w:val="center"/>
    </w:pPr>
  </w:p>
  <w:p w14:paraId="5A567770" w14:textId="77777777" w:rsidR="000B5B4B" w:rsidRDefault="000B5B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0B5B4B" w:rsidRDefault="000B5B4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0B5B4B" w:rsidRDefault="000B5B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0B5B4B" w:rsidRPr="006F209A" w:rsidRDefault="000B5B4B"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0B5B4B" w:rsidRDefault="000B5B4B"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0B5B4B" w:rsidRDefault="000B5B4B">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0B5B4B" w:rsidRDefault="000B5B4B">
        <w:pPr>
          <w:pStyle w:val="a6"/>
          <w:jc w:val="center"/>
        </w:pPr>
        <w:r>
          <w:fldChar w:fldCharType="begin"/>
        </w:r>
        <w:r>
          <w:instrText>PAGE   \* MERGEFORMAT</w:instrText>
        </w:r>
        <w:r>
          <w:fldChar w:fldCharType="separate"/>
        </w:r>
        <w:r w:rsidR="0017213C" w:rsidRPr="0017213C">
          <w:rPr>
            <w:noProof/>
            <w:lang w:val="zh-TW"/>
          </w:rPr>
          <w:t>v</w:t>
        </w:r>
        <w:r>
          <w:fldChar w:fldCharType="end"/>
        </w:r>
      </w:p>
    </w:sdtContent>
  </w:sdt>
  <w:p w14:paraId="0776EC09" w14:textId="77777777" w:rsidR="000B5B4B" w:rsidRPr="00290D53" w:rsidRDefault="000B5B4B"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0B5B4B" w:rsidRDefault="000B5B4B">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0B5B4B" w:rsidRDefault="000B5B4B">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17213C">
                            <w:rPr>
                              <w:rFonts w:ascii="Times New Roman"/>
                              <w:noProof/>
                              <w:sz w:val="20"/>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0B5B4B" w:rsidRDefault="000B5B4B">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17213C">
                      <w:rPr>
                        <w:rFonts w:ascii="Times New Roman"/>
                        <w:noProof/>
                        <w:sz w:val="20"/>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AACDF" w14:textId="77777777" w:rsidR="009848D8" w:rsidRDefault="009848D8">
      <w:r>
        <w:separator/>
      </w:r>
    </w:p>
  </w:footnote>
  <w:footnote w:type="continuationSeparator" w:id="0">
    <w:p w14:paraId="3AC34957" w14:textId="77777777" w:rsidR="009848D8" w:rsidRDefault="00984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0B5B4B" w:rsidRDefault="000B5B4B">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0B5B4B" w:rsidRDefault="000B5B4B">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0B5B4B" w:rsidRDefault="000B5B4B">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0B5B4B" w:rsidRDefault="000B5B4B">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0B5B4B" w:rsidRDefault="000B5B4B">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0B5B4B" w:rsidRDefault="000B5B4B">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0B5B4B" w:rsidRDefault="000B5B4B">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0B5B4B" w:rsidRDefault="000B5B4B">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0B5B4B" w:rsidRDefault="000B5B4B">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0B5B4B" w:rsidRDefault="000B5B4B">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0B5B4B" w:rsidRDefault="000B5B4B">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0B5B4B" w:rsidRPr="00CA0DB9" w:rsidRDefault="000B5B4B"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0B5B4B" w:rsidRDefault="000B5B4B">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598"/>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5B4B"/>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6A2F"/>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13C"/>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265"/>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825"/>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52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32B"/>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1F3"/>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60D"/>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1347"/>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8D8"/>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C96"/>
    <w:rsid w:val="00AB6F2F"/>
    <w:rsid w:val="00AB753A"/>
    <w:rsid w:val="00AB783E"/>
    <w:rsid w:val="00AB7D4A"/>
    <w:rsid w:val="00AC008D"/>
    <w:rsid w:val="00AC0853"/>
    <w:rsid w:val="00AC2164"/>
    <w:rsid w:val="00AC291E"/>
    <w:rsid w:val="00AC4308"/>
    <w:rsid w:val="00AC48B7"/>
    <w:rsid w:val="00AC5DE4"/>
    <w:rsid w:val="00AC6C98"/>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FA6"/>
    <w:rsid w:val="00B63C0A"/>
    <w:rsid w:val="00B63EDA"/>
    <w:rsid w:val="00B64655"/>
    <w:rsid w:val="00B64F51"/>
    <w:rsid w:val="00B654A8"/>
    <w:rsid w:val="00B65592"/>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3A3"/>
    <w:rsid w:val="00D07A3E"/>
    <w:rsid w:val="00D1050B"/>
    <w:rsid w:val="00D10995"/>
    <w:rsid w:val="00D129BE"/>
    <w:rsid w:val="00D12EA8"/>
    <w:rsid w:val="00D136B2"/>
    <w:rsid w:val="00D13964"/>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13E5"/>
    <w:rsid w:val="00EC179D"/>
    <w:rsid w:val="00EC193F"/>
    <w:rsid w:val="00EC19B5"/>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99A"/>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yperlink" Target="http://ndltd.ncl.edu.tw/cgi-bin/gs32/gsweb.cgi/ccd=3JqayF/search?q=sc=%22%E5%9C%8B%E7%AB%8B%E6%94%BF%E6%B2%BB%E5%A4%A7%E5%AD%B8%22.&amp;searchmode=basic" TargetMode="External"/><Relationship Id="rId21" Type="http://schemas.openxmlformats.org/officeDocument/2006/relationships/header" Target="header8.xml"/><Relationship Id="rId34" Type="http://schemas.openxmlformats.org/officeDocument/2006/relationships/hyperlink" Target="https://ndltd.ncl.edu.tw/cgi-bin/gs32/gsweb.cgi/ccd=bieFho/search?q=auc=%22%E5%BC%B5%E6%80%A1%E8%AB%84%22.&amp;searchmode=basic" TargetMode="External"/><Relationship Id="rId42" Type="http://schemas.openxmlformats.org/officeDocument/2006/relationships/hyperlink" Target="http://ndltd.ncl.edu.tw/cgi-bin/gs32/gsweb.cgi/ccd=AVWvwr/search?q=sc=%22%E5%9C%8B%E7%AB%8B%E8%87%BA%E5%8C%97%E7%A7%91%E6%8A%80%E5%A4%A7%E5%AD%B8%22.&amp;searchmode=basic" TargetMode="External"/><Relationship Id="rId47" Type="http://schemas.openxmlformats.org/officeDocument/2006/relationships/hyperlink" Target="https://ndltd.ncl.edu.tw/cgi-bin/gs32/gsweb.cgi/ccd=bieFho/search?q=auc=%22%E7%9B%A7%E5%BB%BA%E9%8A%98%22.&amp;searchmode=basic" TargetMode="External"/><Relationship Id="rId50" Type="http://schemas.openxmlformats.org/officeDocument/2006/relationships/hyperlink" Target="http://doi.org/10.4236/ce.2016.73049" TargetMode="External"/><Relationship Id="rId55"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1.bin"/><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s://ndltd.ncl.edu.tw/cgi-bin/gs32/gsweb.cgi/ccd=bieFho/search?q=auc=%22%E6%9E%97%E6%85%A7%E7%8F%8D%22.&amp;searchmode=basic" TargetMode="External"/><Relationship Id="rId37" Type="http://schemas.openxmlformats.org/officeDocument/2006/relationships/hyperlink" Target="http://www.edubook.com.tw/tw/Book_search.aspx?SearchKey=%E7%8E%8B%E6%B7%91%E4%BF%90" TargetMode="External"/><Relationship Id="rId40" Type="http://schemas.openxmlformats.org/officeDocument/2006/relationships/hyperlink" Target="https://ndltd.ncl.edu.tw/cgi-bin/gs32/gsweb.cgi/ccd=cB29X7/search?q=auc=%22%E9%99%B3%E8%8A%83%E5%9D%87%22.&amp;searchmode=basic" TargetMode="External"/><Relationship Id="rId45" Type="http://schemas.openxmlformats.org/officeDocument/2006/relationships/hyperlink" Target="https://ndltd.ncl.edu.tw/cgi-bin/gs32/gsweb.cgi/ccd=bieFho/record?r1=1&amp;h1=6" TargetMode="External"/><Relationship Id="rId53" Type="http://schemas.openxmlformats.org/officeDocument/2006/relationships/hyperlink" Target="http://doi.org/10.25300/MISQ/2015/39.2.02" TargetMode="External"/><Relationship Id="rId58" Type="http://schemas.openxmlformats.org/officeDocument/2006/relationships/header" Target="header1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6.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hyperlink" Target="http://www.surveysystem.com/sscalc.htm)%E8%A9%A6%E7%AE%97" TargetMode="External"/><Relationship Id="rId30" Type="http://schemas.openxmlformats.org/officeDocument/2006/relationships/hyperlink" Target="https://ndltd.ncl.edu.tw/cgi-bin/gs32/gsweb.cgi/ccd=bieFho/search?q=auc=%22%E5%90%B3%E6%98%8E%E8%8A%AC%22.&amp;searchmode=basic" TargetMode="External"/><Relationship Id="rId35" Type="http://schemas.openxmlformats.org/officeDocument/2006/relationships/hyperlink" Target="https://ndltd.ncl.edu.tw/cgi-bin/gs32/gsweb.cgi/ccd=bieFho/search?q=sc=%22%E5%9C%8B%E7%AB%8B%E6%96%B0%E7%AB%B9%E6%95%99%E8%82%B2%E5%A4%A7%E5%AD%B8%22.&amp;searchmode=basic" TargetMode="External"/><Relationship Id="rId43" Type="http://schemas.openxmlformats.org/officeDocument/2006/relationships/hyperlink" Target="https://ndltd.ncl.edu.tw/cgi-bin/gs32/gsweb.cgi/ccd=D13DiO/search?q=sc=%22%E5%9C%8B%E7%AB%8B%E6%96%B0%E7%AB%B9%E6%95%99%E8%82%B2%E5%A4%A7%E5%AD%B8%22.&amp;searchmode=basic" TargetMode="External"/><Relationship Id="rId48" Type="http://schemas.openxmlformats.org/officeDocument/2006/relationships/hyperlink" Target="https://ndltd.ncl.edu.tw/cgi-bin/gs32/gsweb.cgi/ccd=D13DiO/record?r1=3&amp;h1=7" TargetMode="External"/><Relationship Id="rId56" Type="http://schemas.openxmlformats.org/officeDocument/2006/relationships/header" Target="header11.xml"/><Relationship Id="rId8" Type="http://schemas.openxmlformats.org/officeDocument/2006/relationships/header" Target="header1.xml"/><Relationship Id="rId51" Type="http://schemas.openxmlformats.org/officeDocument/2006/relationships/hyperlink" Target="http://doi.org/10.1192/pb.21.4.25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www.smartpls.de" TargetMode="External"/><Relationship Id="rId33" Type="http://schemas.openxmlformats.org/officeDocument/2006/relationships/hyperlink" Target="https://ndltd.ncl.edu.tw/cgi-bin/gs32/gsweb.cgi/ccd=bieFho/search?q=sc=%22%E5%9C%8B%E7%AB%8B%E6%96%B0%E7%AB%B9%E6%95%99%E8%82%B2%E5%A4%A7%E5%AD%B8%22.&amp;searchmode=basic" TargetMode="External"/><Relationship Id="rId38" Type="http://schemas.openxmlformats.org/officeDocument/2006/relationships/hyperlink" Target="http://teachernet.moe.edu.tw/" TargetMode="External"/><Relationship Id="rId46" Type="http://schemas.openxmlformats.org/officeDocument/2006/relationships/hyperlink" Target="https://ndltd.ncl.edu.tw/cgi-bin/gs32/gsweb.cgi/ccd=D13DiO/search?q=auc=%22%E8%B6%99%E8%8B%B1%E6%B1%9D%22.&amp;searchmode=basic" TargetMode="External"/><Relationship Id="rId59"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yperlink" Target="http://ndltd.ncl.edu.tw/cgi-bin/gs32/gsweb.cgi/ccd=3JqayF/search?q=sc=%22%E5%9C%8B%E7%AB%8B%E6%94%BF%E6%B2%BB%E5%A4%A7%E5%AD%B8%22.&amp;searchmode=basic" TargetMode="External"/><Relationship Id="rId54" Type="http://schemas.openxmlformats.org/officeDocument/2006/relationships/hyperlink" Target="http://doi.org/10.2307/31513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4.wmf"/><Relationship Id="rId36" Type="http://schemas.openxmlformats.org/officeDocument/2006/relationships/hyperlink" Target="http://www.edubook.com.tw/tw/Book_search.aspx?SearchKey=%E5%BC%B5%E5%BE%B7%E9%8A%B3" TargetMode="External"/><Relationship Id="rId49" Type="http://schemas.openxmlformats.org/officeDocument/2006/relationships/hyperlink" Target="https://ndltd.ncl.edu.tw/cgi-bin/gs32/gsweb.cgi/ccd=bieFho/search?q=auc=%22%E8%95%AD%E5%A2%9E%E9%88%BA%22.&amp;searchmode=basic" TargetMode="External"/><Relationship Id="rId57" Type="http://schemas.openxmlformats.org/officeDocument/2006/relationships/footer" Target="footer6.xml"/><Relationship Id="rId10" Type="http://schemas.openxmlformats.org/officeDocument/2006/relationships/footer" Target="footer1.xml"/><Relationship Id="rId31" Type="http://schemas.openxmlformats.org/officeDocument/2006/relationships/hyperlink" Target="http://www.sanmin.com.tw/Search/Index/?PU=%e6%8f%9a%e6%99%ba%e6%96%87%e5%8c%96%e4%ba%8b%e6%a5%ad%e8%82%a1%e4%bb%bd%e6%9c%89%e9%99%90%e5%85%ac%e5%8f%b8" TargetMode="External"/><Relationship Id="rId44" Type="http://schemas.openxmlformats.org/officeDocument/2006/relationships/hyperlink" Target="https://ndltd.ncl.edu.tw/cgi-bin/gs32/gsweb.cgi/ccd=bieFho/search?q=auc=%22%E9%BB%83%E8%A9%A0%E4%BB%81%22.&amp;searchmode=basic" TargetMode="External"/><Relationship Id="rId52" Type="http://schemas.openxmlformats.org/officeDocument/2006/relationships/hyperlink" Target="http://doi.org/10.1177/105345129703300202"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EC92E-1521-4684-9BEC-DF6CB27A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75</Pages>
  <Words>8701</Words>
  <Characters>49598</Characters>
  <Application>Microsoft Office Word</Application>
  <DocSecurity>0</DocSecurity>
  <Lines>413</Lines>
  <Paragraphs>116</Paragraphs>
  <ScaleCrop>false</ScaleCrop>
  <Company/>
  <LinksUpToDate>false</LinksUpToDate>
  <CharactersWithSpaces>58183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User0516</cp:lastModifiedBy>
  <cp:revision>6</cp:revision>
  <cp:lastPrinted>2018-11-28T07:44:00Z</cp:lastPrinted>
  <dcterms:created xsi:type="dcterms:W3CDTF">2018-12-04T05:50:00Z</dcterms:created>
  <dcterms:modified xsi:type="dcterms:W3CDTF">2018-12-09T12:47:00Z</dcterms:modified>
</cp:coreProperties>
</file>