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DB7F" w14:textId="39372FE8" w:rsidR="000F0A50" w:rsidRPr="000F0A50" w:rsidRDefault="000F0A50" w:rsidP="00347712">
      <w:pPr>
        <w:jc w:val="both"/>
        <w:rPr>
          <w:b/>
          <w:sz w:val="32"/>
          <w:szCs w:val="32"/>
        </w:rPr>
      </w:pPr>
      <w:bookmarkStart w:id="0" w:name="_GoBack"/>
      <w:bookmarkEnd w:id="0"/>
      <w:r w:rsidRPr="000F0A50">
        <w:rPr>
          <w:b/>
          <w:sz w:val="32"/>
          <w:szCs w:val="32"/>
        </w:rPr>
        <w:t xml:space="preserve">Part II. Programming </w:t>
      </w:r>
    </w:p>
    <w:p w14:paraId="66EE46DF" w14:textId="6C3336CA" w:rsidR="0081037F" w:rsidRDefault="0081037F" w:rsidP="00347712">
      <w:pPr>
        <w:jc w:val="both"/>
      </w:pPr>
      <w:r w:rsidRPr="00C44283">
        <w:rPr>
          <w:b/>
        </w:rPr>
        <w:t>The first part is data preprocessing</w:t>
      </w:r>
      <w:r>
        <w:t>:</w:t>
      </w:r>
    </w:p>
    <w:p w14:paraId="5E21CCED" w14:textId="77777777" w:rsidR="0081037F" w:rsidRDefault="0081037F" w:rsidP="00347712">
      <w:pPr>
        <w:jc w:val="both"/>
      </w:pPr>
      <w:r>
        <w:t xml:space="preserve">After replacing missing values, </w:t>
      </w:r>
      <w:r w:rsidRPr="00C44283">
        <w:rPr>
          <w:b/>
        </w:rPr>
        <w:t>line 63</w:t>
      </w:r>
      <w:r>
        <w:t xml:space="preserve"> starts to separate data into training, validation and test set based on requirements.</w:t>
      </w:r>
    </w:p>
    <w:p w14:paraId="51BF79DC" w14:textId="77777777" w:rsidR="00347712" w:rsidRDefault="00347712" w:rsidP="00347712">
      <w:pPr>
        <w:jc w:val="both"/>
        <w:rPr>
          <w:b/>
        </w:rPr>
      </w:pPr>
      <w:r>
        <w:rPr>
          <w:noProof/>
        </w:rPr>
        <w:drawing>
          <wp:anchor distT="0" distB="0" distL="114300" distR="114300" simplePos="0" relativeHeight="251661312" behindDoc="0" locked="0" layoutInCell="1" allowOverlap="1" wp14:anchorId="59EABAF7" wp14:editId="1D13878D">
            <wp:simplePos x="0" y="0"/>
            <wp:positionH relativeFrom="margin">
              <wp:align>right</wp:align>
            </wp:positionH>
            <wp:positionV relativeFrom="paragraph">
              <wp:posOffset>3175</wp:posOffset>
            </wp:positionV>
            <wp:extent cx="2938272" cy="2203704"/>
            <wp:effectExtent l="0" t="0" r="0" b="6350"/>
            <wp:wrapSquare wrapText="bothSides"/>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2938272" cy="2203704"/>
                    </a:xfrm>
                    <a:prstGeom prst="rect">
                      <a:avLst/>
                    </a:prstGeom>
                  </pic:spPr>
                </pic:pic>
              </a:graphicData>
            </a:graphic>
            <wp14:sizeRelH relativeFrom="page">
              <wp14:pctWidth>0</wp14:pctWidth>
            </wp14:sizeRelH>
            <wp14:sizeRelV relativeFrom="page">
              <wp14:pctHeight>0</wp14:pctHeight>
            </wp14:sizeRelV>
          </wp:anchor>
        </w:drawing>
      </w:r>
    </w:p>
    <w:p w14:paraId="39B2DDFD" w14:textId="77777777" w:rsidR="0081037F" w:rsidRDefault="00347712" w:rsidP="00347712">
      <w:pPr>
        <w:jc w:val="both"/>
      </w:pPr>
      <w:r>
        <w:rPr>
          <w:b/>
          <w:noProof/>
        </w:rPr>
        <mc:AlternateContent>
          <mc:Choice Requires="wps">
            <w:drawing>
              <wp:anchor distT="0" distB="0" distL="114300" distR="114300" simplePos="0" relativeHeight="251662336" behindDoc="0" locked="0" layoutInCell="1" allowOverlap="1" wp14:anchorId="1143DC54" wp14:editId="73684D84">
                <wp:simplePos x="0" y="0"/>
                <wp:positionH relativeFrom="column">
                  <wp:posOffset>5021580</wp:posOffset>
                </wp:positionH>
                <wp:positionV relativeFrom="paragraph">
                  <wp:posOffset>460375</wp:posOffset>
                </wp:positionV>
                <wp:extent cx="906780" cy="213360"/>
                <wp:effectExtent l="0" t="0" r="26670" b="15240"/>
                <wp:wrapNone/>
                <wp:docPr id="8" name="Oval 8"/>
                <wp:cNvGraphicFramePr/>
                <a:graphic xmlns:a="http://schemas.openxmlformats.org/drawingml/2006/main">
                  <a:graphicData uri="http://schemas.microsoft.com/office/word/2010/wordprocessingShape">
                    <wps:wsp>
                      <wps:cNvSpPr/>
                      <wps:spPr>
                        <a:xfrm>
                          <a:off x="0" y="0"/>
                          <a:ext cx="906780" cy="213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1CCD3" id="Oval 8" o:spid="_x0000_s1026" style="position:absolute;margin-left:395.4pt;margin-top:36.25pt;width:71.4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" filled="f" strokecolor="black [3213]" strokeweight="1pt">
                <v:stroke joinstyle="miter"/>
              </v:oval>
            </w:pict>
          </mc:Fallback>
        </mc:AlternateContent>
      </w:r>
      <w:r w:rsidR="0081037F" w:rsidRPr="00C44283">
        <w:rPr>
          <w:b/>
        </w:rPr>
        <w:t>The second part is one variable least squares model</w:t>
      </w:r>
      <w:r w:rsidR="0081037F">
        <w:t>:</w:t>
      </w:r>
    </w:p>
    <w:p w14:paraId="1DFB106C" w14:textId="77777777" w:rsidR="0081037F" w:rsidRDefault="0081037F" w:rsidP="00347712">
      <w:pPr>
        <w:jc w:val="both"/>
      </w:pPr>
      <w:r w:rsidRPr="00C44283">
        <w:rPr>
          <w:b/>
        </w:rPr>
        <w:t>Line 87</w:t>
      </w:r>
      <w:r>
        <w:t xml:space="preserve"> starts to build model based on equation one variable OLS model, which is the function named as </w:t>
      </w:r>
      <w:r w:rsidRPr="0081037F">
        <w:t>best</w:t>
      </w:r>
      <w:r>
        <w:t xml:space="preserve"> </w:t>
      </w:r>
      <w:r w:rsidRPr="0081037F">
        <w:t>fit</w:t>
      </w:r>
      <w:r>
        <w:t xml:space="preserve"> </w:t>
      </w:r>
      <w:r w:rsidRPr="0081037F">
        <w:t>slope</w:t>
      </w:r>
      <w:r>
        <w:t xml:space="preserve"> </w:t>
      </w:r>
      <w:r w:rsidRPr="0081037F">
        <w:t>and</w:t>
      </w:r>
      <w:r>
        <w:t xml:space="preserve"> </w:t>
      </w:r>
      <w:r w:rsidRPr="0081037F">
        <w:t>intercept</w:t>
      </w:r>
      <w:r>
        <w:t xml:space="preserve">. Then function names as </w:t>
      </w:r>
      <w:proofErr w:type="spellStart"/>
      <w:r>
        <w:t>rmse</w:t>
      </w:r>
      <w:proofErr w:type="spellEnd"/>
      <w:r>
        <w:t xml:space="preserve"> is applied to calculate the Root Mean Squared Error(RMSE).</w:t>
      </w:r>
      <w:r w:rsidR="00347712">
        <w:t xml:space="preserve"> The equation for the line is:</w:t>
      </w:r>
    </w:p>
    <w:p w14:paraId="43B1CD16" w14:textId="77777777" w:rsidR="00347712" w:rsidRDefault="00347712" w:rsidP="00347712">
      <w:pPr>
        <w:jc w:val="both"/>
      </w:pPr>
      <w:r>
        <w:t>y = 112.414*x+12662.054</w:t>
      </w:r>
    </w:p>
    <w:p w14:paraId="17159445" w14:textId="77777777" w:rsidR="00347712" w:rsidRDefault="00347712" w:rsidP="00347712">
      <w:pPr>
        <w:jc w:val="both"/>
      </w:pPr>
    </w:p>
    <w:p w14:paraId="31E5D549" w14:textId="77777777" w:rsidR="0081037F" w:rsidRDefault="0081037F" w:rsidP="00347712">
      <w:pPr>
        <w:jc w:val="both"/>
      </w:pPr>
      <w:r w:rsidRPr="00C44283">
        <w:rPr>
          <w:b/>
        </w:rPr>
        <w:t xml:space="preserve">The third part is all </w:t>
      </w:r>
      <w:r w:rsidR="00C44283" w:rsidRPr="00C44283">
        <w:rPr>
          <w:b/>
        </w:rPr>
        <w:t xml:space="preserve">features </w:t>
      </w:r>
      <w:r w:rsidRPr="00C44283">
        <w:rPr>
          <w:b/>
        </w:rPr>
        <w:t>least squares mode</w:t>
      </w:r>
      <w:r w:rsidRPr="00C44283">
        <w:t>l</w:t>
      </w:r>
      <w:r>
        <w:t>:</w:t>
      </w:r>
    </w:p>
    <w:p w14:paraId="59343087" w14:textId="77777777" w:rsidR="0081037F" w:rsidRDefault="0081037F" w:rsidP="00347712">
      <w:pPr>
        <w:jc w:val="both"/>
      </w:pPr>
      <w:r w:rsidRPr="00C44283">
        <w:rPr>
          <w:b/>
        </w:rPr>
        <w:t>Line 119</w:t>
      </w:r>
      <w:r>
        <w:t xml:space="preserve"> starts to build </w:t>
      </w:r>
      <w:r w:rsidR="00C44283">
        <w:t xml:space="preserve">all features least squares </w:t>
      </w:r>
      <w:r>
        <w:t xml:space="preserve">model based on imported package, which is from </w:t>
      </w:r>
      <w:proofErr w:type="spellStart"/>
      <w:proofErr w:type="gramStart"/>
      <w:r>
        <w:t>sklearn.linear</w:t>
      </w:r>
      <w:proofErr w:type="gramEnd"/>
      <w:r>
        <w:t>_model</w:t>
      </w:r>
      <w:proofErr w:type="spellEnd"/>
      <w:r>
        <w:t xml:space="preserve"> to import </w:t>
      </w:r>
      <w:proofErr w:type="spellStart"/>
      <w:r>
        <w:t>LinearRegression</w:t>
      </w:r>
      <w:proofErr w:type="spellEnd"/>
      <w:r>
        <w:t xml:space="preserve">. </w:t>
      </w:r>
    </w:p>
    <w:p w14:paraId="4236912C" w14:textId="77777777" w:rsidR="0081037F" w:rsidRDefault="0081037F" w:rsidP="00347712">
      <w:pPr>
        <w:jc w:val="both"/>
      </w:pPr>
      <w:r>
        <w:t>Before training the model, we are required to transform the categorical feature</w:t>
      </w:r>
      <w:r w:rsidR="00C44283">
        <w:t>s</w:t>
      </w:r>
      <w:r>
        <w:t xml:space="preserve"> to one-hot encoding so that they can be used in the model. </w:t>
      </w:r>
      <w:r w:rsidRPr="00C44283">
        <w:rPr>
          <w:b/>
        </w:rPr>
        <w:t>Line 123</w:t>
      </w:r>
      <w:r>
        <w:t xml:space="preserve">, we employ panda </w:t>
      </w:r>
      <w:proofErr w:type="spellStart"/>
      <w:r>
        <w:t>get</w:t>
      </w:r>
      <w:r w:rsidR="00C44283">
        <w:t>_</w:t>
      </w:r>
      <w:r>
        <w:t>dummies</w:t>
      </w:r>
      <w:proofErr w:type="spellEnd"/>
      <w:r w:rsidR="00C44283">
        <w:t xml:space="preserve"> to transform categorical features. We should pay attention to this case that we only need k-1 dummy variables to indicate a feature with k variables. Hence, </w:t>
      </w:r>
      <w:proofErr w:type="spellStart"/>
      <w:r w:rsidR="00C44283">
        <w:t>drop_first</w:t>
      </w:r>
      <w:proofErr w:type="spellEnd"/>
      <w:r w:rsidR="00C44283">
        <w:t>=True is applied. (finally, there are 330 feature columns)</w:t>
      </w:r>
    </w:p>
    <w:p w14:paraId="426C0E90" w14:textId="77777777" w:rsidR="00C44283" w:rsidRDefault="00C44283" w:rsidP="00347712">
      <w:pPr>
        <w:jc w:val="both"/>
      </w:pPr>
      <w:r>
        <w:t>Then we train all features least squares model with the training set, validate it with the validation set.</w:t>
      </w:r>
    </w:p>
    <w:p w14:paraId="46779263" w14:textId="77777777" w:rsidR="00347712" w:rsidRDefault="00347712" w:rsidP="00347712">
      <w:pPr>
        <w:jc w:val="both"/>
        <w:rPr>
          <w:b/>
        </w:rPr>
      </w:pPr>
    </w:p>
    <w:p w14:paraId="7437C544" w14:textId="77777777" w:rsidR="00C44283" w:rsidRDefault="00C44283" w:rsidP="00347712">
      <w:pPr>
        <w:jc w:val="both"/>
      </w:pPr>
      <w:r w:rsidRPr="00CF771A">
        <w:rPr>
          <w:b/>
        </w:rPr>
        <w:t>The forth part is Lasso regression model</w:t>
      </w:r>
      <w:r>
        <w:t>:</w:t>
      </w:r>
    </w:p>
    <w:p w14:paraId="1A97B1B9" w14:textId="77777777" w:rsidR="00C44283" w:rsidRDefault="00C44283" w:rsidP="00347712">
      <w:pPr>
        <w:jc w:val="both"/>
      </w:pPr>
      <w:r w:rsidRPr="00C44283">
        <w:rPr>
          <w:b/>
        </w:rPr>
        <w:t>Line 1</w:t>
      </w:r>
      <w:r>
        <w:rPr>
          <w:b/>
        </w:rPr>
        <w:t>51</w:t>
      </w:r>
      <w:r>
        <w:t xml:space="preserve"> starts to build Lasso regression model based on imported package, which is from </w:t>
      </w:r>
      <w:proofErr w:type="spellStart"/>
      <w:proofErr w:type="gramStart"/>
      <w:r>
        <w:t>sklearn.linear</w:t>
      </w:r>
      <w:proofErr w:type="gramEnd"/>
      <w:r>
        <w:t>_model</w:t>
      </w:r>
      <w:proofErr w:type="spellEnd"/>
      <w:r>
        <w:t xml:space="preserve"> to import Lasso.</w:t>
      </w:r>
    </w:p>
    <w:p w14:paraId="4889CEF6" w14:textId="77777777" w:rsidR="00C44283" w:rsidRDefault="00C44283" w:rsidP="00347712">
      <w:pPr>
        <w:jc w:val="both"/>
      </w:pPr>
      <w:r>
        <w:t>Before training the model, we are required to normalize training, validation and test set by substracting training set mean and dividing by training set std.</w:t>
      </w:r>
      <w:r w:rsidRPr="00C44283">
        <w:rPr>
          <w:b/>
        </w:rPr>
        <w:t xml:space="preserve"> Line 153</w:t>
      </w:r>
      <w:r>
        <w:t xml:space="preserve"> starts to normalize those data sets.</w:t>
      </w:r>
    </w:p>
    <w:p w14:paraId="69D59B84" w14:textId="77777777" w:rsidR="00C44283" w:rsidRDefault="00C44283" w:rsidP="00347712">
      <w:pPr>
        <w:jc w:val="both"/>
      </w:pPr>
      <w:r w:rsidRPr="00CF6E1E">
        <w:rPr>
          <w:b/>
        </w:rPr>
        <w:t>Line 164</w:t>
      </w:r>
      <w:r>
        <w:t xml:space="preserve"> starts to train Lasso regression model. To employ cross validation, we concatenate training and validation set, then separate them into 4 folders. For each Alpha, we train the model by randomly picking three of folders and </w:t>
      </w:r>
      <w:r w:rsidR="00CF6E1E">
        <w:t xml:space="preserve">validate it by the rest one. Then, we average the </w:t>
      </w:r>
      <w:r w:rsidR="00CF771A">
        <w:t>RMSE</w:t>
      </w:r>
      <w:r w:rsidR="00CF6E1E">
        <w:t xml:space="preserve"> calculated by these 4 folders. </w:t>
      </w:r>
    </w:p>
    <w:p w14:paraId="42BC033A" w14:textId="77777777" w:rsidR="00CF771A" w:rsidRDefault="00CF771A" w:rsidP="00347712">
      <w:pPr>
        <w:jc w:val="both"/>
      </w:pPr>
      <w:r>
        <w:t>After training and validating, the RMSE for each alpha is listed. And we could find that the lowest error on the validation set appear at Alpha=400.</w:t>
      </w:r>
    </w:p>
    <w:p w14:paraId="41D48D9B" w14:textId="77777777" w:rsidR="00CF771A" w:rsidRDefault="00CF771A" w:rsidP="00347712">
      <w:pPr>
        <w:jc w:val="both"/>
      </w:pPr>
      <w:r>
        <w:lastRenderedPageBreak/>
        <w:t>As graph shown, the RMSE for training data keeps decreasing, however, the RMSE for validation data simultaneously decrease before Alpha=400 and starts to increase after Alpha=400. This is the beginning of over-fitting. The phenomenon named as over-fitting is that the model exactly fits the training set but fails to generalize to validation and test sets.</w:t>
      </w:r>
    </w:p>
    <w:p w14:paraId="12493C5E" w14:textId="77777777" w:rsidR="00347712" w:rsidRDefault="00347712" w:rsidP="00347712">
      <w:pPr>
        <w:jc w:val="both"/>
      </w:pPr>
      <w:r>
        <w:rPr>
          <w:noProof/>
        </w:rPr>
        <w:drawing>
          <wp:inline distT="0" distB="0" distL="0" distR="0" wp14:anchorId="0372BA57" wp14:editId="636358F8">
            <wp:extent cx="2933700" cy="2200275"/>
            <wp:effectExtent l="0" t="0" r="0" b="9525"/>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2934983" cy="2201237"/>
                    </a:xfrm>
                    <a:prstGeom prst="rect">
                      <a:avLst/>
                    </a:prstGeom>
                  </pic:spPr>
                </pic:pic>
              </a:graphicData>
            </a:graphic>
          </wp:inline>
        </w:drawing>
      </w:r>
      <w:r>
        <w:rPr>
          <w:noProof/>
        </w:rPr>
        <w:drawing>
          <wp:inline distT="0" distB="0" distL="0" distR="0" wp14:anchorId="7559193A" wp14:editId="7629BEED">
            <wp:extent cx="2938272" cy="2203704"/>
            <wp:effectExtent l="0" t="0" r="0" b="635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6">
                      <a:extLst>
                        <a:ext uri="{28A0092B-C50C-407E-A947-70E740481C1C}">
                          <a14:useLocalDpi xmlns:a14="http://schemas.microsoft.com/office/drawing/2010/main" val="0"/>
                        </a:ext>
                      </a:extLst>
                    </a:blip>
                    <a:stretch>
                      <a:fillRect/>
                    </a:stretch>
                  </pic:blipFill>
                  <pic:spPr>
                    <a:xfrm>
                      <a:off x="0" y="0"/>
                      <a:ext cx="2938272" cy="2203704"/>
                    </a:xfrm>
                    <a:prstGeom prst="rect">
                      <a:avLst/>
                    </a:prstGeom>
                  </pic:spPr>
                </pic:pic>
              </a:graphicData>
            </a:graphic>
          </wp:inline>
        </w:drawing>
      </w:r>
    </w:p>
    <w:p w14:paraId="1E9D9973" w14:textId="77777777" w:rsidR="00347712" w:rsidRDefault="00347712" w:rsidP="00347712">
      <w:pPr>
        <w:jc w:val="both"/>
        <w:rPr>
          <w:b/>
        </w:rPr>
      </w:pPr>
    </w:p>
    <w:p w14:paraId="1F148634" w14:textId="77777777" w:rsidR="00CF771A" w:rsidRDefault="00CF771A" w:rsidP="00347712">
      <w:pPr>
        <w:jc w:val="both"/>
        <w:rPr>
          <w:b/>
        </w:rPr>
      </w:pPr>
      <w:r w:rsidRPr="00CF771A">
        <w:rPr>
          <w:b/>
        </w:rPr>
        <w:t>The fifth part is using the test set:</w:t>
      </w:r>
    </w:p>
    <w:p w14:paraId="716D3FEC" w14:textId="77777777" w:rsidR="00CF771A" w:rsidRDefault="00CF771A" w:rsidP="00347712">
      <w:pPr>
        <w:jc w:val="both"/>
      </w:pPr>
      <w:r>
        <w:t xml:space="preserve">Line 226 applies the single variable model, the all features least squares model and the regularized model to the test set. The RMSE for each condition for both the validation set and the test set are listed in the </w:t>
      </w:r>
      <w:r w:rsidR="0018586E">
        <w:t>table</w:t>
      </w:r>
      <w:r>
        <w:rPr>
          <w:rFonts w:hint="eastAsia"/>
        </w:rPr>
        <w:t>.</w:t>
      </w:r>
    </w:p>
    <w:p w14:paraId="073A2212" w14:textId="77777777" w:rsidR="00221AC0" w:rsidRPr="00CF771A" w:rsidRDefault="00221AC0" w:rsidP="00347712">
      <w:pPr>
        <w:jc w:val="both"/>
      </w:pPr>
    </w:p>
    <w:p w14:paraId="5C39BE37" w14:textId="77777777" w:rsidR="00C44283" w:rsidRDefault="0018586E" w:rsidP="00347712">
      <w:pPr>
        <w:jc w:val="both"/>
      </w:pPr>
      <w:r>
        <w:rPr>
          <w:noProof/>
        </w:rPr>
        <w:drawing>
          <wp:inline distT="0" distB="0" distL="0" distR="0" wp14:anchorId="3A8E89DA" wp14:editId="094B3E80">
            <wp:extent cx="5951220" cy="24163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35" r="42308" b="60114"/>
                    <a:stretch/>
                  </pic:blipFill>
                  <pic:spPr bwMode="auto">
                    <a:xfrm>
                      <a:off x="0" y="0"/>
                      <a:ext cx="5970188" cy="2424091"/>
                    </a:xfrm>
                    <a:prstGeom prst="rect">
                      <a:avLst/>
                    </a:prstGeom>
                    <a:ln>
                      <a:noFill/>
                    </a:ln>
                    <a:extLst>
                      <a:ext uri="{53640926-AAD7-44D8-BBD7-CCE9431645EC}">
                        <a14:shadowObscured xmlns:a14="http://schemas.microsoft.com/office/drawing/2010/main"/>
                      </a:ext>
                    </a:extLst>
                  </pic:spPr>
                </pic:pic>
              </a:graphicData>
            </a:graphic>
          </wp:inline>
        </w:drawing>
      </w:r>
    </w:p>
    <w:p w14:paraId="2E432E3B" w14:textId="77777777" w:rsidR="00347712" w:rsidRDefault="00347712" w:rsidP="00347712">
      <w:pPr>
        <w:jc w:val="both"/>
      </w:pPr>
    </w:p>
    <w:p w14:paraId="625156A3" w14:textId="77777777" w:rsidR="00347712" w:rsidRDefault="00347712" w:rsidP="00347712">
      <w:pPr>
        <w:jc w:val="both"/>
      </w:pPr>
    </w:p>
    <w:p w14:paraId="657596CF" w14:textId="77777777" w:rsidR="00347712" w:rsidRDefault="00347712" w:rsidP="00347712">
      <w:pPr>
        <w:jc w:val="both"/>
      </w:pPr>
    </w:p>
    <w:p w14:paraId="6B277D1B" w14:textId="77777777" w:rsidR="00347712" w:rsidRDefault="00347712" w:rsidP="00347712">
      <w:pPr>
        <w:jc w:val="both"/>
      </w:pPr>
    </w:p>
    <w:p w14:paraId="64F762F4" w14:textId="77777777" w:rsidR="00347712" w:rsidRDefault="00347712" w:rsidP="00347712">
      <w:pPr>
        <w:jc w:val="both"/>
      </w:pPr>
    </w:p>
    <w:p w14:paraId="019C0515" w14:textId="77777777" w:rsidR="00347712" w:rsidRDefault="00347712" w:rsidP="00347712">
      <w:pPr>
        <w:jc w:val="both"/>
      </w:pPr>
    </w:p>
    <w:tbl>
      <w:tblPr>
        <w:tblStyle w:val="GridTable5Dark-Accent1"/>
        <w:tblW w:w="9437" w:type="dxa"/>
        <w:tblLook w:val="04A0" w:firstRow="1" w:lastRow="0" w:firstColumn="1" w:lastColumn="0" w:noHBand="0" w:noVBand="1"/>
      </w:tblPr>
      <w:tblGrid>
        <w:gridCol w:w="3685"/>
        <w:gridCol w:w="2635"/>
        <w:gridCol w:w="3117"/>
      </w:tblGrid>
      <w:tr w:rsidR="0018586E" w14:paraId="421FFB5B" w14:textId="77777777" w:rsidTr="0034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single" w:sz="4" w:space="0" w:color="auto"/>
            </w:tcBorders>
            <w:vAlign w:val="center"/>
          </w:tcPr>
          <w:p w14:paraId="597BB352" w14:textId="77777777" w:rsidR="0018586E" w:rsidRDefault="0018586E" w:rsidP="00347712">
            <w:pPr>
              <w:jc w:val="center"/>
            </w:pPr>
            <w:r>
              <w:t>M</w:t>
            </w:r>
            <w:r>
              <w:rPr>
                <w:rFonts w:hint="eastAsia"/>
              </w:rPr>
              <w:t>odel</w:t>
            </w:r>
            <w:r>
              <w:t>\RMSE</w:t>
            </w:r>
          </w:p>
        </w:tc>
        <w:tc>
          <w:tcPr>
            <w:tcW w:w="2635" w:type="dxa"/>
            <w:tcBorders>
              <w:left w:val="single" w:sz="4" w:space="0" w:color="auto"/>
            </w:tcBorders>
            <w:vAlign w:val="center"/>
          </w:tcPr>
          <w:p w14:paraId="799B2F92" w14:textId="77777777" w:rsidR="0018586E" w:rsidRDefault="0018586E" w:rsidP="00347712">
            <w:pPr>
              <w:jc w:val="center"/>
              <w:cnfStyle w:val="100000000000" w:firstRow="1" w:lastRow="0" w:firstColumn="0" w:lastColumn="0" w:oddVBand="0" w:evenVBand="0" w:oddHBand="0" w:evenHBand="0" w:firstRowFirstColumn="0" w:firstRowLastColumn="0" w:lastRowFirstColumn="0" w:lastRowLastColumn="0"/>
            </w:pPr>
            <w:r>
              <w:t>Validation Set</w:t>
            </w:r>
          </w:p>
        </w:tc>
        <w:tc>
          <w:tcPr>
            <w:tcW w:w="3117" w:type="dxa"/>
            <w:vAlign w:val="center"/>
          </w:tcPr>
          <w:p w14:paraId="517CF717" w14:textId="77777777" w:rsidR="0018586E" w:rsidRDefault="0018586E" w:rsidP="00347712">
            <w:pPr>
              <w:jc w:val="center"/>
              <w:cnfStyle w:val="100000000000" w:firstRow="1" w:lastRow="0" w:firstColumn="0" w:lastColumn="0" w:oddVBand="0" w:evenVBand="0" w:oddHBand="0" w:evenHBand="0" w:firstRowFirstColumn="0" w:firstRowLastColumn="0" w:lastRowFirstColumn="0" w:lastRowLastColumn="0"/>
            </w:pPr>
            <w:r>
              <w:t>Test Set</w:t>
            </w:r>
          </w:p>
        </w:tc>
      </w:tr>
      <w:tr w:rsidR="0018586E" w14:paraId="175A6038"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FFAAF45" w14:textId="77777777" w:rsidR="0018586E" w:rsidRDefault="0018586E" w:rsidP="00347712">
            <w:pPr>
              <w:jc w:val="center"/>
            </w:pPr>
            <w:r>
              <w:t>Single variable model</w:t>
            </w:r>
          </w:p>
        </w:tc>
        <w:tc>
          <w:tcPr>
            <w:tcW w:w="2635" w:type="dxa"/>
            <w:vAlign w:val="center"/>
          </w:tcPr>
          <w:p w14:paraId="2F22C269"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56299.056</w:t>
            </w:r>
          </w:p>
        </w:tc>
        <w:tc>
          <w:tcPr>
            <w:tcW w:w="3117" w:type="dxa"/>
            <w:vAlign w:val="center"/>
          </w:tcPr>
          <w:p w14:paraId="6388EF8A"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55457.734</w:t>
            </w:r>
          </w:p>
        </w:tc>
      </w:tr>
      <w:tr w:rsidR="0018586E" w14:paraId="0F4DB248"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012A0B15" w14:textId="77777777" w:rsidR="0018586E" w:rsidRDefault="0018586E" w:rsidP="00347712">
            <w:pPr>
              <w:jc w:val="center"/>
            </w:pPr>
            <w:r>
              <w:t>All features Least Squares Model</w:t>
            </w:r>
          </w:p>
        </w:tc>
        <w:tc>
          <w:tcPr>
            <w:tcW w:w="2635" w:type="dxa"/>
            <w:vAlign w:val="center"/>
          </w:tcPr>
          <w:p w14:paraId="44F7C3B9"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26744.388</w:t>
            </w:r>
          </w:p>
        </w:tc>
        <w:tc>
          <w:tcPr>
            <w:tcW w:w="3117" w:type="dxa"/>
            <w:vAlign w:val="center"/>
          </w:tcPr>
          <w:p w14:paraId="701C78A8"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35937.882</w:t>
            </w:r>
          </w:p>
        </w:tc>
      </w:tr>
      <w:tr w:rsidR="0018586E" w14:paraId="485140BB"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2BD2157" w14:textId="77777777" w:rsidR="0018586E" w:rsidRDefault="0018586E" w:rsidP="00347712">
            <w:pPr>
              <w:jc w:val="center"/>
            </w:pPr>
            <w:r>
              <w:t>Lasso Regression Model (Alpha =50)</w:t>
            </w:r>
          </w:p>
        </w:tc>
        <w:tc>
          <w:tcPr>
            <w:tcW w:w="2635" w:type="dxa"/>
            <w:vAlign w:val="center"/>
          </w:tcPr>
          <w:p w14:paraId="1CB4CE64"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26477.198</w:t>
            </w:r>
          </w:p>
        </w:tc>
        <w:tc>
          <w:tcPr>
            <w:tcW w:w="3117" w:type="dxa"/>
            <w:vAlign w:val="center"/>
          </w:tcPr>
          <w:p w14:paraId="5F5E8640"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38752.310</w:t>
            </w:r>
          </w:p>
        </w:tc>
      </w:tr>
      <w:tr w:rsidR="0018586E" w14:paraId="04906DE6"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702D2CF5" w14:textId="77777777" w:rsidR="0018586E" w:rsidRDefault="0018586E" w:rsidP="00347712">
            <w:pPr>
              <w:jc w:val="center"/>
            </w:pPr>
            <w:r>
              <w:t>Lasso Regression Model (Alpha =100)</w:t>
            </w:r>
          </w:p>
        </w:tc>
        <w:tc>
          <w:tcPr>
            <w:tcW w:w="2635" w:type="dxa"/>
            <w:vAlign w:val="center"/>
          </w:tcPr>
          <w:p w14:paraId="1022A9D8"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25726.359</w:t>
            </w:r>
          </w:p>
        </w:tc>
        <w:tc>
          <w:tcPr>
            <w:tcW w:w="3117" w:type="dxa"/>
            <w:vAlign w:val="center"/>
          </w:tcPr>
          <w:p w14:paraId="1CDA7A3E"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37965.067</w:t>
            </w:r>
          </w:p>
        </w:tc>
      </w:tr>
      <w:tr w:rsidR="0018586E" w14:paraId="3F054AED"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3D4CE12" w14:textId="77777777" w:rsidR="0018586E" w:rsidRDefault="0018586E" w:rsidP="00347712">
            <w:pPr>
              <w:jc w:val="center"/>
            </w:pPr>
            <w:r>
              <w:t>Lasso Regression Model (Alpha =150)</w:t>
            </w:r>
          </w:p>
        </w:tc>
        <w:tc>
          <w:tcPr>
            <w:tcW w:w="2635" w:type="dxa"/>
            <w:vAlign w:val="center"/>
          </w:tcPr>
          <w:p w14:paraId="05F26741"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25239.619</w:t>
            </w:r>
          </w:p>
        </w:tc>
        <w:tc>
          <w:tcPr>
            <w:tcW w:w="3117" w:type="dxa"/>
            <w:vAlign w:val="center"/>
          </w:tcPr>
          <w:p w14:paraId="3F6FCC81"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37462.174</w:t>
            </w:r>
          </w:p>
        </w:tc>
      </w:tr>
      <w:tr w:rsidR="0018586E" w14:paraId="59173DC2"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49184CAD" w14:textId="77777777" w:rsidR="0018586E" w:rsidRDefault="0018586E" w:rsidP="00347712">
            <w:pPr>
              <w:jc w:val="center"/>
            </w:pPr>
            <w:r>
              <w:t>Lasso Regression Model (Alpha =200)</w:t>
            </w:r>
          </w:p>
        </w:tc>
        <w:tc>
          <w:tcPr>
            <w:tcW w:w="2635" w:type="dxa"/>
            <w:vAlign w:val="center"/>
          </w:tcPr>
          <w:p w14:paraId="444255E0"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25000.521</w:t>
            </w:r>
          </w:p>
        </w:tc>
        <w:tc>
          <w:tcPr>
            <w:tcW w:w="3117" w:type="dxa"/>
            <w:vAlign w:val="center"/>
          </w:tcPr>
          <w:p w14:paraId="3FE541B9"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37212.370</w:t>
            </w:r>
          </w:p>
        </w:tc>
      </w:tr>
      <w:tr w:rsidR="0018586E" w14:paraId="15115106"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BA9165D" w14:textId="77777777" w:rsidR="0018586E" w:rsidRDefault="0018586E" w:rsidP="00347712">
            <w:pPr>
              <w:jc w:val="center"/>
            </w:pPr>
            <w:r>
              <w:t>Lasso Regression Model (Alpha =250)</w:t>
            </w:r>
          </w:p>
        </w:tc>
        <w:tc>
          <w:tcPr>
            <w:tcW w:w="2635" w:type="dxa"/>
            <w:vAlign w:val="center"/>
          </w:tcPr>
          <w:p w14:paraId="50CBD449"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24843.257</w:t>
            </w:r>
          </w:p>
        </w:tc>
        <w:tc>
          <w:tcPr>
            <w:tcW w:w="3117" w:type="dxa"/>
            <w:vAlign w:val="center"/>
          </w:tcPr>
          <w:p w14:paraId="369BE0F1"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37039.125</w:t>
            </w:r>
          </w:p>
        </w:tc>
      </w:tr>
      <w:tr w:rsidR="0018586E" w14:paraId="18BE60FA"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545E13FE" w14:textId="77777777" w:rsidR="0018586E" w:rsidRDefault="0018586E" w:rsidP="00347712">
            <w:pPr>
              <w:jc w:val="center"/>
            </w:pPr>
            <w:r>
              <w:t>Lasso Regression Model (Alpha =300)</w:t>
            </w:r>
          </w:p>
        </w:tc>
        <w:tc>
          <w:tcPr>
            <w:tcW w:w="2635" w:type="dxa"/>
            <w:vAlign w:val="center"/>
          </w:tcPr>
          <w:p w14:paraId="3831D5AF"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24733.106</w:t>
            </w:r>
          </w:p>
        </w:tc>
        <w:tc>
          <w:tcPr>
            <w:tcW w:w="3117" w:type="dxa"/>
            <w:vAlign w:val="center"/>
          </w:tcPr>
          <w:p w14:paraId="6ADF6F51"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36885.501</w:t>
            </w:r>
          </w:p>
        </w:tc>
      </w:tr>
      <w:tr w:rsidR="0018586E" w14:paraId="3D336DE8"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A9B15AF" w14:textId="77777777" w:rsidR="0018586E" w:rsidRDefault="0018586E" w:rsidP="00347712">
            <w:pPr>
              <w:jc w:val="center"/>
            </w:pPr>
            <w:r>
              <w:t>Lasso Regression Model (Alpha =350)</w:t>
            </w:r>
          </w:p>
        </w:tc>
        <w:tc>
          <w:tcPr>
            <w:tcW w:w="2635" w:type="dxa"/>
            <w:vAlign w:val="center"/>
          </w:tcPr>
          <w:p w14:paraId="0A9BC3A1"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24676.518</w:t>
            </w:r>
          </w:p>
        </w:tc>
        <w:tc>
          <w:tcPr>
            <w:tcW w:w="3117" w:type="dxa"/>
            <w:vAlign w:val="center"/>
          </w:tcPr>
          <w:p w14:paraId="14AC9DEE"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36780.718</w:t>
            </w:r>
          </w:p>
        </w:tc>
      </w:tr>
      <w:tr w:rsidR="0018586E" w14:paraId="0429E5B2"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790C2AD4" w14:textId="77777777" w:rsidR="0018586E" w:rsidRDefault="0018586E" w:rsidP="00347712">
            <w:pPr>
              <w:jc w:val="center"/>
            </w:pPr>
            <w:r>
              <w:rPr>
                <w:noProof/>
              </w:rPr>
              <mc:AlternateContent>
                <mc:Choice Requires="wps">
                  <w:drawing>
                    <wp:anchor distT="0" distB="0" distL="114300" distR="114300" simplePos="0" relativeHeight="251659264" behindDoc="0" locked="0" layoutInCell="1" allowOverlap="1" wp14:anchorId="26A960DC" wp14:editId="4AF59FC7">
                      <wp:simplePos x="0" y="0"/>
                      <wp:positionH relativeFrom="column">
                        <wp:posOffset>-73025</wp:posOffset>
                      </wp:positionH>
                      <wp:positionV relativeFrom="paragraph">
                        <wp:posOffset>-22225</wp:posOffset>
                      </wp:positionV>
                      <wp:extent cx="4084320" cy="198120"/>
                      <wp:effectExtent l="0" t="0" r="11430" b="11430"/>
                      <wp:wrapNone/>
                      <wp:docPr id="2" name="Oval 2"/>
                      <wp:cNvGraphicFramePr/>
                      <a:graphic xmlns:a="http://schemas.openxmlformats.org/drawingml/2006/main">
                        <a:graphicData uri="http://schemas.microsoft.com/office/word/2010/wordprocessingShape">
                          <wps:wsp>
                            <wps:cNvSpPr/>
                            <wps:spPr>
                              <a:xfrm>
                                <a:off x="0" y="0"/>
                                <a:ext cx="4084320" cy="19812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A1B99" id="Oval 2" o:spid="_x0000_s1026" style="position:absolute;margin-left:-5.75pt;margin-top:-1.75pt;width:321.6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" filled="f" strokecolor="black [3213]" strokeweight="1pt">
                      <v:stroke joinstyle="miter"/>
                    </v:oval>
                  </w:pict>
                </mc:Fallback>
              </mc:AlternateContent>
            </w:r>
            <w:r>
              <w:t>Lasso Regression Model (Alpha =400)</w:t>
            </w:r>
          </w:p>
        </w:tc>
        <w:tc>
          <w:tcPr>
            <w:tcW w:w="2635" w:type="dxa"/>
            <w:vAlign w:val="center"/>
          </w:tcPr>
          <w:p w14:paraId="62D40724"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24644.142</w:t>
            </w:r>
          </w:p>
        </w:tc>
        <w:tc>
          <w:tcPr>
            <w:tcW w:w="3117" w:type="dxa"/>
            <w:vAlign w:val="center"/>
          </w:tcPr>
          <w:p w14:paraId="7B22E14B"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36695.948</w:t>
            </w:r>
          </w:p>
        </w:tc>
      </w:tr>
      <w:tr w:rsidR="0018586E" w14:paraId="14CDA2C8" w14:textId="77777777" w:rsidTr="0034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65DA36C" w14:textId="77777777" w:rsidR="0018586E" w:rsidRDefault="0018586E" w:rsidP="00347712">
            <w:pPr>
              <w:jc w:val="center"/>
            </w:pPr>
            <w:r>
              <w:t>Lasso Regression Model (Alpha =450)</w:t>
            </w:r>
          </w:p>
        </w:tc>
        <w:tc>
          <w:tcPr>
            <w:tcW w:w="2635" w:type="dxa"/>
            <w:vAlign w:val="center"/>
          </w:tcPr>
          <w:p w14:paraId="61534431"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24647.799</w:t>
            </w:r>
          </w:p>
        </w:tc>
        <w:tc>
          <w:tcPr>
            <w:tcW w:w="3117" w:type="dxa"/>
            <w:vAlign w:val="center"/>
          </w:tcPr>
          <w:p w14:paraId="526C0376" w14:textId="77777777" w:rsidR="0018586E" w:rsidRDefault="0018586E" w:rsidP="00347712">
            <w:pPr>
              <w:jc w:val="center"/>
              <w:cnfStyle w:val="000000100000" w:firstRow="0" w:lastRow="0" w:firstColumn="0" w:lastColumn="0" w:oddVBand="0" w:evenVBand="0" w:oddHBand="1" w:evenHBand="0" w:firstRowFirstColumn="0" w:firstRowLastColumn="0" w:lastRowFirstColumn="0" w:lastRowLastColumn="0"/>
            </w:pPr>
            <w:r>
              <w:t>36622.036</w:t>
            </w:r>
          </w:p>
        </w:tc>
      </w:tr>
      <w:tr w:rsidR="0018586E" w14:paraId="30580299" w14:textId="77777777" w:rsidTr="00347712">
        <w:tc>
          <w:tcPr>
            <w:cnfStyle w:val="001000000000" w:firstRow="0" w:lastRow="0" w:firstColumn="1" w:lastColumn="0" w:oddVBand="0" w:evenVBand="0" w:oddHBand="0" w:evenHBand="0" w:firstRowFirstColumn="0" w:firstRowLastColumn="0" w:lastRowFirstColumn="0" w:lastRowLastColumn="0"/>
            <w:tcW w:w="3685" w:type="dxa"/>
            <w:vAlign w:val="center"/>
          </w:tcPr>
          <w:p w14:paraId="2FEA8F20" w14:textId="77777777" w:rsidR="0018586E" w:rsidRDefault="0018586E" w:rsidP="00347712">
            <w:pPr>
              <w:jc w:val="center"/>
            </w:pPr>
            <w:r>
              <w:t>Lasso Regression Model (Alpha =500)</w:t>
            </w:r>
          </w:p>
        </w:tc>
        <w:tc>
          <w:tcPr>
            <w:tcW w:w="2635" w:type="dxa"/>
            <w:vAlign w:val="center"/>
          </w:tcPr>
          <w:p w14:paraId="54818881"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24685.432</w:t>
            </w:r>
          </w:p>
        </w:tc>
        <w:tc>
          <w:tcPr>
            <w:tcW w:w="3117" w:type="dxa"/>
            <w:vAlign w:val="center"/>
          </w:tcPr>
          <w:p w14:paraId="085E9A74" w14:textId="77777777" w:rsidR="0018586E" w:rsidRDefault="0018586E" w:rsidP="00347712">
            <w:pPr>
              <w:jc w:val="center"/>
              <w:cnfStyle w:val="000000000000" w:firstRow="0" w:lastRow="0" w:firstColumn="0" w:lastColumn="0" w:oddVBand="0" w:evenVBand="0" w:oddHBand="0" w:evenHBand="0" w:firstRowFirstColumn="0" w:firstRowLastColumn="0" w:lastRowFirstColumn="0" w:lastRowLastColumn="0"/>
            </w:pPr>
            <w:r>
              <w:t>36570.953</w:t>
            </w:r>
          </w:p>
        </w:tc>
      </w:tr>
    </w:tbl>
    <w:p w14:paraId="3B6872BC" w14:textId="77777777" w:rsidR="0018586E" w:rsidRDefault="00347712" w:rsidP="00347712">
      <w:pPr>
        <w:jc w:val="both"/>
      </w:pPr>
      <w:r>
        <w:rPr>
          <w:noProof/>
        </w:rPr>
        <mc:AlternateContent>
          <mc:Choice Requires="wps">
            <w:drawing>
              <wp:anchor distT="0" distB="0" distL="114300" distR="114300" simplePos="0" relativeHeight="251660288" behindDoc="0" locked="0" layoutInCell="1" allowOverlap="1" wp14:anchorId="4BFF768D" wp14:editId="2273D039">
                <wp:simplePos x="0" y="0"/>
                <wp:positionH relativeFrom="margin">
                  <wp:align>left</wp:align>
                </wp:positionH>
                <wp:positionV relativeFrom="paragraph">
                  <wp:posOffset>-415925</wp:posOffset>
                </wp:positionV>
                <wp:extent cx="45719" cy="731520"/>
                <wp:effectExtent l="38100" t="0" r="69215" b="49530"/>
                <wp:wrapNone/>
                <wp:docPr id="4" name="Straight Arrow Connector 4"/>
                <wp:cNvGraphicFramePr/>
                <a:graphic xmlns:a="http://schemas.openxmlformats.org/drawingml/2006/main">
                  <a:graphicData uri="http://schemas.microsoft.com/office/word/2010/wordprocessingShape">
                    <wps:wsp>
                      <wps:cNvCnPr/>
                      <wps:spPr>
                        <a:xfrm>
                          <a:off x="0" y="0"/>
                          <a:ext cx="45719"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859343" id="_x0000_t32" coordsize="21600,21600" o:spt="32" o:oned="t" path="m,l21600,21600e" filled="f">
                <v:path arrowok="t" fillok="f" o:connecttype="none"/>
                <o:lock v:ext="edit" shapetype="t"/>
              </v:shapetype>
              <v:shape id="Straight Arrow Connector 4" o:spid="_x0000_s1026" type="#_x0000_t32" style="position:absolute;margin-left:0;margin-top:-32.75pt;width:3.6pt;height:57.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se2AEAAPcDAAAOAAAAZHJzL2Uyb0RvYy54bWysU9uO0zAQfUfiHyy/0ySly7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" strokecolor="black [3200]" strokeweight=".5pt">
                <v:stroke endarrow="block" joinstyle="miter"/>
                <w10:wrap anchorx="margin"/>
              </v:shape>
            </w:pict>
          </mc:Fallback>
        </mc:AlternateContent>
      </w:r>
    </w:p>
    <w:p w14:paraId="31067741" w14:textId="77777777" w:rsidR="0018586E" w:rsidRDefault="0018586E" w:rsidP="00347712">
      <w:pPr>
        <w:jc w:val="both"/>
      </w:pPr>
      <w:r>
        <w:t xml:space="preserve">The RMSE for validation data decreases before Alpha=400 and starts to increase after Alpha=400. Alpha=400 is the </w:t>
      </w:r>
      <w:r w:rsidR="00347712">
        <w:t>beginning</w:t>
      </w:r>
      <w:r>
        <w:t xml:space="preserve"> of over-fitting. The phenomenon named as over-fitting is that the model exactly fits the training set but fails to generalize to validation and test sets.</w:t>
      </w:r>
    </w:p>
    <w:p w14:paraId="6019D419" w14:textId="77777777" w:rsidR="0018586E" w:rsidRDefault="0018586E" w:rsidP="00347712">
      <w:pPr>
        <w:jc w:val="both"/>
      </w:pPr>
    </w:p>
    <w:sectPr w:rsidR="00185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7F"/>
    <w:rsid w:val="000F0A50"/>
    <w:rsid w:val="0018586E"/>
    <w:rsid w:val="00221AC0"/>
    <w:rsid w:val="00347712"/>
    <w:rsid w:val="004A5017"/>
    <w:rsid w:val="0081037F"/>
    <w:rsid w:val="00C44283"/>
    <w:rsid w:val="00CF6E1E"/>
    <w:rsid w:val="00CF771A"/>
    <w:rsid w:val="00F43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FB56"/>
  <w15:chartTrackingRefBased/>
  <w15:docId w15:val="{C0C3BD47-371B-4A00-AFC7-0E4D445D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1A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21A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21A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21A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221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Zhao</dc:creator>
  <cp:keywords/>
  <dc:description/>
  <cp:lastModifiedBy>Jessica Zhao</cp:lastModifiedBy>
  <cp:revision>4</cp:revision>
  <cp:lastPrinted>2018-01-17T19:47:00Z</cp:lastPrinted>
  <dcterms:created xsi:type="dcterms:W3CDTF">2018-01-17T18:26:00Z</dcterms:created>
  <dcterms:modified xsi:type="dcterms:W3CDTF">2018-01-17T19:47:00Z</dcterms:modified>
</cp:coreProperties>
</file>