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bookmarkStart w:id="0" w:name="_GoBack"/>
      <w:bookmarkEnd w:id="0"/>
      <w:r>
        <w:rPr>
          <w:rFonts w:hint="eastAsia"/>
          <w:lang w:val="en-US" w:eastAsia="zh-CN"/>
        </w:rPr>
        <w:t>引言</w:t>
      </w:r>
    </w:p>
    <w:p>
      <w:pPr>
        <w:pStyle w:val="3"/>
        <w:bidi w:val="0"/>
        <w:rPr>
          <w:rFonts w:hint="eastAsia"/>
          <w:lang w:val="en-US" w:eastAsia="zh-CN"/>
        </w:rPr>
      </w:pPr>
      <w:r>
        <w:rPr>
          <w:rFonts w:hint="eastAsia"/>
          <w:lang w:val="en-US" w:eastAsia="zh-CN"/>
        </w:rPr>
        <w:t>1.1 编写目的</w:t>
      </w:r>
    </w:p>
    <w:p>
      <w:pPr>
        <w:numPr>
          <w:ilvl w:val="0"/>
          <w:numId w:val="2"/>
        </w:numPr>
        <w:ind w:firstLine="420" w:firstLineChars="0"/>
        <w:rPr>
          <w:rFonts w:hint="eastAsia"/>
          <w:sz w:val="24"/>
          <w:szCs w:val="24"/>
          <w:lang w:val="en-US" w:eastAsia="zh-CN"/>
        </w:rPr>
      </w:pPr>
      <w:r>
        <w:rPr>
          <w:rFonts w:hint="eastAsia"/>
          <w:sz w:val="24"/>
          <w:szCs w:val="24"/>
          <w:lang w:val="en-US" w:eastAsia="zh-CN"/>
        </w:rPr>
        <w:t>本数据库设计说明书是关于超市管理系统数据库设计，主要包括数据逻辑设计、数据字典以及运用环境、安全设计等。</w:t>
      </w:r>
    </w:p>
    <w:p>
      <w:pPr>
        <w:numPr>
          <w:ilvl w:val="0"/>
          <w:numId w:val="2"/>
        </w:numPr>
        <w:ind w:firstLine="420" w:firstLineChars="0"/>
        <w:rPr>
          <w:rFonts w:hint="default"/>
          <w:sz w:val="24"/>
          <w:szCs w:val="24"/>
          <w:lang w:val="en-US" w:eastAsia="zh-CN"/>
        </w:rPr>
      </w:pPr>
      <w:r>
        <w:rPr>
          <w:rFonts w:hint="eastAsia"/>
          <w:sz w:val="24"/>
          <w:szCs w:val="24"/>
          <w:lang w:val="en-US" w:eastAsia="zh-CN"/>
        </w:rPr>
        <w:t>本数据库设计说明书读者：用户、系统设计人员、系统测试人员、系统维护人员。</w:t>
      </w:r>
    </w:p>
    <w:p>
      <w:pPr>
        <w:numPr>
          <w:ilvl w:val="0"/>
          <w:numId w:val="2"/>
        </w:numPr>
        <w:ind w:firstLine="420" w:firstLineChars="0"/>
        <w:rPr>
          <w:rFonts w:hint="default"/>
          <w:sz w:val="24"/>
          <w:szCs w:val="24"/>
          <w:lang w:val="en-US" w:eastAsia="zh-CN"/>
        </w:rPr>
      </w:pPr>
      <w:r>
        <w:rPr>
          <w:rFonts w:hint="eastAsia"/>
          <w:sz w:val="24"/>
          <w:szCs w:val="24"/>
          <w:lang w:val="en-US" w:eastAsia="zh-CN"/>
        </w:rPr>
        <w:t>本数据库设计说明书是根据系统需求分析设计所编写。</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1.2 背景</w:t>
      </w:r>
    </w:p>
    <w:p>
      <w:pPr>
        <w:numPr>
          <w:ilvl w:val="0"/>
          <w:numId w:val="0"/>
        </w:numPr>
        <w:ind w:firstLine="420" w:firstLineChars="0"/>
        <w:rPr>
          <w:rFonts w:hint="eastAsia"/>
          <w:sz w:val="24"/>
          <w:szCs w:val="24"/>
          <w:lang w:val="en-US" w:eastAsia="zh-CN"/>
        </w:rPr>
      </w:pPr>
      <w:r>
        <w:rPr>
          <w:rFonts w:hint="eastAsia"/>
          <w:sz w:val="24"/>
          <w:szCs w:val="24"/>
          <w:lang w:val="en-US" w:eastAsia="zh-CN"/>
        </w:rPr>
        <w:t>随着科学技术的不断提高，计算机科学日渐成熟，其强大的功能已为人们深刻认识，它已经进入人类社会的各个领域并发挥着越来越重要的作用，然而在计算机应用普及的时代，从前我国大部分的超市管理仅靠人工进行管理和操作，这种管理方式存在着许多缺点，如：效率低，密保性差。另外时间一长，将产生大量的文件和数据，其中有些是冗余或者针对同一目的的数据不相吻合，这对于查找、更新和维护文件等管理工作带来了不少困难，同时也跟不上信息时代高速、快捷的要求，严重影响了消息的传播速度。</w:t>
      </w:r>
    </w:p>
    <w:p>
      <w:pPr>
        <w:numPr>
          <w:ilvl w:val="0"/>
          <w:numId w:val="0"/>
        </w:numPr>
        <w:ind w:firstLine="420" w:firstLineChars="0"/>
        <w:rPr>
          <w:rFonts w:hint="eastAsia"/>
          <w:sz w:val="24"/>
          <w:szCs w:val="24"/>
          <w:lang w:val="en-US" w:eastAsia="zh-CN"/>
        </w:rPr>
      </w:pPr>
      <w:r>
        <w:rPr>
          <w:rFonts w:hint="eastAsia"/>
          <w:sz w:val="24"/>
          <w:szCs w:val="24"/>
          <w:lang w:val="en-US" w:eastAsia="zh-CN"/>
        </w:rPr>
        <w:t>然而现今的超市规模不断扩大，超市员工急剧增加，有关员工的各种信息也成倍增长，人工管理信息的缺点日渐突出，面对庞大的员工信息量，如何利用现代信息技术使其拥有快捷，高效的适应环境已成为当务之急。正因为如此，超市管理系统成为了超市管理不可缺少的部分，它的内容对于超市的管理者来说至关重要，所以超市管理系统应该能够为用户提供充足的信息和快捷的查询手段。作为计算机应用的一部分，使用计算机对超市员工信息进行管理，具有着比手工管理无法比拟的优点。例如：检索快捷，查找方便，可靠性高，存储量大等，这些优点能极大地提高员工信息管理的效率。</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1.3 参考资料</w:t>
      </w:r>
    </w:p>
    <w:p>
      <w:pPr>
        <w:numPr>
          <w:ilvl w:val="0"/>
          <w:numId w:val="0"/>
        </w:numPr>
        <w:ind w:firstLine="420" w:firstLineChars="0"/>
        <w:rPr>
          <w:rFonts w:hint="eastAsia"/>
          <w:sz w:val="24"/>
          <w:szCs w:val="24"/>
          <w:lang w:val="en-US" w:eastAsia="zh-CN"/>
        </w:rPr>
      </w:pPr>
      <w:r>
        <w:rPr>
          <w:rFonts w:hint="eastAsia"/>
          <w:sz w:val="24"/>
          <w:szCs w:val="24"/>
          <w:lang w:val="en-US" w:eastAsia="zh-CN"/>
        </w:rPr>
        <w:t>·数据库系统概论（第五版）  王珊，萨师煊编著  高等教育出版社</w:t>
      </w:r>
    </w:p>
    <w:p>
      <w:pPr>
        <w:numPr>
          <w:ilvl w:val="0"/>
          <w:numId w:val="0"/>
        </w:numPr>
        <w:ind w:firstLine="420" w:firstLineChars="0"/>
        <w:rPr>
          <w:rFonts w:hint="eastAsia"/>
          <w:sz w:val="24"/>
          <w:szCs w:val="24"/>
          <w:lang w:val="en-US" w:eastAsia="zh-CN"/>
        </w:rPr>
      </w:pPr>
      <w:r>
        <w:rPr>
          <w:rFonts w:hint="eastAsia"/>
          <w:sz w:val="24"/>
          <w:szCs w:val="24"/>
          <w:lang w:val="en-US" w:eastAsia="zh-CN"/>
        </w:rPr>
        <w:t>·百度资源</w:t>
      </w:r>
    </w:p>
    <w:p>
      <w:pPr>
        <w:numPr>
          <w:ilvl w:val="0"/>
          <w:numId w:val="0"/>
        </w:numPr>
        <w:ind w:firstLine="420" w:firstLineChars="0"/>
        <w:rPr>
          <w:rFonts w:hint="default"/>
          <w:lang w:val="en-US" w:eastAsia="zh-CN"/>
        </w:rPr>
      </w:pPr>
    </w:p>
    <w:p>
      <w:pPr>
        <w:pStyle w:val="2"/>
        <w:numPr>
          <w:ilvl w:val="0"/>
          <w:numId w:val="1"/>
        </w:numPr>
        <w:bidi w:val="0"/>
        <w:rPr>
          <w:rFonts w:hint="default"/>
          <w:lang w:val="en-US" w:eastAsia="zh-CN"/>
        </w:rPr>
      </w:pPr>
      <w:r>
        <w:rPr>
          <w:rFonts w:hint="eastAsia"/>
          <w:lang w:val="en-US" w:eastAsia="zh-CN"/>
        </w:rPr>
        <w:t>外部设计</w:t>
      </w:r>
    </w:p>
    <w:p>
      <w:pPr>
        <w:pStyle w:val="3"/>
        <w:bidi w:val="0"/>
        <w:rPr>
          <w:rFonts w:hint="eastAsia"/>
          <w:lang w:val="en-US" w:eastAsia="zh-CN"/>
        </w:rPr>
      </w:pPr>
      <w:r>
        <w:rPr>
          <w:rFonts w:hint="eastAsia"/>
          <w:lang w:val="en-US" w:eastAsia="zh-CN"/>
        </w:rPr>
        <w:t>2.1 标识符和状态</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数据库软件：MySQL</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数据库的名称：super</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2.2 命名约定</w:t>
      </w:r>
    </w:p>
    <w:p>
      <w:pPr>
        <w:numPr>
          <w:ilvl w:val="0"/>
          <w:numId w:val="0"/>
        </w:numPr>
        <w:ind w:firstLine="420" w:firstLineChars="0"/>
        <w:rPr>
          <w:rFonts w:hint="eastAsia"/>
          <w:sz w:val="24"/>
          <w:szCs w:val="24"/>
          <w:lang w:val="en-US" w:eastAsia="zh-CN"/>
        </w:rPr>
      </w:pPr>
      <w:r>
        <w:rPr>
          <w:rFonts w:hint="eastAsia"/>
          <w:sz w:val="24"/>
          <w:szCs w:val="24"/>
          <w:lang w:val="en-US" w:eastAsia="zh-CN"/>
        </w:rPr>
        <w:t>所有的数据库命名都是以模块的缩写加上具体表的英文词汇组成，这样能够统一数据库表的命名，也能够更好地规范数据库表命名。</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2.3 设计约定</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本系统中，数据库的设计采用Visio进行，并且采用面向对象的设计方法，首先进行对象实体的设计，最后将对象持久化到数据库中，所有的ER图都采用标准的Visio工具进行，这样能够将整个系统的设计和数据库设计有机的结合起来。</w:t>
      </w:r>
    </w:p>
    <w:p>
      <w:pPr>
        <w:numPr>
          <w:ilvl w:val="0"/>
          <w:numId w:val="0"/>
        </w:numPr>
        <w:rPr>
          <w:rFonts w:hint="default"/>
          <w:lang w:val="en-US" w:eastAsia="zh-CN"/>
        </w:rPr>
      </w:pPr>
    </w:p>
    <w:p>
      <w:pPr>
        <w:pStyle w:val="2"/>
        <w:numPr>
          <w:ilvl w:val="0"/>
          <w:numId w:val="1"/>
        </w:numPr>
        <w:bidi w:val="0"/>
        <w:rPr>
          <w:rFonts w:hint="default"/>
          <w:lang w:val="en-US" w:eastAsia="zh-CN"/>
        </w:rPr>
      </w:pPr>
      <w:r>
        <w:rPr>
          <w:rFonts w:hint="eastAsia"/>
          <w:lang w:val="en-US" w:eastAsia="zh-CN"/>
        </w:rPr>
        <w:t>结构设计</w:t>
      </w:r>
    </w:p>
    <w:p>
      <w:pPr>
        <w:pStyle w:val="3"/>
        <w:numPr>
          <w:ilvl w:val="1"/>
          <w:numId w:val="2"/>
        </w:numPr>
        <w:bidi w:val="0"/>
        <w:rPr>
          <w:rFonts w:hint="eastAsia"/>
          <w:lang w:val="en-US" w:eastAsia="zh-CN"/>
        </w:rPr>
      </w:pPr>
      <w:r>
        <w:rPr>
          <w:rFonts w:hint="eastAsia"/>
          <w:lang w:val="en-US" w:eastAsia="zh-CN"/>
        </w:rPr>
        <w:t>概念结构设计</w:t>
      </w:r>
    </w:p>
    <w:p>
      <w:pPr>
        <w:numPr>
          <w:ilvl w:val="2"/>
          <w:numId w:val="2"/>
        </w:numPr>
        <w:ind w:left="0" w:leftChars="0" w:firstLine="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实体和属性的定义</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·员工信息（员工编号，姓名，年龄，性别，工作年份，入职时间，离职时间，职位）</w:t>
      </w:r>
    </w:p>
    <w:p>
      <w:pPr>
        <w:numPr>
          <w:ilvl w:val="0"/>
          <w:numId w:val="0"/>
        </w:numPr>
        <w:ind w:leftChars="0" w:firstLine="420" w:firstLineChars="0"/>
      </w:pPr>
      <w:r>
        <w:drawing>
          <wp:inline distT="0" distB="0" distL="114300" distR="114300">
            <wp:extent cx="4739640" cy="23698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39640" cy="2369820"/>
                    </a:xfrm>
                    <a:prstGeom prst="rect">
                      <a:avLst/>
                    </a:prstGeom>
                    <a:noFill/>
                    <a:ln>
                      <a:noFill/>
                    </a:ln>
                  </pic:spPr>
                </pic:pic>
              </a:graphicData>
            </a:graphic>
          </wp:inline>
        </w:drawing>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·管理员信息（管理员编号，管理员姓名，管理员密码）</w:t>
      </w:r>
    </w:p>
    <w:p>
      <w:pPr>
        <w:numPr>
          <w:ilvl w:val="0"/>
          <w:numId w:val="0"/>
        </w:numPr>
        <w:ind w:leftChars="0" w:firstLine="420" w:firstLineChars="0"/>
      </w:pPr>
      <w:r>
        <w:drawing>
          <wp:inline distT="0" distB="0" distL="114300" distR="114300">
            <wp:extent cx="4213860" cy="168402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13860" cy="1684020"/>
                    </a:xfrm>
                    <a:prstGeom prst="rect">
                      <a:avLst/>
                    </a:prstGeom>
                    <a:noFill/>
                    <a:ln>
                      <a:noFill/>
                    </a:ln>
                  </pic:spPr>
                </pic:pic>
              </a:graphicData>
            </a:graphic>
          </wp:inline>
        </w:drawing>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·商品信息（商品编号，商品名称，商品数量，商品价格，供货商）</w:t>
      </w:r>
    </w:p>
    <w:p>
      <w:pPr>
        <w:numPr>
          <w:ilvl w:val="0"/>
          <w:numId w:val="0"/>
        </w:numPr>
        <w:ind w:leftChars="0" w:firstLine="420" w:firstLineChars="0"/>
      </w:pPr>
      <w:r>
        <w:drawing>
          <wp:inline distT="0" distB="0" distL="114300" distR="114300">
            <wp:extent cx="5269230" cy="2477135"/>
            <wp:effectExtent l="0" t="0" r="381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230" cy="2477135"/>
                    </a:xfrm>
                    <a:prstGeom prst="rect">
                      <a:avLst/>
                    </a:prstGeom>
                    <a:noFill/>
                    <a:ln>
                      <a:noFill/>
                    </a:ln>
                  </pic:spPr>
                </pic:pic>
              </a:graphicData>
            </a:graphic>
          </wp:inline>
        </w:drawing>
      </w:r>
    </w:p>
    <w:p>
      <w:pPr>
        <w:numPr>
          <w:ilvl w:val="0"/>
          <w:numId w:val="0"/>
        </w:numPr>
        <w:ind w:leftChars="0" w:firstLine="420" w:firstLineChars="0"/>
      </w:pP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·供货商信息（供货商编号，供货商名称，性别，商品编号，供货上电话，地址）</w:t>
      </w:r>
    </w:p>
    <w:p>
      <w:pPr>
        <w:numPr>
          <w:ilvl w:val="0"/>
          <w:numId w:val="0"/>
        </w:numPr>
        <w:ind w:leftChars="0" w:firstLine="420" w:firstLineChars="0"/>
      </w:pPr>
      <w:r>
        <w:drawing>
          <wp:inline distT="0" distB="0" distL="114300" distR="114300">
            <wp:extent cx="4472940" cy="272796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472940" cy="2727960"/>
                    </a:xfrm>
                    <a:prstGeom prst="rect">
                      <a:avLst/>
                    </a:prstGeom>
                    <a:noFill/>
                    <a:ln>
                      <a:noFill/>
                    </a:ln>
                  </pic:spPr>
                </pic:pic>
              </a:graphicData>
            </a:graphic>
          </wp:inline>
        </w:drawing>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·财务信息（员工编号，员工姓名，性别，工资，是否有奖金，奖金）</w:t>
      </w:r>
    </w:p>
    <w:p>
      <w:pPr>
        <w:numPr>
          <w:ilvl w:val="0"/>
          <w:numId w:val="0"/>
        </w:numPr>
        <w:ind w:leftChars="0" w:firstLine="420" w:firstLineChars="0"/>
        <w:rPr>
          <w:rFonts w:hint="default"/>
          <w:lang w:val="en-US" w:eastAsia="zh-CN"/>
        </w:rPr>
      </w:pPr>
      <w:r>
        <w:drawing>
          <wp:inline distT="0" distB="0" distL="114300" distR="114300">
            <wp:extent cx="4343400" cy="29641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343400" cy="2964180"/>
                    </a:xfrm>
                    <a:prstGeom prst="rect">
                      <a:avLst/>
                    </a:prstGeom>
                    <a:noFill/>
                    <a:ln>
                      <a:noFill/>
                    </a:ln>
                  </pic:spPr>
                </pic:pic>
              </a:graphicData>
            </a:graphic>
          </wp:inline>
        </w:drawing>
      </w:r>
    </w:p>
    <w:p>
      <w:pPr>
        <w:numPr>
          <w:ilvl w:val="0"/>
          <w:numId w:val="0"/>
        </w:numPr>
        <w:ind w:leftChars="0" w:firstLine="420" w:firstLineChars="0"/>
        <w:rPr>
          <w:rFonts w:hint="default"/>
          <w:lang w:val="en-US" w:eastAsia="zh-CN"/>
        </w:rPr>
      </w:pPr>
    </w:p>
    <w:p>
      <w:pPr>
        <w:numPr>
          <w:ilvl w:val="2"/>
          <w:numId w:val="2"/>
        </w:numPr>
        <w:ind w:left="0" w:leftChars="0" w:firstLine="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设计全局ER模式</w:t>
      </w:r>
    </w:p>
    <w:p>
      <w:pPr>
        <w:numPr>
          <w:ilvl w:val="0"/>
          <w:numId w:val="0"/>
        </w:numPr>
        <w:ind w:leftChars="0"/>
        <w:rPr>
          <w:rFonts w:hint="default"/>
          <w:lang w:val="en-US" w:eastAsia="zh-CN"/>
        </w:rPr>
      </w:pPr>
      <w:r>
        <w:drawing>
          <wp:inline distT="0" distB="0" distL="114300" distR="114300">
            <wp:extent cx="5272405" cy="4909185"/>
            <wp:effectExtent l="0" t="0" r="635"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2405" cy="4909185"/>
                    </a:xfrm>
                    <a:prstGeom prst="rect">
                      <a:avLst/>
                    </a:prstGeom>
                    <a:noFill/>
                    <a:ln>
                      <a:noFill/>
                    </a:ln>
                  </pic:spPr>
                </pic:pic>
              </a:graphicData>
            </a:graphic>
          </wp:inline>
        </w:drawing>
      </w:r>
    </w:p>
    <w:p>
      <w:pPr>
        <w:pStyle w:val="3"/>
        <w:numPr>
          <w:ilvl w:val="1"/>
          <w:numId w:val="2"/>
        </w:numPr>
        <w:bidi w:val="0"/>
        <w:rPr>
          <w:rFonts w:hint="default"/>
          <w:lang w:val="en-US" w:eastAsia="zh-CN"/>
        </w:rPr>
      </w:pPr>
      <w:r>
        <w:rPr>
          <w:rFonts w:hint="eastAsia"/>
          <w:lang w:val="en-US" w:eastAsia="zh-CN"/>
        </w:rPr>
        <w:t>逻辑结构设计</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（1）职员表（user）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8"/>
        <w:gridCol w:w="2772"/>
        <w:gridCol w:w="2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758" w:type="dxa"/>
          </w:tcPr>
          <w:p>
            <w:pPr>
              <w:rPr>
                <w:rFonts w:hint="default"/>
                <w:vertAlign w:val="baseline"/>
                <w:lang w:val="en-US" w:eastAsia="zh-CN"/>
              </w:rPr>
            </w:pPr>
            <w:r>
              <w:rPr>
                <w:rFonts w:hint="eastAsia"/>
                <w:vertAlign w:val="baseline"/>
                <w:lang w:val="en-US" w:eastAsia="zh-CN"/>
              </w:rPr>
              <w:t>字段名称</w:t>
            </w:r>
          </w:p>
        </w:tc>
        <w:tc>
          <w:tcPr>
            <w:tcW w:w="2772" w:type="dxa"/>
          </w:tcPr>
          <w:p>
            <w:pPr>
              <w:rPr>
                <w:rFonts w:hint="default"/>
                <w:vertAlign w:val="baseline"/>
                <w:lang w:val="en-US" w:eastAsia="zh-CN"/>
              </w:rPr>
            </w:pPr>
            <w:r>
              <w:rPr>
                <w:rFonts w:hint="eastAsia"/>
                <w:vertAlign w:val="baseline"/>
                <w:lang w:val="en-US" w:eastAsia="zh-CN"/>
              </w:rPr>
              <w:t>数据类型</w:t>
            </w:r>
          </w:p>
        </w:tc>
        <w:tc>
          <w:tcPr>
            <w:tcW w:w="2788"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758" w:type="dxa"/>
          </w:tcPr>
          <w:p>
            <w:pPr>
              <w:rPr>
                <w:rFonts w:hint="default"/>
                <w:vertAlign w:val="baseline"/>
                <w:lang w:val="en-US" w:eastAsia="zh-CN"/>
              </w:rPr>
            </w:pPr>
            <w:r>
              <w:rPr>
                <w:rFonts w:hint="eastAsia"/>
                <w:vertAlign w:val="baseline"/>
                <w:lang w:val="en-US" w:eastAsia="zh-CN"/>
              </w:rPr>
              <w:t>Id（员工编号）</w:t>
            </w:r>
          </w:p>
        </w:tc>
        <w:tc>
          <w:tcPr>
            <w:tcW w:w="2772" w:type="dxa"/>
          </w:tcPr>
          <w:p>
            <w:pPr>
              <w:rPr>
                <w:rFonts w:hint="default"/>
                <w:vertAlign w:val="baseline"/>
                <w:lang w:val="en-US" w:eastAsia="zh-CN"/>
              </w:rPr>
            </w:pPr>
            <w:r>
              <w:rPr>
                <w:rFonts w:hint="eastAsia"/>
                <w:vertAlign w:val="baseline"/>
                <w:lang w:val="en-US" w:eastAsia="zh-CN"/>
              </w:rPr>
              <w:t>Int(10)</w:t>
            </w:r>
          </w:p>
        </w:tc>
        <w:tc>
          <w:tcPr>
            <w:tcW w:w="2788" w:type="dxa"/>
          </w:tcPr>
          <w:p>
            <w:pPr>
              <w:rPr>
                <w:rFonts w:hint="default"/>
                <w:vertAlign w:val="baseline"/>
                <w:lang w:val="en-US" w:eastAsia="zh-CN"/>
              </w:rPr>
            </w:pPr>
            <w:r>
              <w:rPr>
                <w:rFonts w:hint="eastAsia"/>
                <w:vertAlign w:val="baseline"/>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758" w:type="dxa"/>
          </w:tcPr>
          <w:p>
            <w:pPr>
              <w:rPr>
                <w:rFonts w:hint="default"/>
                <w:vertAlign w:val="baseline"/>
                <w:lang w:val="en-US" w:eastAsia="zh-CN"/>
              </w:rPr>
            </w:pPr>
            <w:r>
              <w:rPr>
                <w:rFonts w:hint="eastAsia"/>
                <w:vertAlign w:val="baseline"/>
                <w:lang w:val="en-US" w:eastAsia="zh-CN"/>
              </w:rPr>
              <w:t>Username（员工姓名）</w:t>
            </w:r>
          </w:p>
        </w:tc>
        <w:tc>
          <w:tcPr>
            <w:tcW w:w="2772" w:type="dxa"/>
          </w:tcPr>
          <w:p>
            <w:pPr>
              <w:rPr>
                <w:rFonts w:hint="default"/>
                <w:vertAlign w:val="baseline"/>
                <w:lang w:val="en-US" w:eastAsia="zh-CN"/>
              </w:rPr>
            </w:pPr>
            <w:r>
              <w:rPr>
                <w:rFonts w:hint="eastAsia"/>
                <w:vertAlign w:val="baseline"/>
                <w:lang w:val="en-US" w:eastAsia="zh-CN"/>
              </w:rPr>
              <w:t>Varchar(20)</w:t>
            </w:r>
          </w:p>
        </w:tc>
        <w:tc>
          <w:tcPr>
            <w:tcW w:w="2788"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758" w:type="dxa"/>
          </w:tcPr>
          <w:p>
            <w:pPr>
              <w:rPr>
                <w:rFonts w:hint="default"/>
                <w:vertAlign w:val="baseline"/>
                <w:lang w:val="en-US" w:eastAsia="zh-CN"/>
              </w:rPr>
            </w:pPr>
            <w:r>
              <w:rPr>
                <w:rFonts w:hint="eastAsia"/>
                <w:vertAlign w:val="baseline"/>
                <w:lang w:val="en-US" w:eastAsia="zh-CN"/>
              </w:rPr>
              <w:t>Age（员工年龄）</w:t>
            </w:r>
          </w:p>
        </w:tc>
        <w:tc>
          <w:tcPr>
            <w:tcW w:w="2772" w:type="dxa"/>
          </w:tcPr>
          <w:p>
            <w:pPr>
              <w:rPr>
                <w:rFonts w:hint="default"/>
                <w:vertAlign w:val="baseline"/>
                <w:lang w:val="en-US" w:eastAsia="zh-CN"/>
              </w:rPr>
            </w:pPr>
            <w:r>
              <w:rPr>
                <w:rFonts w:hint="eastAsia"/>
                <w:vertAlign w:val="baseline"/>
                <w:lang w:val="en-US" w:eastAsia="zh-CN"/>
              </w:rPr>
              <w:t>Int(10)</w:t>
            </w:r>
          </w:p>
        </w:tc>
        <w:tc>
          <w:tcPr>
            <w:tcW w:w="2788"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758" w:type="dxa"/>
          </w:tcPr>
          <w:p>
            <w:pPr>
              <w:rPr>
                <w:rFonts w:hint="default"/>
                <w:vertAlign w:val="baseline"/>
                <w:lang w:val="en-US" w:eastAsia="zh-CN"/>
              </w:rPr>
            </w:pPr>
            <w:r>
              <w:rPr>
                <w:rFonts w:hint="eastAsia"/>
                <w:vertAlign w:val="baseline"/>
                <w:lang w:val="en-US" w:eastAsia="zh-CN"/>
              </w:rPr>
              <w:t>Sex（性别）</w:t>
            </w:r>
          </w:p>
        </w:tc>
        <w:tc>
          <w:tcPr>
            <w:tcW w:w="2772" w:type="dxa"/>
          </w:tcPr>
          <w:p>
            <w:pPr>
              <w:rPr>
                <w:rFonts w:hint="default"/>
                <w:vertAlign w:val="baseline"/>
                <w:lang w:val="en-US" w:eastAsia="zh-CN"/>
              </w:rPr>
            </w:pPr>
            <w:r>
              <w:rPr>
                <w:rFonts w:hint="eastAsia"/>
                <w:vertAlign w:val="baseline"/>
                <w:lang w:val="en-US" w:eastAsia="zh-CN"/>
              </w:rPr>
              <w:t>Varchar(5)</w:t>
            </w:r>
          </w:p>
        </w:tc>
        <w:tc>
          <w:tcPr>
            <w:tcW w:w="2788"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758" w:type="dxa"/>
          </w:tcPr>
          <w:p>
            <w:pPr>
              <w:rPr>
                <w:rFonts w:hint="default"/>
                <w:vertAlign w:val="baseline"/>
                <w:lang w:val="en-US" w:eastAsia="zh-CN"/>
              </w:rPr>
            </w:pPr>
            <w:r>
              <w:rPr>
                <w:rFonts w:hint="eastAsia"/>
                <w:vertAlign w:val="baseline"/>
                <w:lang w:val="en-US" w:eastAsia="zh-CN"/>
              </w:rPr>
              <w:t>Workyear（工作年份）</w:t>
            </w:r>
          </w:p>
        </w:tc>
        <w:tc>
          <w:tcPr>
            <w:tcW w:w="2772" w:type="dxa"/>
          </w:tcPr>
          <w:p>
            <w:pPr>
              <w:rPr>
                <w:rFonts w:hint="default"/>
                <w:vertAlign w:val="baseline"/>
                <w:lang w:val="en-US" w:eastAsia="zh-CN"/>
              </w:rPr>
            </w:pPr>
            <w:r>
              <w:rPr>
                <w:rFonts w:hint="eastAsia"/>
                <w:vertAlign w:val="baseline"/>
                <w:lang w:val="en-US" w:eastAsia="zh-CN"/>
              </w:rPr>
              <w:t>Int(10)</w:t>
            </w:r>
          </w:p>
        </w:tc>
        <w:tc>
          <w:tcPr>
            <w:tcW w:w="2788"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758" w:type="dxa"/>
          </w:tcPr>
          <w:p>
            <w:pPr>
              <w:rPr>
                <w:rFonts w:hint="default"/>
                <w:vertAlign w:val="baseline"/>
                <w:lang w:val="en-US" w:eastAsia="zh-CN"/>
              </w:rPr>
            </w:pPr>
            <w:r>
              <w:rPr>
                <w:rFonts w:hint="eastAsia"/>
                <w:vertAlign w:val="baseline"/>
                <w:lang w:val="en-US" w:eastAsia="zh-CN"/>
              </w:rPr>
              <w:t>Hiredate（入职时间）</w:t>
            </w:r>
          </w:p>
        </w:tc>
        <w:tc>
          <w:tcPr>
            <w:tcW w:w="2772" w:type="dxa"/>
          </w:tcPr>
          <w:p>
            <w:pPr>
              <w:rPr>
                <w:rFonts w:hint="default"/>
                <w:vertAlign w:val="baseline"/>
                <w:lang w:val="en-US" w:eastAsia="zh-CN"/>
              </w:rPr>
            </w:pPr>
            <w:r>
              <w:rPr>
                <w:rFonts w:hint="eastAsia"/>
                <w:vertAlign w:val="baseline"/>
                <w:lang w:val="en-US" w:eastAsia="zh-CN"/>
              </w:rPr>
              <w:t>Varchar(20)</w:t>
            </w:r>
          </w:p>
        </w:tc>
        <w:tc>
          <w:tcPr>
            <w:tcW w:w="2788"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758" w:type="dxa"/>
          </w:tcPr>
          <w:p>
            <w:pPr>
              <w:rPr>
                <w:rFonts w:hint="default"/>
                <w:vertAlign w:val="baseline"/>
                <w:lang w:val="en-US" w:eastAsia="zh-CN"/>
              </w:rPr>
            </w:pPr>
            <w:r>
              <w:rPr>
                <w:rFonts w:hint="eastAsia"/>
                <w:vertAlign w:val="baseline"/>
                <w:lang w:val="en-US" w:eastAsia="zh-CN"/>
              </w:rPr>
              <w:t>Leavedate（离职时间）</w:t>
            </w:r>
          </w:p>
        </w:tc>
        <w:tc>
          <w:tcPr>
            <w:tcW w:w="2772" w:type="dxa"/>
          </w:tcPr>
          <w:p>
            <w:pPr>
              <w:rPr>
                <w:rFonts w:hint="default"/>
                <w:vertAlign w:val="baseline"/>
                <w:lang w:val="en-US" w:eastAsia="zh-CN"/>
              </w:rPr>
            </w:pPr>
            <w:r>
              <w:rPr>
                <w:rFonts w:hint="eastAsia"/>
                <w:vertAlign w:val="baseline"/>
                <w:lang w:val="en-US" w:eastAsia="zh-CN"/>
              </w:rPr>
              <w:t>Varchar(20)</w:t>
            </w:r>
          </w:p>
        </w:tc>
        <w:tc>
          <w:tcPr>
            <w:tcW w:w="2788"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2758" w:type="dxa"/>
          </w:tcPr>
          <w:p>
            <w:pPr>
              <w:rPr>
                <w:rFonts w:hint="default"/>
                <w:vertAlign w:val="baseline"/>
                <w:lang w:val="en-US" w:eastAsia="zh-CN"/>
              </w:rPr>
            </w:pPr>
            <w:r>
              <w:rPr>
                <w:rFonts w:hint="eastAsia"/>
                <w:vertAlign w:val="baseline"/>
                <w:lang w:val="en-US" w:eastAsia="zh-CN"/>
              </w:rPr>
              <w:t>Job（职位）</w:t>
            </w:r>
          </w:p>
        </w:tc>
        <w:tc>
          <w:tcPr>
            <w:tcW w:w="2772" w:type="dxa"/>
          </w:tcPr>
          <w:p>
            <w:pPr>
              <w:rPr>
                <w:rFonts w:hint="default"/>
                <w:vertAlign w:val="baseline"/>
                <w:lang w:val="en-US" w:eastAsia="zh-CN"/>
              </w:rPr>
            </w:pPr>
            <w:r>
              <w:rPr>
                <w:rFonts w:hint="eastAsia"/>
                <w:vertAlign w:val="baseline"/>
                <w:lang w:val="en-US" w:eastAsia="zh-CN"/>
              </w:rPr>
              <w:t>Varchar(20)</w:t>
            </w:r>
          </w:p>
        </w:tc>
        <w:tc>
          <w:tcPr>
            <w:tcW w:w="2788" w:type="dxa"/>
          </w:tcPr>
          <w:p>
            <w:pPr>
              <w:rPr>
                <w:rFonts w:hint="default"/>
                <w:vertAlign w:val="baseline"/>
                <w:lang w:val="en-US" w:eastAsia="zh-CN"/>
              </w:rPr>
            </w:pPr>
            <w:r>
              <w:rPr>
                <w:rFonts w:hint="eastAsia"/>
                <w:vertAlign w:val="baseline"/>
                <w:lang w:val="en-US" w:eastAsia="zh-CN"/>
              </w:rPr>
              <w:t>Not null</w:t>
            </w:r>
          </w:p>
        </w:tc>
      </w:tr>
    </w:tbl>
    <w:p>
      <w:pPr>
        <w:numPr>
          <w:ilvl w:val="0"/>
          <w:numId w:val="0"/>
        </w:numPr>
        <w:ind w:leftChars="0"/>
        <w:rPr>
          <w:rFonts w:hint="default"/>
          <w:lang w:val="en-US" w:eastAsia="zh-CN"/>
        </w:rPr>
      </w:pPr>
    </w:p>
    <w:p>
      <w:pPr>
        <w:numPr>
          <w:ilvl w:val="0"/>
          <w:numId w:val="3"/>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管理员表（ad）</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6"/>
        <w:gridCol w:w="2806"/>
        <w:gridCol w:w="2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806" w:type="dxa"/>
          </w:tcPr>
          <w:p>
            <w:pPr>
              <w:rPr>
                <w:rFonts w:hint="default"/>
                <w:vertAlign w:val="baseline"/>
                <w:lang w:val="en-US" w:eastAsia="zh-CN"/>
              </w:rPr>
            </w:pPr>
            <w:r>
              <w:rPr>
                <w:rFonts w:hint="eastAsia"/>
                <w:vertAlign w:val="baseline"/>
                <w:lang w:val="en-US" w:eastAsia="zh-CN"/>
              </w:rPr>
              <w:t>字段名称</w:t>
            </w:r>
          </w:p>
        </w:tc>
        <w:tc>
          <w:tcPr>
            <w:tcW w:w="2806" w:type="dxa"/>
          </w:tcPr>
          <w:p>
            <w:pPr>
              <w:rPr>
                <w:rFonts w:hint="default"/>
                <w:vertAlign w:val="baseline"/>
                <w:lang w:val="en-US" w:eastAsia="zh-CN"/>
              </w:rPr>
            </w:pPr>
            <w:r>
              <w:rPr>
                <w:rFonts w:hint="eastAsia"/>
                <w:vertAlign w:val="baseline"/>
                <w:lang w:val="en-US" w:eastAsia="zh-CN"/>
              </w:rPr>
              <w:t>数据类型</w:t>
            </w:r>
          </w:p>
        </w:tc>
        <w:tc>
          <w:tcPr>
            <w:tcW w:w="280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806" w:type="dxa"/>
          </w:tcPr>
          <w:p>
            <w:pPr>
              <w:rPr>
                <w:rFonts w:hint="default"/>
                <w:vertAlign w:val="baseline"/>
                <w:lang w:val="en-US" w:eastAsia="zh-CN"/>
              </w:rPr>
            </w:pPr>
            <w:r>
              <w:rPr>
                <w:rFonts w:hint="eastAsia"/>
                <w:vertAlign w:val="baseline"/>
                <w:lang w:val="en-US" w:eastAsia="zh-CN"/>
              </w:rPr>
              <w:t>Id（管理员编号）</w:t>
            </w:r>
          </w:p>
        </w:tc>
        <w:tc>
          <w:tcPr>
            <w:tcW w:w="2806" w:type="dxa"/>
          </w:tcPr>
          <w:p>
            <w:pPr>
              <w:rPr>
                <w:rFonts w:hint="default"/>
                <w:vertAlign w:val="baseline"/>
                <w:lang w:val="en-US" w:eastAsia="zh-CN"/>
              </w:rPr>
            </w:pPr>
            <w:r>
              <w:rPr>
                <w:rFonts w:hint="eastAsia"/>
                <w:vertAlign w:val="baseline"/>
                <w:lang w:val="en-US" w:eastAsia="zh-CN"/>
              </w:rPr>
              <w:t>Varchar(10)</w:t>
            </w:r>
          </w:p>
        </w:tc>
        <w:tc>
          <w:tcPr>
            <w:tcW w:w="2807" w:type="dxa"/>
          </w:tcPr>
          <w:p>
            <w:pPr>
              <w:rPr>
                <w:rFonts w:hint="default"/>
                <w:vertAlign w:val="baseline"/>
                <w:lang w:val="en-US" w:eastAsia="zh-CN"/>
              </w:rPr>
            </w:pPr>
            <w:r>
              <w:rPr>
                <w:rFonts w:hint="eastAsia"/>
                <w:vertAlign w:val="baseline"/>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806" w:type="dxa"/>
          </w:tcPr>
          <w:p>
            <w:pPr>
              <w:rPr>
                <w:rFonts w:hint="default"/>
                <w:vertAlign w:val="baseline"/>
                <w:lang w:val="en-US" w:eastAsia="zh-CN"/>
              </w:rPr>
            </w:pPr>
            <w:r>
              <w:rPr>
                <w:rFonts w:hint="eastAsia"/>
                <w:vertAlign w:val="baseline"/>
                <w:lang w:val="en-US" w:eastAsia="zh-CN"/>
              </w:rPr>
              <w:t>Username（管理员姓名）</w:t>
            </w:r>
          </w:p>
        </w:tc>
        <w:tc>
          <w:tcPr>
            <w:tcW w:w="2806" w:type="dxa"/>
          </w:tcPr>
          <w:p>
            <w:pPr>
              <w:rPr>
                <w:rFonts w:hint="default"/>
                <w:vertAlign w:val="baseline"/>
                <w:lang w:val="en-US" w:eastAsia="zh-CN"/>
              </w:rPr>
            </w:pPr>
            <w:r>
              <w:rPr>
                <w:rFonts w:hint="eastAsia"/>
                <w:vertAlign w:val="baseline"/>
                <w:lang w:val="en-US" w:eastAsia="zh-CN"/>
              </w:rPr>
              <w:t>Varchar(10)</w:t>
            </w:r>
          </w:p>
        </w:tc>
        <w:tc>
          <w:tcPr>
            <w:tcW w:w="2807"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806" w:type="dxa"/>
          </w:tcPr>
          <w:p>
            <w:pPr>
              <w:rPr>
                <w:rFonts w:hint="default"/>
                <w:vertAlign w:val="baseline"/>
                <w:lang w:val="en-US" w:eastAsia="zh-CN"/>
              </w:rPr>
            </w:pPr>
            <w:r>
              <w:rPr>
                <w:rFonts w:hint="eastAsia"/>
                <w:vertAlign w:val="baseline"/>
                <w:lang w:val="en-US" w:eastAsia="zh-CN"/>
              </w:rPr>
              <w:t>Password（管理员密码）</w:t>
            </w:r>
          </w:p>
        </w:tc>
        <w:tc>
          <w:tcPr>
            <w:tcW w:w="2806" w:type="dxa"/>
          </w:tcPr>
          <w:p>
            <w:pPr>
              <w:rPr>
                <w:rFonts w:hint="default"/>
                <w:vertAlign w:val="baseline"/>
                <w:lang w:val="en-US" w:eastAsia="zh-CN"/>
              </w:rPr>
            </w:pPr>
            <w:r>
              <w:rPr>
                <w:rFonts w:hint="eastAsia"/>
                <w:vertAlign w:val="baseline"/>
                <w:lang w:val="en-US" w:eastAsia="zh-CN"/>
              </w:rPr>
              <w:t>Varchar(10)</w:t>
            </w:r>
          </w:p>
        </w:tc>
        <w:tc>
          <w:tcPr>
            <w:tcW w:w="2807" w:type="dxa"/>
          </w:tcPr>
          <w:p>
            <w:pPr>
              <w:rPr>
                <w:rFonts w:hint="default"/>
                <w:vertAlign w:val="baseline"/>
                <w:lang w:val="en-US" w:eastAsia="zh-CN"/>
              </w:rPr>
            </w:pPr>
            <w:r>
              <w:rPr>
                <w:rFonts w:hint="eastAsia"/>
                <w:vertAlign w:val="baseline"/>
                <w:lang w:val="en-US" w:eastAsia="zh-CN"/>
              </w:rPr>
              <w:t>Not null</w:t>
            </w:r>
          </w:p>
        </w:tc>
      </w:tr>
    </w:tbl>
    <w:p>
      <w:pPr>
        <w:numPr>
          <w:ilvl w:val="0"/>
          <w:numId w:val="0"/>
        </w:numPr>
        <w:rPr>
          <w:rFonts w:hint="eastAsia"/>
          <w:lang w:val="en-US" w:eastAsia="zh-CN"/>
        </w:rPr>
      </w:pPr>
    </w:p>
    <w:p>
      <w:pPr>
        <w:numPr>
          <w:ilvl w:val="0"/>
          <w:numId w:val="3"/>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商品表（goods）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字段名称</w:t>
            </w:r>
          </w:p>
        </w:tc>
        <w:tc>
          <w:tcPr>
            <w:tcW w:w="2841" w:type="dxa"/>
          </w:tcPr>
          <w:p>
            <w:pPr>
              <w:rPr>
                <w:rFonts w:hint="default"/>
                <w:vertAlign w:val="baseline"/>
                <w:lang w:val="en-US" w:eastAsia="zh-CN"/>
              </w:rPr>
            </w:pPr>
            <w:r>
              <w:rPr>
                <w:rFonts w:hint="eastAsia"/>
                <w:vertAlign w:val="baseline"/>
                <w:lang w:val="en-US" w:eastAsia="zh-CN"/>
              </w:rPr>
              <w:t>数据类型</w:t>
            </w:r>
          </w:p>
        </w:tc>
        <w:tc>
          <w:tcPr>
            <w:tcW w:w="2841"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Id（商品编号）</w:t>
            </w:r>
          </w:p>
        </w:tc>
        <w:tc>
          <w:tcPr>
            <w:tcW w:w="2841" w:type="dxa"/>
          </w:tcPr>
          <w:p>
            <w:pPr>
              <w:rPr>
                <w:rFonts w:hint="default"/>
                <w:vertAlign w:val="baseline"/>
                <w:lang w:val="en-US" w:eastAsia="zh-CN"/>
              </w:rPr>
            </w:pPr>
            <w:r>
              <w:rPr>
                <w:rFonts w:hint="eastAsia"/>
                <w:vertAlign w:val="baseline"/>
                <w:lang w:val="en-US" w:eastAsia="zh-CN"/>
              </w:rPr>
              <w:t>Int(10)</w:t>
            </w:r>
          </w:p>
        </w:tc>
        <w:tc>
          <w:tcPr>
            <w:tcW w:w="2841" w:type="dxa"/>
          </w:tcPr>
          <w:p>
            <w:pPr>
              <w:rPr>
                <w:rFonts w:hint="default"/>
                <w:vertAlign w:val="baseline"/>
                <w:lang w:val="en-US" w:eastAsia="zh-CN"/>
              </w:rPr>
            </w:pPr>
            <w:r>
              <w:rPr>
                <w:rFonts w:hint="eastAsia"/>
                <w:vertAlign w:val="baseline"/>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Name（商品名称）</w:t>
            </w:r>
          </w:p>
        </w:tc>
        <w:tc>
          <w:tcPr>
            <w:tcW w:w="2841" w:type="dxa"/>
          </w:tcPr>
          <w:p>
            <w:pPr>
              <w:rPr>
                <w:rFonts w:hint="default"/>
                <w:vertAlign w:val="baseline"/>
                <w:lang w:val="en-US" w:eastAsia="zh-CN"/>
              </w:rPr>
            </w:pPr>
            <w:r>
              <w:rPr>
                <w:rFonts w:hint="eastAsia"/>
                <w:vertAlign w:val="baseline"/>
                <w:lang w:val="en-US" w:eastAsia="zh-CN"/>
              </w:rPr>
              <w:t>Varchar(20)</w:t>
            </w:r>
          </w:p>
        </w:tc>
        <w:tc>
          <w:tcPr>
            <w:tcW w:w="2841"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Count（商品数量）</w:t>
            </w:r>
          </w:p>
        </w:tc>
        <w:tc>
          <w:tcPr>
            <w:tcW w:w="2841" w:type="dxa"/>
          </w:tcPr>
          <w:p>
            <w:pPr>
              <w:rPr>
                <w:rFonts w:hint="default"/>
                <w:vertAlign w:val="baseline"/>
                <w:lang w:val="en-US" w:eastAsia="zh-CN"/>
              </w:rPr>
            </w:pPr>
            <w:r>
              <w:rPr>
                <w:rFonts w:hint="eastAsia"/>
                <w:vertAlign w:val="baseline"/>
                <w:lang w:val="en-US" w:eastAsia="zh-CN"/>
              </w:rPr>
              <w:t>Int(10)</w:t>
            </w:r>
          </w:p>
        </w:tc>
        <w:tc>
          <w:tcPr>
            <w:tcW w:w="2841"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Price（商品价格）</w:t>
            </w:r>
          </w:p>
        </w:tc>
        <w:tc>
          <w:tcPr>
            <w:tcW w:w="2841" w:type="dxa"/>
          </w:tcPr>
          <w:p>
            <w:pPr>
              <w:rPr>
                <w:rFonts w:hint="default"/>
                <w:vertAlign w:val="baseline"/>
                <w:lang w:val="en-US" w:eastAsia="zh-CN"/>
              </w:rPr>
            </w:pPr>
            <w:r>
              <w:rPr>
                <w:rFonts w:hint="eastAsia"/>
                <w:vertAlign w:val="baseline"/>
                <w:lang w:val="en-US" w:eastAsia="zh-CN"/>
              </w:rPr>
              <w:t>Varchar(20)</w:t>
            </w:r>
          </w:p>
        </w:tc>
        <w:tc>
          <w:tcPr>
            <w:tcW w:w="2841"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Factory（供货商）</w:t>
            </w:r>
          </w:p>
        </w:tc>
        <w:tc>
          <w:tcPr>
            <w:tcW w:w="2841" w:type="dxa"/>
          </w:tcPr>
          <w:p>
            <w:pPr>
              <w:rPr>
                <w:rFonts w:hint="default"/>
                <w:vertAlign w:val="baseline"/>
                <w:lang w:val="en-US" w:eastAsia="zh-CN"/>
              </w:rPr>
            </w:pPr>
            <w:r>
              <w:rPr>
                <w:rFonts w:hint="eastAsia"/>
                <w:vertAlign w:val="baseline"/>
                <w:lang w:val="en-US" w:eastAsia="zh-CN"/>
              </w:rPr>
              <w:t>Varchar(40)</w:t>
            </w:r>
          </w:p>
        </w:tc>
        <w:tc>
          <w:tcPr>
            <w:tcW w:w="2841" w:type="dxa"/>
          </w:tcPr>
          <w:p>
            <w:pPr>
              <w:rPr>
                <w:rFonts w:hint="default"/>
                <w:vertAlign w:val="baseline"/>
                <w:lang w:val="en-US" w:eastAsia="zh-CN"/>
              </w:rPr>
            </w:pPr>
            <w:r>
              <w:rPr>
                <w:rFonts w:hint="eastAsia"/>
                <w:vertAlign w:val="baseline"/>
                <w:lang w:val="en-US" w:eastAsia="zh-CN"/>
              </w:rPr>
              <w:t>Not null</w:t>
            </w:r>
          </w:p>
        </w:tc>
      </w:tr>
    </w:tbl>
    <w:p>
      <w:pPr>
        <w:numPr>
          <w:ilvl w:val="0"/>
          <w:numId w:val="0"/>
        </w:numPr>
        <w:rPr>
          <w:rFonts w:hint="default"/>
          <w:lang w:val="en-US" w:eastAsia="zh-CN"/>
        </w:rPr>
      </w:pPr>
    </w:p>
    <w:p>
      <w:pPr>
        <w:numPr>
          <w:ilvl w:val="0"/>
          <w:numId w:val="3"/>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供货商表（supplier）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vertAlign w:val="baseline"/>
                <w:lang w:val="en-US" w:eastAsia="zh-CN"/>
              </w:rPr>
            </w:pPr>
            <w:r>
              <w:rPr>
                <w:rFonts w:hint="eastAsia"/>
                <w:vertAlign w:val="baseline"/>
                <w:lang w:val="en-US" w:eastAsia="zh-CN"/>
              </w:rPr>
              <w:t>Id（供货商编号）</w:t>
            </w:r>
          </w:p>
        </w:tc>
        <w:tc>
          <w:tcPr>
            <w:tcW w:w="2841" w:type="dxa"/>
            <w:vAlign w:val="top"/>
          </w:tcPr>
          <w:p>
            <w:pPr>
              <w:rPr>
                <w:rFonts w:hint="default"/>
                <w:vertAlign w:val="baseline"/>
                <w:lang w:val="en-US" w:eastAsia="zh-CN"/>
              </w:rPr>
            </w:pPr>
            <w:r>
              <w:rPr>
                <w:rFonts w:hint="eastAsia"/>
                <w:vertAlign w:val="baseline"/>
                <w:lang w:val="en-US" w:eastAsia="zh-CN"/>
              </w:rPr>
              <w:t>Int(10)</w:t>
            </w:r>
          </w:p>
        </w:tc>
        <w:tc>
          <w:tcPr>
            <w:tcW w:w="2841" w:type="dxa"/>
            <w:vAlign w:val="top"/>
          </w:tcPr>
          <w:p>
            <w:pPr>
              <w:rPr>
                <w:rFonts w:hint="default"/>
                <w:vertAlign w:val="baseline"/>
                <w:lang w:val="en-US" w:eastAsia="zh-CN"/>
              </w:rPr>
            </w:pPr>
            <w:r>
              <w:rPr>
                <w:rFonts w:hint="eastAsia"/>
                <w:vertAlign w:val="baseline"/>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vertAlign w:val="baseline"/>
                <w:lang w:val="en-US" w:eastAsia="zh-CN"/>
              </w:rPr>
            </w:pPr>
            <w:r>
              <w:rPr>
                <w:rFonts w:hint="eastAsia"/>
                <w:vertAlign w:val="baseline"/>
                <w:lang w:val="en-US" w:eastAsia="zh-CN"/>
              </w:rPr>
              <w:t>Name（供货商名称）</w:t>
            </w:r>
          </w:p>
        </w:tc>
        <w:tc>
          <w:tcPr>
            <w:tcW w:w="2841" w:type="dxa"/>
            <w:vAlign w:val="top"/>
          </w:tcPr>
          <w:p>
            <w:pPr>
              <w:rPr>
                <w:rFonts w:hint="default"/>
                <w:vertAlign w:val="baseline"/>
                <w:lang w:val="en-US" w:eastAsia="zh-CN"/>
              </w:rPr>
            </w:pPr>
            <w:r>
              <w:rPr>
                <w:rFonts w:hint="eastAsia"/>
                <w:vertAlign w:val="baseline"/>
                <w:lang w:val="en-US" w:eastAsia="zh-CN"/>
              </w:rPr>
              <w:t>Varchar(20)</w:t>
            </w:r>
          </w:p>
        </w:tc>
        <w:tc>
          <w:tcPr>
            <w:tcW w:w="2841" w:type="dxa"/>
            <w:vAlign w:val="top"/>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vertAlign w:val="baseline"/>
                <w:lang w:val="en-US" w:eastAsia="zh-CN"/>
              </w:rPr>
            </w:pPr>
            <w:r>
              <w:rPr>
                <w:rFonts w:hint="eastAsia"/>
                <w:vertAlign w:val="baseline"/>
                <w:lang w:val="en-US" w:eastAsia="zh-CN"/>
              </w:rPr>
              <w:t>Sex（性别）</w:t>
            </w:r>
          </w:p>
        </w:tc>
        <w:tc>
          <w:tcPr>
            <w:tcW w:w="2841" w:type="dxa"/>
            <w:vAlign w:val="top"/>
          </w:tcPr>
          <w:p>
            <w:pPr>
              <w:rPr>
                <w:rFonts w:hint="default"/>
                <w:vertAlign w:val="baseline"/>
                <w:lang w:val="en-US" w:eastAsia="zh-CN"/>
              </w:rPr>
            </w:pPr>
            <w:r>
              <w:rPr>
                <w:rFonts w:hint="eastAsia"/>
                <w:vertAlign w:val="baseline"/>
                <w:lang w:val="en-US" w:eastAsia="zh-CN"/>
              </w:rPr>
              <w:t>Varchar(5)</w:t>
            </w:r>
          </w:p>
        </w:tc>
        <w:tc>
          <w:tcPr>
            <w:tcW w:w="2841" w:type="dxa"/>
            <w:vAlign w:val="top"/>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vertAlign w:val="baseline"/>
                <w:lang w:val="en-US" w:eastAsia="zh-CN"/>
              </w:rPr>
            </w:pPr>
            <w:r>
              <w:rPr>
                <w:rFonts w:hint="eastAsia"/>
                <w:vertAlign w:val="baseline"/>
                <w:lang w:val="en-US" w:eastAsia="zh-CN"/>
              </w:rPr>
              <w:t>Gid（商品编号）</w:t>
            </w:r>
          </w:p>
        </w:tc>
        <w:tc>
          <w:tcPr>
            <w:tcW w:w="2841" w:type="dxa"/>
            <w:vAlign w:val="top"/>
          </w:tcPr>
          <w:p>
            <w:pPr>
              <w:rPr>
                <w:rFonts w:hint="default"/>
                <w:vertAlign w:val="baseline"/>
                <w:lang w:val="en-US" w:eastAsia="zh-CN"/>
              </w:rPr>
            </w:pPr>
            <w:r>
              <w:rPr>
                <w:rFonts w:hint="eastAsia"/>
                <w:vertAlign w:val="baseline"/>
                <w:lang w:val="en-US" w:eastAsia="zh-CN"/>
              </w:rPr>
              <w:t>Int(5)</w:t>
            </w:r>
          </w:p>
        </w:tc>
        <w:tc>
          <w:tcPr>
            <w:tcW w:w="2841" w:type="dxa"/>
            <w:vAlign w:val="top"/>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2840" w:type="dxa"/>
            <w:vAlign w:val="top"/>
          </w:tcPr>
          <w:p>
            <w:pPr>
              <w:rPr>
                <w:rFonts w:hint="default"/>
                <w:vertAlign w:val="baseline"/>
                <w:lang w:val="en-US" w:eastAsia="zh-CN"/>
              </w:rPr>
            </w:pPr>
            <w:r>
              <w:rPr>
                <w:rFonts w:hint="eastAsia"/>
                <w:vertAlign w:val="baseline"/>
                <w:lang w:val="en-US" w:eastAsia="zh-CN"/>
              </w:rPr>
              <w:t>Tel（供货商电话）</w:t>
            </w:r>
          </w:p>
        </w:tc>
        <w:tc>
          <w:tcPr>
            <w:tcW w:w="2841" w:type="dxa"/>
            <w:vAlign w:val="top"/>
          </w:tcPr>
          <w:p>
            <w:pPr>
              <w:rPr>
                <w:rFonts w:hint="default"/>
                <w:vertAlign w:val="baseline"/>
                <w:lang w:val="en-US" w:eastAsia="zh-CN"/>
              </w:rPr>
            </w:pPr>
            <w:r>
              <w:rPr>
                <w:rFonts w:hint="eastAsia"/>
                <w:vertAlign w:val="baseline"/>
                <w:lang w:val="en-US" w:eastAsia="zh-CN"/>
              </w:rPr>
              <w:t>Varchar(40)</w:t>
            </w:r>
          </w:p>
        </w:tc>
        <w:tc>
          <w:tcPr>
            <w:tcW w:w="2841" w:type="dxa"/>
            <w:vAlign w:val="top"/>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vertAlign w:val="baseline"/>
                <w:lang w:val="en-US" w:eastAsia="zh-CN"/>
              </w:rPr>
            </w:pPr>
            <w:r>
              <w:rPr>
                <w:rFonts w:hint="eastAsia"/>
                <w:vertAlign w:val="baseline"/>
                <w:lang w:val="en-US" w:eastAsia="zh-CN"/>
              </w:rPr>
              <w:t>Address（地址）</w:t>
            </w:r>
          </w:p>
        </w:tc>
        <w:tc>
          <w:tcPr>
            <w:tcW w:w="2841" w:type="dxa"/>
            <w:vAlign w:val="top"/>
          </w:tcPr>
          <w:p>
            <w:pPr>
              <w:rPr>
                <w:rFonts w:hint="default"/>
                <w:vertAlign w:val="baseline"/>
                <w:lang w:val="en-US" w:eastAsia="zh-CN"/>
              </w:rPr>
            </w:pPr>
            <w:r>
              <w:rPr>
                <w:rFonts w:hint="eastAsia"/>
                <w:vertAlign w:val="baseline"/>
                <w:lang w:val="en-US" w:eastAsia="zh-CN"/>
              </w:rPr>
              <w:t>Varchar(80)</w:t>
            </w:r>
          </w:p>
        </w:tc>
        <w:tc>
          <w:tcPr>
            <w:tcW w:w="2841" w:type="dxa"/>
            <w:vAlign w:val="top"/>
          </w:tcPr>
          <w:p>
            <w:pPr>
              <w:rPr>
                <w:rFonts w:hint="default"/>
                <w:vertAlign w:val="baseline"/>
                <w:lang w:val="en-US" w:eastAsia="zh-CN"/>
              </w:rPr>
            </w:pPr>
            <w:r>
              <w:rPr>
                <w:rFonts w:hint="eastAsia"/>
                <w:vertAlign w:val="baseline"/>
                <w:lang w:val="en-US" w:eastAsia="zh-CN"/>
              </w:rPr>
              <w:t>Not null</w:t>
            </w:r>
          </w:p>
        </w:tc>
      </w:tr>
    </w:tbl>
    <w:p>
      <w:pPr>
        <w:numPr>
          <w:ilvl w:val="0"/>
          <w:numId w:val="0"/>
        </w:numPr>
        <w:rPr>
          <w:rFonts w:hint="default"/>
          <w:lang w:val="en-US" w:eastAsia="zh-CN"/>
        </w:rPr>
      </w:pPr>
    </w:p>
    <w:p>
      <w:pPr>
        <w:numPr>
          <w:ilvl w:val="0"/>
          <w:numId w:val="3"/>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财务表（money）</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字段名称</w:t>
            </w:r>
          </w:p>
        </w:tc>
        <w:tc>
          <w:tcPr>
            <w:tcW w:w="2841" w:type="dxa"/>
          </w:tcPr>
          <w:p>
            <w:pPr>
              <w:rPr>
                <w:rFonts w:hint="default"/>
                <w:vertAlign w:val="baseline"/>
                <w:lang w:val="en-US" w:eastAsia="zh-CN"/>
              </w:rPr>
            </w:pPr>
            <w:r>
              <w:rPr>
                <w:rFonts w:hint="eastAsia"/>
                <w:vertAlign w:val="baseline"/>
                <w:lang w:val="en-US" w:eastAsia="zh-CN"/>
              </w:rPr>
              <w:t>数据类型</w:t>
            </w:r>
          </w:p>
        </w:tc>
        <w:tc>
          <w:tcPr>
            <w:tcW w:w="2841"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Id（职员编号）</w:t>
            </w:r>
          </w:p>
        </w:tc>
        <w:tc>
          <w:tcPr>
            <w:tcW w:w="2841" w:type="dxa"/>
          </w:tcPr>
          <w:p>
            <w:pPr>
              <w:rPr>
                <w:rFonts w:hint="default"/>
                <w:vertAlign w:val="baseline"/>
                <w:lang w:val="en-US" w:eastAsia="zh-CN"/>
              </w:rPr>
            </w:pPr>
            <w:r>
              <w:rPr>
                <w:rFonts w:hint="eastAsia"/>
                <w:vertAlign w:val="baseline"/>
                <w:lang w:val="en-US" w:eastAsia="zh-CN"/>
              </w:rPr>
              <w:t>Int(10)</w:t>
            </w:r>
          </w:p>
        </w:tc>
        <w:tc>
          <w:tcPr>
            <w:tcW w:w="2841" w:type="dxa"/>
          </w:tcPr>
          <w:p>
            <w:pPr>
              <w:rPr>
                <w:rFonts w:hint="default"/>
                <w:vertAlign w:val="baseline"/>
                <w:lang w:val="en-US" w:eastAsia="zh-CN"/>
              </w:rPr>
            </w:pPr>
            <w:r>
              <w:rPr>
                <w:rFonts w:hint="eastAsia"/>
                <w:vertAlign w:val="baseline"/>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Name（职员姓名）</w:t>
            </w:r>
          </w:p>
        </w:tc>
        <w:tc>
          <w:tcPr>
            <w:tcW w:w="2841" w:type="dxa"/>
          </w:tcPr>
          <w:p>
            <w:pPr>
              <w:rPr>
                <w:rFonts w:hint="default"/>
                <w:vertAlign w:val="baseline"/>
                <w:lang w:val="en-US" w:eastAsia="zh-CN"/>
              </w:rPr>
            </w:pPr>
            <w:r>
              <w:rPr>
                <w:rFonts w:hint="eastAsia"/>
                <w:vertAlign w:val="baseline"/>
                <w:lang w:val="en-US" w:eastAsia="zh-CN"/>
              </w:rPr>
              <w:t>Varchar(20)</w:t>
            </w:r>
          </w:p>
        </w:tc>
        <w:tc>
          <w:tcPr>
            <w:tcW w:w="2841"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Sex（性别）</w:t>
            </w:r>
          </w:p>
        </w:tc>
        <w:tc>
          <w:tcPr>
            <w:tcW w:w="2841" w:type="dxa"/>
          </w:tcPr>
          <w:p>
            <w:pPr>
              <w:rPr>
                <w:rFonts w:hint="default"/>
                <w:vertAlign w:val="baseline"/>
                <w:lang w:val="en-US" w:eastAsia="zh-CN"/>
              </w:rPr>
            </w:pPr>
            <w:r>
              <w:rPr>
                <w:rFonts w:hint="eastAsia"/>
                <w:vertAlign w:val="baseline"/>
                <w:lang w:val="en-US" w:eastAsia="zh-CN"/>
              </w:rPr>
              <w:t>Varchar(4)</w:t>
            </w:r>
          </w:p>
        </w:tc>
        <w:tc>
          <w:tcPr>
            <w:tcW w:w="2841"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2840" w:type="dxa"/>
          </w:tcPr>
          <w:p>
            <w:pPr>
              <w:rPr>
                <w:rFonts w:hint="default"/>
                <w:vertAlign w:val="baseline"/>
                <w:lang w:val="en-US" w:eastAsia="zh-CN"/>
              </w:rPr>
            </w:pPr>
            <w:r>
              <w:rPr>
                <w:rFonts w:hint="eastAsia"/>
                <w:vertAlign w:val="baseline"/>
                <w:lang w:val="en-US" w:eastAsia="zh-CN"/>
              </w:rPr>
              <w:t>Salary（工资）</w:t>
            </w:r>
          </w:p>
        </w:tc>
        <w:tc>
          <w:tcPr>
            <w:tcW w:w="2841" w:type="dxa"/>
          </w:tcPr>
          <w:p>
            <w:pPr>
              <w:rPr>
                <w:rFonts w:hint="default"/>
                <w:vertAlign w:val="baseline"/>
                <w:lang w:val="en-US" w:eastAsia="zh-CN"/>
              </w:rPr>
            </w:pPr>
            <w:r>
              <w:rPr>
                <w:rFonts w:hint="eastAsia"/>
                <w:vertAlign w:val="baseline"/>
                <w:lang w:val="en-US" w:eastAsia="zh-CN"/>
              </w:rPr>
              <w:t>Varchar(10)</w:t>
            </w:r>
          </w:p>
        </w:tc>
        <w:tc>
          <w:tcPr>
            <w:tcW w:w="2841"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Whether（是否有奖金）</w:t>
            </w:r>
          </w:p>
        </w:tc>
        <w:tc>
          <w:tcPr>
            <w:tcW w:w="2841" w:type="dxa"/>
          </w:tcPr>
          <w:p>
            <w:pPr>
              <w:rPr>
                <w:rFonts w:hint="default"/>
                <w:vertAlign w:val="baseline"/>
                <w:lang w:val="en-US" w:eastAsia="zh-CN"/>
              </w:rPr>
            </w:pPr>
            <w:r>
              <w:rPr>
                <w:rFonts w:hint="eastAsia"/>
                <w:vertAlign w:val="baseline"/>
                <w:lang w:val="en-US" w:eastAsia="zh-CN"/>
              </w:rPr>
              <w:t>Varchar(5)</w:t>
            </w:r>
          </w:p>
        </w:tc>
        <w:tc>
          <w:tcPr>
            <w:tcW w:w="2841"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Bonus（奖金）</w:t>
            </w:r>
          </w:p>
        </w:tc>
        <w:tc>
          <w:tcPr>
            <w:tcW w:w="2841" w:type="dxa"/>
          </w:tcPr>
          <w:p>
            <w:pPr>
              <w:rPr>
                <w:rFonts w:hint="default"/>
                <w:vertAlign w:val="baseline"/>
                <w:lang w:val="en-US" w:eastAsia="zh-CN"/>
              </w:rPr>
            </w:pPr>
            <w:r>
              <w:rPr>
                <w:rFonts w:hint="eastAsia"/>
                <w:vertAlign w:val="baseline"/>
                <w:lang w:val="en-US" w:eastAsia="zh-CN"/>
              </w:rPr>
              <w:t>Vachar(45)</w:t>
            </w:r>
          </w:p>
        </w:tc>
        <w:tc>
          <w:tcPr>
            <w:tcW w:w="2841" w:type="dxa"/>
          </w:tcPr>
          <w:p>
            <w:pPr>
              <w:rPr>
                <w:rFonts w:hint="eastAsia"/>
                <w:vertAlign w:val="baseline"/>
                <w:lang w:val="en-US" w:eastAsia="zh-CN"/>
              </w:rPr>
            </w:pPr>
          </w:p>
        </w:tc>
      </w:tr>
    </w:tbl>
    <w:p>
      <w:pPr>
        <w:numPr>
          <w:ilvl w:val="0"/>
          <w:numId w:val="0"/>
        </w:numPr>
        <w:rPr>
          <w:rFonts w:hint="default"/>
          <w:lang w:val="en-US" w:eastAsia="zh-CN"/>
        </w:rPr>
      </w:pPr>
    </w:p>
    <w:p>
      <w:pPr>
        <w:pStyle w:val="2"/>
        <w:numPr>
          <w:ilvl w:val="0"/>
          <w:numId w:val="1"/>
        </w:numPr>
        <w:bidi w:val="0"/>
        <w:rPr>
          <w:rFonts w:hint="default"/>
          <w:lang w:val="en-US" w:eastAsia="zh-CN"/>
        </w:rPr>
      </w:pPr>
      <w:r>
        <w:rPr>
          <w:rFonts w:hint="eastAsia"/>
          <w:lang w:val="en-US" w:eastAsia="zh-CN"/>
        </w:rPr>
        <w:t>运用设计</w:t>
      </w:r>
    </w:p>
    <w:p>
      <w:pPr>
        <w:pStyle w:val="3"/>
        <w:bidi w:val="0"/>
        <w:rPr>
          <w:rFonts w:hint="eastAsia"/>
          <w:lang w:val="en-US" w:eastAsia="zh-CN"/>
        </w:rPr>
      </w:pPr>
      <w:r>
        <w:rPr>
          <w:rFonts w:hint="eastAsia"/>
          <w:lang w:val="en-US" w:eastAsia="zh-CN"/>
        </w:rPr>
        <w:t>4.1 数字字典设计</w:t>
      </w:r>
    </w:p>
    <w:p>
      <w:pPr>
        <w:numPr>
          <w:ilvl w:val="0"/>
          <w:numId w:val="0"/>
        </w:numPr>
        <w:ind w:firstLine="420" w:firstLineChars="0"/>
        <w:rPr>
          <w:rFonts w:hint="eastAsia"/>
          <w:sz w:val="24"/>
          <w:szCs w:val="24"/>
          <w:lang w:val="en-US" w:eastAsia="zh-CN"/>
        </w:rPr>
      </w:pPr>
      <w:r>
        <w:rPr>
          <w:rFonts w:hint="eastAsia"/>
          <w:sz w:val="24"/>
          <w:szCs w:val="24"/>
          <w:lang w:val="en-US" w:eastAsia="zh-CN"/>
        </w:rPr>
        <w:t>无说明。</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4.2 数据库实施</w:t>
      </w: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4.2.1 创建数据库</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create database super;</w:t>
      </w:r>
    </w:p>
    <w:p>
      <w:pPr>
        <w:numPr>
          <w:ilvl w:val="0"/>
          <w:numId w:val="0"/>
        </w:numPr>
        <w:rPr>
          <w:rFonts w:hint="eastAsia"/>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4.2.2 创建表</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 super;</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//创建职员表</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create table user(</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  int(10)  primary key,</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username  varchar(20)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age  int(10)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sex  varchar(5)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workyear  int(10)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hiredate  varchar(20)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leavedate  varchar(20)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job  varchar(20)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//创建管理员表</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create table ad(</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  varchar(10)  primary key,</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username  varchar(10)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password  varchar(10)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//创建商品表</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create table goods(</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  int(10)  primary key,</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name  varchar(20)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count  int(10)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price  varchar(20)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factory  varchar(40)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//创建供货商表</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create table supplier(</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  int(10)  primary key,</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name  varchar(20)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sex  varchar(5)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gid  int(5)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tel  varchar(40)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address  varchar(80)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//创建财务表</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create table money(</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  int(10)  primary key,</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name  varchar(20)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sex  varchar(4)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salary  varchar(10)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whether  varchar(5)  not null,</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bonus  varchar(45)</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numPr>
          <w:ilvl w:val="0"/>
          <w:numId w:val="0"/>
        </w:numPr>
        <w:rPr>
          <w:rFonts w:hint="eastAsia"/>
          <w:lang w:val="en-US" w:eastAsia="zh-CN"/>
        </w:rPr>
      </w:pPr>
    </w:p>
    <w:p>
      <w:pPr>
        <w:pStyle w:val="3"/>
        <w:bidi w:val="0"/>
        <w:rPr>
          <w:rFonts w:hint="eastAsia" w:asciiTheme="minorEastAsia" w:hAnsiTheme="minorEastAsia" w:eastAsiaTheme="minorEastAsia" w:cstheme="minorEastAsia"/>
          <w:sz w:val="24"/>
          <w:szCs w:val="24"/>
          <w:lang w:val="en-US" w:eastAsia="zh-CN"/>
        </w:rPr>
      </w:pPr>
      <w:r>
        <w:rPr>
          <w:rFonts w:hint="eastAsia"/>
          <w:lang w:val="en-US" w:eastAsia="zh-CN"/>
        </w:rPr>
        <w:t>4.3</w:t>
      </w:r>
      <w:r>
        <w:rPr>
          <w:rFonts w:hint="eastAsia" w:asciiTheme="minorEastAsia" w:hAnsiTheme="minorEastAsia" w:eastAsiaTheme="minorEastAsia" w:cstheme="minorEastAsia"/>
          <w:sz w:val="24"/>
          <w:szCs w:val="24"/>
          <w:lang w:val="en-US" w:eastAsia="zh-CN"/>
        </w:rPr>
        <w:t xml:space="preserve"> 安全保密设计</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不同的用户登录系统时，访问与可操作的模块不同，所能执行操作的数据库也相应不同。对无权限的数据库不能进行操作。</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4.3.1 具体权限设置</w:t>
      </w:r>
    </w:p>
    <w:p>
      <w:pPr>
        <w:numPr>
          <w:ilvl w:val="0"/>
          <w:numId w:val="0"/>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lang w:val="en-US" w:eastAsia="zh-CN"/>
        </w:rPr>
        <w:t xml:space="preserve">    每个员工有指定的员工号，在登入系统时系统通过员工号给相应的权限，比如</w:t>
      </w:r>
      <w:r>
        <w:rPr>
          <w:rFonts w:hint="eastAsia" w:asciiTheme="minorEastAsia" w:hAnsiTheme="minorEastAsia" w:eastAsiaTheme="minorEastAsia" w:cstheme="minorEastAsia"/>
          <w:sz w:val="24"/>
          <w:szCs w:val="24"/>
        </w:rPr>
        <w:t>财务管理员无法对商品数据库进行数据存取</w:t>
      </w:r>
      <w:r>
        <w:rPr>
          <w:rFonts w:hint="eastAsia" w:asciiTheme="minorEastAsia" w:hAnsiTheme="minorEastAsia" w:eastAsiaTheme="minorEastAsia" w:cstheme="minorEastAsia"/>
          <w:sz w:val="24"/>
          <w:szCs w:val="24"/>
          <w:lang w:val="en-US" w:eastAsia="zh-CN"/>
        </w:rPr>
        <w:t>只能对财务数据库进行存取数据</w:t>
      </w:r>
      <w:r>
        <w:rPr>
          <w:rFonts w:hint="eastAsia" w:asciiTheme="minorEastAsia" w:hAnsiTheme="minorEastAsia" w:eastAsiaTheme="minorEastAsia" w:cstheme="minorEastAsia"/>
          <w:sz w:val="24"/>
          <w:szCs w:val="24"/>
        </w:rPr>
        <w:t>。</w:t>
      </w:r>
    </w:p>
    <w:p>
      <w:pPr>
        <w:numPr>
          <w:ilvl w:val="0"/>
          <w:numId w:val="0"/>
        </w:num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相应的</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人事管理员只能对职员表存取数据</w:t>
      </w:r>
    </w:p>
    <w:p>
      <w:pPr>
        <w:numPr>
          <w:ilvl w:val="0"/>
          <w:numId w:val="0"/>
        </w:num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仓库管理员只能对仓库商品相应的表存取数据</w:t>
      </w:r>
    </w:p>
    <w:p>
      <w:pPr>
        <w:numPr>
          <w:ilvl w:val="0"/>
          <w:numId w:val="0"/>
        </w:num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销售管理员只能对商品对应的表进行存取数据</w:t>
      </w:r>
    </w:p>
    <w:p>
      <w:pPr>
        <w:numPr>
          <w:ilvl w:val="0"/>
          <w:numId w:val="0"/>
        </w:num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财务管理员只能对财务对应的表进行存取数据</w:t>
      </w:r>
    </w:p>
    <w:p>
      <w:pPr>
        <w:numPr>
          <w:ilvl w:val="0"/>
          <w:numId w:val="0"/>
        </w:num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老板/系统管理员可以对多个数据库进行访问和修改。</w:t>
      </w:r>
    </w:p>
    <w:p>
      <w:pPr>
        <w:numPr>
          <w:ilvl w:val="0"/>
          <w:numId w:val="0"/>
        </w:numPr>
        <w:ind w:firstLine="420"/>
        <w:rPr>
          <w:rFonts w:hint="eastAsia"/>
          <w:lang w:val="en-US" w:eastAsia="zh-CN"/>
        </w:rPr>
      </w:pPr>
    </w:p>
    <w:p>
      <w:pPr>
        <w:pStyle w:val="2"/>
        <w:numPr>
          <w:ilvl w:val="0"/>
          <w:numId w:val="1"/>
        </w:numPr>
        <w:bidi w:val="0"/>
        <w:rPr>
          <w:rFonts w:hint="eastAsia"/>
        </w:rPr>
      </w:pPr>
      <w:r>
        <w:rPr>
          <w:rFonts w:hint="eastAsia"/>
          <w:lang w:val="en-US" w:eastAsia="zh-CN"/>
        </w:rPr>
        <w:t>限制条件</w:t>
      </w:r>
    </w:p>
    <w:p>
      <w:pPr>
        <w:pStyle w:val="3"/>
        <w:bidi w:val="0"/>
        <w:rPr>
          <w:rFonts w:hint="default"/>
          <w:lang w:val="en-US" w:eastAsia="zh-CN"/>
        </w:rPr>
      </w:pPr>
      <w:r>
        <w:rPr>
          <w:rFonts w:hint="eastAsia"/>
          <w:lang w:val="en-US" w:eastAsia="zh-CN"/>
        </w:rPr>
        <w:t>5.1 适用平台及软件</w:t>
      </w:r>
    </w:p>
    <w:p>
      <w:pPr>
        <w:numPr>
          <w:ilvl w:val="0"/>
          <w:numId w:val="0"/>
        </w:numPr>
        <w:ind w:leftChars="0"/>
        <w:rPr>
          <w:rFonts w:hint="eastAsia" w:asciiTheme="minorEastAsia" w:hAnsiTheme="minorEastAsia" w:eastAsiaTheme="minorEastAsia" w:cstheme="minorEastAsia"/>
          <w:i w:val="0"/>
          <w:caps w:val="0"/>
          <w:color w:val="4D4D4D"/>
          <w:spacing w:val="0"/>
          <w:sz w:val="24"/>
          <w:szCs w:val="24"/>
          <w:shd w:val="clear" w:fill="FFFFFF"/>
        </w:rPr>
      </w:pPr>
      <w:r>
        <w:rPr>
          <w:rFonts w:hint="eastAsia" w:asciiTheme="minorEastAsia" w:hAnsiTheme="minorEastAsia" w:eastAsiaTheme="minorEastAsia" w:cstheme="minorEastAsia"/>
          <w:i w:val="0"/>
          <w:caps w:val="0"/>
          <w:color w:val="4D4D4D"/>
          <w:spacing w:val="0"/>
          <w:sz w:val="24"/>
          <w:szCs w:val="24"/>
          <w:shd w:val="clear" w:fill="FFFFFF"/>
        </w:rPr>
        <w:t>系统：Windows7以上系统</w:t>
      </w:r>
    </w:p>
    <w:p>
      <w:pPr>
        <w:numPr>
          <w:ilvl w:val="0"/>
          <w:numId w:val="0"/>
        </w:numPr>
        <w:ind w:leftChars="0"/>
        <w:rPr>
          <w:rFonts w:hint="eastAsia" w:asciiTheme="minorEastAsia" w:hAnsiTheme="minorEastAsia" w:eastAsiaTheme="minorEastAsia" w:cstheme="minorEastAsia"/>
          <w:b w:val="0"/>
          <w:bCs w:val="0"/>
          <w:i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 xml:space="preserve">软件：装有mysql </w:t>
      </w:r>
      <w:r>
        <w:rPr>
          <w:rFonts w:hint="eastAsia" w:asciiTheme="minorEastAsia" w:hAnsiTheme="minorEastAsia" w:eastAsiaTheme="minorEastAsia" w:cstheme="minorEastAsia"/>
          <w:b w:val="0"/>
          <w:bCs w:val="0"/>
          <w:i w:val="0"/>
          <w:caps w:val="0"/>
          <w:color w:val="4D4D4D"/>
          <w:spacing w:val="0"/>
          <w:sz w:val="24"/>
          <w:szCs w:val="24"/>
          <w:shd w:val="clear" w:fill="FFFFFF"/>
          <w:lang w:val="en-US" w:eastAsia="zh-CN"/>
        </w:rPr>
        <w:t>eclipse或IDE</w:t>
      </w:r>
    </w:p>
    <w:p>
      <w:pPr>
        <w:numPr>
          <w:ilvl w:val="0"/>
          <w:numId w:val="0"/>
        </w:numPr>
        <w:ind w:leftChars="0"/>
        <w:rPr>
          <w:rFonts w:hint="eastAsia" w:asciiTheme="minorEastAsia" w:hAnsiTheme="minorEastAsia" w:eastAsiaTheme="minorEastAsia" w:cstheme="minorEastAsia"/>
          <w:b w:val="0"/>
          <w:bCs w:val="0"/>
          <w:i w:val="0"/>
          <w:caps w:val="0"/>
          <w:color w:val="4D4D4D"/>
          <w:spacing w:val="0"/>
          <w:sz w:val="21"/>
          <w:szCs w:val="21"/>
          <w:shd w:val="clear" w:fill="FFFFFF"/>
        </w:rPr>
      </w:pPr>
      <w:r>
        <w:rPr>
          <w:rFonts w:hint="eastAsia" w:asciiTheme="minorEastAsia" w:hAnsiTheme="minorEastAsia" w:eastAsiaTheme="minorEastAsia" w:cstheme="minorEastAsia"/>
          <w:b w:val="0"/>
          <w:bCs w:val="0"/>
          <w:i w:val="0"/>
          <w:caps w:val="0"/>
          <w:color w:val="4D4D4D"/>
          <w:spacing w:val="0"/>
          <w:sz w:val="21"/>
          <w:szCs w:val="21"/>
          <w:shd w:val="clear" w:fill="FFFFFF"/>
        </w:rPr>
        <w:br w:type="textWrapping"/>
      </w:r>
      <w:r>
        <w:rPr>
          <w:rStyle w:val="10"/>
          <w:rFonts w:hint="eastAsia"/>
        </w:rPr>
        <w:t>5.2测试计划</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4D4D4D"/>
          <w:spacing w:val="0"/>
          <w:sz w:val="24"/>
          <w:szCs w:val="24"/>
          <w:shd w:val="clear" w:fill="FFFFFF"/>
          <w:lang w:val="en-US" w:eastAsia="zh-CN"/>
        </w:rPr>
        <w:t>1.</w:t>
      </w:r>
      <w:r>
        <w:rPr>
          <w:rFonts w:hint="eastAsia" w:asciiTheme="minorEastAsia" w:hAnsiTheme="minorEastAsia" w:eastAsiaTheme="minorEastAsia" w:cstheme="minorEastAsia"/>
          <w:b w:val="0"/>
          <w:bCs w:val="0"/>
          <w:i w:val="0"/>
          <w:caps w:val="0"/>
          <w:color w:val="4D4D4D"/>
          <w:spacing w:val="0"/>
          <w:sz w:val="24"/>
          <w:szCs w:val="24"/>
          <w:shd w:val="clear" w:fill="FFFFFF"/>
        </w:rPr>
        <w:t>测试用例：选择重要的功能模块进行测试</w:t>
      </w:r>
      <w:r>
        <w:rPr>
          <w:rFonts w:hint="eastAsia" w:asciiTheme="minorEastAsia" w:hAnsiTheme="minorEastAsia" w:eastAsiaTheme="minorEastAsia" w:cstheme="minorEastAsia"/>
          <w:b w:val="0"/>
          <w:bCs w:val="0"/>
          <w:i w:val="0"/>
          <w:caps w:val="0"/>
          <w:color w:val="4D4D4D"/>
          <w:spacing w:val="0"/>
          <w:sz w:val="24"/>
          <w:szCs w:val="24"/>
          <w:shd w:val="clear" w:fill="FFFFFF"/>
        </w:rPr>
        <w:br w:type="textWrapping"/>
      </w:r>
      <w:r>
        <w:rPr>
          <w:rFonts w:hint="eastAsia" w:asciiTheme="minorEastAsia" w:hAnsiTheme="minorEastAsia" w:eastAsiaTheme="minorEastAsia" w:cstheme="minorEastAsia"/>
          <w:b w:val="0"/>
          <w:bCs w:val="0"/>
          <w:i w:val="0"/>
          <w:caps w:val="0"/>
          <w:color w:val="4D4D4D"/>
          <w:spacing w:val="0"/>
          <w:sz w:val="24"/>
          <w:szCs w:val="24"/>
          <w:shd w:val="clear" w:fill="FFFFFF"/>
          <w:lang w:val="en-US" w:eastAsia="zh-CN"/>
        </w:rPr>
        <w:t>2</w:t>
      </w:r>
      <w:r>
        <w:rPr>
          <w:rFonts w:hint="eastAsia" w:asciiTheme="minorEastAsia" w:hAnsiTheme="minorEastAsia" w:eastAsiaTheme="minorEastAsia" w:cstheme="minorEastAsia"/>
          <w:b w:val="0"/>
          <w:bCs w:val="0"/>
          <w:i w:val="0"/>
          <w:caps w:val="0"/>
          <w:color w:val="4D4D4D"/>
          <w:spacing w:val="0"/>
          <w:sz w:val="24"/>
          <w:szCs w:val="24"/>
          <w:shd w:val="clear" w:fill="FFFFFF"/>
        </w:rPr>
        <w:t>.用一般用户反复登录，多次点击测试，验证系统的牢固性</w:t>
      </w:r>
    </w:p>
    <w:p>
      <w:pPr>
        <w:numPr>
          <w:ilvl w:val="0"/>
          <w:numId w:val="0"/>
        </w:numPr>
        <w:rPr>
          <w:rFonts w:hint="eastAsia"/>
          <w:b w:val="0"/>
          <w:bCs w:val="0"/>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71FB74"/>
    <w:multiLevelType w:val="singleLevel"/>
    <w:tmpl w:val="B571FB74"/>
    <w:lvl w:ilvl="0" w:tentative="0">
      <w:start w:val="1"/>
      <w:numFmt w:val="chineseCounting"/>
      <w:suff w:val="nothing"/>
      <w:lvlText w:val="%1．"/>
      <w:lvlJc w:val="left"/>
      <w:rPr>
        <w:rFonts w:hint="eastAsia"/>
      </w:rPr>
    </w:lvl>
  </w:abstractNum>
  <w:abstractNum w:abstractNumId="1">
    <w:nsid w:val="D217255C"/>
    <w:multiLevelType w:val="multilevel"/>
    <w:tmpl w:val="D217255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4626D456"/>
    <w:multiLevelType w:val="singleLevel"/>
    <w:tmpl w:val="4626D456"/>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90D72"/>
    <w:rsid w:val="15F90D72"/>
    <w:rsid w:val="26C14039"/>
    <w:rsid w:val="380B6117"/>
    <w:rsid w:val="430E4FD0"/>
    <w:rsid w:val="4584336E"/>
    <w:rsid w:val="624E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2020-06-14T02:53:00Z</dcterms:created>
  <dc:creator>恣。禾</dc:creator>
  <cp:lastModifiedBy>不香菇</cp:lastModifiedBy>
  <dcterms:modified xsi:type="dcterms:W3CDTF">2020-06-14T08:03:04Z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