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65AA" w14:textId="36C5B387" w:rsidR="00083E44" w:rsidRPr="00702797" w:rsidRDefault="00082D3E">
      <w:pPr>
        <w:pStyle w:val="Heading1"/>
        <w:rPr>
          <w:lang w:val="it-IT"/>
        </w:rPr>
      </w:pPr>
      <w:r>
        <w:rPr>
          <w:rFonts w:cs="Calibri"/>
          <w:bCs/>
          <w:lang w:val="it-IT"/>
        </w:rPr>
        <w:t xml:space="preserve">                                 </w:t>
      </w:r>
      <w:r>
        <w:rPr>
          <w:rFonts w:ascii="Century Gothic" w:hAnsi="Century Gothic" w:cs="Calibri"/>
          <w:bCs/>
          <w:lang w:val="it-IT"/>
        </w:rPr>
        <w:t>Test di Valutazione-</w:t>
      </w:r>
      <w:r>
        <w:rPr>
          <w:rFonts w:ascii="Century Gothic" w:hAnsi="Century Gothic" w:cs="Calibri"/>
          <w:b w:val="0"/>
          <w:bCs/>
          <w:lang w:val="it-IT"/>
        </w:rPr>
        <w:t>Week</w:t>
      </w:r>
      <w:r w:rsidR="005A3A74">
        <w:rPr>
          <w:rFonts w:ascii="Century Gothic" w:hAnsi="Century Gothic" w:cs="Calibri"/>
          <w:b w:val="0"/>
          <w:bCs/>
          <w:lang w:val="it-IT"/>
        </w:rPr>
        <w:t>3</w:t>
      </w:r>
      <w:r>
        <w:rPr>
          <w:rFonts w:ascii="Century Gothic" w:hAnsi="Century Gothic" w:cs="Calibri"/>
          <w:bCs/>
          <w:lang w:val="it-IT"/>
        </w:rPr>
        <w:t xml:space="preserve"> </w:t>
      </w:r>
    </w:p>
    <w:p w14:paraId="42BCCE63" w14:textId="77777777" w:rsidR="00083E44" w:rsidRDefault="00082D3E">
      <w:pPr>
        <w:pStyle w:val="Heading1"/>
        <w:rPr>
          <w:rFonts w:ascii="Century Gothic" w:hAnsi="Century Gothic" w:cs="Calibri"/>
          <w:lang w:val="it-IT"/>
        </w:rPr>
      </w:pPr>
      <w:r>
        <w:rPr>
          <w:rFonts w:ascii="Century Gothic" w:hAnsi="Century Gothic" w:cs="Calibri"/>
          <w:lang w:val="it-IT"/>
        </w:rPr>
        <w:t>1.</w:t>
      </w:r>
    </w:p>
    <w:p w14:paraId="41266DB0" w14:textId="601C8005" w:rsidR="00F31B03" w:rsidRDefault="00F31B03" w:rsidP="00F31B0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entury Gothic" w:hAnsi="Century Gothic" w:cs="Consolas"/>
          <w:sz w:val="19"/>
          <w:szCs w:val="19"/>
          <w:lang w:val="it-IT"/>
        </w:rPr>
      </w:pPr>
      <w:r>
        <w:rPr>
          <w:rFonts w:ascii="Century Gothic" w:hAnsi="Century Gothic" w:cs="Consolas"/>
          <w:sz w:val="19"/>
          <w:szCs w:val="19"/>
          <w:lang w:val="it-IT"/>
        </w:rPr>
        <w:t xml:space="preserve">SQL è definito come un linguaggio appartennete alle seguenti </w:t>
      </w:r>
      <w:r w:rsidRPr="00F31B03">
        <w:rPr>
          <w:rFonts w:ascii="Century Gothic" w:hAnsi="Century Gothic" w:cs="Consolas"/>
          <w:sz w:val="19"/>
          <w:szCs w:val="19"/>
          <w:lang w:val="it-IT"/>
        </w:rPr>
        <w:t xml:space="preserve">TIPOLOGIE: </w:t>
      </w:r>
    </w:p>
    <w:p w14:paraId="406838D3" w14:textId="77777777" w:rsidR="00F31B03" w:rsidRPr="00F31B03" w:rsidRDefault="00F31B03" w:rsidP="00F31B0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entury Gothic" w:hAnsi="Century Gothic" w:cs="Consolas"/>
          <w:sz w:val="19"/>
          <w:szCs w:val="19"/>
          <w:lang w:val="it-IT"/>
        </w:rPr>
      </w:pPr>
    </w:p>
    <w:p w14:paraId="4DD56A48" w14:textId="77777777" w:rsidR="00F31B03" w:rsidRPr="00F31B03" w:rsidRDefault="00F31B03" w:rsidP="00F31B03">
      <w:pPr>
        <w:pStyle w:val="ListParagraph"/>
        <w:numPr>
          <w:ilvl w:val="0"/>
          <w:numId w:val="4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Century Gothic" w:hAnsi="Century Gothic" w:cs="Consolas"/>
          <w:sz w:val="19"/>
          <w:szCs w:val="19"/>
          <w:lang w:val="it-IT"/>
        </w:rPr>
      </w:pPr>
      <w:r w:rsidRPr="00F31B03">
        <w:rPr>
          <w:rFonts w:ascii="Century Gothic" w:hAnsi="Century Gothic" w:cs="Consolas"/>
          <w:b/>
          <w:bCs/>
          <w:sz w:val="19"/>
          <w:szCs w:val="19"/>
          <w:lang w:val="it-IT"/>
        </w:rPr>
        <w:t>DDL - Data Definition Language</w:t>
      </w:r>
    </w:p>
    <w:p w14:paraId="7A4AC92F" w14:textId="378191C0" w:rsidR="00F31B03" w:rsidRDefault="00F31B03" w:rsidP="00E535A7">
      <w:pPr>
        <w:suppressAutoHyphens w:val="0"/>
        <w:autoSpaceDE w:val="0"/>
        <w:adjustRightInd w:val="0"/>
        <w:spacing w:after="0" w:line="240" w:lineRule="auto"/>
        <w:ind w:left="709"/>
        <w:textAlignment w:val="auto"/>
        <w:rPr>
          <w:rFonts w:ascii="Century Gothic" w:hAnsi="Century Gothic" w:cs="Consolas"/>
          <w:sz w:val="19"/>
          <w:szCs w:val="19"/>
          <w:lang w:val="it-IT"/>
        </w:rPr>
      </w:pPr>
      <w:r>
        <w:rPr>
          <w:rFonts w:ascii="Century Gothic" w:hAnsi="Century Gothic" w:cs="Consolas"/>
          <w:sz w:val="19"/>
          <w:szCs w:val="19"/>
          <w:lang w:val="it-IT"/>
        </w:rPr>
        <w:t>perchè ha delle istruzioni al suo interno(</w:t>
      </w:r>
      <w:r w:rsidRPr="00F31B03">
        <w:rPr>
          <w:rFonts w:ascii="Century Gothic" w:hAnsi="Century Gothic" w:cs="Consolas"/>
          <w:sz w:val="19"/>
          <w:szCs w:val="19"/>
          <w:lang w:val="it-IT"/>
        </w:rPr>
        <w:t>Create</w:t>
      </w:r>
      <w:r>
        <w:rPr>
          <w:rFonts w:ascii="Century Gothic" w:hAnsi="Century Gothic" w:cs="Consolas"/>
          <w:sz w:val="19"/>
          <w:szCs w:val="19"/>
          <w:lang w:val="it-IT"/>
        </w:rPr>
        <w:t>-</w:t>
      </w:r>
      <w:r w:rsidRPr="00F31B03">
        <w:rPr>
          <w:rFonts w:ascii="Century Gothic" w:hAnsi="Century Gothic" w:cs="Consolas"/>
          <w:sz w:val="19"/>
          <w:szCs w:val="19"/>
          <w:lang w:val="it-IT"/>
        </w:rPr>
        <w:t xml:space="preserve"> Alter</w:t>
      </w:r>
      <w:r>
        <w:rPr>
          <w:rFonts w:ascii="Century Gothic" w:hAnsi="Century Gothic" w:cs="Consolas"/>
          <w:sz w:val="19"/>
          <w:szCs w:val="19"/>
          <w:lang w:val="it-IT"/>
        </w:rPr>
        <w:t>-</w:t>
      </w:r>
      <w:r w:rsidRPr="00F31B03">
        <w:rPr>
          <w:rFonts w:ascii="Century Gothic" w:hAnsi="Century Gothic" w:cs="Consolas"/>
          <w:sz w:val="19"/>
          <w:szCs w:val="19"/>
          <w:lang w:val="it-IT"/>
        </w:rPr>
        <w:t xml:space="preserve"> Drop</w:t>
      </w:r>
      <w:r>
        <w:rPr>
          <w:rFonts w:ascii="Century Gothic" w:hAnsi="Century Gothic" w:cs="Consolas"/>
          <w:sz w:val="19"/>
          <w:szCs w:val="19"/>
          <w:lang w:val="it-IT"/>
        </w:rPr>
        <w:t xml:space="preserve">) che permetto la creazione, </w:t>
      </w:r>
      <w:r w:rsidR="00E535A7">
        <w:rPr>
          <w:rFonts w:ascii="Century Gothic" w:hAnsi="Century Gothic" w:cs="Consolas"/>
          <w:sz w:val="19"/>
          <w:szCs w:val="19"/>
          <w:lang w:val="it-IT"/>
        </w:rPr>
        <w:t>eliminazione, e modifica della struttura atta a contenere i dati</w:t>
      </w:r>
      <w:r w:rsidRPr="00F31B03">
        <w:rPr>
          <w:rFonts w:ascii="Century Gothic" w:hAnsi="Century Gothic" w:cs="Consolas"/>
          <w:sz w:val="19"/>
          <w:szCs w:val="19"/>
          <w:lang w:val="it-IT"/>
        </w:rPr>
        <w:t xml:space="preserve"> </w:t>
      </w:r>
      <w:r w:rsidR="00E535A7">
        <w:rPr>
          <w:rFonts w:ascii="Century Gothic" w:hAnsi="Century Gothic" w:cs="Consolas"/>
          <w:sz w:val="19"/>
          <w:szCs w:val="19"/>
          <w:lang w:val="it-IT"/>
        </w:rPr>
        <w:t>al suo interno</w:t>
      </w:r>
    </w:p>
    <w:p w14:paraId="7CC75606" w14:textId="77777777" w:rsidR="00F31B03" w:rsidRPr="00F31B03" w:rsidRDefault="00F31B03" w:rsidP="00F31B0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entury Gothic" w:hAnsi="Century Gothic" w:cs="Consolas"/>
          <w:sz w:val="19"/>
          <w:szCs w:val="19"/>
          <w:lang w:val="it-IT"/>
        </w:rPr>
      </w:pPr>
    </w:p>
    <w:p w14:paraId="2214FE85" w14:textId="37E0C40C" w:rsidR="00F31B03" w:rsidRPr="00F31B03" w:rsidRDefault="00F31B03" w:rsidP="00F31B03">
      <w:pPr>
        <w:pStyle w:val="ListParagraph"/>
        <w:numPr>
          <w:ilvl w:val="0"/>
          <w:numId w:val="4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Century Gothic" w:hAnsi="Century Gothic" w:cs="Consolas"/>
          <w:sz w:val="19"/>
          <w:szCs w:val="19"/>
          <w:lang w:val="it-IT"/>
        </w:rPr>
      </w:pPr>
      <w:r w:rsidRPr="00F31B03">
        <w:rPr>
          <w:rFonts w:ascii="Century Gothic" w:hAnsi="Century Gothic" w:cs="Consolas"/>
          <w:b/>
          <w:bCs/>
          <w:sz w:val="19"/>
          <w:szCs w:val="19"/>
          <w:lang w:val="it-IT"/>
        </w:rPr>
        <w:t>DCL - Data Manipulation Language</w:t>
      </w:r>
      <w:r w:rsidRPr="00F31B03">
        <w:rPr>
          <w:rFonts w:ascii="Century Gothic" w:hAnsi="Century Gothic" w:cs="Consolas"/>
          <w:sz w:val="19"/>
          <w:szCs w:val="19"/>
          <w:lang w:val="it-IT"/>
        </w:rPr>
        <w:t xml:space="preserve"> </w:t>
      </w:r>
    </w:p>
    <w:p w14:paraId="6F618478" w14:textId="4CE96ACB" w:rsidR="00F31B03" w:rsidRDefault="00E535A7" w:rsidP="00F31B0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entury Gothic" w:hAnsi="Century Gothic" w:cs="Consolas"/>
          <w:sz w:val="19"/>
          <w:szCs w:val="19"/>
          <w:lang w:val="it-IT"/>
        </w:rPr>
      </w:pPr>
      <w:r>
        <w:rPr>
          <w:rFonts w:ascii="Century Gothic" w:hAnsi="Century Gothic" w:cs="Consolas"/>
          <w:sz w:val="19"/>
          <w:szCs w:val="19"/>
          <w:lang w:val="it-IT"/>
        </w:rPr>
        <w:t xml:space="preserve">              </w:t>
      </w:r>
      <w:r>
        <w:rPr>
          <w:rFonts w:ascii="Century Gothic" w:hAnsi="Century Gothic" w:cs="Consolas"/>
          <w:sz w:val="19"/>
          <w:szCs w:val="19"/>
          <w:lang w:val="it-IT"/>
        </w:rPr>
        <w:t>perchè ha delle istruzioni al suo interno(</w:t>
      </w:r>
      <w:r w:rsidR="00CF765A" w:rsidRPr="00F31B03">
        <w:rPr>
          <w:rFonts w:ascii="Century Gothic" w:hAnsi="Century Gothic" w:cs="Consolas"/>
          <w:sz w:val="19"/>
          <w:szCs w:val="19"/>
          <w:lang w:val="it-IT"/>
        </w:rPr>
        <w:t>Insert Update Delete</w:t>
      </w:r>
      <w:r w:rsidR="00CF765A">
        <w:rPr>
          <w:rFonts w:ascii="Century Gothic" w:hAnsi="Century Gothic" w:cs="Consolas"/>
          <w:sz w:val="19"/>
          <w:szCs w:val="19"/>
          <w:lang w:val="it-IT"/>
        </w:rPr>
        <w:t>) che permettono l’inserimento,</w:t>
      </w:r>
    </w:p>
    <w:p w14:paraId="31B2D719" w14:textId="12ACA408" w:rsidR="00CF765A" w:rsidRDefault="00CF765A" w:rsidP="00F31B0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entury Gothic" w:hAnsi="Century Gothic" w:cs="Consolas"/>
          <w:sz w:val="19"/>
          <w:szCs w:val="19"/>
          <w:lang w:val="it-IT"/>
        </w:rPr>
      </w:pPr>
      <w:r>
        <w:rPr>
          <w:rFonts w:ascii="Century Gothic" w:hAnsi="Century Gothic" w:cs="Consolas"/>
          <w:sz w:val="19"/>
          <w:szCs w:val="19"/>
          <w:lang w:val="it-IT"/>
        </w:rPr>
        <w:t xml:space="preserve">              l’aggiornamento o la distruzione dei dati memorizzati</w:t>
      </w:r>
    </w:p>
    <w:p w14:paraId="6E325346" w14:textId="77777777" w:rsidR="00CF765A" w:rsidRPr="00F31B03" w:rsidRDefault="00CF765A" w:rsidP="00F31B03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entury Gothic" w:hAnsi="Century Gothic" w:cs="Consolas"/>
          <w:sz w:val="19"/>
          <w:szCs w:val="19"/>
          <w:lang w:val="it-IT"/>
        </w:rPr>
      </w:pPr>
    </w:p>
    <w:p w14:paraId="059E4831" w14:textId="77777777" w:rsidR="00CF765A" w:rsidRDefault="00F31B03" w:rsidP="00CF765A">
      <w:pPr>
        <w:pStyle w:val="Heading1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Consolas"/>
          <w:b w:val="0"/>
          <w:bCs/>
          <w:sz w:val="19"/>
          <w:szCs w:val="19"/>
          <w:lang w:val="it-IT"/>
        </w:rPr>
      </w:pPr>
      <w:r w:rsidRPr="00F31B03">
        <w:rPr>
          <w:rFonts w:ascii="Century Gothic" w:hAnsi="Century Gothic" w:cs="Consolas"/>
          <w:sz w:val="19"/>
          <w:szCs w:val="19"/>
          <w:lang w:val="it-IT"/>
        </w:rPr>
        <w:t xml:space="preserve">DCL - Data Connection Language </w:t>
      </w:r>
      <w:r w:rsidRPr="00F31B03">
        <w:rPr>
          <w:rFonts w:ascii="Century Gothic" w:hAnsi="Century Gothic" w:cs="Consolas"/>
          <w:b w:val="0"/>
          <w:bCs/>
          <w:sz w:val="19"/>
          <w:szCs w:val="19"/>
          <w:lang w:val="it-IT"/>
        </w:rPr>
        <w:t>-</w:t>
      </w:r>
      <w:r w:rsidRPr="00F31B03">
        <w:rPr>
          <w:rFonts w:ascii="Century Gothic" w:hAnsi="Century Gothic" w:cs="Consolas"/>
          <w:sz w:val="19"/>
          <w:szCs w:val="19"/>
          <w:lang w:val="it-IT"/>
        </w:rPr>
        <w:t xml:space="preserve"> </w:t>
      </w:r>
      <w:r w:rsidRPr="00F31B03">
        <w:rPr>
          <w:rFonts w:ascii="Century Gothic" w:hAnsi="Century Gothic" w:cs="Consolas"/>
          <w:b w:val="0"/>
          <w:bCs/>
          <w:sz w:val="19"/>
          <w:szCs w:val="19"/>
          <w:lang w:val="it-IT"/>
        </w:rPr>
        <w:t>Logon(Connect- Apertura sessione Utente)</w:t>
      </w:r>
    </w:p>
    <w:p w14:paraId="20F0EA20" w14:textId="1E29B2B6" w:rsidR="00F31B03" w:rsidRDefault="00CF765A" w:rsidP="00CF765A">
      <w:pPr>
        <w:pStyle w:val="Heading1"/>
        <w:spacing w:after="0" w:line="240" w:lineRule="auto"/>
        <w:ind w:left="720"/>
        <w:jc w:val="both"/>
        <w:rPr>
          <w:rFonts w:ascii="Century Gothic" w:hAnsi="Century Gothic" w:cs="Consolas"/>
          <w:sz w:val="19"/>
          <w:szCs w:val="19"/>
          <w:lang w:val="it-IT"/>
        </w:rPr>
      </w:pPr>
      <w:r w:rsidRPr="00CF765A">
        <w:rPr>
          <w:rFonts w:ascii="Century Gothic" w:hAnsi="Century Gothic" w:cs="Consolas"/>
          <w:b w:val="0"/>
          <w:bCs/>
          <w:sz w:val="19"/>
          <w:szCs w:val="19"/>
          <w:lang w:val="it-IT"/>
        </w:rPr>
        <w:t>perchè ha delle istruzioni al suo interno</w:t>
      </w:r>
      <w:r>
        <w:rPr>
          <w:rFonts w:ascii="Century Gothic" w:hAnsi="Century Gothic" w:cs="Consolas"/>
          <w:sz w:val="19"/>
          <w:szCs w:val="19"/>
          <w:lang w:val="it-IT"/>
        </w:rPr>
        <w:t xml:space="preserve"> </w:t>
      </w:r>
      <w:r w:rsidRPr="00CF765A">
        <w:rPr>
          <w:rFonts w:ascii="Century Gothic" w:hAnsi="Century Gothic" w:cs="Consolas"/>
          <w:b w:val="0"/>
          <w:bCs/>
          <w:sz w:val="19"/>
          <w:szCs w:val="19"/>
          <w:lang w:val="it-IT"/>
        </w:rPr>
        <w:t>che sono utli per stabilire la conessione al databse stesso, la chiusura della conenssione e gestire la sesisoen di un determinato utente</w:t>
      </w:r>
    </w:p>
    <w:p w14:paraId="69AAE0AE" w14:textId="77777777" w:rsidR="00CF765A" w:rsidRPr="00CF765A" w:rsidRDefault="00CF765A" w:rsidP="00CF765A">
      <w:pPr>
        <w:pStyle w:val="Heading1"/>
        <w:spacing w:after="0" w:line="240" w:lineRule="auto"/>
        <w:ind w:left="720"/>
        <w:jc w:val="both"/>
        <w:rPr>
          <w:rFonts w:ascii="Century Gothic" w:hAnsi="Century Gothic" w:cs="Consolas"/>
          <w:b w:val="0"/>
          <w:bCs/>
          <w:sz w:val="19"/>
          <w:szCs w:val="19"/>
          <w:lang w:val="it-IT"/>
        </w:rPr>
      </w:pPr>
    </w:p>
    <w:p w14:paraId="135BA3F2" w14:textId="5D33295B" w:rsidR="00083E44" w:rsidRPr="00296900" w:rsidRDefault="00F31B03" w:rsidP="00296900">
      <w:pPr>
        <w:pStyle w:val="Heading1"/>
        <w:numPr>
          <w:ilvl w:val="0"/>
          <w:numId w:val="4"/>
        </w:numPr>
        <w:spacing w:after="0"/>
        <w:jc w:val="both"/>
        <w:rPr>
          <w:rFonts w:ascii="Century Gothic" w:hAnsi="Century Gothic" w:cs="Consolas"/>
          <w:sz w:val="19"/>
          <w:szCs w:val="19"/>
        </w:rPr>
      </w:pPr>
      <w:r w:rsidRPr="00F31B03">
        <w:rPr>
          <w:rFonts w:ascii="Century Gothic" w:hAnsi="Century Gothic" w:cs="Consolas"/>
          <w:sz w:val="19"/>
          <w:szCs w:val="19"/>
        </w:rPr>
        <w:t xml:space="preserve">TCL – Transaction Control Language </w:t>
      </w:r>
      <w:r w:rsidRPr="00F31B03">
        <w:rPr>
          <w:rFonts w:ascii="Century Gothic" w:hAnsi="Century Gothic" w:cs="Consolas"/>
          <w:b w:val="0"/>
          <w:bCs/>
          <w:sz w:val="19"/>
          <w:szCs w:val="19"/>
        </w:rPr>
        <w:t>– COMMIT/ROLLBACK</w:t>
      </w:r>
    </w:p>
    <w:p w14:paraId="0EC66187" w14:textId="07468651" w:rsidR="00296900" w:rsidRDefault="00296900" w:rsidP="00296900">
      <w:pPr>
        <w:pStyle w:val="Heading1"/>
        <w:spacing w:after="0"/>
        <w:ind w:left="720"/>
        <w:jc w:val="both"/>
        <w:rPr>
          <w:rFonts w:ascii="Century Gothic" w:hAnsi="Century Gothic" w:cs="Consolas"/>
          <w:b w:val="0"/>
          <w:bCs/>
          <w:sz w:val="19"/>
          <w:szCs w:val="19"/>
          <w:lang w:val="it-IT"/>
        </w:rPr>
      </w:pPr>
      <w:r w:rsidRPr="00CF765A">
        <w:rPr>
          <w:rFonts w:ascii="Century Gothic" w:hAnsi="Century Gothic" w:cs="Consolas"/>
          <w:b w:val="0"/>
          <w:bCs/>
          <w:sz w:val="19"/>
          <w:szCs w:val="19"/>
          <w:lang w:val="it-IT"/>
        </w:rPr>
        <w:t>perchè ha delle istruzioni</w:t>
      </w:r>
      <w:r w:rsidR="00196F81">
        <w:rPr>
          <w:rFonts w:ascii="Century Gothic" w:hAnsi="Century Gothic" w:cs="Consolas"/>
          <w:b w:val="0"/>
          <w:bCs/>
          <w:sz w:val="19"/>
          <w:szCs w:val="19"/>
          <w:lang w:val="it-IT"/>
        </w:rPr>
        <w:t xml:space="preserve"> al suo interno che hanno una funzione di controllo su procesure che comprendono azioni di Definizione, Manipolazione e necessitano di una connessione e sono per loro stessa natura complessi, e perciò molto spesso divisi in più fasi(TRANSAZIONI).</w:t>
      </w:r>
    </w:p>
    <w:p w14:paraId="195EFAC2" w14:textId="68660772" w:rsidR="00196F81" w:rsidRPr="00196F81" w:rsidRDefault="00196F81" w:rsidP="00296900">
      <w:pPr>
        <w:pStyle w:val="Heading1"/>
        <w:spacing w:after="0"/>
        <w:ind w:left="720"/>
        <w:jc w:val="both"/>
        <w:rPr>
          <w:rFonts w:ascii="Century Gothic" w:hAnsi="Century Gothic" w:cs="Consolas"/>
          <w:sz w:val="19"/>
          <w:szCs w:val="19"/>
          <w:lang w:val="it-IT"/>
        </w:rPr>
      </w:pPr>
      <w:r>
        <w:rPr>
          <w:rFonts w:ascii="Century Gothic" w:hAnsi="Century Gothic" w:cs="Consolas"/>
          <w:b w:val="0"/>
          <w:bCs/>
          <w:sz w:val="19"/>
          <w:szCs w:val="19"/>
          <w:lang w:val="it-IT"/>
        </w:rPr>
        <w:t>E’ possible confermare il successo dell’intera transazione sono se tutte la fasi hanno esito positivo attraverso l'istruzione COMMIT, mentre in caso di errore è possibile tornare alal situazione stabile precedente la transazione attraverso l’struzione ROLLBACK</w:t>
      </w:r>
    </w:p>
    <w:p w14:paraId="7248E405" w14:textId="77777777" w:rsidR="00F31B03" w:rsidRPr="00196F81" w:rsidRDefault="00F31B03" w:rsidP="00F31B03">
      <w:pPr>
        <w:pStyle w:val="Heading1"/>
        <w:jc w:val="both"/>
        <w:rPr>
          <w:rFonts w:ascii="Century Gothic" w:hAnsi="Century Gothic" w:cs="Helvetica"/>
          <w:b w:val="0"/>
          <w:bCs/>
          <w:sz w:val="20"/>
          <w:szCs w:val="20"/>
          <w:lang w:val="it-IT"/>
        </w:rPr>
      </w:pPr>
    </w:p>
    <w:p w14:paraId="3DAD271F" w14:textId="77777777" w:rsidR="00083E44" w:rsidRPr="00665A53" w:rsidRDefault="00082D3E">
      <w:pPr>
        <w:pStyle w:val="Heading1"/>
        <w:rPr>
          <w:rFonts w:ascii="Century Gothic" w:hAnsi="Century Gothic"/>
          <w:lang w:val="it-IT"/>
        </w:rPr>
      </w:pPr>
      <w:r w:rsidRPr="00665A53">
        <w:rPr>
          <w:rFonts w:ascii="Century Gothic" w:hAnsi="Century Gothic"/>
          <w:lang w:val="it-IT"/>
        </w:rPr>
        <w:t>2.</w:t>
      </w:r>
    </w:p>
    <w:p w14:paraId="0E851807" w14:textId="5B9AF995" w:rsidR="00083E44" w:rsidRPr="00F87EEB" w:rsidRDefault="00F87EEB" w:rsidP="00F87EEB">
      <w:pPr>
        <w:pStyle w:val="Heading1"/>
        <w:numPr>
          <w:ilvl w:val="0"/>
          <w:numId w:val="5"/>
        </w:numPr>
        <w:rPr>
          <w:rFonts w:ascii="Century Gothic" w:hAnsi="Century Gothic" w:cs="Calibri"/>
          <w:sz w:val="20"/>
          <w:szCs w:val="20"/>
          <w:lang w:val="it-IT"/>
        </w:rPr>
      </w:pPr>
      <w:r w:rsidRPr="00F87EEB">
        <w:rPr>
          <w:rFonts w:ascii="Century Gothic" w:hAnsi="Century Gothic" w:cs="Calibri"/>
          <w:sz w:val="20"/>
          <w:szCs w:val="20"/>
          <w:lang w:val="it-IT"/>
        </w:rPr>
        <w:t>INNER JOIN</w:t>
      </w:r>
    </w:p>
    <w:p w14:paraId="56B91331" w14:textId="2A737553" w:rsidR="006D2A72" w:rsidRPr="00F674FF" w:rsidRDefault="00F87EEB" w:rsidP="00F674FF">
      <w:pPr>
        <w:pStyle w:val="Heading1"/>
        <w:ind w:left="709" w:hanging="709"/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 w:rsidRPr="00F87EEB">
        <w:rPr>
          <w:rFonts w:ascii="Century Gothic" w:hAnsi="Century Gothic" w:cs="Calibri"/>
          <w:sz w:val="20"/>
          <w:szCs w:val="20"/>
          <w:lang w:val="it-IT"/>
        </w:rPr>
        <w:t xml:space="preserve">         </w:t>
      </w:r>
      <w:r>
        <w:rPr>
          <w:rFonts w:ascii="Century Gothic" w:hAnsi="Century Gothic" w:cs="Calibri"/>
          <w:sz w:val="20"/>
          <w:szCs w:val="20"/>
          <w:lang w:val="it-IT"/>
        </w:rPr>
        <w:t xml:space="preserve">   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E’ un operazione</w:t>
      </w:r>
      <w:r w:rsidR="00702797"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di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unione di </w:t>
      </w:r>
      <w:r w:rsidR="00702797">
        <w:rPr>
          <w:rFonts w:ascii="Century Gothic" w:hAnsi="Century Gothic" w:cs="Calibri"/>
          <w:b w:val="0"/>
          <w:bCs/>
          <w:sz w:val="20"/>
          <w:szCs w:val="20"/>
          <w:lang w:val="it-IT"/>
        </w:rPr>
        <w:t>n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tabelle nella quale vengono selezionati solo i campi comuni  alle tabelle</w:t>
      </w:r>
      <w:r w:rsidR="006D2A72"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coinvolte</w:t>
      </w:r>
    </w:p>
    <w:p w14:paraId="5D4BE806" w14:textId="77777777" w:rsidR="00B010DA" w:rsidRPr="00F87EEB" w:rsidRDefault="00B010DA" w:rsidP="006D2A72">
      <w:pPr>
        <w:pStyle w:val="Heading1"/>
        <w:ind w:left="720"/>
        <w:rPr>
          <w:rFonts w:ascii="Century Gothic" w:hAnsi="Century Gothic" w:cs="Calibri"/>
          <w:sz w:val="20"/>
          <w:szCs w:val="20"/>
          <w:lang w:val="it-IT"/>
        </w:rPr>
      </w:pPr>
    </w:p>
    <w:p w14:paraId="0F71A1C2" w14:textId="4C40E169" w:rsidR="00702797" w:rsidRPr="00B010DA" w:rsidRDefault="00F87EEB" w:rsidP="00B010DA">
      <w:pPr>
        <w:pStyle w:val="Heading1"/>
        <w:numPr>
          <w:ilvl w:val="0"/>
          <w:numId w:val="5"/>
        </w:numPr>
        <w:rPr>
          <w:rFonts w:ascii="Century Gothic" w:hAnsi="Century Gothic" w:cs="Calibri"/>
          <w:sz w:val="20"/>
          <w:szCs w:val="20"/>
        </w:rPr>
      </w:pPr>
      <w:r w:rsidRPr="00F87EEB">
        <w:rPr>
          <w:rFonts w:ascii="Century Gothic" w:hAnsi="Century Gothic" w:cs="Calibri"/>
          <w:sz w:val="20"/>
          <w:szCs w:val="20"/>
        </w:rPr>
        <w:t>LEFT e RIGHT JOIN</w:t>
      </w:r>
    </w:p>
    <w:p w14:paraId="32A217A3" w14:textId="77777777" w:rsidR="00702797" w:rsidRDefault="00702797" w:rsidP="00702797">
      <w:pPr>
        <w:pStyle w:val="Heading1"/>
        <w:ind w:left="928"/>
        <w:rPr>
          <w:rFonts w:ascii="Century Gothic" w:hAnsi="Century Gothic" w:cs="Calibri"/>
          <w:sz w:val="20"/>
          <w:szCs w:val="20"/>
        </w:rPr>
      </w:pPr>
    </w:p>
    <w:p w14:paraId="4E1A06AA" w14:textId="77777777" w:rsidR="00702797" w:rsidRPr="00702797" w:rsidRDefault="00702797" w:rsidP="00702797">
      <w:pPr>
        <w:pStyle w:val="Heading1"/>
        <w:numPr>
          <w:ilvl w:val="0"/>
          <w:numId w:val="5"/>
        </w:numPr>
        <w:rPr>
          <w:rFonts w:ascii="Century Gothic" w:hAnsi="Century Gothic" w:cs="Calibri"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E’ un operazione unione di n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tabelle nella quale vengono selezionati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i campi comuni , </w:t>
      </w:r>
    </w:p>
    <w:p w14:paraId="2342DFD9" w14:textId="77777777" w:rsidR="00702797" w:rsidRDefault="00702797" w:rsidP="00702797">
      <w:pPr>
        <w:pStyle w:val="Heading1"/>
        <w:numPr>
          <w:ilvl w:val="0"/>
          <w:numId w:val="6"/>
        </w:numPr>
        <w:rPr>
          <w:rFonts w:ascii="Century Gothic" w:hAnsi="Century Gothic" w:cs="Calibri"/>
          <w:b w:val="0"/>
          <w:bCs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nel primo caso, i campi della tabella che il cui nome compare per primo, </w:t>
      </w:r>
    </w:p>
    <w:p w14:paraId="4BA0F13F" w14:textId="15574547" w:rsidR="00702797" w:rsidRPr="00702797" w:rsidRDefault="00702797" w:rsidP="00702797">
      <w:pPr>
        <w:pStyle w:val="Heading1"/>
        <w:numPr>
          <w:ilvl w:val="0"/>
          <w:numId w:val="6"/>
        </w:numPr>
        <w:rPr>
          <w:rFonts w:ascii="Century Gothic" w:hAnsi="Century Gothic" w:cs="Calibri"/>
          <w:sz w:val="20"/>
          <w:szCs w:val="20"/>
          <w:lang w:val="it-IT"/>
        </w:rPr>
      </w:pP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nel second caso, 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i campi dell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e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tabell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e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che i cui nom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i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compa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io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dopo, nell’ordine </w:t>
      </w:r>
    </w:p>
    <w:p w14:paraId="5009784D" w14:textId="77777777" w:rsidR="00702797" w:rsidRPr="00702797" w:rsidRDefault="00702797" w:rsidP="00B010DA">
      <w:pPr>
        <w:pStyle w:val="Heading1"/>
        <w:ind w:left="1648"/>
        <w:rPr>
          <w:rFonts w:ascii="Century Gothic" w:hAnsi="Century Gothic" w:cs="Calibri"/>
          <w:sz w:val="20"/>
          <w:szCs w:val="20"/>
          <w:lang w:val="it-IT"/>
        </w:rPr>
      </w:pPr>
    </w:p>
    <w:p w14:paraId="7853D122" w14:textId="77777777" w:rsidR="00702797" w:rsidRPr="00F87EEB" w:rsidRDefault="00702797" w:rsidP="00702797">
      <w:pPr>
        <w:pStyle w:val="Heading1"/>
        <w:numPr>
          <w:ilvl w:val="0"/>
          <w:numId w:val="5"/>
        </w:numPr>
        <w:rPr>
          <w:rFonts w:ascii="Century Gothic" w:hAnsi="Century Gothic" w:cs="Calibri"/>
        </w:rPr>
      </w:pPr>
      <w:r w:rsidRPr="00F87EEB">
        <w:rPr>
          <w:rFonts w:ascii="Century Gothic" w:hAnsi="Century Gothic" w:cs="Calibri"/>
          <w:sz w:val="20"/>
          <w:szCs w:val="20"/>
        </w:rPr>
        <w:t>FULL JOIN</w:t>
      </w:r>
    </w:p>
    <w:p w14:paraId="428AEEA0" w14:textId="6F4FB0BE" w:rsidR="00702797" w:rsidRPr="006D2A72" w:rsidRDefault="00702797" w:rsidP="00702797">
      <w:pPr>
        <w:pStyle w:val="Heading1"/>
        <w:ind w:left="567" w:hanging="567"/>
        <w:rPr>
          <w:rFonts w:ascii="Century Gothic" w:hAnsi="Century Gothic" w:cs="Calibri"/>
          <w:lang w:val="it-IT"/>
        </w:rPr>
      </w:pPr>
      <w:r w:rsidRPr="006D2A72">
        <w:rPr>
          <w:rFonts w:ascii="Century Gothic" w:hAnsi="Century Gothic" w:cs="Calibri"/>
          <w:lang w:val="it-IT"/>
        </w:rPr>
        <w:t xml:space="preserve">       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E’ un operazione unione di n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 xml:space="preserve"> </w:t>
      </w:r>
      <w:r>
        <w:rPr>
          <w:rFonts w:ascii="Century Gothic" w:hAnsi="Century Gothic" w:cs="Calibri"/>
          <w:b w:val="0"/>
          <w:bCs/>
          <w:sz w:val="20"/>
          <w:szCs w:val="20"/>
          <w:lang w:val="it-IT"/>
        </w:rPr>
        <w:t>tabelle nella quale vengono selezionati tutti i campi delle alle  tabelle coinvolte</w:t>
      </w:r>
    </w:p>
    <w:p w14:paraId="7DDBA8B3" w14:textId="77777777" w:rsidR="00702797" w:rsidRPr="00702797" w:rsidRDefault="00702797" w:rsidP="00702797">
      <w:pPr>
        <w:pStyle w:val="ListParagraph"/>
        <w:rPr>
          <w:rFonts w:ascii="Century Gothic" w:hAnsi="Century Gothic" w:cs="Calibri"/>
          <w:sz w:val="20"/>
          <w:szCs w:val="20"/>
          <w:lang w:val="it-IT"/>
        </w:rPr>
      </w:pPr>
    </w:p>
    <w:p w14:paraId="474AE9D0" w14:textId="77D5B06B" w:rsidR="00083E44" w:rsidRDefault="00D47C08">
      <w:pPr>
        <w:pStyle w:val="Title"/>
        <w:jc w:val="left"/>
        <w:rPr>
          <w:rFonts w:cs="Calibri"/>
          <w:b/>
          <w:bCs/>
          <w:lang w:val="it-IT"/>
        </w:rPr>
      </w:pPr>
      <w:r>
        <w:rPr>
          <w:rFonts w:cs="Calibri"/>
          <w:b/>
          <w:bCs/>
          <w:noProof/>
          <w:lang w:val="it-IT"/>
        </w:rPr>
        <w:lastRenderedPageBreak/>
        <w:drawing>
          <wp:inline distT="0" distB="0" distL="0" distR="0" wp14:anchorId="426409B4" wp14:editId="7F0950F7">
            <wp:extent cx="3101009" cy="1746305"/>
            <wp:effectExtent l="0" t="0" r="4445" b="6350"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762" cy="17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A9AB" w14:textId="77777777" w:rsidR="00D47C08" w:rsidRDefault="00D47C08" w:rsidP="00D47C08">
      <w:pPr>
        <w:pStyle w:val="Heading1"/>
        <w:rPr>
          <w:rFonts w:ascii="Century Gothic" w:hAnsi="Century Gothic" w:cs="Calibri"/>
          <w:lang w:val="it-IT"/>
        </w:rPr>
      </w:pPr>
      <w:r>
        <w:rPr>
          <w:rFonts w:ascii="Century Gothic" w:hAnsi="Century Gothic" w:cs="Calibri"/>
          <w:lang w:val="it-IT"/>
        </w:rPr>
        <w:t xml:space="preserve">3. </w:t>
      </w:r>
    </w:p>
    <w:p w14:paraId="617C732C" w14:textId="48435FE7" w:rsidR="00D47C08" w:rsidRDefault="00042A27" w:rsidP="00D47C08">
      <w:pPr>
        <w:pStyle w:val="Heading3"/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</w:pPr>
      <w:r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  <w:t>Avere un indice di ricerca definito in una tabella è molto utile in termini di :</w:t>
      </w:r>
    </w:p>
    <w:p w14:paraId="5BC2EDF1" w14:textId="4F379938" w:rsidR="00042A27" w:rsidRDefault="00042A27" w:rsidP="00042A27">
      <w:pPr>
        <w:pStyle w:val="Heading3"/>
        <w:numPr>
          <w:ilvl w:val="0"/>
          <w:numId w:val="8"/>
        </w:numPr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</w:pPr>
      <w:r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  <w:t xml:space="preserve">Aumento dell’efficienza nella definizione delle query </w:t>
      </w:r>
    </w:p>
    <w:p w14:paraId="22FDC5EC" w14:textId="44636FB8" w:rsidR="00042A27" w:rsidRDefault="00042A27" w:rsidP="00042A27">
      <w:pPr>
        <w:pStyle w:val="Heading3"/>
        <w:numPr>
          <w:ilvl w:val="0"/>
          <w:numId w:val="8"/>
        </w:numPr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</w:pPr>
      <w:r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  <w:t>Aumento delle efficienza in termini di risduzione dei tempi di ricerca</w:t>
      </w:r>
    </w:p>
    <w:p w14:paraId="35C1BE69" w14:textId="7B4CDA55" w:rsidR="00042A27" w:rsidRDefault="00042A27" w:rsidP="00042A27">
      <w:pPr>
        <w:pStyle w:val="Heading3"/>
        <w:numPr>
          <w:ilvl w:val="0"/>
          <w:numId w:val="8"/>
        </w:numPr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</w:pPr>
      <w:r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  <w:t>Riduzione degi errori in fase di inserimento, minore rischio di ridondanza, garanzia di consisitenza dei dati</w:t>
      </w:r>
    </w:p>
    <w:p w14:paraId="52571ECA" w14:textId="73451F98" w:rsidR="00E73068" w:rsidRDefault="00E73068" w:rsidP="00D47C08">
      <w:pPr>
        <w:pStyle w:val="Heading3"/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</w:pPr>
    </w:p>
    <w:p w14:paraId="00860BC4" w14:textId="77777777" w:rsidR="00042A27" w:rsidRPr="00042A27" w:rsidRDefault="00042A27" w:rsidP="00042A27">
      <w:pPr>
        <w:pStyle w:val="Heading1"/>
        <w:ind w:left="-142"/>
        <w:rPr>
          <w:rFonts w:ascii="Century Gothic" w:hAnsi="Century Gothic"/>
          <w:lang w:val="it-IT"/>
        </w:rPr>
      </w:pPr>
      <w:r w:rsidRPr="00042A27">
        <w:rPr>
          <w:rFonts w:ascii="Century Gothic" w:hAnsi="Century Gothic"/>
          <w:lang w:val="it-IT"/>
        </w:rPr>
        <w:t xml:space="preserve">   4.</w:t>
      </w:r>
    </w:p>
    <w:p w14:paraId="317E0F48" w14:textId="77777777" w:rsidR="00042A27" w:rsidRPr="00E73068" w:rsidRDefault="00042A27" w:rsidP="00042A27">
      <w:pPr>
        <w:pStyle w:val="Heading3"/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</w:pPr>
      <w:r w:rsidRPr="00E73068"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  <w:t>UN TRIGGER è un particolare tipo di STORE PROCEDURE che viene richiamata in maniera automatica da SQL SERVER MANGER al verificarsi di una determianta condizione o evento. Può essere di varie tipologie:</w:t>
      </w:r>
    </w:p>
    <w:p w14:paraId="4C1D1606" w14:textId="77777777" w:rsidR="00042A27" w:rsidRPr="00E73068" w:rsidRDefault="00042A27" w:rsidP="00042A27">
      <w:pPr>
        <w:pStyle w:val="ListParagraph"/>
        <w:numPr>
          <w:ilvl w:val="0"/>
          <w:numId w:val="7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Century Gothic" w:hAnsi="Century Gothic" w:cs="Consolas"/>
          <w:sz w:val="20"/>
          <w:szCs w:val="20"/>
          <w:lang w:val="it-IT"/>
        </w:rPr>
      </w:pPr>
      <w:r w:rsidRPr="00E73068">
        <w:rPr>
          <w:rFonts w:ascii="Century Gothic" w:hAnsi="Century Gothic" w:cs="Consolas"/>
          <w:sz w:val="20"/>
          <w:szCs w:val="20"/>
          <w:lang w:val="it-IT"/>
        </w:rPr>
        <w:t xml:space="preserve">DDL - Data Definition Language- Create Alter Drop </w:t>
      </w:r>
    </w:p>
    <w:p w14:paraId="12E2B37F" w14:textId="77777777" w:rsidR="00042A27" w:rsidRPr="00E73068" w:rsidRDefault="00042A27" w:rsidP="00042A27">
      <w:pPr>
        <w:pStyle w:val="ListParagraph"/>
        <w:numPr>
          <w:ilvl w:val="0"/>
          <w:numId w:val="7"/>
        </w:numPr>
        <w:suppressAutoHyphens w:val="0"/>
        <w:autoSpaceDE w:val="0"/>
        <w:adjustRightInd w:val="0"/>
        <w:spacing w:after="0" w:line="240" w:lineRule="auto"/>
        <w:textAlignment w:val="auto"/>
        <w:rPr>
          <w:rFonts w:ascii="Century Gothic" w:hAnsi="Century Gothic" w:cs="Consolas"/>
          <w:sz w:val="20"/>
          <w:szCs w:val="20"/>
          <w:lang w:val="it-IT"/>
        </w:rPr>
      </w:pPr>
      <w:r w:rsidRPr="00E73068">
        <w:rPr>
          <w:rFonts w:ascii="Century Gothic" w:hAnsi="Century Gothic" w:cs="Consolas"/>
          <w:sz w:val="20"/>
          <w:szCs w:val="20"/>
          <w:lang w:val="it-IT"/>
        </w:rPr>
        <w:t>DCL - Data Manipulation Language - Insert Update Delete</w:t>
      </w:r>
    </w:p>
    <w:p w14:paraId="1E0CB9B3" w14:textId="77777777" w:rsidR="00042A27" w:rsidRPr="00E73068" w:rsidRDefault="00042A27" w:rsidP="00042A27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  <w:szCs w:val="20"/>
          <w:lang w:val="it-IT"/>
        </w:rPr>
      </w:pPr>
      <w:r w:rsidRPr="00E73068">
        <w:rPr>
          <w:rFonts w:ascii="Century Gothic" w:hAnsi="Century Gothic" w:cs="Consolas"/>
          <w:sz w:val="20"/>
          <w:szCs w:val="20"/>
          <w:lang w:val="it-IT"/>
        </w:rPr>
        <w:t>DCL - Data Connection Language - Logon(Connect- Apertura sessione Utente)</w:t>
      </w:r>
    </w:p>
    <w:p w14:paraId="4D8D9D9A" w14:textId="77777777" w:rsidR="00E73068" w:rsidRDefault="00E73068" w:rsidP="00D47C08">
      <w:pPr>
        <w:pStyle w:val="Heading3"/>
        <w:rPr>
          <w:rFonts w:ascii="Century Gothic" w:hAnsi="Century Gothic"/>
          <w:b w:val="0"/>
          <w:bCs/>
          <w:i w:val="0"/>
          <w:iCs/>
          <w:sz w:val="20"/>
          <w:szCs w:val="20"/>
          <w:lang w:val="it-IT"/>
        </w:rPr>
      </w:pPr>
    </w:p>
    <w:p w14:paraId="04E3FBB7" w14:textId="008BD88D" w:rsidR="00D037F8" w:rsidRPr="00E73068" w:rsidRDefault="00E73068" w:rsidP="00E73068">
      <w:pPr>
        <w:rPr>
          <w:rFonts w:ascii="Century Gothic" w:hAnsi="Century Gothic"/>
          <w:sz w:val="20"/>
          <w:szCs w:val="20"/>
          <w:lang w:val="it-IT"/>
        </w:rPr>
      </w:pPr>
      <w:r w:rsidRPr="00E73068">
        <w:rPr>
          <w:rFonts w:ascii="Century Gothic" w:hAnsi="Century Gothic"/>
          <w:sz w:val="20"/>
          <w:szCs w:val="20"/>
          <w:lang w:val="it-IT"/>
        </w:rPr>
        <w:t>Esempio:</w:t>
      </w:r>
    </w:p>
    <w:p w14:paraId="0B15D7E0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CREATE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TRIGGER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InserimentoConSuccesso</w:t>
      </w:r>
    </w:p>
    <w:p w14:paraId="600773C8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Studente </w:t>
      </w: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AFTER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INSERT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</w:p>
    <w:p w14:paraId="18F19D78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</w:p>
    <w:p w14:paraId="0832C7F5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PRINT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 w:rsidRPr="00D037F8">
        <w:rPr>
          <w:rFonts w:ascii="Consolas" w:hAnsi="Consolas" w:cs="Consolas"/>
          <w:color w:val="FF0000"/>
          <w:sz w:val="19"/>
          <w:szCs w:val="19"/>
          <w:lang w:val="it-IT"/>
        </w:rPr>
        <w:t>'Studente aggiunto con successo'</w:t>
      </w:r>
    </w:p>
    <w:p w14:paraId="1F2DC0CC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394A0DD4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EXECUTE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[InserimentoStudente]</w:t>
      </w:r>
    </w:p>
    <w:p w14:paraId="69014EF0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@ID_Classe </w:t>
      </w:r>
      <w:r w:rsidRPr="00D037F8"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1 </w:t>
      </w:r>
      <w:r w:rsidRPr="00D037F8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@Nome </w:t>
      </w:r>
      <w:r w:rsidRPr="00D037F8"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 w:rsidRPr="00D037F8">
        <w:rPr>
          <w:rFonts w:ascii="Consolas" w:hAnsi="Consolas" w:cs="Consolas"/>
          <w:color w:val="FF0000"/>
          <w:sz w:val="19"/>
          <w:szCs w:val="19"/>
          <w:lang w:val="it-IT"/>
        </w:rPr>
        <w:t>'Mario'</w:t>
      </w:r>
      <w:r w:rsidRPr="00D037F8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@Cognome </w:t>
      </w:r>
      <w:r w:rsidRPr="00D037F8"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 w:rsidRPr="00D037F8">
        <w:rPr>
          <w:rFonts w:ascii="Consolas" w:hAnsi="Consolas" w:cs="Consolas"/>
          <w:color w:val="FF0000"/>
          <w:sz w:val="19"/>
          <w:szCs w:val="19"/>
          <w:lang w:val="it-IT"/>
        </w:rPr>
        <w:t>'Rossi'</w:t>
      </w:r>
    </w:p>
    <w:p w14:paraId="723E2D9E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5668FDD5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CREATE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TRIGGER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ControlloSuVerifica</w:t>
      </w:r>
    </w:p>
    <w:p w14:paraId="14DEC2E7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ON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Verifica </w:t>
      </w: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AFTER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INSERT</w:t>
      </w:r>
    </w:p>
    <w:p w14:paraId="40E7C852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AS</w:t>
      </w:r>
    </w:p>
    <w:p w14:paraId="16FCD8AB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D037F8">
        <w:rPr>
          <w:rFonts w:ascii="Consolas" w:hAnsi="Consolas" w:cs="Consolas"/>
          <w:color w:val="0000FF"/>
          <w:sz w:val="19"/>
          <w:szCs w:val="19"/>
        </w:rPr>
        <w:t>IF</w:t>
      </w:r>
      <w:r w:rsidRPr="00D03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37F8">
        <w:rPr>
          <w:rFonts w:ascii="Consolas" w:hAnsi="Consolas" w:cs="Consolas"/>
          <w:color w:val="808080"/>
          <w:sz w:val="19"/>
          <w:szCs w:val="19"/>
        </w:rPr>
        <w:t>EXISTS(</w:t>
      </w:r>
      <w:r w:rsidRPr="00D037F8">
        <w:rPr>
          <w:rFonts w:ascii="Consolas" w:hAnsi="Consolas" w:cs="Consolas"/>
          <w:color w:val="0000FF"/>
          <w:sz w:val="19"/>
          <w:szCs w:val="19"/>
        </w:rPr>
        <w:t>SELECT</w:t>
      </w:r>
      <w:r w:rsidRPr="00D03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37F8">
        <w:rPr>
          <w:rFonts w:ascii="Consolas" w:hAnsi="Consolas" w:cs="Consolas"/>
          <w:color w:val="808080"/>
          <w:sz w:val="19"/>
          <w:szCs w:val="19"/>
        </w:rPr>
        <w:t>*</w:t>
      </w:r>
      <w:r w:rsidRPr="00D03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37F8">
        <w:rPr>
          <w:rFonts w:ascii="Consolas" w:hAnsi="Consolas" w:cs="Consolas"/>
          <w:color w:val="0000FF"/>
          <w:sz w:val="19"/>
          <w:szCs w:val="19"/>
        </w:rPr>
        <w:t>FROM</w:t>
      </w:r>
      <w:r w:rsidRPr="00D037F8">
        <w:rPr>
          <w:rFonts w:ascii="Consolas" w:hAnsi="Consolas" w:cs="Consolas"/>
          <w:color w:val="000000"/>
          <w:sz w:val="19"/>
          <w:szCs w:val="19"/>
        </w:rPr>
        <w:t xml:space="preserve"> VERIFICA </w:t>
      </w:r>
      <w:r w:rsidRPr="00D037F8">
        <w:rPr>
          <w:rFonts w:ascii="Consolas" w:hAnsi="Consolas" w:cs="Consolas"/>
          <w:color w:val="0000FF"/>
          <w:sz w:val="19"/>
          <w:szCs w:val="19"/>
        </w:rPr>
        <w:t>WHERE</w:t>
      </w:r>
      <w:r w:rsidRPr="00D03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37F8">
        <w:rPr>
          <w:rFonts w:ascii="Consolas" w:hAnsi="Consolas" w:cs="Consolas"/>
          <w:color w:val="0000FF"/>
          <w:sz w:val="19"/>
          <w:szCs w:val="19"/>
        </w:rPr>
        <w:t>Data</w:t>
      </w:r>
      <w:r w:rsidRPr="00D03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37F8">
        <w:rPr>
          <w:rFonts w:ascii="Consolas" w:hAnsi="Consolas" w:cs="Consolas"/>
          <w:color w:val="808080"/>
          <w:sz w:val="19"/>
          <w:szCs w:val="19"/>
        </w:rPr>
        <w:t>&gt;</w:t>
      </w:r>
      <w:r w:rsidRPr="00D037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37F8">
        <w:rPr>
          <w:rFonts w:ascii="Consolas" w:hAnsi="Consolas" w:cs="Consolas"/>
          <w:color w:val="FF00FF"/>
          <w:sz w:val="19"/>
          <w:szCs w:val="19"/>
        </w:rPr>
        <w:t>SYSDATETIME</w:t>
      </w:r>
      <w:r w:rsidRPr="00D037F8">
        <w:rPr>
          <w:rFonts w:ascii="Consolas" w:hAnsi="Consolas" w:cs="Consolas"/>
          <w:color w:val="808080"/>
          <w:sz w:val="19"/>
          <w:szCs w:val="19"/>
        </w:rPr>
        <w:t>())</w:t>
      </w:r>
    </w:p>
    <w:p w14:paraId="7D10DAA7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ROLLBACK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</w:p>
    <w:p w14:paraId="0AA14443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it-IT"/>
        </w:rPr>
      </w:pPr>
    </w:p>
    <w:p w14:paraId="67C48119" w14:textId="77777777" w:rsidR="00D037F8" w:rsidRPr="00D037F8" w:rsidRDefault="00D037F8" w:rsidP="00D037F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  <w:lang w:val="it-IT"/>
        </w:rPr>
      </w:pP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>EXEC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[InserimentoVerificaControllo]</w:t>
      </w:r>
      <w:r w:rsidRPr="00D037F8">
        <w:rPr>
          <w:rFonts w:ascii="Consolas" w:hAnsi="Consolas" w:cs="Consolas"/>
          <w:color w:val="0000FF"/>
          <w:sz w:val="19"/>
          <w:szCs w:val="19"/>
          <w:lang w:val="it-IT"/>
        </w:rPr>
        <w:t xml:space="preserve"> 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@data </w:t>
      </w:r>
      <w:r w:rsidRPr="00D037F8"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 w:rsidRPr="00D037F8">
        <w:rPr>
          <w:rFonts w:ascii="Consolas" w:hAnsi="Consolas" w:cs="Consolas"/>
          <w:color w:val="FF0000"/>
          <w:sz w:val="19"/>
          <w:szCs w:val="19"/>
          <w:lang w:val="it-IT"/>
        </w:rPr>
        <w:t>'07-31-2021'</w:t>
      </w:r>
      <w:r w:rsidRPr="00D037F8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@nomeStudente </w:t>
      </w:r>
      <w:r w:rsidRPr="00D037F8"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 w:rsidRPr="00D037F8">
        <w:rPr>
          <w:rFonts w:ascii="Consolas" w:hAnsi="Consolas" w:cs="Consolas"/>
          <w:color w:val="FF0000"/>
          <w:sz w:val="19"/>
          <w:szCs w:val="19"/>
          <w:lang w:val="it-IT"/>
        </w:rPr>
        <w:t>'Mario'</w:t>
      </w:r>
      <w:r w:rsidRPr="00D037F8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</w:p>
    <w:p w14:paraId="2071D151" w14:textId="5B124EA3" w:rsidR="00083E44" w:rsidRDefault="00D037F8" w:rsidP="00D037F8">
      <w:pPr>
        <w:rPr>
          <w:rFonts w:ascii="Century Gothic" w:hAnsi="Century Gothic" w:cs="Calibri"/>
          <w:b/>
          <w:bCs/>
          <w:sz w:val="20"/>
          <w:szCs w:val="20"/>
          <w:lang w:val="it-IT"/>
        </w:rPr>
      </w:pP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>@cognomeStudente</w:t>
      </w:r>
      <w:r w:rsidRPr="00D037F8"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 w:rsidRPr="00D037F8">
        <w:rPr>
          <w:rFonts w:ascii="Consolas" w:hAnsi="Consolas" w:cs="Consolas"/>
          <w:color w:val="FF0000"/>
          <w:sz w:val="19"/>
          <w:szCs w:val="19"/>
          <w:lang w:val="it-IT"/>
        </w:rPr>
        <w:t>'Rossi'</w:t>
      </w:r>
      <w:r w:rsidRPr="00D037F8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@docente </w:t>
      </w:r>
      <w:r w:rsidRPr="00D037F8"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</w:t>
      </w:r>
      <w:r w:rsidRPr="00D037F8">
        <w:rPr>
          <w:rFonts w:ascii="Consolas" w:hAnsi="Consolas" w:cs="Consolas"/>
          <w:color w:val="FF0000"/>
          <w:sz w:val="19"/>
          <w:szCs w:val="19"/>
          <w:lang w:val="it-IT"/>
        </w:rPr>
        <w:t>'Luca Bianchi'</w:t>
      </w:r>
      <w:r w:rsidRPr="00D037F8">
        <w:rPr>
          <w:rFonts w:ascii="Consolas" w:hAnsi="Consolas" w:cs="Consolas"/>
          <w:color w:val="808080"/>
          <w:sz w:val="19"/>
          <w:szCs w:val="19"/>
          <w:lang w:val="it-IT"/>
        </w:rPr>
        <w:t>,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@voto </w:t>
      </w:r>
      <w:r w:rsidRPr="00D037F8">
        <w:rPr>
          <w:rFonts w:ascii="Consolas" w:hAnsi="Consolas" w:cs="Consolas"/>
          <w:color w:val="808080"/>
          <w:sz w:val="19"/>
          <w:szCs w:val="19"/>
          <w:lang w:val="it-IT"/>
        </w:rPr>
        <w:t>=</w:t>
      </w:r>
      <w:r w:rsidRPr="00D037F8">
        <w:rPr>
          <w:rFonts w:ascii="Consolas" w:hAnsi="Consolas" w:cs="Consolas"/>
          <w:color w:val="000000"/>
          <w:sz w:val="19"/>
          <w:szCs w:val="19"/>
          <w:lang w:val="it-IT"/>
        </w:rPr>
        <w:t xml:space="preserve"> 8</w:t>
      </w:r>
    </w:p>
    <w:sectPr w:rsidR="00083E44"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FAC6E" w14:textId="77777777" w:rsidR="00CC5569" w:rsidRDefault="00CC5569">
      <w:pPr>
        <w:spacing w:after="0" w:line="240" w:lineRule="auto"/>
      </w:pPr>
      <w:r>
        <w:separator/>
      </w:r>
    </w:p>
  </w:endnote>
  <w:endnote w:type="continuationSeparator" w:id="0">
    <w:p w14:paraId="4F572C8A" w14:textId="77777777" w:rsidR="00CC5569" w:rsidRDefault="00CC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D56A1" w14:textId="77777777" w:rsidR="00CC5569" w:rsidRDefault="00CC556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F4EC894" w14:textId="77777777" w:rsidR="00CC5569" w:rsidRDefault="00CC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E07"/>
    <w:multiLevelType w:val="multilevel"/>
    <w:tmpl w:val="59F2F9A2"/>
    <w:lvl w:ilvl="0">
      <w:numFmt w:val="bullet"/>
      <w:lvlText w:val=""/>
      <w:lvlJc w:val="left"/>
      <w:pPr>
        <w:ind w:left="88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0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2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4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6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8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0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2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43" w:hanging="360"/>
      </w:pPr>
      <w:rPr>
        <w:rFonts w:ascii="Wingdings" w:hAnsi="Wingdings"/>
      </w:rPr>
    </w:lvl>
  </w:abstractNum>
  <w:abstractNum w:abstractNumId="1" w15:restartNumberingAfterBreak="0">
    <w:nsid w:val="04C05BD7"/>
    <w:multiLevelType w:val="multilevel"/>
    <w:tmpl w:val="031235EA"/>
    <w:styleLink w:val="LFO4"/>
    <w:lvl w:ilvl="0">
      <w:numFmt w:val="bullet"/>
      <w:pStyle w:val="List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0EE525D0"/>
    <w:multiLevelType w:val="hybridMultilevel"/>
    <w:tmpl w:val="C23628A4"/>
    <w:lvl w:ilvl="0" w:tplc="8050E268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C2501"/>
    <w:multiLevelType w:val="hybridMultilevel"/>
    <w:tmpl w:val="AD40EE58"/>
    <w:lvl w:ilvl="0" w:tplc="0410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4" w15:restartNumberingAfterBreak="0">
    <w:nsid w:val="31653BF2"/>
    <w:multiLevelType w:val="hybridMultilevel"/>
    <w:tmpl w:val="AA981896"/>
    <w:lvl w:ilvl="0" w:tplc="81AC2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01739"/>
    <w:multiLevelType w:val="multilevel"/>
    <w:tmpl w:val="53E02D6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BDA7AE8"/>
    <w:multiLevelType w:val="hybridMultilevel"/>
    <w:tmpl w:val="B50AF84A"/>
    <w:lvl w:ilvl="0" w:tplc="81AC2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33FF5"/>
    <w:multiLevelType w:val="hybridMultilevel"/>
    <w:tmpl w:val="E90CFB2E"/>
    <w:lvl w:ilvl="0" w:tplc="B2981008">
      <w:start w:val="1"/>
      <w:numFmt w:val="decimal"/>
      <w:lvlText w:val="%1."/>
      <w:lvlJc w:val="left"/>
      <w:pPr>
        <w:ind w:left="928" w:hanging="360"/>
      </w:pPr>
      <w:rPr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E44"/>
    <w:rsid w:val="00042A27"/>
    <w:rsid w:val="00082D3E"/>
    <w:rsid w:val="00083E44"/>
    <w:rsid w:val="001313ED"/>
    <w:rsid w:val="001658A5"/>
    <w:rsid w:val="00196F81"/>
    <w:rsid w:val="002166B1"/>
    <w:rsid w:val="00296900"/>
    <w:rsid w:val="005A3A74"/>
    <w:rsid w:val="00665A53"/>
    <w:rsid w:val="006D2A72"/>
    <w:rsid w:val="00702797"/>
    <w:rsid w:val="00A91A19"/>
    <w:rsid w:val="00B010DA"/>
    <w:rsid w:val="00B510E1"/>
    <w:rsid w:val="00B95B37"/>
    <w:rsid w:val="00CC5569"/>
    <w:rsid w:val="00CF765A"/>
    <w:rsid w:val="00D037F8"/>
    <w:rsid w:val="00D47C08"/>
    <w:rsid w:val="00E535A7"/>
    <w:rsid w:val="00E73068"/>
    <w:rsid w:val="00F31B03"/>
    <w:rsid w:val="00F674FF"/>
    <w:rsid w:val="00F8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7F90"/>
  <w15:docId w15:val="{06A2C89A-93A9-477C-B062-417E6041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keepNext/>
      <w:keepLines/>
      <w:outlineLvl w:val="0"/>
    </w:pPr>
    <w:rPr>
      <w:rFonts w:ascii="Bodoni MT" w:hAnsi="Bodoni MT"/>
      <w:b/>
      <w:sz w:val="28"/>
      <w:szCs w:val="32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1"/>
      </w:numPr>
      <w:tabs>
        <w:tab w:val="left" w:pos="0"/>
      </w:tabs>
    </w:pPr>
    <w:rPr>
      <w:sz w:val="22"/>
    </w:rPr>
  </w:style>
  <w:style w:type="paragraph" w:styleId="Title">
    <w:name w:val="Title"/>
    <w:basedOn w:val="Normal"/>
    <w:next w:val="Normal"/>
    <w:uiPriority w:val="10"/>
    <w:qFormat/>
    <w:pPr>
      <w:spacing w:after="600" w:line="360" w:lineRule="auto"/>
      <w:jc w:val="center"/>
    </w:pPr>
    <w:rPr>
      <w:rFonts w:ascii="Century Gothic" w:hAnsi="Century Gothic"/>
      <w:kern w:val="3"/>
      <w:sz w:val="28"/>
      <w:szCs w:val="56"/>
    </w:rPr>
  </w:style>
  <w:style w:type="character" w:customStyle="1" w:styleId="TitleChar">
    <w:name w:val="Title Char"/>
    <w:basedOn w:val="DefaultParagraphFont"/>
    <w:rPr>
      <w:rFonts w:ascii="Century Gothic" w:eastAsia="Times New Roman" w:hAnsi="Century Gothic" w:cs="Times New Roman"/>
      <w:kern w:val="3"/>
      <w:sz w:val="28"/>
      <w:szCs w:val="56"/>
    </w:rPr>
  </w:style>
  <w:style w:type="character" w:customStyle="1" w:styleId="Heading1Char">
    <w:name w:val="Heading 1 Char"/>
    <w:basedOn w:val="DefaultParagraphFont"/>
    <w:rPr>
      <w:rFonts w:ascii="Bodoni MT" w:eastAsia="Times New Roman" w:hAnsi="Bodoni MT" w:cs="Times New Roman"/>
      <w:b/>
      <w:sz w:val="28"/>
      <w:szCs w:val="32"/>
    </w:rPr>
  </w:style>
  <w:style w:type="character" w:customStyle="1" w:styleId="Heading2Char">
    <w:name w:val="Heading 2 Char"/>
    <w:basedOn w:val="DefaultParagraphFont"/>
    <w:rPr>
      <w:rFonts w:eastAsia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rPr>
      <w:rFonts w:eastAsia="Times New Roman" w:cs="Times New Roman"/>
      <w:b/>
      <w:i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Normal-Indented">
    <w:name w:val="Normal - Indented"/>
    <w:basedOn w:val="Normal"/>
    <w:pPr>
      <w:ind w:left="720"/>
    </w:pPr>
  </w:style>
  <w:style w:type="paragraph" w:styleId="ListParagraph">
    <w:name w:val="List Paragraph"/>
    <w:basedOn w:val="Normal"/>
    <w:pPr>
      <w:ind w:left="720"/>
    </w:pPr>
  </w:style>
  <w:style w:type="numbering" w:customStyle="1" w:styleId="LFO4">
    <w:name w:val="LFO4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.tarantino\Documents\Corsi\AcademyForGirls\Academy\Test%20di%20Valutazion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94D1C-2439-4C7E-BC84-10DD2096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di Valutazione2.dotx</Template>
  <TotalTime>41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Tarantino</dc:creator>
  <dc:description/>
  <cp:lastModifiedBy>Sarah Tarantino</cp:lastModifiedBy>
  <cp:revision>20</cp:revision>
  <dcterms:created xsi:type="dcterms:W3CDTF">2021-07-30T07:13:00Z</dcterms:created>
  <dcterms:modified xsi:type="dcterms:W3CDTF">2021-07-30T07:54:00Z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5fae8262-b78e-4366-8929-a5d6aac95320_Enabled">
    <vt:lpwstr>true</vt:lpwstr>
  </property>
  <property fmtid="{D5CDD505-2E9C-101B-9397-08002B2CF9AE}" pid="4" name="MSIP_Label_5fae8262-b78e-4366-8929-a5d6aac95320_SetDate">
    <vt:lpwstr>2021-06-15T09:21:22Z</vt:lpwstr>
  </property>
  <property fmtid="{D5CDD505-2E9C-101B-9397-08002B2CF9AE}" pid="5" name="MSIP_Label_5fae8262-b78e-4366-8929-a5d6aac95320_Method">
    <vt:lpwstr>Standard</vt:lpwstr>
  </property>
  <property fmtid="{D5CDD505-2E9C-101B-9397-08002B2CF9AE}" pid="6" name="MSIP_Label_5fae8262-b78e-4366-8929-a5d6aac95320_Name">
    <vt:lpwstr>5fae8262-b78e-4366-8929-a5d6aac95320</vt:lpwstr>
  </property>
  <property fmtid="{D5CDD505-2E9C-101B-9397-08002B2CF9AE}" pid="7" name="MSIP_Label_5fae8262-b78e-4366-8929-a5d6aac95320_SiteId">
    <vt:lpwstr>cf36141c-ddd7-45a7-b073-111f66d0b30c</vt:lpwstr>
  </property>
  <property fmtid="{D5CDD505-2E9C-101B-9397-08002B2CF9AE}" pid="8" name="MSIP_Label_5fae8262-b78e-4366-8929-a5d6aac95320_ActionId">
    <vt:lpwstr>80583b68-531d-4052-80e1-d5bbd35af0da</vt:lpwstr>
  </property>
  <property fmtid="{D5CDD505-2E9C-101B-9397-08002B2CF9AE}" pid="9" name="MSIP_Label_5fae8262-b78e-4366-8929-a5d6aac95320_ContentBits">
    <vt:lpwstr>0</vt:lpwstr>
  </property>
</Properties>
</file>