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CEB3" w14:textId="77777777" w:rsidR="000A1B85" w:rsidRDefault="000A1B85">
      <w:r>
        <w:rPr>
          <w:noProof/>
        </w:rPr>
        <w:drawing>
          <wp:inline distT="0" distB="0" distL="0" distR="0" wp14:anchorId="70CD74DA" wp14:editId="1508C8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85"/>
    <w:rsid w:val="000A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8FD5"/>
  <w15:chartTrackingRefBased/>
  <w15:docId w15:val="{D35900ED-B838-4B38-93E0-640E627F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Bond</dc:creator>
  <cp:keywords/>
  <dc:description/>
  <cp:lastModifiedBy>L Bond</cp:lastModifiedBy>
  <cp:revision>1</cp:revision>
  <dcterms:created xsi:type="dcterms:W3CDTF">2019-04-04T01:41:00Z</dcterms:created>
  <dcterms:modified xsi:type="dcterms:W3CDTF">2019-04-04T01:42:00Z</dcterms:modified>
</cp:coreProperties>
</file>