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69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10069"/>
      </w:tblGrid>
      <w:tr w:rsidR="00706F3C">
        <w:tc>
          <w:tcPr>
            <w:tcW w:w="10069" w:type="dxa"/>
          </w:tcPr>
          <w:p w:rsidR="00706F3C" w:rsidRDefault="00706F3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eastAsia="Times New Roman"/>
                <w:b/>
                <w:caps/>
                <w:szCs w:val="28"/>
                <w:lang w:eastAsia="ru-RU"/>
              </w:rPr>
            </w:pPr>
          </w:p>
          <w:tbl>
            <w:tblPr>
              <w:tblW w:w="9853" w:type="dxa"/>
              <w:tblLayout w:type="fixed"/>
              <w:tblLook w:val="04A0" w:firstRow="1" w:lastRow="0" w:firstColumn="1" w:lastColumn="0" w:noHBand="0" w:noVBand="1"/>
            </w:tblPr>
            <w:tblGrid>
              <w:gridCol w:w="1946"/>
              <w:gridCol w:w="7907"/>
            </w:tblGrid>
            <w:tr w:rsidR="00706F3C">
              <w:tc>
                <w:tcPr>
                  <w:tcW w:w="1946" w:type="dxa"/>
                  <w:tcBorders>
                    <w:bottom w:val="single" w:sz="12" w:space="0" w:color="5D3617"/>
                  </w:tcBorders>
                  <w:vAlign w:val="center"/>
                </w:tcPr>
                <w:p w:rsidR="00706F3C" w:rsidRDefault="00002716">
                  <w:pPr>
                    <w:pStyle w:val="a0"/>
                    <w:spacing w:after="0"/>
                    <w:jc w:val="center"/>
                    <w:rPr>
                      <w:sz w:val="20"/>
                    </w:rPr>
                  </w:pPr>
                  <w:r w:rsidRPr="000A5C4F">
                    <w:rPr>
                      <w:noProof/>
                      <w:lang w:eastAsia="ru-RU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5F_x0000_i1025" o:spid="_x0000_i1025" type="#_x0000_t75" style="width:82.5pt;height:42.75pt;visibility:visible;mso-wrap-style:square">
                        <v:imagedata r:id="rId5" o:title="" croptop="-155f" cropbottom="-155f" cropleft="-80f" cropright="-80f"/>
                      </v:shape>
                    </w:pict>
                  </w:r>
                </w:p>
              </w:tc>
              <w:tc>
                <w:tcPr>
                  <w:tcW w:w="7906" w:type="dxa"/>
                  <w:tcBorders>
                    <w:bottom w:val="single" w:sz="12" w:space="0" w:color="5D3617"/>
                  </w:tcBorders>
                </w:tcPr>
                <w:p w:rsidR="00706F3C" w:rsidRDefault="00002716">
                  <w:pPr>
                    <w:pStyle w:val="a0"/>
                    <w:spacing w:after="60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Министерство образования и науки Республики Татарстан</w:t>
                  </w:r>
                </w:p>
                <w:p w:rsidR="00706F3C" w:rsidRDefault="00002716">
                  <w:pPr>
                    <w:pStyle w:val="a0"/>
                    <w:spacing w:after="60"/>
                    <w:jc w:val="center"/>
                    <w:rPr>
                      <w:b/>
                      <w:sz w:val="20"/>
                    </w:rPr>
                  </w:pPr>
                  <w:r>
                    <w:rPr>
                      <w:sz w:val="20"/>
                    </w:rPr>
                    <w:t>Государственное автономное профессиональное образовательное учреждение</w:t>
                  </w:r>
                </w:p>
                <w:p w:rsidR="00706F3C" w:rsidRDefault="00002716">
                  <w:pPr>
                    <w:pStyle w:val="a0"/>
                    <w:spacing w:after="60"/>
                    <w:jc w:val="center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«Альметьевский политехнический техникум»</w:t>
                  </w:r>
                </w:p>
              </w:tc>
            </w:tr>
          </w:tbl>
          <w:p w:rsidR="00706F3C" w:rsidRDefault="00706F3C">
            <w:pPr>
              <w:widowControl w:val="0"/>
              <w:spacing w:after="0" w:line="240" w:lineRule="auto"/>
              <w:jc w:val="right"/>
              <w:rPr>
                <w:rFonts w:eastAsia="Times New Roman"/>
                <w:caps/>
                <w:szCs w:val="28"/>
                <w:lang w:eastAsia="ru-RU"/>
              </w:rPr>
            </w:pPr>
          </w:p>
          <w:p w:rsidR="00706F3C" w:rsidRDefault="00706F3C">
            <w:pPr>
              <w:spacing w:after="0" w:line="240" w:lineRule="auto"/>
              <w:jc w:val="center"/>
              <w:rPr>
                <w:rFonts w:eastAsia="Times New Roman"/>
                <w:caps/>
                <w:sz w:val="24"/>
                <w:szCs w:val="24"/>
                <w:lang w:eastAsia="ru-RU"/>
              </w:rPr>
            </w:pPr>
          </w:p>
        </w:tc>
      </w:tr>
    </w:tbl>
    <w:p w:rsidR="00706F3C" w:rsidRDefault="00706F3C">
      <w:pPr>
        <w:widowControl w:val="0"/>
        <w:spacing w:after="0" w:line="240" w:lineRule="auto"/>
        <w:jc w:val="right"/>
        <w:rPr>
          <w:rFonts w:eastAsia="Times New Roman"/>
          <w:caps/>
          <w:szCs w:val="28"/>
          <w:lang w:eastAsia="ru-RU"/>
        </w:rPr>
      </w:pPr>
    </w:p>
    <w:p w:rsidR="00706F3C" w:rsidRDefault="00706F3C">
      <w:pPr>
        <w:widowControl w:val="0"/>
        <w:spacing w:after="0" w:line="240" w:lineRule="auto"/>
        <w:jc w:val="right"/>
        <w:rPr>
          <w:rFonts w:eastAsia="Times New Roman"/>
          <w:caps/>
          <w:szCs w:val="28"/>
          <w:lang w:eastAsia="ru-RU"/>
        </w:rPr>
      </w:pPr>
    </w:p>
    <w:p w:rsidR="00706F3C" w:rsidRDefault="00706F3C">
      <w:pPr>
        <w:widowControl w:val="0"/>
        <w:spacing w:after="0" w:line="240" w:lineRule="auto"/>
        <w:jc w:val="right"/>
        <w:rPr>
          <w:rFonts w:eastAsia="Times New Roman"/>
          <w:caps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/>
          <w:caps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/>
          <w:caps/>
          <w:szCs w:val="28"/>
          <w:lang w:eastAsia="ru-RU"/>
        </w:rPr>
      </w:pPr>
    </w:p>
    <w:p w:rsidR="00706F3C" w:rsidRDefault="00706F3C">
      <w:pPr>
        <w:spacing w:after="0" w:line="240" w:lineRule="auto"/>
        <w:jc w:val="center"/>
        <w:rPr>
          <w:rFonts w:eastAsia="Times New Roman"/>
          <w:caps/>
          <w:szCs w:val="28"/>
          <w:lang w:eastAsia="ru-RU"/>
        </w:rPr>
      </w:pPr>
    </w:p>
    <w:p w:rsidR="00706F3C" w:rsidRDefault="00706F3C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06F3C" w:rsidRDefault="00706F3C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706F3C" w:rsidRDefault="00706F3C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706F3C" w:rsidRDefault="0000271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eastAsia="Times New Roman"/>
          <w:caps/>
          <w:szCs w:val="28"/>
          <w:lang w:eastAsia="ru-RU"/>
        </w:rPr>
      </w:pPr>
      <w:r>
        <w:rPr>
          <w:rFonts w:eastAsia="Times New Roman"/>
          <w:caps/>
          <w:szCs w:val="28"/>
          <w:lang w:eastAsia="ru-RU"/>
        </w:rPr>
        <w:t xml:space="preserve">ДНЕВНИК </w:t>
      </w:r>
    </w:p>
    <w:p w:rsidR="00706F3C" w:rsidRDefault="0000271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szCs w:val="28"/>
        </w:rPr>
      </w:pPr>
      <w:r>
        <w:rPr>
          <w:rFonts w:eastAsia="Times New Roman"/>
          <w:caps/>
          <w:szCs w:val="28"/>
          <w:lang w:eastAsia="ru-RU"/>
        </w:rPr>
        <w:t>ПРОИЗВОДСТВЕННОЙ ПРАКТИКИ</w:t>
      </w:r>
    </w:p>
    <w:p w:rsidR="00706F3C" w:rsidRDefault="00002716">
      <w:pPr>
        <w:ind w:left="708"/>
        <w:rPr>
          <w:szCs w:val="28"/>
        </w:rPr>
      </w:pPr>
      <w:r>
        <w:rPr>
          <w:szCs w:val="28"/>
        </w:rPr>
        <w:t xml:space="preserve">ПМ.05 Проектирование и разработка </w:t>
      </w:r>
      <w:r>
        <w:rPr>
          <w:szCs w:val="28"/>
        </w:rPr>
        <w:t>информационных систем</w:t>
      </w:r>
    </w:p>
    <w:p w:rsidR="00706F3C" w:rsidRDefault="00706F3C">
      <w:pPr>
        <w:ind w:left="708"/>
        <w:rPr>
          <w:szCs w:val="28"/>
        </w:rPr>
      </w:pPr>
    </w:p>
    <w:p w:rsidR="00706F3C" w:rsidRDefault="00002716">
      <w:pPr>
        <w:rPr>
          <w:rFonts w:eastAsia="Times New Roman"/>
          <w:caps/>
          <w:szCs w:val="28"/>
          <w:lang w:eastAsia="ru-RU"/>
        </w:rPr>
      </w:pPr>
      <w:r>
        <w:rPr>
          <w:szCs w:val="28"/>
        </w:rPr>
        <w:t>Студент</w:t>
      </w:r>
      <w:r>
        <w:rPr>
          <w:lang w:eastAsia="ru-RU"/>
        </w:rPr>
        <w:t xml:space="preserve"> группы </w:t>
      </w:r>
      <w:r>
        <w:rPr>
          <w:color w:val="000000"/>
          <w:u w:val="single"/>
          <w:lang w:eastAsia="ru-RU"/>
        </w:rPr>
        <w:t xml:space="preserve">ИС </w:t>
      </w:r>
      <w:r>
        <w:rPr>
          <w:u w:val="single"/>
          <w:lang w:eastAsia="ru-RU"/>
        </w:rPr>
        <w:t>– 222б</w:t>
      </w:r>
    </w:p>
    <w:p w:rsidR="00706F3C" w:rsidRDefault="00002716">
      <w:pPr>
        <w:rPr>
          <w:rFonts w:eastAsia="Times New Roman"/>
          <w:szCs w:val="28"/>
          <w:lang w:eastAsia="ru-RU"/>
        </w:rPr>
      </w:pPr>
      <w:r>
        <w:rPr>
          <w:rFonts w:eastAsia="Times New Roman"/>
          <w:caps/>
          <w:szCs w:val="28"/>
          <w:lang w:eastAsia="ru-RU"/>
        </w:rPr>
        <w:t>Ф.И.О</w:t>
      </w:r>
      <w:r>
        <w:rPr>
          <w:rFonts w:eastAsia="Times New Roman"/>
          <w:szCs w:val="28"/>
          <w:lang w:eastAsia="ru-RU"/>
        </w:rPr>
        <w:t xml:space="preserve">. </w:t>
      </w:r>
      <w:r>
        <w:rPr>
          <w:lang w:eastAsia="ru-RU"/>
        </w:rPr>
        <w:t>_______________________________________________</w:t>
      </w:r>
      <w:bookmarkStart w:id="0" w:name="_GoBack"/>
      <w:bookmarkEnd w:id="0"/>
    </w:p>
    <w:p w:rsidR="00706F3C" w:rsidRDefault="00002716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Специальность </w:t>
      </w:r>
      <w:r>
        <w:rPr>
          <w:bCs/>
          <w:szCs w:val="28"/>
          <w:u w:val="single"/>
        </w:rPr>
        <w:t xml:space="preserve">09.02.07 </w:t>
      </w:r>
      <w:r>
        <w:rPr>
          <w:szCs w:val="28"/>
          <w:u w:val="single"/>
        </w:rPr>
        <w:t>Информационные системы и программирование</w:t>
      </w:r>
    </w:p>
    <w:p w:rsidR="00706F3C" w:rsidRDefault="0000271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База практики </w:t>
      </w:r>
      <w:r w:rsidR="00341D3A" w:rsidRPr="00341D3A">
        <w:rPr>
          <w:rFonts w:eastAsia="Times New Roman"/>
          <w:szCs w:val="28"/>
          <w:lang w:eastAsia="ru-RU"/>
        </w:rPr>
        <w:t xml:space="preserve">Отдел системной инфраструктуры </w:t>
      </w:r>
      <w:r w:rsidRPr="00002716">
        <w:rPr>
          <w:rFonts w:eastAsia="Times New Roman"/>
          <w:szCs w:val="28"/>
          <w:lang w:eastAsia="ru-RU"/>
        </w:rPr>
        <w:t>ООО "БС-Платформа"</w:t>
      </w: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FF0000"/>
          <w:szCs w:val="28"/>
          <w:lang w:eastAsia="ru-RU"/>
        </w:rPr>
      </w:pPr>
    </w:p>
    <w:p w:rsidR="00706F3C" w:rsidRDefault="0000271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FF0000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Сроки </w:t>
      </w:r>
      <w:r>
        <w:rPr>
          <w:rFonts w:eastAsia="Times New Roman"/>
          <w:szCs w:val="28"/>
          <w:lang w:eastAsia="ru-RU"/>
        </w:rPr>
        <w:t>практики</w:t>
      </w:r>
      <w:r>
        <w:rPr>
          <w:rFonts w:eastAsia="Times New Roman"/>
          <w:color w:val="FF0000"/>
          <w:szCs w:val="28"/>
          <w:lang w:eastAsia="ru-RU"/>
        </w:rPr>
        <w:t xml:space="preserve">   </w:t>
      </w:r>
      <w:r>
        <w:rPr>
          <w:rFonts w:eastAsia="Times New Roman"/>
          <w:szCs w:val="28"/>
          <w:u w:val="single"/>
          <w:lang w:eastAsia="ru-RU"/>
        </w:rPr>
        <w:t>с 16 февраля 2026г. по 15 марта 2026г.</w:t>
      </w: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FF0000"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FF0000"/>
          <w:szCs w:val="28"/>
          <w:lang w:eastAsia="ru-RU"/>
        </w:rPr>
      </w:pPr>
    </w:p>
    <w:p w:rsidR="00706F3C" w:rsidRDefault="0000271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ap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практики</w:t>
      </w:r>
      <w:r>
        <w:rPr>
          <w:rFonts w:eastAsia="Times New Roman"/>
          <w:color w:val="FF0000"/>
          <w:szCs w:val="28"/>
          <w:lang w:eastAsia="ru-RU"/>
        </w:rPr>
        <w:t xml:space="preserve">     </w:t>
      </w:r>
      <w:r>
        <w:rPr>
          <w:rFonts w:eastAsia="Times New Roman"/>
          <w:szCs w:val="28"/>
          <w:lang w:eastAsia="ru-RU"/>
        </w:rPr>
        <w:t xml:space="preserve">  __________          Н</w:t>
      </w:r>
      <w:r>
        <w:rPr>
          <w:rFonts w:eastAsia="Times New Roman"/>
          <w:color w:val="000000"/>
          <w:szCs w:val="28"/>
          <w:lang w:eastAsia="ru-RU"/>
        </w:rPr>
        <w:t>.С. Пиянзин</w:t>
      </w: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caps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aps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szCs w:val="28"/>
          <w:lang w:eastAsia="ru-RU"/>
        </w:rPr>
      </w:pPr>
    </w:p>
    <w:p w:rsidR="00706F3C" w:rsidRDefault="00706F3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szCs w:val="28"/>
          <w:lang w:eastAsia="ru-RU"/>
        </w:rPr>
      </w:pPr>
    </w:p>
    <w:p w:rsidR="00706F3C" w:rsidRDefault="0000271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b/>
          <w:bCs/>
        </w:rPr>
      </w:pPr>
      <w:r>
        <w:rPr>
          <w:rFonts w:eastAsia="Times New Roman"/>
          <w:szCs w:val="28"/>
          <w:lang w:eastAsia="ru-RU"/>
        </w:rPr>
        <w:t>2026</w:t>
      </w:r>
      <w:r>
        <w:br w:type="page"/>
      </w:r>
    </w:p>
    <w:p w:rsidR="00706F3C" w:rsidRDefault="0000271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b/>
          <w:bCs/>
        </w:rPr>
      </w:pPr>
      <w:r>
        <w:rPr>
          <w:b/>
          <w:bCs/>
        </w:rPr>
        <w:lastRenderedPageBreak/>
        <w:t xml:space="preserve">График распределения времени учебной практики </w:t>
      </w:r>
    </w:p>
    <w:p w:rsidR="00706F3C" w:rsidRDefault="00706F3C">
      <w:pPr>
        <w:spacing w:after="0"/>
        <w:jc w:val="center"/>
        <w:rPr>
          <w:b/>
          <w:bCs/>
        </w:rPr>
      </w:pP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282"/>
        <w:gridCol w:w="7516"/>
        <w:gridCol w:w="1276"/>
        <w:gridCol w:w="1132"/>
      </w:tblGrid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Наименование работ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Кол-во дней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Кол-во часов</w:t>
            </w:r>
          </w:p>
        </w:tc>
      </w:tr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aff9"/>
              <w:shd w:val="clear" w:color="auto" w:fill="auto"/>
              <w:jc w:val="both"/>
            </w:pPr>
            <w:r>
              <w:rPr>
                <w:sz w:val="24"/>
                <w:szCs w:val="24"/>
              </w:rPr>
              <w:t xml:space="preserve">Сбор исходных данных для </w:t>
            </w:r>
            <w:r>
              <w:rPr>
                <w:sz w:val="24"/>
                <w:szCs w:val="24"/>
              </w:rPr>
              <w:t>разработки проектной документации на информационную систему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jc w:val="center"/>
            </w:pPr>
            <w:r>
              <w:rPr>
                <w:szCs w:val="28"/>
              </w:rPr>
              <w:t>8</w:t>
            </w:r>
          </w:p>
        </w:tc>
      </w:tr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jc w:val="both"/>
            </w:pPr>
            <w:r>
              <w:rPr>
                <w:sz w:val="24"/>
                <w:szCs w:val="24"/>
              </w:rPr>
              <w:t>Разработка проектной документации на разработку информационной системы в соответствии с требованиями заказчика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jc w:val="center"/>
            </w:pPr>
            <w:r>
              <w:rPr>
                <w:szCs w:val="28"/>
              </w:rPr>
              <w:t>16</w:t>
            </w:r>
          </w:p>
        </w:tc>
      </w:tr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tabs>
                <w:tab w:val="left" w:pos="975"/>
              </w:tabs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jc w:val="both"/>
            </w:pPr>
            <w:r>
              <w:rPr>
                <w:sz w:val="24"/>
                <w:szCs w:val="24"/>
              </w:rPr>
              <w:t xml:space="preserve">Разработка подсистемы безопасности информационной системы в </w:t>
            </w:r>
            <w:r>
              <w:rPr>
                <w:sz w:val="24"/>
                <w:szCs w:val="24"/>
              </w:rPr>
              <w:t>соответствии с техническим заданием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jc w:val="center"/>
            </w:pPr>
            <w:r>
              <w:rPr>
                <w:szCs w:val="28"/>
              </w:rPr>
              <w:t>14</w:t>
            </w:r>
          </w:p>
        </w:tc>
      </w:tr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tabs>
                <w:tab w:val="left" w:pos="975"/>
              </w:tabs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jc w:val="both"/>
            </w:pPr>
            <w:r>
              <w:rPr>
                <w:sz w:val="24"/>
                <w:szCs w:val="24"/>
              </w:rPr>
              <w:t>Разработка модулей информационной системы в соответствии с техническим заданием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jc w:val="center"/>
            </w:pPr>
            <w:r>
              <w:rPr>
                <w:szCs w:val="28"/>
              </w:rPr>
              <w:t>62</w:t>
            </w:r>
          </w:p>
        </w:tc>
      </w:tr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tabs>
                <w:tab w:val="left" w:pos="975"/>
              </w:tabs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jc w:val="both"/>
            </w:pPr>
            <w:r>
              <w:rPr>
                <w:sz w:val="24"/>
                <w:szCs w:val="24"/>
              </w:rPr>
              <w:t xml:space="preserve">Тестирование информационной системы на этапе опытной эксплуатации с фиксацией выявленных ошибок кодирования в </w:t>
            </w:r>
            <w:r>
              <w:rPr>
                <w:sz w:val="24"/>
                <w:szCs w:val="24"/>
              </w:rPr>
              <w:t>разрабатываемых модулях информационной системы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jc w:val="center"/>
            </w:pPr>
            <w:r>
              <w:rPr>
                <w:szCs w:val="28"/>
              </w:rPr>
              <w:t>14</w:t>
            </w:r>
          </w:p>
        </w:tc>
      </w:tr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tabs>
                <w:tab w:val="left" w:pos="975"/>
              </w:tabs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jc w:val="both"/>
            </w:pPr>
            <w:r>
              <w:rPr>
                <w:sz w:val="24"/>
                <w:szCs w:val="24"/>
              </w:rPr>
              <w:t>Разработка технической документации на эксплуатацию информационной системы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jc w:val="center"/>
            </w:pPr>
            <w:r>
              <w:rPr>
                <w:szCs w:val="28"/>
              </w:rPr>
              <w:t>14</w:t>
            </w:r>
          </w:p>
        </w:tc>
      </w:tr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tabs>
                <w:tab w:val="left" w:pos="975"/>
              </w:tabs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jc w:val="both"/>
            </w:pPr>
            <w:r>
              <w:rPr>
                <w:sz w:val="24"/>
                <w:szCs w:val="24"/>
              </w:rPr>
              <w:t>Оценка информационной системы для выявления возможности ее модернизации.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jc w:val="center"/>
            </w:pPr>
            <w:r>
              <w:rPr>
                <w:szCs w:val="28"/>
              </w:rPr>
              <w:t>8</w:t>
            </w:r>
          </w:p>
        </w:tc>
      </w:tr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tabs>
                <w:tab w:val="left" w:pos="975"/>
              </w:tabs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jc w:val="both"/>
            </w:pPr>
            <w:r>
              <w:rPr>
                <w:sz w:val="24"/>
                <w:szCs w:val="24"/>
              </w:rPr>
              <w:t>Оформление отчета и защита выполненных</w:t>
            </w:r>
            <w:r>
              <w:rPr>
                <w:sz w:val="24"/>
                <w:szCs w:val="24"/>
              </w:rPr>
              <w:t xml:space="preserve"> работ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jc w:val="center"/>
            </w:pPr>
            <w:r>
              <w:rPr>
                <w:szCs w:val="28"/>
              </w:rPr>
              <w:t>8</w:t>
            </w:r>
          </w:p>
        </w:tc>
      </w:tr>
      <w:tr w:rsidR="00706F3C"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7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right"/>
            </w:pPr>
            <w:r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144</w:t>
            </w:r>
          </w:p>
        </w:tc>
      </w:tr>
    </w:tbl>
    <w:p w:rsidR="00706F3C" w:rsidRDefault="00706F3C">
      <w:pPr>
        <w:spacing w:after="0"/>
        <w:jc w:val="center"/>
        <w:rPr>
          <w:b/>
        </w:rPr>
      </w:pPr>
    </w:p>
    <w:p w:rsidR="00706F3C" w:rsidRDefault="00706F3C">
      <w:pPr>
        <w:spacing w:after="0"/>
        <w:jc w:val="center"/>
        <w:rPr>
          <w:b/>
        </w:rPr>
      </w:pPr>
    </w:p>
    <w:p w:rsidR="00706F3C" w:rsidRDefault="00002716">
      <w:pPr>
        <w:spacing w:after="0"/>
        <w:jc w:val="center"/>
        <w:rPr>
          <w:b/>
        </w:rPr>
      </w:pPr>
      <w:r>
        <w:rPr>
          <w:b/>
        </w:rPr>
        <w:t>Охрана труда и промышленная безопасность</w:t>
      </w:r>
    </w:p>
    <w:p w:rsidR="00706F3C" w:rsidRDefault="00002716">
      <w:pPr>
        <w:spacing w:after="0"/>
        <w:jc w:val="center"/>
      </w:pPr>
      <w:r>
        <w:rPr>
          <w:b/>
        </w:rPr>
        <w:br w:type="textWrapping" w:clear="all"/>
      </w:r>
      <w:r>
        <w:t xml:space="preserve">Инструкция №2.100 </w:t>
      </w:r>
      <w:r>
        <w:rPr>
          <w:rFonts w:eastAsia="Times New Roman"/>
          <w:bCs/>
          <w:szCs w:val="24"/>
          <w:lang w:eastAsia="ru-RU"/>
        </w:rPr>
        <w:t>по охране труда при работе в компьютерных кабинетах</w:t>
      </w:r>
      <w:r>
        <w:t xml:space="preserve"> </w:t>
      </w:r>
    </w:p>
    <w:p w:rsidR="00706F3C" w:rsidRDefault="00002716">
      <w:pPr>
        <w:pStyle w:val="aff2"/>
        <w:numPr>
          <w:ilvl w:val="0"/>
          <w:numId w:val="3"/>
        </w:numPr>
        <w:spacing w:after="0"/>
      </w:pPr>
      <w:r>
        <w:t>Общие требования.</w:t>
      </w:r>
    </w:p>
    <w:p w:rsidR="00706F3C" w:rsidRDefault="00002716">
      <w:pPr>
        <w:pStyle w:val="aff2"/>
        <w:numPr>
          <w:ilvl w:val="0"/>
          <w:numId w:val="3"/>
        </w:numPr>
        <w:spacing w:after="0"/>
      </w:pPr>
      <w:r>
        <w:t>Требования безопасности перед началом работы.</w:t>
      </w:r>
    </w:p>
    <w:p w:rsidR="00706F3C" w:rsidRDefault="00002716">
      <w:pPr>
        <w:pStyle w:val="aff2"/>
        <w:numPr>
          <w:ilvl w:val="0"/>
          <w:numId w:val="3"/>
        </w:numPr>
        <w:spacing w:after="0"/>
      </w:pPr>
      <w:r>
        <w:t>Требования безопасности во время работы.</w:t>
      </w:r>
    </w:p>
    <w:p w:rsidR="00706F3C" w:rsidRDefault="00002716">
      <w:pPr>
        <w:pStyle w:val="aff2"/>
        <w:numPr>
          <w:ilvl w:val="0"/>
          <w:numId w:val="3"/>
        </w:numPr>
        <w:spacing w:after="0"/>
      </w:pPr>
      <w:r>
        <w:t xml:space="preserve">Требования безопасности по окончании работы. </w:t>
      </w:r>
    </w:p>
    <w:p w:rsidR="00706F3C" w:rsidRDefault="00002716">
      <w:pPr>
        <w:pStyle w:val="aff2"/>
        <w:numPr>
          <w:ilvl w:val="0"/>
          <w:numId w:val="3"/>
        </w:numPr>
        <w:spacing w:after="0"/>
        <w:rPr>
          <w:bCs/>
          <w:sz w:val="27"/>
          <w:szCs w:val="27"/>
        </w:rPr>
      </w:pPr>
      <w:r>
        <w:t>Требования безопасности в аварийных ситуациях.</w:t>
      </w:r>
    </w:p>
    <w:p w:rsidR="00706F3C" w:rsidRDefault="00706F3C">
      <w:pPr>
        <w:spacing w:after="0"/>
        <w:rPr>
          <w:bCs/>
          <w:sz w:val="27"/>
          <w:szCs w:val="27"/>
        </w:rPr>
      </w:pPr>
    </w:p>
    <w:p w:rsidR="00706F3C" w:rsidRDefault="00002716">
      <w:pPr>
        <w:spacing w:after="0" w:line="360" w:lineRule="auto"/>
        <w:rPr>
          <w:rFonts w:eastAsia="Times New Roman"/>
          <w:bCs/>
          <w:szCs w:val="28"/>
        </w:rPr>
      </w:pPr>
      <w:r>
        <w:rPr>
          <w:rFonts w:eastAsia="Times New Roman"/>
          <w:bCs/>
          <w:szCs w:val="28"/>
        </w:rPr>
        <w:t xml:space="preserve">                      </w:t>
      </w:r>
      <w:r>
        <w:rPr>
          <w:bCs/>
          <w:szCs w:val="28"/>
        </w:rPr>
        <w:t>Студент</w:t>
      </w:r>
      <w:r>
        <w:rPr>
          <w:bCs/>
          <w:color w:val="FF0000"/>
          <w:szCs w:val="28"/>
        </w:rPr>
        <w:t xml:space="preserve"> </w:t>
      </w:r>
      <w:r w:rsidR="00341D3A" w:rsidRPr="00341D3A">
        <w:rPr>
          <w:bCs/>
          <w:szCs w:val="28"/>
          <w:u w:val="single"/>
        </w:rPr>
        <w:tab/>
      </w:r>
      <w:r w:rsidR="00341D3A" w:rsidRPr="00341D3A">
        <w:rPr>
          <w:bCs/>
          <w:szCs w:val="28"/>
          <w:u w:val="single"/>
        </w:rPr>
        <w:tab/>
      </w:r>
      <w:r w:rsidR="00341D3A" w:rsidRPr="00341D3A">
        <w:rPr>
          <w:bCs/>
          <w:szCs w:val="28"/>
          <w:u w:val="single"/>
        </w:rPr>
        <w:tab/>
      </w:r>
      <w:r w:rsidR="00341D3A" w:rsidRPr="00341D3A">
        <w:rPr>
          <w:bCs/>
          <w:szCs w:val="28"/>
          <w:u w:val="single"/>
        </w:rPr>
        <w:tab/>
      </w:r>
      <w:r w:rsidR="00341D3A" w:rsidRPr="00341D3A">
        <w:rPr>
          <w:u w:val="single"/>
          <w:lang w:eastAsia="ru-RU"/>
        </w:rPr>
        <w:t>Гумаров Т.Р.</w:t>
      </w:r>
      <w:r w:rsidR="00341D3A">
        <w:rPr>
          <w:u w:val="single"/>
          <w:lang w:eastAsia="ru-RU"/>
        </w:rPr>
        <w:tab/>
      </w:r>
      <w:r w:rsidR="00341D3A" w:rsidRPr="00341D3A">
        <w:rPr>
          <w:u w:val="single"/>
          <w:lang w:eastAsia="ru-RU"/>
        </w:rPr>
        <w:tab/>
      </w:r>
    </w:p>
    <w:p w:rsidR="00706F3C" w:rsidRDefault="00002716">
      <w:pPr>
        <w:spacing w:after="0" w:line="360" w:lineRule="auto"/>
        <w:rPr>
          <w:b/>
          <w:bCs/>
          <w:u w:val="single"/>
          <w:lang w:eastAsia="ru-RU"/>
        </w:rPr>
      </w:pPr>
      <w:r>
        <w:rPr>
          <w:rFonts w:eastAsia="Times New Roman"/>
          <w:bCs/>
          <w:szCs w:val="28"/>
        </w:rPr>
        <w:t xml:space="preserve">                      </w:t>
      </w:r>
      <w:r>
        <w:rPr>
          <w:bCs/>
          <w:szCs w:val="28"/>
        </w:rPr>
        <w:t xml:space="preserve">Руководитель практики__________________ </w:t>
      </w:r>
      <w:r>
        <w:rPr>
          <w:rFonts w:eastAsia="Times New Roman"/>
          <w:bCs/>
          <w:color w:val="FF0000"/>
          <w:szCs w:val="28"/>
          <w:u w:val="single"/>
          <w:lang w:eastAsia="ru-RU"/>
        </w:rPr>
        <w:t xml:space="preserve"> </w:t>
      </w:r>
      <w:r>
        <w:rPr>
          <w:rFonts w:eastAsia="Times New Roman"/>
          <w:bCs/>
          <w:color w:val="000000"/>
          <w:szCs w:val="28"/>
          <w:u w:val="single"/>
          <w:lang w:eastAsia="ru-RU"/>
        </w:rPr>
        <w:t>Н.С. Пиянзин</w:t>
      </w:r>
    </w:p>
    <w:p w:rsidR="00706F3C" w:rsidRDefault="00706F3C">
      <w:pPr>
        <w:spacing w:after="0"/>
        <w:rPr>
          <w:b/>
          <w:bCs/>
          <w:u w:val="single"/>
          <w:lang w:eastAsia="ru-RU"/>
        </w:rPr>
      </w:pPr>
    </w:p>
    <w:p w:rsidR="00706F3C" w:rsidRDefault="00706F3C">
      <w:pPr>
        <w:spacing w:after="0"/>
        <w:rPr>
          <w:b/>
          <w:bCs/>
        </w:rPr>
        <w:sectPr w:rsidR="00706F3C">
          <w:pgSz w:w="11906" w:h="16838"/>
          <w:pgMar w:top="397" w:right="567" w:bottom="397" w:left="1134" w:header="0" w:footer="0" w:gutter="0"/>
          <w:pgNumType w:fmt="none"/>
          <w:cols w:space="720"/>
          <w:formProt w:val="0"/>
          <w:docGrid w:linePitch="100"/>
        </w:sectPr>
      </w:pPr>
    </w:p>
    <w:p w:rsidR="00706F3C" w:rsidRDefault="00002716">
      <w:pPr>
        <w:spacing w:after="0"/>
        <w:jc w:val="center"/>
        <w:rPr>
          <w:b/>
        </w:rPr>
      </w:pPr>
      <w:r>
        <w:rPr>
          <w:b/>
        </w:rPr>
        <w:lastRenderedPageBreak/>
        <w:t xml:space="preserve">Содержание учебной практики </w:t>
      </w:r>
    </w:p>
    <w:tbl>
      <w:tblPr>
        <w:tblW w:w="10315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1064"/>
        <w:gridCol w:w="7550"/>
        <w:gridCol w:w="1701"/>
      </w:tblGrid>
      <w:tr w:rsidR="00706F3C">
        <w:trPr>
          <w:trHeight w:val="1037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Дата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и содержание работы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Отметка руководителя практики</w:t>
            </w:r>
          </w:p>
        </w:tc>
      </w:tr>
      <w:tr w:rsidR="00706F3C">
        <w:trPr>
          <w:trHeight w:val="313"/>
        </w:trPr>
        <w:tc>
          <w:tcPr>
            <w:tcW w:w="10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Раздел 1. Проектирование информационной системы</w:t>
            </w: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16.02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 xml:space="preserve">Изучение сведений о предприятии, о видах деятельности, структуре предприятия, основных </w:t>
            </w:r>
            <w:r>
              <w:rPr>
                <w:color w:val="212529"/>
                <w:sz w:val="24"/>
                <w:szCs w:val="24"/>
              </w:rPr>
              <w:t>бизнес-процессах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before="1"/>
              <w:ind w:left="19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17.02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Изучение информационных систем предприятия: назначение, архитектура, установка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before="1"/>
              <w:ind w:left="19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18.02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Изучение информационных систем предприятия: назначение, архитектура, установка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50" w:lineRule="exact"/>
              <w:ind w:left="19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297"/>
        </w:trPr>
        <w:tc>
          <w:tcPr>
            <w:tcW w:w="10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spacing w:line="228" w:lineRule="exact"/>
              <w:ind w:left="4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 2. Разработка кода информационной системы</w:t>
            </w: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19.02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Участие</w:t>
            </w:r>
            <w:r>
              <w:rPr>
                <w:color w:val="212529"/>
                <w:sz w:val="24"/>
                <w:szCs w:val="24"/>
              </w:rPr>
              <w:t xml:space="preserve"> в разработке технического задания и другой проектной документации для модификации информационных систем предприятия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8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20.02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Участие в разработке технического задания и другой проектной документации для модификации информационных систем предприятия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7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24.02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Участие в разработке технического задания и другой проектной документации для модификации информационных систем предприятия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0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25.02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Программирование в соответствии с требованиями технического задания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5" w:lineRule="exact"/>
              <w:ind w:left="438" w:right="419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26.02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 xml:space="preserve">Программирование в соответствии с требованиями </w:t>
            </w:r>
            <w:r>
              <w:rPr>
                <w:color w:val="212529"/>
                <w:sz w:val="24"/>
                <w:szCs w:val="24"/>
              </w:rPr>
              <w:t>технического задания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10" w:lineRule="exact"/>
              <w:ind w:left="438" w:right="419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27.02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Программирование в соответствии с требованиями технического задания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41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552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02.03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Программирование в соответствии с требованиями технического задания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41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552"/>
        </w:trPr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03.03</w:t>
            </w:r>
          </w:p>
        </w:tc>
        <w:tc>
          <w:tcPr>
            <w:tcW w:w="7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Программирование в соответствии с требованиями технического задания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before="92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552"/>
        </w:trPr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04.03</w:t>
            </w:r>
          </w:p>
        </w:tc>
        <w:tc>
          <w:tcPr>
            <w:tcW w:w="7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Программирование в соответствии с требованиями технического задания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before="2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552"/>
        </w:trPr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05.03</w:t>
            </w:r>
          </w:p>
        </w:tc>
        <w:tc>
          <w:tcPr>
            <w:tcW w:w="7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Программирование в соответствии с требованиями технического задания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06.03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Программирование в соответствии с требованиями технического задания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328"/>
        </w:trPr>
        <w:tc>
          <w:tcPr>
            <w:tcW w:w="10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 3. Тестирование</w:t>
            </w: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10.03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Применение методики тестирования разрабатываемого приложения.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13"/>
        </w:trPr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11.03</w:t>
            </w:r>
          </w:p>
        </w:tc>
        <w:tc>
          <w:tcPr>
            <w:tcW w:w="7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Оформление программной документации в соответствии с принятыми стандартами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700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12.03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TableParagraph"/>
              <w:rPr>
                <w:sz w:val="24"/>
                <w:szCs w:val="24"/>
              </w:rPr>
            </w:pPr>
            <w:r>
              <w:rPr>
                <w:color w:val="212529"/>
                <w:sz w:val="24"/>
                <w:szCs w:val="24"/>
              </w:rPr>
              <w:t>Формирование отчетной документации по результатам работ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  <w:p w:rsidR="00706F3C" w:rsidRDefault="00706F3C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  <w:tr w:rsidR="00706F3C">
        <w:trPr>
          <w:trHeight w:val="449"/>
        </w:trPr>
        <w:tc>
          <w:tcPr>
            <w:tcW w:w="10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  <w:p w:rsidR="00706F3C" w:rsidRDefault="00002716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Раздел 4. Оформление отчета и защита </w:t>
            </w:r>
            <w:r>
              <w:rPr>
                <w:b/>
                <w:sz w:val="24"/>
                <w:szCs w:val="24"/>
              </w:rPr>
              <w:t>выполненных работ</w:t>
            </w:r>
          </w:p>
        </w:tc>
      </w:tr>
      <w:tr w:rsidR="00706F3C">
        <w:trPr>
          <w:trHeight w:val="413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13.03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Оформление отчета о проделанной работе и защита выполненных заданий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TableParagraph"/>
              <w:spacing w:line="225" w:lineRule="exact"/>
              <w:ind w:left="42"/>
              <w:jc w:val="center"/>
              <w:rPr>
                <w:sz w:val="24"/>
                <w:szCs w:val="24"/>
              </w:rPr>
            </w:pPr>
          </w:p>
        </w:tc>
      </w:tr>
    </w:tbl>
    <w:p w:rsidR="00706F3C" w:rsidRDefault="00002716">
      <w:pPr>
        <w:spacing w:after="0" w:line="360" w:lineRule="auto"/>
        <w:jc w:val="center"/>
        <w:rPr>
          <w:b/>
          <w:bCs/>
        </w:rPr>
      </w:pPr>
      <w:r>
        <w:br w:type="page"/>
      </w:r>
    </w:p>
    <w:p w:rsidR="00706F3C" w:rsidRDefault="00002716">
      <w:pPr>
        <w:spacing w:after="0" w:line="360" w:lineRule="auto"/>
        <w:jc w:val="center"/>
        <w:rPr>
          <w:b/>
          <w:bCs/>
        </w:rPr>
      </w:pPr>
      <w:r>
        <w:rPr>
          <w:b/>
        </w:rPr>
        <w:lastRenderedPageBreak/>
        <w:t>Овладение общими компетенциями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75"/>
        <w:gridCol w:w="8203"/>
        <w:gridCol w:w="1243"/>
      </w:tblGrid>
      <w:tr w:rsidR="00706F3C">
        <w:trPr>
          <w:cantSplit/>
          <w:trHeight w:val="23"/>
          <w:jc w:val="center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iCs/>
                <w:sz w:val="24"/>
                <w:szCs w:val="24"/>
              </w:rPr>
              <w:t>Наименование общих компетенций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iCs/>
                <w:sz w:val="24"/>
                <w:szCs w:val="24"/>
              </w:rPr>
              <w:t>Да/нет</w:t>
            </w:r>
          </w:p>
        </w:tc>
      </w:tr>
      <w:tr w:rsidR="00706F3C">
        <w:trPr>
          <w:cantSplit/>
          <w:trHeight w:val="517"/>
          <w:jc w:val="center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ОК 01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 xml:space="preserve">Выбирать способы решения задач профессиональной деятельности применительно к </w:t>
            </w:r>
            <w:r>
              <w:rPr>
                <w:iCs/>
                <w:sz w:val="24"/>
                <w:szCs w:val="24"/>
              </w:rPr>
              <w:t>различным контекстам;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rPr>
          <w:cantSplit/>
          <w:trHeight w:val="517"/>
          <w:jc w:val="center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ОК 02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rPr>
          <w:cantSplit/>
          <w:trHeight w:val="517"/>
          <w:jc w:val="center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ОК 04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 xml:space="preserve">Эффективно взаимодействовать и работать в коллективе и </w:t>
            </w:r>
            <w:r>
              <w:rPr>
                <w:sz w:val="24"/>
                <w:szCs w:val="24"/>
              </w:rPr>
              <w:t>команде;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rPr>
          <w:cantSplit/>
          <w:trHeight w:val="517"/>
          <w:jc w:val="center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ОК 05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rPr>
          <w:cantSplit/>
          <w:trHeight w:val="517"/>
          <w:jc w:val="center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ОК 07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Содействовать сохранению окружающей среды, ресурсосбережению, применять знан</w:t>
            </w:r>
            <w:r>
              <w:rPr>
                <w:sz w:val="24"/>
                <w:szCs w:val="24"/>
              </w:rPr>
              <w:t>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rPr>
          <w:cantSplit/>
          <w:trHeight w:val="517"/>
          <w:jc w:val="center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ОК 09</w:t>
            </w:r>
          </w:p>
        </w:tc>
        <w:tc>
          <w:tcPr>
            <w:tcW w:w="8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sz w:val="24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</w:tbl>
    <w:p w:rsidR="00706F3C" w:rsidRDefault="00002716">
      <w:pPr>
        <w:spacing w:after="0" w:line="360" w:lineRule="auto"/>
        <w:ind w:firstLine="709"/>
        <w:jc w:val="center"/>
        <w:rPr>
          <w:sz w:val="24"/>
          <w:szCs w:val="24"/>
        </w:rPr>
      </w:pPr>
      <w:r>
        <w:rPr>
          <w:b/>
          <w:sz w:val="24"/>
          <w:szCs w:val="24"/>
        </w:rPr>
        <w:t>Заключение об освоении профессиональных компетен</w:t>
      </w:r>
      <w:r>
        <w:rPr>
          <w:b/>
          <w:sz w:val="24"/>
          <w:szCs w:val="24"/>
        </w:rPr>
        <w:t>ций</w:t>
      </w:r>
    </w:p>
    <w:tbl>
      <w:tblPr>
        <w:tblW w:w="10421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1465"/>
        <w:gridCol w:w="7574"/>
        <w:gridCol w:w="1382"/>
      </w:tblGrid>
      <w:tr w:rsidR="00706F3C"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7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rStyle w:val="afe"/>
                <w:iCs/>
                <w:sz w:val="24"/>
                <w:szCs w:val="24"/>
              </w:rPr>
              <w:t>Наименование видов деятельности и профессиональных компетенций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center"/>
            </w:pPr>
            <w:r>
              <w:rPr>
                <w:rStyle w:val="afe"/>
                <w:iCs/>
                <w:sz w:val="24"/>
                <w:szCs w:val="24"/>
              </w:rPr>
              <w:t>Да/нет</w:t>
            </w:r>
          </w:p>
        </w:tc>
      </w:tr>
      <w:tr w:rsidR="00706F3C"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ВД 5</w:t>
            </w:r>
          </w:p>
        </w:tc>
        <w:tc>
          <w:tcPr>
            <w:tcW w:w="7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  <w:lang w:bidi="ru-RU"/>
              </w:rPr>
              <w:t>Проектирование и разработка информационных систем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rPr>
                <w:sz w:val="24"/>
                <w:szCs w:val="24"/>
                <w:lang w:bidi="ru-RU"/>
              </w:rPr>
            </w:pPr>
          </w:p>
        </w:tc>
      </w:tr>
      <w:tr w:rsidR="00706F3C"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ПК 5.1</w:t>
            </w:r>
          </w:p>
        </w:tc>
        <w:tc>
          <w:tcPr>
            <w:tcW w:w="7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ПК 5.2</w:t>
            </w:r>
          </w:p>
        </w:tc>
        <w:tc>
          <w:tcPr>
            <w:tcW w:w="7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ПК 5.3</w:t>
            </w:r>
          </w:p>
        </w:tc>
        <w:tc>
          <w:tcPr>
            <w:tcW w:w="7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ПК 5.4</w:t>
            </w:r>
          </w:p>
        </w:tc>
        <w:tc>
          <w:tcPr>
            <w:tcW w:w="7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Производить </w:t>
            </w:r>
            <w:r>
              <w:rPr>
                <w:sz w:val="24"/>
                <w:szCs w:val="24"/>
              </w:rPr>
              <w:t>разработку модулей информационной системы в соответствии с техническим заданием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ПК 5.5</w:t>
            </w:r>
          </w:p>
        </w:tc>
        <w:tc>
          <w:tcPr>
            <w:tcW w:w="7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</w:t>
            </w:r>
            <w:r>
              <w:rPr>
                <w:sz w:val="24"/>
                <w:szCs w:val="24"/>
              </w:rPr>
              <w:t>темы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ПК 5.6</w:t>
            </w:r>
          </w:p>
        </w:tc>
        <w:tc>
          <w:tcPr>
            <w:tcW w:w="7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Разрабатывать техническую документацию на эксплуатацию информационной системы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  <w:tr w:rsidR="00706F3C"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ПК 5.7</w:t>
            </w:r>
          </w:p>
        </w:tc>
        <w:tc>
          <w:tcPr>
            <w:tcW w:w="7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</w:pPr>
            <w:r>
              <w:rPr>
                <w:sz w:val="24"/>
                <w:szCs w:val="24"/>
              </w:rPr>
              <w:t>Производить оценку информационной системы для выявления возможности ее модернизации.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jc w:val="both"/>
            </w:pPr>
            <w:r>
              <w:rPr>
                <w:iCs/>
                <w:sz w:val="24"/>
                <w:szCs w:val="24"/>
              </w:rPr>
              <w:t>да</w:t>
            </w:r>
          </w:p>
        </w:tc>
      </w:tr>
    </w:tbl>
    <w:p w:rsidR="00706F3C" w:rsidRDefault="00706F3C">
      <w:pPr>
        <w:spacing w:after="0" w:line="240" w:lineRule="auto"/>
        <w:jc w:val="both"/>
        <w:rPr>
          <w:sz w:val="16"/>
          <w:szCs w:val="16"/>
        </w:rPr>
      </w:pPr>
    </w:p>
    <w:p w:rsidR="00706F3C" w:rsidRDefault="00002716">
      <w:pPr>
        <w:spacing w:after="0" w:line="240" w:lineRule="auto"/>
        <w:jc w:val="both"/>
        <w:rPr>
          <w:sz w:val="24"/>
          <w:szCs w:val="24"/>
          <w:vertAlign w:val="subscript"/>
        </w:rPr>
      </w:pPr>
      <w:r>
        <w:t>Заключение об освоении профессиональных компетенций</w:t>
      </w:r>
      <w:r>
        <w:rPr>
          <w:i/>
        </w:rPr>
        <w:t xml:space="preserve">:       </w:t>
      </w:r>
      <w:r>
        <w:rPr>
          <w:i/>
        </w:rPr>
        <w:tab/>
      </w:r>
      <w:r>
        <w:rPr>
          <w:i/>
        </w:rPr>
        <w:tab/>
      </w:r>
      <w:r>
        <w:rPr>
          <w:i/>
          <w:sz w:val="24"/>
          <w:szCs w:val="24"/>
        </w:rPr>
        <w:t xml:space="preserve"> Да/нет </w:t>
      </w:r>
    </w:p>
    <w:p w:rsidR="00706F3C" w:rsidRDefault="00002716">
      <w:pPr>
        <w:spacing w:after="0" w:line="240" w:lineRule="auto"/>
        <w:ind w:left="2124" w:firstLine="708"/>
        <w:jc w:val="right"/>
      </w:pPr>
      <w:r>
        <w:rPr>
          <w:sz w:val="24"/>
          <w:szCs w:val="24"/>
          <w:vertAlign w:val="subscript"/>
        </w:rPr>
        <w:t>(оценка да - 70% положительных)</w:t>
      </w:r>
    </w:p>
    <w:p w:rsidR="00706F3C" w:rsidRDefault="00002716">
      <w:pPr>
        <w:spacing w:after="120" w:line="240" w:lineRule="auto"/>
        <w:jc w:val="both"/>
      </w:pPr>
      <w:r>
        <w:t>Итоговая оценка по учебной практике _____________________</w:t>
      </w:r>
    </w:p>
    <w:p w:rsidR="00706F3C" w:rsidRDefault="00002716">
      <w:pPr>
        <w:spacing w:after="120" w:line="240" w:lineRule="auto"/>
        <w:jc w:val="both"/>
        <w:rPr>
          <w:rFonts w:eastAsia="Times New Roman"/>
          <w:sz w:val="20"/>
          <w:szCs w:val="20"/>
        </w:rPr>
      </w:pPr>
      <w:r>
        <w:t xml:space="preserve">Руководитель практики           </w:t>
      </w:r>
      <w:r>
        <w:rPr>
          <w:szCs w:val="28"/>
        </w:rPr>
        <w:t xml:space="preserve">______________     </w:t>
      </w:r>
      <w:r>
        <w:rPr>
          <w:rFonts w:eastAsia="Times New Roman"/>
          <w:color w:val="FF0000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Н.С</w:t>
      </w:r>
      <w:r>
        <w:rPr>
          <w:rFonts w:eastAsia="Times New Roman"/>
          <w:color w:val="000000"/>
          <w:szCs w:val="28"/>
          <w:lang w:eastAsia="ru-RU"/>
        </w:rPr>
        <w:t>. Пиянзин</w:t>
      </w:r>
    </w:p>
    <w:p w:rsidR="00706F3C" w:rsidRDefault="00002716">
      <w:pPr>
        <w:spacing w:after="120" w:line="360" w:lineRule="auto"/>
        <w:jc w:val="both"/>
        <w:rPr>
          <w:b/>
        </w:rPr>
      </w:pPr>
      <w:r>
        <w:rPr>
          <w:rFonts w:eastAsia="Times New Roman"/>
          <w:sz w:val="20"/>
          <w:szCs w:val="20"/>
        </w:rPr>
        <w:t xml:space="preserve">                                                                                       </w:t>
      </w:r>
      <w:r>
        <w:rPr>
          <w:sz w:val="20"/>
          <w:szCs w:val="20"/>
        </w:rPr>
        <w:t>подпи</w:t>
      </w:r>
      <w:r>
        <w:rPr>
          <w:sz w:val="20"/>
          <w:szCs w:val="20"/>
        </w:rPr>
        <w:t>сь</w:t>
      </w:r>
      <w:r>
        <w:br w:type="page"/>
      </w:r>
    </w:p>
    <w:p w:rsidR="00706F3C" w:rsidRDefault="00002716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ОТЗЫВ</w:t>
      </w:r>
    </w:p>
    <w:p w:rsidR="00706F3C" w:rsidRDefault="00706F3C">
      <w:pPr>
        <w:spacing w:after="0" w:line="240" w:lineRule="auto"/>
        <w:jc w:val="center"/>
        <w:rPr>
          <w:b/>
        </w:rPr>
      </w:pPr>
    </w:p>
    <w:p w:rsidR="00706F3C" w:rsidRDefault="00002716">
      <w:pPr>
        <w:spacing w:after="0" w:line="360" w:lineRule="auto"/>
        <w:jc w:val="both"/>
      </w:pPr>
      <w:r>
        <w:t>Студент  ____________________________________________________________</w:t>
      </w:r>
    </w:p>
    <w:p w:rsidR="00706F3C" w:rsidRDefault="00002716">
      <w:pPr>
        <w:spacing w:after="0" w:line="360" w:lineRule="auto"/>
        <w:jc w:val="both"/>
      </w:pPr>
      <w:r>
        <w:t>Группы ________________</w:t>
      </w:r>
    </w:p>
    <w:p w:rsidR="00706F3C" w:rsidRDefault="00002716">
      <w:pPr>
        <w:spacing w:after="0" w:line="360" w:lineRule="auto"/>
        <w:jc w:val="both"/>
      </w:pPr>
      <w:r>
        <w:t xml:space="preserve">Специальность </w:t>
      </w:r>
      <w:r>
        <w:rPr>
          <w:bCs/>
          <w:szCs w:val="28"/>
        </w:rPr>
        <w:t>09.02.07 «</w:t>
      </w:r>
      <w:r>
        <w:rPr>
          <w:szCs w:val="28"/>
        </w:rPr>
        <w:t>Информационные системы и программирование»</w:t>
      </w:r>
    </w:p>
    <w:p w:rsidR="00706F3C" w:rsidRDefault="00002716">
      <w:pPr>
        <w:spacing w:after="0" w:line="360" w:lineRule="auto"/>
        <w:jc w:val="both"/>
      </w:pPr>
      <w:r>
        <w:t>проходил (а)  производственную практику с «16» февраля 2026г. по «15» марта 2026г.</w:t>
      </w:r>
    </w:p>
    <w:p w:rsidR="00706F3C" w:rsidRDefault="00002716">
      <w:pPr>
        <w:spacing w:after="0" w:line="360" w:lineRule="auto"/>
        <w:jc w:val="both"/>
      </w:pPr>
      <w:r>
        <w:t xml:space="preserve">на базе _________________________________________________________________ </w:t>
      </w:r>
    </w:p>
    <w:p w:rsidR="00706F3C" w:rsidRDefault="00706F3C">
      <w:pPr>
        <w:spacing w:after="0"/>
        <w:jc w:val="both"/>
      </w:pPr>
    </w:p>
    <w:p w:rsidR="00706F3C" w:rsidRDefault="00002716">
      <w:pPr>
        <w:spacing w:after="0"/>
        <w:jc w:val="center"/>
        <w:rPr>
          <w:b/>
          <w:i/>
        </w:rPr>
      </w:pPr>
      <w:r>
        <w:t>Результаты практики</w:t>
      </w:r>
    </w:p>
    <w:p w:rsidR="00706F3C" w:rsidRDefault="00002716">
      <w:pPr>
        <w:pStyle w:val="aff2"/>
        <w:numPr>
          <w:ilvl w:val="0"/>
          <w:numId w:val="2"/>
        </w:numPr>
        <w:spacing w:after="0"/>
        <w:ind w:left="426"/>
      </w:pPr>
      <w:r>
        <w:rPr>
          <w:b/>
          <w:i/>
        </w:rPr>
        <w:t>Степень выполнения программы производственной практики (выбрать).</w:t>
      </w:r>
    </w:p>
    <w:tbl>
      <w:tblPr>
        <w:tblW w:w="3991" w:type="dxa"/>
        <w:tblInd w:w="613" w:type="dxa"/>
        <w:tblLayout w:type="fixed"/>
        <w:tblLook w:val="04A0" w:firstRow="1" w:lastRow="0" w:firstColumn="1" w:lastColumn="0" w:noHBand="0" w:noVBand="1"/>
      </w:tblPr>
      <w:tblGrid>
        <w:gridCol w:w="3216"/>
        <w:gridCol w:w="775"/>
      </w:tblGrid>
      <w:tr w:rsidR="00706F3C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aff2"/>
              <w:spacing w:after="0" w:line="240" w:lineRule="auto"/>
              <w:ind w:left="0"/>
            </w:pPr>
            <w:r>
              <w:t>Выполнено полностью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aff2"/>
              <w:spacing w:after="0" w:line="240" w:lineRule="auto"/>
              <w:ind w:left="0"/>
            </w:pPr>
          </w:p>
        </w:tc>
      </w:tr>
      <w:tr w:rsidR="00706F3C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aff2"/>
              <w:spacing w:after="0" w:line="240" w:lineRule="auto"/>
              <w:ind w:left="0"/>
            </w:pPr>
            <w:r>
              <w:t>Выполнено частично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aff2"/>
              <w:spacing w:after="0" w:line="240" w:lineRule="auto"/>
              <w:ind w:left="0"/>
            </w:pPr>
          </w:p>
        </w:tc>
      </w:tr>
      <w:tr w:rsidR="00706F3C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pStyle w:val="aff2"/>
              <w:spacing w:after="0" w:line="240" w:lineRule="auto"/>
              <w:ind w:left="0"/>
            </w:pPr>
            <w:r>
              <w:t>Не выполнено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pStyle w:val="aff2"/>
              <w:spacing w:after="0" w:line="240" w:lineRule="auto"/>
              <w:ind w:left="0"/>
            </w:pPr>
          </w:p>
        </w:tc>
      </w:tr>
    </w:tbl>
    <w:p w:rsidR="00706F3C" w:rsidRDefault="00706F3C">
      <w:pPr>
        <w:pStyle w:val="aff2"/>
        <w:spacing w:after="0"/>
      </w:pPr>
    </w:p>
    <w:p w:rsidR="00706F3C" w:rsidRDefault="00002716">
      <w:pPr>
        <w:pStyle w:val="aff2"/>
        <w:numPr>
          <w:ilvl w:val="0"/>
          <w:numId w:val="2"/>
        </w:numPr>
        <w:spacing w:after="0"/>
        <w:ind w:left="426"/>
        <w:rPr>
          <w:szCs w:val="24"/>
        </w:rPr>
      </w:pPr>
      <w:r>
        <w:rPr>
          <w:b/>
          <w:i/>
        </w:rPr>
        <w:t xml:space="preserve">Характеристика студента (оценить по 10 бальной системе, на сколько выражено то или иное качество, где 10 </w:t>
      </w:r>
      <w:r>
        <w:t xml:space="preserve"> максимальная оценка)</w:t>
      </w:r>
    </w:p>
    <w:tbl>
      <w:tblPr>
        <w:tblW w:w="1017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6489"/>
        <w:gridCol w:w="337"/>
        <w:gridCol w:w="336"/>
        <w:gridCol w:w="337"/>
        <w:gridCol w:w="335"/>
        <w:gridCol w:w="336"/>
        <w:gridCol w:w="336"/>
        <w:gridCol w:w="338"/>
        <w:gridCol w:w="334"/>
        <w:gridCol w:w="336"/>
        <w:gridCol w:w="660"/>
      </w:tblGrid>
      <w:tr w:rsidR="00706F3C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Выполнение трудовой дисциплины (опоздания, пропуски без уважительной причины)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1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2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3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4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5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6</w:t>
            </w: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7</w:t>
            </w:r>
          </w:p>
        </w:tc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8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9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10</w:t>
            </w:r>
          </w:p>
        </w:tc>
      </w:tr>
      <w:tr w:rsidR="00706F3C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 xml:space="preserve">Проявление сущности и </w:t>
            </w:r>
            <w:r>
              <w:rPr>
                <w:szCs w:val="24"/>
              </w:rPr>
              <w:t>социальной значимости своей будущей специальности (интерес к выполняемой работке)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  <w:tr w:rsidR="00706F3C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Соблюдение требований ОТ и ТБ.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  <w:tr w:rsidR="00706F3C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Умение организовывать рабочее место (собственную деятельность)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  <w:tr w:rsidR="00706F3C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 xml:space="preserve">Умение работать в коллективе, эффективно </w:t>
            </w:r>
            <w:r>
              <w:rPr>
                <w:szCs w:val="24"/>
              </w:rPr>
              <w:t>общаться с коллегами, руководством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  <w:tr w:rsidR="00706F3C">
        <w:tc>
          <w:tcPr>
            <w:tcW w:w="6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rPr>
                <w:szCs w:val="24"/>
              </w:rPr>
              <w:t>Умение брать на себя ответственность за результаты выполненной работы.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szCs w:val="24"/>
              </w:rPr>
            </w:pPr>
          </w:p>
        </w:tc>
      </w:tr>
    </w:tbl>
    <w:p w:rsidR="00706F3C" w:rsidRDefault="00706F3C">
      <w:pPr>
        <w:spacing w:after="0"/>
        <w:rPr>
          <w:i/>
        </w:rPr>
      </w:pPr>
    </w:p>
    <w:p w:rsidR="00706F3C" w:rsidRDefault="00002716">
      <w:pPr>
        <w:pStyle w:val="aff2"/>
        <w:numPr>
          <w:ilvl w:val="0"/>
          <w:numId w:val="2"/>
        </w:numPr>
        <w:spacing w:after="0"/>
        <w:jc w:val="both"/>
        <w:rPr>
          <w:b/>
          <w:i/>
        </w:rPr>
      </w:pPr>
      <w:r>
        <w:rPr>
          <w:b/>
          <w:i/>
        </w:rPr>
        <w:t>Оценка за оформление дневника и отчета</w:t>
      </w:r>
    </w:p>
    <w:p w:rsidR="00706F3C" w:rsidRDefault="00706F3C">
      <w:pPr>
        <w:pStyle w:val="aff2"/>
        <w:spacing w:after="0"/>
        <w:jc w:val="both"/>
        <w:rPr>
          <w:b/>
          <w:i/>
        </w:rPr>
      </w:pPr>
    </w:p>
    <w:tbl>
      <w:tblPr>
        <w:tblW w:w="4077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3510"/>
        <w:gridCol w:w="567"/>
      </w:tblGrid>
      <w:tr w:rsidR="00706F3C"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t>Отлично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b/>
              </w:rPr>
            </w:pPr>
          </w:p>
        </w:tc>
      </w:tr>
      <w:tr w:rsidR="00706F3C"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t>Хорошо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b/>
              </w:rPr>
            </w:pPr>
          </w:p>
        </w:tc>
      </w:tr>
      <w:tr w:rsidR="00706F3C"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t>Удовлетворительно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b/>
              </w:rPr>
            </w:pPr>
          </w:p>
        </w:tc>
      </w:tr>
      <w:tr w:rsidR="00706F3C"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002716">
            <w:pPr>
              <w:spacing w:after="0" w:line="240" w:lineRule="auto"/>
              <w:contextualSpacing/>
            </w:pPr>
            <w:r>
              <w:t>Неудовлетворительно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F3C" w:rsidRDefault="00706F3C">
            <w:pPr>
              <w:spacing w:after="0" w:line="240" w:lineRule="auto"/>
              <w:contextualSpacing/>
              <w:rPr>
                <w:b/>
              </w:rPr>
            </w:pPr>
          </w:p>
        </w:tc>
      </w:tr>
    </w:tbl>
    <w:p w:rsidR="00706F3C" w:rsidRDefault="00706F3C">
      <w:pPr>
        <w:spacing w:after="0"/>
        <w:jc w:val="both"/>
        <w:rPr>
          <w:b/>
        </w:rPr>
      </w:pPr>
    </w:p>
    <w:p w:rsidR="00706F3C" w:rsidRDefault="00002716">
      <w:pPr>
        <w:pStyle w:val="aff2"/>
        <w:numPr>
          <w:ilvl w:val="0"/>
          <w:numId w:val="2"/>
        </w:numPr>
        <w:tabs>
          <w:tab w:val="left" w:pos="0"/>
        </w:tabs>
        <w:spacing w:after="0"/>
        <w:ind w:left="0" w:firstLine="66"/>
        <w:jc w:val="both"/>
        <w:rPr>
          <w:b/>
        </w:rPr>
      </w:pPr>
      <w:r>
        <w:rPr>
          <w:b/>
          <w:i/>
        </w:rPr>
        <w:t xml:space="preserve">Пожелания учебному </w:t>
      </w:r>
      <w:r>
        <w:rPr>
          <w:b/>
          <w:i/>
        </w:rPr>
        <w:t>заведению по совершенствованию практического обучения</w:t>
      </w:r>
      <w:r>
        <w:rPr>
          <w:b/>
        </w:rPr>
        <w:t xml:space="preserve"> ____________________________________________________________________________________________________________________________________________</w:t>
      </w:r>
    </w:p>
    <w:p w:rsidR="00706F3C" w:rsidRDefault="00706F3C">
      <w:pPr>
        <w:tabs>
          <w:tab w:val="left" w:pos="0"/>
        </w:tabs>
        <w:spacing w:after="0"/>
        <w:ind w:firstLine="66"/>
        <w:jc w:val="both"/>
        <w:rPr>
          <w:b/>
        </w:rPr>
      </w:pPr>
    </w:p>
    <w:sectPr w:rsidR="00706F3C">
      <w:pgSz w:w="11906" w:h="16838"/>
      <w:pgMar w:top="567" w:right="567" w:bottom="567" w:left="1134" w:header="0" w:footer="0" w:gutter="0"/>
      <w:pgNumType w:fmt="none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Times New Roman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526C92"/>
    <w:multiLevelType w:val="multilevel"/>
    <w:tmpl w:val="E174C9B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" w15:restartNumberingAfterBreak="0">
    <w:nsid w:val="39F64C24"/>
    <w:multiLevelType w:val="multilevel"/>
    <w:tmpl w:val="7C7AB0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2" w15:restartNumberingAfterBreak="0">
    <w:nsid w:val="78BF0A16"/>
    <w:multiLevelType w:val="multilevel"/>
    <w:tmpl w:val="4DDC8616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6F3C"/>
    <w:rsid w:val="00002716"/>
    <w:rsid w:val="00341D3A"/>
    <w:rsid w:val="0070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3A1A3"/>
  <w15:docId w15:val="{CA3849E2-68E5-4637-A670-D5658578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200" w:line="276" w:lineRule="auto"/>
    </w:pPr>
    <w:rPr>
      <w:rFonts w:eastAsia="Calibri"/>
      <w:sz w:val="28"/>
      <w:szCs w:val="26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2">
    <w:name w:val="heading 2"/>
    <w:basedOn w:val="a"/>
    <w:next w:val="a0"/>
    <w:link w:val="21"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qFormat/>
    <w:rPr>
      <w:rFonts w:ascii="Arial" w:eastAsia="Arial" w:hAnsi="Arial" w:cs="Arial"/>
      <w:color w:val="365F91"/>
      <w:sz w:val="40"/>
      <w:szCs w:val="40"/>
    </w:rPr>
  </w:style>
  <w:style w:type="character" w:customStyle="1" w:styleId="21">
    <w:name w:val="Заголовок 2 Знак1"/>
    <w:link w:val="2"/>
    <w:uiPriority w:val="9"/>
    <w:qFormat/>
    <w:rPr>
      <w:rFonts w:ascii="Arial" w:eastAsia="Arial" w:hAnsi="Arial" w:cs="Arial"/>
      <w:color w:val="365F91"/>
      <w:sz w:val="32"/>
      <w:szCs w:val="32"/>
    </w:rPr>
  </w:style>
  <w:style w:type="character" w:customStyle="1" w:styleId="30">
    <w:name w:val="Заголовок 3 Знак"/>
    <w:link w:val="3"/>
    <w:uiPriority w:val="9"/>
    <w:qFormat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qFormat/>
    <w:rPr>
      <w:rFonts w:ascii="Arial" w:eastAsia="Arial" w:hAnsi="Arial" w:cs="Arial"/>
      <w:i/>
      <w:iCs/>
      <w:color w:val="365F91"/>
    </w:rPr>
  </w:style>
  <w:style w:type="character" w:customStyle="1" w:styleId="50">
    <w:name w:val="Заголовок 5 Знак"/>
    <w:link w:val="5"/>
    <w:uiPriority w:val="9"/>
    <w:qFormat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qFormat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qFormat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qFormat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qFormat/>
    <w:rPr>
      <w:rFonts w:ascii="Arial" w:eastAsia="Arial" w:hAnsi="Arial" w:cs="Arial"/>
      <w:i/>
      <w:iCs/>
      <w:color w:val="272727"/>
    </w:rPr>
  </w:style>
  <w:style w:type="character" w:customStyle="1" w:styleId="a4">
    <w:name w:val="Заголовок Знак"/>
    <w:link w:val="a5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link w:val="a7"/>
    <w:uiPriority w:val="11"/>
    <w:qFormat/>
    <w:rPr>
      <w:color w:val="595959"/>
      <w:spacing w:val="15"/>
      <w:sz w:val="28"/>
      <w:szCs w:val="28"/>
    </w:rPr>
  </w:style>
  <w:style w:type="character" w:customStyle="1" w:styleId="20">
    <w:name w:val="Цитата 2 Знак"/>
    <w:link w:val="22"/>
    <w:uiPriority w:val="29"/>
    <w:qFormat/>
    <w:rPr>
      <w:i/>
      <w:iCs/>
      <w:color w:val="404040"/>
    </w:rPr>
  </w:style>
  <w:style w:type="character" w:styleId="a8">
    <w:name w:val="Intense Emphasis"/>
    <w:uiPriority w:val="21"/>
    <w:qFormat/>
    <w:rPr>
      <w:i/>
      <w:iCs/>
      <w:color w:val="365F91"/>
    </w:rPr>
  </w:style>
  <w:style w:type="character" w:customStyle="1" w:styleId="a9">
    <w:name w:val="Выделенная цитата Знак"/>
    <w:link w:val="aa"/>
    <w:uiPriority w:val="30"/>
    <w:qFormat/>
    <w:rPr>
      <w:i/>
      <w:iCs/>
      <w:color w:val="365F91"/>
    </w:rPr>
  </w:style>
  <w:style w:type="character" w:styleId="ab">
    <w:name w:val="Intense Reference"/>
    <w:uiPriority w:val="32"/>
    <w:qFormat/>
    <w:rPr>
      <w:b/>
      <w:bCs/>
      <w:smallCaps/>
      <w:color w:val="365F91"/>
      <w:spacing w:val="5"/>
    </w:rPr>
  </w:style>
  <w:style w:type="character" w:styleId="ac">
    <w:name w:val="Subtle Emphasis"/>
    <w:uiPriority w:val="19"/>
    <w:qFormat/>
    <w:rPr>
      <w:i/>
      <w:iCs/>
      <w:color w:val="404040"/>
    </w:rPr>
  </w:style>
  <w:style w:type="character" w:styleId="ad">
    <w:name w:val="Strong"/>
    <w:uiPriority w:val="22"/>
    <w:qFormat/>
    <w:rPr>
      <w:b/>
      <w:bCs/>
    </w:rPr>
  </w:style>
  <w:style w:type="character" w:styleId="ae">
    <w:name w:val="Subtle Reference"/>
    <w:uiPriority w:val="31"/>
    <w:qFormat/>
    <w:rPr>
      <w:smallCaps/>
      <w:color w:val="5A5A5A"/>
    </w:rPr>
  </w:style>
  <w:style w:type="character" w:styleId="af">
    <w:name w:val="Book Title"/>
    <w:uiPriority w:val="33"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1"/>
    <w:link w:val="af1"/>
    <w:uiPriority w:val="99"/>
    <w:qFormat/>
  </w:style>
  <w:style w:type="character" w:customStyle="1" w:styleId="af2">
    <w:name w:val="Нижний колонтитул Знак"/>
    <w:basedOn w:val="a1"/>
    <w:link w:val="af3"/>
    <w:uiPriority w:val="99"/>
    <w:qFormat/>
  </w:style>
  <w:style w:type="character" w:customStyle="1" w:styleId="af4">
    <w:name w:val="Текст сноски Знак"/>
    <w:link w:val="af5"/>
    <w:uiPriority w:val="99"/>
    <w:semiHidden/>
    <w:qFormat/>
    <w:rPr>
      <w:sz w:val="20"/>
      <w:szCs w:val="20"/>
    </w:rPr>
  </w:style>
  <w:style w:type="character" w:styleId="af6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uiPriority w:val="99"/>
    <w:semiHidden/>
    <w:unhideWhenUsed/>
    <w:qFormat/>
    <w:rPr>
      <w:vertAlign w:val="superscript"/>
    </w:rPr>
  </w:style>
  <w:style w:type="character" w:customStyle="1" w:styleId="af7">
    <w:name w:val="Текст концевой сноски Знак"/>
    <w:link w:val="af8"/>
    <w:uiPriority w:val="99"/>
    <w:semiHidden/>
    <w:qFormat/>
    <w:rPr>
      <w:sz w:val="20"/>
      <w:szCs w:val="20"/>
    </w:rPr>
  </w:style>
  <w:style w:type="character" w:styleId="af9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uiPriority w:val="99"/>
    <w:semiHidden/>
    <w:unhideWhenUsed/>
    <w:qFormat/>
    <w:rPr>
      <w:vertAlign w:val="superscript"/>
    </w:rPr>
  </w:style>
  <w:style w:type="character" w:styleId="afa">
    <w:name w:val="FollowedHyperlink"/>
    <w:uiPriority w:val="99"/>
    <w:semiHidden/>
    <w:unhideWhenUsed/>
    <w:rPr>
      <w:color w:val="800080"/>
      <w:u w:val="single"/>
    </w:rPr>
  </w:style>
  <w:style w:type="character" w:customStyle="1" w:styleId="WW8Num4z0">
    <w:name w:val="WW8Num4z0"/>
    <w:qFormat/>
  </w:style>
  <w:style w:type="character" w:customStyle="1" w:styleId="afb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23">
    <w:name w:val="Заголовок 2 Знак"/>
    <w:qFormat/>
    <w:rPr>
      <w:rFonts w:eastAsia="Times New Roman"/>
      <w:b/>
      <w:bCs/>
      <w:sz w:val="36"/>
      <w:szCs w:val="36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afc">
    <w:name w:val="Основной текст Знак"/>
    <w:qFormat/>
    <w:rPr>
      <w:rFonts w:eastAsia="Times New Roman"/>
      <w:sz w:val="24"/>
      <w:szCs w:val="24"/>
    </w:rPr>
  </w:style>
  <w:style w:type="character" w:customStyle="1" w:styleId="afd">
    <w:name w:val="Другое_"/>
    <w:qFormat/>
    <w:rPr>
      <w:rFonts w:eastAsia="Times New Roman"/>
      <w:sz w:val="22"/>
      <w:szCs w:val="22"/>
      <w:shd w:val="clear" w:color="auto" w:fill="FFFFFF"/>
    </w:rPr>
  </w:style>
  <w:style w:type="character" w:styleId="afe">
    <w:name w:val="Emphasis"/>
    <w:qFormat/>
    <w:rPr>
      <w:rFonts w:cs="Times New Roman"/>
      <w:i/>
    </w:rPr>
  </w:style>
  <w:style w:type="paragraph" w:styleId="a5">
    <w:name w:val="Title"/>
    <w:basedOn w:val="a"/>
    <w:next w:val="a0"/>
    <w:link w:val="a4"/>
    <w:qFormat/>
    <w:pPr>
      <w:keepNext/>
      <w:spacing w:before="240" w:after="120"/>
    </w:pPr>
    <w:rPr>
      <w:rFonts w:ascii="Open Sans" w:eastAsia="DejaVu Sans" w:hAnsi="Open Sans" w:cs="Droid Sans"/>
      <w:szCs w:val="28"/>
    </w:rPr>
  </w:style>
  <w:style w:type="paragraph" w:styleId="a0">
    <w:name w:val="Body Text"/>
    <w:basedOn w:val="a"/>
    <w:pPr>
      <w:spacing w:after="120" w:line="240" w:lineRule="auto"/>
    </w:pPr>
    <w:rPr>
      <w:rFonts w:eastAsia="Times New Roman"/>
      <w:sz w:val="24"/>
      <w:szCs w:val="24"/>
    </w:rPr>
  </w:style>
  <w:style w:type="paragraph" w:styleId="aff">
    <w:name w:val="List"/>
    <w:basedOn w:val="a"/>
    <w:pPr>
      <w:spacing w:after="0" w:line="240" w:lineRule="auto"/>
      <w:ind w:left="283" w:hanging="283"/>
    </w:pPr>
    <w:rPr>
      <w:rFonts w:ascii="Arial" w:eastAsia="Times New Roman" w:hAnsi="Arial" w:cs="Arial"/>
      <w:sz w:val="24"/>
      <w:szCs w:val="28"/>
    </w:rPr>
  </w:style>
  <w:style w:type="paragraph" w:styleId="aff0">
    <w:name w:val="caption"/>
    <w:basedOn w:val="a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aff1">
    <w:name w:val="index heading"/>
    <w:basedOn w:val="a"/>
    <w:pPr>
      <w:suppressLineNumbers/>
    </w:pPr>
    <w:rPr>
      <w:rFonts w:cs="Droid Sans"/>
    </w:rPr>
  </w:style>
  <w:style w:type="paragraph" w:styleId="a7">
    <w:name w:val="Subtitle"/>
    <w:basedOn w:val="a"/>
    <w:next w:val="a"/>
    <w:link w:val="a6"/>
    <w:uiPriority w:val="11"/>
    <w:qFormat/>
    <w:rPr>
      <w:color w:val="595959"/>
      <w:spacing w:val="15"/>
      <w:szCs w:val="28"/>
    </w:rPr>
  </w:style>
  <w:style w:type="paragraph" w:styleId="22">
    <w:name w:val="Quote"/>
    <w:basedOn w:val="a"/>
    <w:next w:val="a"/>
    <w:link w:val="20"/>
    <w:uiPriority w:val="29"/>
    <w:qFormat/>
    <w:pPr>
      <w:spacing w:before="160"/>
      <w:jc w:val="center"/>
    </w:pPr>
    <w:rPr>
      <w:i/>
      <w:iCs/>
      <w:color w:val="404040"/>
    </w:rPr>
  </w:style>
  <w:style w:type="paragraph" w:styleId="aff2">
    <w:name w:val="List Paragraph"/>
    <w:basedOn w:val="a"/>
    <w:qFormat/>
    <w:pPr>
      <w:ind w:left="720"/>
      <w:contextualSpacing/>
    </w:pPr>
  </w:style>
  <w:style w:type="paragraph" w:styleId="aa">
    <w:name w:val="Intense Quote"/>
    <w:basedOn w:val="a"/>
    <w:next w:val="a"/>
    <w:link w:val="a9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paragraph" w:styleId="aff3">
    <w:name w:val="No Spacing"/>
    <w:basedOn w:val="a"/>
    <w:qFormat/>
  </w:style>
  <w:style w:type="paragraph" w:customStyle="1" w:styleId="aff4">
    <w:name w:val="Колонтитул"/>
    <w:basedOn w:val="a"/>
    <w:qFormat/>
  </w:style>
  <w:style w:type="paragraph" w:styleId="af1">
    <w:name w:val="header"/>
    <w:basedOn w:val="a"/>
    <w:link w:val="af0"/>
    <w:uiPriority w:val="99"/>
    <w:unhideWhenUsed/>
    <w:pPr>
      <w:tabs>
        <w:tab w:val="left" w:pos="4844"/>
        <w:tab w:val="left" w:pos="9689"/>
      </w:tabs>
      <w:spacing w:after="0" w:line="240" w:lineRule="auto"/>
    </w:pPr>
  </w:style>
  <w:style w:type="paragraph" w:styleId="af3">
    <w:name w:val="footer"/>
    <w:basedOn w:val="a"/>
    <w:link w:val="af2"/>
    <w:uiPriority w:val="99"/>
    <w:unhideWhenUsed/>
    <w:pPr>
      <w:tabs>
        <w:tab w:val="left" w:pos="4844"/>
        <w:tab w:val="left" w:pos="9689"/>
      </w:tabs>
      <w:spacing w:after="0" w:line="240" w:lineRule="auto"/>
    </w:pPr>
  </w:style>
  <w:style w:type="paragraph" w:styleId="af5">
    <w:name w:val="foot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8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f5">
    <w:name w:val="TOC Heading"/>
    <w:uiPriority w:val="39"/>
    <w:unhideWhenUsed/>
    <w:qFormat/>
    <w:pPr>
      <w:suppressAutoHyphens/>
    </w:pPr>
  </w:style>
  <w:style w:type="paragraph" w:styleId="aff6">
    <w:name w:val="table of figures"/>
    <w:basedOn w:val="a"/>
    <w:next w:val="a"/>
    <w:uiPriority w:val="99"/>
    <w:unhideWhenUsed/>
    <w:pPr>
      <w:spacing w:after="0"/>
    </w:pPr>
  </w:style>
  <w:style w:type="paragraph" w:styleId="aff7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1">
    <w:name w:val="Обычный (веб)1"/>
    <w:basedOn w:val="a"/>
    <w:qFormat/>
    <w:pPr>
      <w:spacing w:before="280" w:after="280" w:line="240" w:lineRule="auto"/>
    </w:pPr>
    <w:rPr>
      <w:rFonts w:eastAsia="Times New Roman"/>
      <w:sz w:val="24"/>
      <w:szCs w:val="24"/>
    </w:rPr>
  </w:style>
  <w:style w:type="paragraph" w:customStyle="1" w:styleId="aff8">
    <w:name w:val="Знак Знак Знак"/>
    <w:basedOn w:val="a"/>
    <w:qFormat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paragraph" w:customStyle="1" w:styleId="text">
    <w:name w:val="text"/>
    <w:basedOn w:val="a"/>
    <w:qFormat/>
    <w:pPr>
      <w:spacing w:before="280" w:after="280" w:line="240" w:lineRule="auto"/>
    </w:pPr>
    <w:rPr>
      <w:rFonts w:eastAsia="Times New Roman"/>
      <w:sz w:val="24"/>
      <w:szCs w:val="24"/>
    </w:rPr>
  </w:style>
  <w:style w:type="paragraph" w:styleId="24">
    <w:name w:val="List Bullet 2"/>
    <w:basedOn w:val="a"/>
    <w:pPr>
      <w:ind w:left="566" w:hanging="283"/>
      <w:contextualSpacing/>
    </w:pPr>
  </w:style>
  <w:style w:type="paragraph" w:customStyle="1" w:styleId="aff9">
    <w:name w:val="Другое"/>
    <w:basedOn w:val="a"/>
    <w:qFormat/>
    <w:pPr>
      <w:widowControl w:val="0"/>
      <w:shd w:val="clear" w:color="auto" w:fill="FFFFFF"/>
      <w:spacing w:after="0" w:line="240" w:lineRule="auto"/>
    </w:pPr>
    <w:rPr>
      <w:rFonts w:eastAsia="Times New Roman"/>
      <w:sz w:val="22"/>
      <w:szCs w:val="22"/>
    </w:rPr>
  </w:style>
  <w:style w:type="paragraph" w:customStyle="1" w:styleId="TableParagraph">
    <w:name w:val="Table Paragraph"/>
    <w:basedOn w:val="a"/>
    <w:qFormat/>
    <w:pPr>
      <w:widowControl w:val="0"/>
      <w:spacing w:after="0" w:line="240" w:lineRule="auto"/>
    </w:pPr>
    <w:rPr>
      <w:rFonts w:eastAsia="Times New Roman"/>
      <w:sz w:val="22"/>
      <w:szCs w:val="22"/>
      <w:lang w:bidi="ru-RU"/>
    </w:rPr>
  </w:style>
  <w:style w:type="paragraph" w:customStyle="1" w:styleId="affa">
    <w:name w:val="Содержимое таблицы"/>
    <w:basedOn w:val="a"/>
    <w:qFormat/>
    <w:pPr>
      <w:widowControl w:val="0"/>
      <w:suppressLineNumbers/>
    </w:pPr>
  </w:style>
  <w:style w:type="paragraph" w:customStyle="1" w:styleId="affb">
    <w:name w:val="Заголовок таблицы"/>
    <w:basedOn w:val="affa"/>
    <w:qFormat/>
    <w:pPr>
      <w:jc w:val="center"/>
    </w:pPr>
    <w:rPr>
      <w:b/>
      <w:bCs/>
    </w:rPr>
  </w:style>
  <w:style w:type="numbering" w:customStyle="1" w:styleId="affc">
    <w:name w:val="Без списка"/>
    <w:uiPriority w:val="99"/>
    <w:semiHidden/>
    <w:unhideWhenUsed/>
    <w:qFormat/>
  </w:style>
  <w:style w:type="table" w:styleId="affd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2">
    <w:name w:val="Plain Table 1"/>
    <w:basedOn w:val="a2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5">
    <w:name w:val="Plain Table 2"/>
    <w:basedOn w:val="a2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b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</w:rPr>
      <w:tblPr/>
      <w:tcPr>
        <w:tcBorders>
          <w:bottom w:val="single" w:sz="12" w:space="0" w:color="00000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</w:rPr>
      <w:tblPr/>
      <w:tcPr>
        <w:tcBorders>
          <w:bottom w:val="single" w:sz="12" w:space="0" w:color="4F81BD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</w:rPr>
      <w:tblPr/>
      <w:tcPr>
        <w:tcBorders>
          <w:bottom w:val="single" w:sz="12" w:space="0" w:color="C0504D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</w:rPr>
      <w:tblPr/>
      <w:tcPr>
        <w:tcBorders>
          <w:bottom w:val="single" w:sz="12" w:space="0" w:color="9BBB59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</w:rPr>
      <w:tblPr/>
      <w:tcPr>
        <w:tcBorders>
          <w:bottom w:val="single" w:sz="12" w:space="0" w:color="8064A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</w:rPr>
      <w:tblPr/>
      <w:tcPr>
        <w:tcBorders>
          <w:bottom w:val="single" w:sz="12" w:space="0" w:color="4BACC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</w:rPr>
      <w:tblPr/>
      <w:tcPr>
        <w:tcBorders>
          <w:bottom w:val="single" w:sz="12" w:space="0" w:color="F7964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5F1" w:fill="DAE5F1"/>
      </w:tcPr>
    </w:tblStylePr>
    <w:tblStylePr w:type="band1Horz">
      <w:rPr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/>
      </w:tcPr>
    </w:tblStylePr>
    <w:tblStylePr w:type="band1Horz">
      <w:rPr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/>
      </w:tcPr>
    </w:tblStylePr>
    <w:tblStylePr w:type="band1Horz">
      <w:rPr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/>
      </w:tcPr>
    </w:tblStylePr>
    <w:tblStylePr w:type="band1Horz">
      <w:rPr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/>
      </w:tcPr>
    </w:tblStylePr>
    <w:tblStylePr w:type="band1Horz">
      <w:rPr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/>
      </w:tcPr>
    </w:tblStylePr>
    <w:tblStylePr w:type="band1Horz">
      <w:rPr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/>
      </w:tcPr>
    </w:tblStylePr>
    <w:tblStylePr w:type="band1Horz">
      <w:rPr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/>
      </w:tcPr>
    </w:tblStylePr>
    <w:tblStylePr w:type="band1Horz">
      <w:rPr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/>
      </w:tcPr>
    </w:tblStylePr>
    <w:tblStylePr w:type="band1Horz">
      <w:rPr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/>
      </w:tcPr>
    </w:tblStylePr>
    <w:tblStylePr w:type="band1Horz">
      <w:rPr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/>
      </w:tcPr>
    </w:tblStylePr>
    <w:tblStylePr w:type="band1Horz">
      <w:rPr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/>
      </w:tcPr>
    </w:tblStylePr>
    <w:tblStylePr w:type="band1Horz">
      <w:rPr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b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/>
      </w:tcPr>
    </w:tblStylePr>
    <w:tblStylePr w:type="band1Horz">
      <w:rPr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b/>
        <w:sz w:val="22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</w:tcBorders>
        <w:shd w:val="clear" w:color="5D8AC2" w:fill="5D8AC2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CE6F2" w:fill="DCE6F2"/>
      </w:tcPr>
    </w:tblStylePr>
    <w:tblStylePr w:type="band1Horz">
      <w:rPr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b/>
        <w:sz w:val="22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</w:tcBorders>
        <w:shd w:val="clear" w:color="D99695" w:fill="D99695"/>
      </w:tcPr>
    </w:tblStylePr>
    <w:tblStylePr w:type="lastRow">
      <w:rPr>
        <w:b/>
      </w:rPr>
      <w:tblPr/>
      <w:tcPr>
        <w:tcBorders>
          <w:top w:val="single" w:sz="4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/>
      </w:tcPr>
    </w:tblStylePr>
    <w:tblStylePr w:type="band1Horz">
      <w:rPr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b/>
        <w:sz w:val="22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</w:tcBorders>
        <w:shd w:val="clear" w:color="9ABB59" w:fill="9ABB59"/>
      </w:tcPr>
    </w:tblStylePr>
    <w:tblStylePr w:type="lastRow">
      <w:rPr>
        <w:b/>
      </w:rPr>
      <w:tblPr/>
      <w:tcPr>
        <w:tcBorders>
          <w:top w:val="single" w:sz="4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/>
      </w:tcPr>
    </w:tblStylePr>
    <w:tblStylePr w:type="band1Horz">
      <w:rPr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b/>
        <w:sz w:val="22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</w:tcBorders>
        <w:shd w:val="clear" w:color="B2A1C6" w:fill="B2A1C6"/>
      </w:tcPr>
    </w:tblStylePr>
    <w:tblStylePr w:type="lastRow">
      <w:rPr>
        <w:b/>
      </w:rPr>
      <w:tblPr/>
      <w:tcPr>
        <w:tcBorders>
          <w:top w:val="single" w:sz="4" w:space="0" w:color="8064A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/>
      </w:tcPr>
    </w:tblStylePr>
    <w:tblStylePr w:type="band1Horz">
      <w:rPr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b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</w:rPr>
      <w:tblPr/>
      <w:tcPr>
        <w:tcBorders>
          <w:top w:val="single" w:sz="4" w:space="0" w:color="4BACC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/>
      </w:tcPr>
    </w:tblStylePr>
    <w:tblStylePr w:type="band1Horz">
      <w:rPr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b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</w:rPr>
      <w:tblPr/>
      <w:tcPr>
        <w:tcBorders>
          <w:top w:val="single" w:sz="4" w:space="0" w:color="F7964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/>
      </w:tcPr>
    </w:tblStylePr>
    <w:tblStylePr w:type="band1Horz">
      <w:rPr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b/>
        <w:sz w:val="22"/>
      </w:rPr>
      <w:tblPr/>
      <w:tcPr>
        <w:shd w:val="clear" w:color="000000" w:fill="000000"/>
      </w:tcPr>
    </w:tblStylePr>
    <w:tblStylePr w:type="lastCol">
      <w:rPr>
        <w:b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4F81BD" w:fill="4F81BD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b/>
        <w:sz w:val="22"/>
      </w:rPr>
      <w:tblPr/>
      <w:tcPr>
        <w:shd w:val="clear" w:color="4F81BD" w:fill="4F81BD"/>
      </w:tcPr>
    </w:tblStylePr>
    <w:tblStylePr w:type="lastCol">
      <w:rPr>
        <w:b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C0504D" w:fill="C0504D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b/>
        <w:sz w:val="22"/>
      </w:rPr>
      <w:tblPr/>
      <w:tcPr>
        <w:shd w:val="clear" w:color="C0504D" w:fill="C0504D"/>
      </w:tcPr>
    </w:tblStylePr>
    <w:tblStylePr w:type="lastCol">
      <w:rPr>
        <w:b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9BBB59" w:fill="9BBB59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b/>
        <w:sz w:val="22"/>
      </w:rPr>
      <w:tblPr/>
      <w:tcPr>
        <w:shd w:val="clear" w:color="9BBB59" w:fill="9BBB59"/>
      </w:tcPr>
    </w:tblStylePr>
    <w:tblStylePr w:type="lastCol">
      <w:rPr>
        <w:b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8064A2" w:fill="8064A2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b/>
        <w:sz w:val="22"/>
      </w:rPr>
      <w:tblPr/>
      <w:tcPr>
        <w:shd w:val="clear" w:color="8064A2" w:fill="8064A2"/>
      </w:tcPr>
    </w:tblStylePr>
    <w:tblStylePr w:type="lastCol">
      <w:rPr>
        <w:b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4BACC6" w:fill="4BACC6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b/>
        <w:sz w:val="22"/>
      </w:rPr>
      <w:tblPr/>
      <w:tcPr>
        <w:shd w:val="clear" w:color="4BACC6" w:fill="4BACC6"/>
      </w:tcPr>
    </w:tblStylePr>
    <w:tblStylePr w:type="lastCol">
      <w:rPr>
        <w:b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rPr>
        <w:b/>
        <w:sz w:val="22"/>
      </w:rPr>
      <w:tblPr/>
      <w:tcPr>
        <w:shd w:val="clear" w:color="F79646" w:fill="F79646"/>
      </w:tcPr>
    </w:tblStylePr>
    <w:tblStylePr w:type="lastRow">
      <w:rPr>
        <w:b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b/>
        <w:sz w:val="22"/>
      </w:rPr>
      <w:tblPr/>
      <w:tcPr>
        <w:shd w:val="clear" w:color="F79646" w:fill="F79646"/>
      </w:tcPr>
    </w:tblStylePr>
    <w:tblStylePr w:type="lastCol">
      <w:rPr>
        <w:b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color w:val="7F7F7F"/>
        <w:sz w:val="22"/>
      </w:rPr>
      <w:tblPr/>
      <w:tcPr>
        <w:shd w:val="clear" w:color="CBCBCB" w:fill="CBCBCB"/>
      </w:tcPr>
    </w:tblStylePr>
    <w:tblStylePr w:type="band2Horz">
      <w:rPr>
        <w:color w:val="7F7F7F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4F81B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color w:val="A6BFDD"/>
        <w:sz w:val="22"/>
      </w:rPr>
      <w:tblPr/>
      <w:tcPr>
        <w:shd w:val="clear" w:color="DAE5F1" w:fill="DAE5F1"/>
      </w:tcPr>
    </w:tblStylePr>
    <w:tblStylePr w:type="band2Horz">
      <w:rPr>
        <w:color w:val="A6BFDD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C0504D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color w:val="D99695"/>
        <w:sz w:val="22"/>
      </w:rPr>
      <w:tblPr/>
      <w:tcPr>
        <w:shd w:val="clear" w:color="F2DCDC" w:fill="F2DCDC"/>
      </w:tcPr>
    </w:tblStylePr>
    <w:tblStylePr w:type="band2Horz">
      <w:rPr>
        <w:color w:val="D996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B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color w:val="9ABB59"/>
        <w:sz w:val="22"/>
      </w:rPr>
      <w:tblPr/>
      <w:tcPr>
        <w:shd w:val="clear" w:color="EAF1DC" w:fill="EAF1DC"/>
      </w:tcPr>
    </w:tblStylePr>
    <w:tblStylePr w:type="band2Horz">
      <w:rPr>
        <w:color w:val="9ABB59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8064A2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color w:val="B2A1C6"/>
        <w:sz w:val="22"/>
      </w:rPr>
      <w:tblPr/>
      <w:tcPr>
        <w:shd w:val="clear" w:color="E5DFEC" w:fill="E5DFEC"/>
      </w:tcPr>
    </w:tblStylePr>
    <w:tblStylePr w:type="band2Horz">
      <w:rPr>
        <w:color w:val="B2A1C6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color w:val="266779"/>
        <w:sz w:val="22"/>
      </w:rPr>
      <w:tblPr/>
      <w:tcPr>
        <w:shd w:val="clear" w:color="DAEEF3" w:fill="DAEEF3"/>
      </w:tcPr>
    </w:tblStylePr>
    <w:tblStylePr w:type="band2Horz">
      <w:rPr>
        <w:color w:val="266779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color w:val="266779"/>
        <w:sz w:val="22"/>
      </w:rPr>
      <w:tblPr/>
      <w:tcPr>
        <w:shd w:val="clear" w:color="FDE9D8" w:fill="FDE9D8"/>
      </w:tcPr>
    </w:tblStylePr>
    <w:tblStylePr w:type="band2Horz">
      <w:rPr>
        <w:color w:val="266779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7F7F7F"/>
        <w:sz w:val="22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/>
        </w:tcBorders>
        <w:shd w:val="clear" w:color="FFFFFF" w:fill="auto"/>
      </w:tcPr>
    </w:tblStylePr>
    <w:tblStylePr w:type="lastCol">
      <w:rPr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color w:val="7F7F7F"/>
        <w:sz w:val="22"/>
      </w:rPr>
      <w:tblPr/>
      <w:tcPr>
        <w:shd w:val="clear" w:color="F2F2F2" w:fill="F2F2F2"/>
      </w:tcPr>
    </w:tblStylePr>
    <w:tblStylePr w:type="band2Horz">
      <w:rPr>
        <w:color w:val="7F7F7F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A6BFDD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color w:val="A6BFDD"/>
        <w:sz w:val="22"/>
      </w:rPr>
      <w:tblPr/>
      <w:tcPr>
        <w:shd w:val="clear" w:color="DAE5F1" w:fill="DAE5F1"/>
      </w:tcPr>
    </w:tblStylePr>
    <w:tblStylePr w:type="band2Horz">
      <w:rPr>
        <w:color w:val="A6BFDD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D99695"/>
        <w:sz w:val="22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/>
        </w:tcBorders>
        <w:shd w:val="clear" w:color="FFFFFF" w:fill="auto"/>
      </w:tcPr>
    </w:tblStylePr>
    <w:tblStylePr w:type="lastCol">
      <w:rPr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C0504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color w:val="D99695"/>
        <w:sz w:val="22"/>
      </w:rPr>
      <w:tblPr/>
      <w:tcPr>
        <w:shd w:val="clear" w:color="F2DCDC" w:fill="F2DCDC"/>
      </w:tcPr>
    </w:tblStylePr>
    <w:tblStylePr w:type="band2Horz">
      <w:rPr>
        <w:color w:val="D996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9ABB59"/>
        <w:sz w:val="22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/>
        </w:tcBorders>
        <w:shd w:val="clear" w:color="FFFFFF" w:fill="auto"/>
      </w:tcPr>
    </w:tblStylePr>
    <w:tblStylePr w:type="lastCol">
      <w:rPr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B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color w:val="9ABB59"/>
        <w:sz w:val="22"/>
      </w:rPr>
      <w:tblPr/>
      <w:tcPr>
        <w:shd w:val="clear" w:color="EAF1DC" w:fill="EAF1DC"/>
      </w:tcPr>
    </w:tblStylePr>
    <w:tblStylePr w:type="band2Horz">
      <w:rPr>
        <w:color w:val="9ABB59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B2A1C6"/>
        <w:sz w:val="22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/>
        </w:tcBorders>
        <w:shd w:val="clear" w:color="FFFFFF" w:fill="auto"/>
      </w:tcPr>
    </w:tblStylePr>
    <w:tblStylePr w:type="lastCol">
      <w:rPr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8064A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color w:val="B2A1C6"/>
        <w:sz w:val="22"/>
      </w:rPr>
      <w:tblPr/>
      <w:tcPr>
        <w:shd w:val="clear" w:color="E5DFEC" w:fill="E5DFEC"/>
      </w:tcPr>
    </w:tblStylePr>
    <w:tblStylePr w:type="band2Horz">
      <w:rPr>
        <w:color w:val="B2A1C6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266779"/>
        <w:sz w:val="22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/>
        </w:tcBorders>
        <w:shd w:val="clear" w:color="FFFFFF" w:fill="auto"/>
      </w:tcPr>
    </w:tblStylePr>
    <w:tblStylePr w:type="lastCol">
      <w:rPr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4BAC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color w:val="266779"/>
        <w:sz w:val="22"/>
      </w:rPr>
      <w:tblPr/>
      <w:tcPr>
        <w:shd w:val="clear" w:color="DAEEF3" w:fill="DAEEF3"/>
      </w:tcPr>
    </w:tblStylePr>
    <w:tblStylePr w:type="band2Horz">
      <w:rPr>
        <w:color w:val="266779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B15407"/>
        <w:sz w:val="22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/>
        </w:tcBorders>
        <w:shd w:val="clear" w:color="FFFFFF" w:fill="auto"/>
      </w:tcPr>
    </w:tblStylePr>
    <w:tblStylePr w:type="lastCol">
      <w:rPr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7964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color w:val="B15407"/>
        <w:sz w:val="22"/>
      </w:rPr>
      <w:tblPr/>
      <w:tcPr>
        <w:shd w:val="clear" w:color="FDE9D8" w:fill="FDE9D8"/>
      </w:tcPr>
    </w:tblStylePr>
    <w:tblStylePr w:type="band2Horz">
      <w:rPr>
        <w:color w:val="B15407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b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b/>
        <w:sz w:val="22"/>
      </w:rPr>
      <w:tblPr/>
      <w:tcPr>
        <w:tcBorders>
          <w:top w:val="single" w:sz="4" w:space="0" w:color="4F81BD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2DFEE" w:fill="D2DFEE"/>
      </w:tcPr>
    </w:tblStylePr>
    <w:tblStylePr w:type="band1Horz">
      <w:rPr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b/>
        <w:sz w:val="22"/>
      </w:rPr>
      <w:tblPr/>
      <w:tcPr>
        <w:tcBorders>
          <w:top w:val="single" w:sz="4" w:space="0" w:color="C0504D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FD2D2" w:fill="EFD2D2"/>
      </w:tcPr>
    </w:tblStylePr>
    <w:tblStylePr w:type="band1Horz">
      <w:rPr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b/>
        <w:sz w:val="22"/>
      </w:rPr>
      <w:tblPr/>
      <w:tcPr>
        <w:tcBorders>
          <w:top w:val="single" w:sz="4" w:space="0" w:color="9BBB59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5EED5" w:fill="E5EED5"/>
      </w:tcPr>
    </w:tblStylePr>
    <w:tblStylePr w:type="band1Horz">
      <w:rPr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b/>
        <w:sz w:val="22"/>
      </w:rPr>
      <w:tblPr/>
      <w:tcPr>
        <w:tcBorders>
          <w:top w:val="single" w:sz="4" w:space="0" w:color="8064A2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FD8E7" w:fill="DFD8E7"/>
      </w:tcPr>
    </w:tblStylePr>
    <w:tblStylePr w:type="band1Horz">
      <w:rPr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b/>
        <w:sz w:val="22"/>
      </w:rPr>
      <w:tblPr/>
      <w:tcPr>
        <w:tcBorders>
          <w:top w:val="single" w:sz="4" w:space="0" w:color="4BACC6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1EAF0" w:fill="D1EAF0"/>
      </w:tcPr>
    </w:tblStylePr>
    <w:tblStylePr w:type="band1Horz">
      <w:rPr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b/>
        <w:sz w:val="22"/>
      </w:rPr>
      <w:tblPr/>
      <w:tcPr>
        <w:tcBorders>
          <w:top w:val="single" w:sz="4" w:space="0" w:color="F79646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DE4D0" w:fill="FDE4D0"/>
      </w:tcPr>
    </w:tblStylePr>
    <w:tblStylePr w:type="band1Horz">
      <w:rPr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sz w:val="22"/>
      </w:rPr>
      <w:tblPr/>
      <w:tcPr>
        <w:shd w:val="clear" w:color="4F81BD" w:fill="4F81BD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b/>
        <w:sz w:val="22"/>
      </w:rPr>
      <w:tblPr/>
      <w:tcPr>
        <w:shd w:val="clear" w:color="D99695" w:fill="D9969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/>
          <w:right w:val="single" w:sz="4" w:space="0" w:color="C0504D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/>
          <w:bottom w:val="single" w:sz="4" w:space="0" w:color="C0504D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b/>
        <w:sz w:val="22"/>
      </w:rPr>
      <w:tblPr/>
      <w:tcPr>
        <w:shd w:val="clear" w:color="C3D69B" w:fill="C3D69B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/>
          <w:right w:val="single" w:sz="4" w:space="0" w:color="9BBB59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/>
          <w:bottom w:val="single" w:sz="4" w:space="0" w:color="9BBB59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b/>
        <w:sz w:val="22"/>
      </w:rPr>
      <w:tblPr/>
      <w:tcPr>
        <w:shd w:val="clear" w:color="B2A1C6" w:fill="B2A1C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/>
          <w:right w:val="single" w:sz="4" w:space="0" w:color="8064A2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/>
          <w:bottom w:val="single" w:sz="4" w:space="0" w:color="8064A2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b/>
        <w:sz w:val="22"/>
      </w:rPr>
      <w:tblPr/>
      <w:tcPr>
        <w:shd w:val="clear" w:color="92CCDC" w:fill="92CCDC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/>
          <w:right w:val="single" w:sz="4" w:space="0" w:color="4BACC6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/>
          <w:bottom w:val="single" w:sz="4" w:space="0" w:color="4BACC6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b/>
        <w:sz w:val="22"/>
      </w:rPr>
      <w:tblPr/>
      <w:tcPr>
        <w:shd w:val="clear" w:color="FAC090" w:fill="FAC090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/>
          <w:bottom w:val="single" w:sz="4" w:space="0" w:color="F79646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b/>
        <w:sz w:val="22"/>
      </w:rPr>
      <w:tblPr/>
      <w:tcPr>
        <w:shd w:val="clear" w:color="000000" w:fill="000000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/>
      </w:tcPr>
    </w:tblStylePr>
    <w:tblStylePr w:type="band1Horz">
      <w:rPr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b/>
        <w:sz w:val="22"/>
      </w:rPr>
      <w:tblPr/>
      <w:tcPr>
        <w:shd w:val="clear" w:color="4F81BD" w:fill="4F81BD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2DFEE" w:fill="D2DFEE"/>
      </w:tcPr>
    </w:tblStylePr>
    <w:tblStylePr w:type="band1Horz">
      <w:rPr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b/>
        <w:sz w:val="22"/>
      </w:rPr>
      <w:tblPr/>
      <w:tcPr>
        <w:shd w:val="clear" w:color="C0504D" w:fill="C0504D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FD2D2" w:fill="EFD2D2"/>
      </w:tcPr>
    </w:tblStylePr>
    <w:tblStylePr w:type="band1Horz">
      <w:rPr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b/>
        <w:sz w:val="22"/>
      </w:rPr>
      <w:tblPr/>
      <w:tcPr>
        <w:shd w:val="clear" w:color="9BBB59" w:fill="9BBB59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EED5" w:fill="E5EED5"/>
      </w:tcPr>
    </w:tblStylePr>
    <w:tblStylePr w:type="band1Horz">
      <w:rPr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b/>
        <w:sz w:val="22"/>
      </w:rPr>
      <w:tblPr/>
      <w:tcPr>
        <w:shd w:val="clear" w:color="8064A2" w:fill="8064A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FD8E7" w:fill="DFD8E7"/>
      </w:tcPr>
    </w:tblStylePr>
    <w:tblStylePr w:type="band1Horz">
      <w:rPr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b/>
        <w:sz w:val="22"/>
      </w:rPr>
      <w:tblPr/>
      <w:tcPr>
        <w:shd w:val="clear" w:color="4BACC6" w:fill="4BACC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1EAF0" w:fill="D1EAF0"/>
      </w:tcPr>
    </w:tblStylePr>
    <w:tblStylePr w:type="band1Horz">
      <w:rPr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b/>
        <w:sz w:val="22"/>
      </w:rPr>
      <w:tblPr/>
      <w:tcPr>
        <w:shd w:val="clear" w:color="F79646" w:fill="F7964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4D0" w:fill="FDE4D0"/>
      </w:tcPr>
    </w:tblStylePr>
    <w:tblStylePr w:type="band1Horz">
      <w:rPr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000000"/>
          <w:bottom w:val="single" w:sz="12" w:space="0" w:color="FFFFFF"/>
        </w:tcBorders>
        <w:shd w:val="clear" w:color="7F7F7F" w:fill="7F7F7F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00000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00000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C0504D"/>
          <w:bottom w:val="single" w:sz="12" w:space="0" w:color="FFFFFF"/>
        </w:tcBorders>
        <w:shd w:val="clear" w:color="D99695" w:fill="D99695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C0504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0504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9BBB59"/>
          <w:bottom w:val="single" w:sz="12" w:space="0" w:color="FFFFFF"/>
        </w:tcBorders>
        <w:shd w:val="clear" w:color="C3D69B" w:fill="C3D69B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9BBB5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BBB5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8064A2"/>
          <w:bottom w:val="single" w:sz="12" w:space="0" w:color="FFFFFF"/>
        </w:tcBorders>
        <w:shd w:val="clear" w:color="B2A1C6" w:fill="B2A1C6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8064A2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064A2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4BACC6"/>
          <w:bottom w:val="single" w:sz="12" w:space="0" w:color="FFFFFF"/>
        </w:tcBorders>
        <w:shd w:val="clear" w:color="92CCDC" w:fill="92CCDC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4BAC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BAC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</w:tblPr>
    <w:tblStylePr w:type="firstRow">
      <w:rPr>
        <w:b/>
        <w:color w:val="FFFFFF"/>
        <w:sz w:val="22"/>
      </w:rPr>
      <w:tblPr/>
      <w:tcPr>
        <w:tcBorders>
          <w:top w:val="single" w:sz="32" w:space="0" w:color="F79646"/>
          <w:bottom w:val="single" w:sz="12" w:space="0" w:color="FFFFFF"/>
        </w:tcBorders>
        <w:shd w:val="clear" w:color="FAC090" w:fill="FAC090"/>
      </w:tcPr>
    </w:tblStylePr>
    <w:tblStylePr w:type="lastRow">
      <w:rPr>
        <w:b/>
        <w:color w:val="FFFFFF"/>
        <w:sz w:val="22"/>
      </w:rPr>
    </w:tblStylePr>
    <w:tblStylePr w:type="firstCol">
      <w:rPr>
        <w:b/>
        <w:color w:val="FFFFFF"/>
        <w:sz w:val="22"/>
      </w:rPr>
      <w:tblPr/>
      <w:tcPr>
        <w:tcBorders>
          <w:left w:val="single" w:sz="32" w:space="0" w:color="F7964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7964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color w:val="000000"/>
        <w:sz w:val="22"/>
      </w:rPr>
      <w:tblPr/>
      <w:tcPr>
        <w:shd w:val="clear" w:color="BFBFBF" w:fill="BFBFBF"/>
      </w:tcPr>
    </w:tblStylePr>
    <w:tblStylePr w:type="band2Horz">
      <w:rPr>
        <w:color w:val="000000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color w:val="2A4A71"/>
        <w:sz w:val="22"/>
      </w:rPr>
      <w:tblPr/>
      <w:tcPr>
        <w:shd w:val="clear" w:color="D2DFEE" w:fill="D2DFEE"/>
      </w:tcPr>
    </w:tblStylePr>
    <w:tblStylePr w:type="band2Horz">
      <w:rPr>
        <w:color w:val="2A4A71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C0504D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C0504D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color w:val="D99695"/>
        <w:sz w:val="22"/>
      </w:rPr>
      <w:tblPr/>
      <w:tcPr>
        <w:shd w:val="clear" w:color="EFD2D2" w:fill="EFD2D2"/>
      </w:tcPr>
    </w:tblStylePr>
    <w:tblStylePr w:type="band2Horz">
      <w:rPr>
        <w:color w:val="D996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9BBB59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9BBB59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color w:val="C3D69B"/>
        <w:sz w:val="22"/>
      </w:rPr>
      <w:tblPr/>
      <w:tcPr>
        <w:shd w:val="clear" w:color="E5EED5" w:fill="E5EED5"/>
      </w:tcPr>
    </w:tblStylePr>
    <w:tblStylePr w:type="band2Horz">
      <w:rPr>
        <w:color w:val="C3D69B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8064A2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8064A2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color w:val="B2A1C6"/>
        <w:sz w:val="22"/>
      </w:rPr>
      <w:tblPr/>
      <w:tcPr>
        <w:shd w:val="clear" w:color="DFD8E7" w:fill="DFD8E7"/>
      </w:tcPr>
    </w:tblStylePr>
    <w:tblStylePr w:type="band2Horz">
      <w:rPr>
        <w:color w:val="B2A1C6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4BACC6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color w:val="92CCDC"/>
        <w:sz w:val="22"/>
      </w:rPr>
      <w:tblPr/>
      <w:tcPr>
        <w:shd w:val="clear" w:color="D1EAF0" w:fill="D1EAF0"/>
      </w:tcPr>
    </w:tblStylePr>
    <w:tblStylePr w:type="band2Horz">
      <w:rPr>
        <w:color w:val="92CCDC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79646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color w:val="FAC090"/>
        <w:sz w:val="22"/>
      </w:rPr>
      <w:tblPr/>
      <w:tcPr>
        <w:shd w:val="clear" w:color="FDE4D0" w:fill="FDE4D0"/>
      </w:tcPr>
    </w:tblStylePr>
    <w:tblStylePr w:type="band2Horz">
      <w:rPr>
        <w:color w:val="FAC090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7F7F7F"/>
        <w:sz w:val="22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/>
        </w:tcBorders>
        <w:shd w:val="clear" w:color="FFFFFF" w:fill="auto"/>
      </w:tcPr>
    </w:tblStylePr>
    <w:tblStylePr w:type="lastCol">
      <w:rPr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color w:val="7F7F7F"/>
        <w:sz w:val="22"/>
      </w:rPr>
      <w:tblPr/>
      <w:tcPr>
        <w:shd w:val="clear" w:color="BFBFBF" w:fill="BFBFBF"/>
      </w:tcPr>
    </w:tblStylePr>
    <w:tblStylePr w:type="band2Horz">
      <w:rPr>
        <w:color w:val="7F7F7F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color w:val="2A4A71"/>
        <w:sz w:val="22"/>
      </w:rPr>
      <w:tblPr/>
      <w:tcPr>
        <w:shd w:val="clear" w:color="D2DFEE" w:fill="D2DFEE"/>
      </w:tcPr>
    </w:tblStylePr>
    <w:tblStylePr w:type="band2Horz">
      <w:rPr>
        <w:color w:val="2A4A71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D99695"/>
        <w:sz w:val="22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/>
        </w:tcBorders>
        <w:shd w:val="clear" w:color="FFFFFF" w:fill="auto"/>
      </w:tcPr>
    </w:tblStylePr>
    <w:tblStylePr w:type="lastCol">
      <w:rPr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C0504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color w:val="D99695"/>
        <w:sz w:val="22"/>
      </w:rPr>
      <w:tblPr/>
      <w:tcPr>
        <w:shd w:val="clear" w:color="EFD2D2" w:fill="EFD2D2"/>
      </w:tcPr>
    </w:tblStylePr>
    <w:tblStylePr w:type="band2Horz">
      <w:rPr>
        <w:color w:val="D996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C3D69B"/>
        <w:sz w:val="22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/>
        </w:tcBorders>
        <w:shd w:val="clear" w:color="FFFFFF" w:fill="auto"/>
      </w:tcPr>
    </w:tblStylePr>
    <w:tblStylePr w:type="lastCol">
      <w:rPr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9B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color w:val="C3D69B"/>
        <w:sz w:val="22"/>
      </w:rPr>
      <w:tblPr/>
      <w:tcPr>
        <w:shd w:val="clear" w:color="E5EED5" w:fill="E5EED5"/>
      </w:tcPr>
    </w:tblStylePr>
    <w:tblStylePr w:type="band2Horz">
      <w:rPr>
        <w:color w:val="C3D69B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B2A1C6"/>
        <w:sz w:val="22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/>
        </w:tcBorders>
        <w:shd w:val="clear" w:color="FFFFFF" w:fill="auto"/>
      </w:tcPr>
    </w:tblStylePr>
    <w:tblStylePr w:type="lastCol">
      <w:rPr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8064A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color w:val="B2A1C6"/>
        <w:sz w:val="22"/>
      </w:rPr>
      <w:tblPr/>
      <w:tcPr>
        <w:shd w:val="clear" w:color="DFD8E7" w:fill="DFD8E7"/>
      </w:tcPr>
    </w:tblStylePr>
    <w:tblStylePr w:type="band2Horz">
      <w:rPr>
        <w:color w:val="B2A1C6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92CCDC"/>
        <w:sz w:val="22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/>
        </w:tcBorders>
        <w:shd w:val="clear" w:color="FFFFFF" w:fill="auto"/>
      </w:tcPr>
    </w:tblStylePr>
    <w:tblStylePr w:type="lastCol">
      <w:rPr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4BAC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color w:val="92CCDC"/>
        <w:sz w:val="22"/>
      </w:rPr>
      <w:tblPr/>
      <w:tcPr>
        <w:shd w:val="clear" w:color="D1EAF0" w:fill="D1EAF0"/>
      </w:tcPr>
    </w:tblStylePr>
    <w:tblStylePr w:type="band2Horz">
      <w:rPr>
        <w:color w:val="92CCDC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FAC090"/>
        <w:sz w:val="22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/>
        </w:tcBorders>
        <w:shd w:val="clear" w:color="FFFFFF" w:fill="auto"/>
      </w:tcPr>
    </w:tblStylePr>
    <w:tblStylePr w:type="lastCol">
      <w:rPr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7964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color w:val="FAC090"/>
        <w:sz w:val="22"/>
      </w:rPr>
      <w:tblPr/>
      <w:tcPr>
        <w:shd w:val="clear" w:color="FDE4D0" w:fill="FDE4D0"/>
      </w:tcPr>
    </w:tblStylePr>
    <w:tblStylePr w:type="band2Horz">
      <w:rPr>
        <w:color w:val="FAC090"/>
        <w:sz w:val="22"/>
      </w:rPr>
    </w:tblStylePr>
  </w:style>
  <w:style w:type="table" w:customStyle="1" w:styleId="Lined-Accent">
    <w:name w:val="Lined - Accent"/>
    <w:basedOn w:val="a2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2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/>
      </w:tcPr>
    </w:tblStylePr>
    <w:tblStylePr w:type="lastRow">
      <w:rPr>
        <w:sz w:val="22"/>
      </w:rPr>
      <w:tblPr/>
      <w:tcPr>
        <w:shd w:val="clear" w:color="5D8AC2" w:fill="5D8AC2"/>
      </w:tcPr>
    </w:tblStylePr>
    <w:tblStylePr w:type="firstCol">
      <w:rPr>
        <w:sz w:val="22"/>
      </w:rPr>
      <w:tblPr/>
      <w:tcPr>
        <w:shd w:val="clear" w:color="5D8AC2" w:fill="5D8AC2"/>
      </w:tcPr>
    </w:tblStylePr>
    <w:tblStylePr w:type="lastCol">
      <w:rPr>
        <w:sz w:val="22"/>
      </w:rPr>
      <w:tblPr/>
      <w:tcPr>
        <w:shd w:val="clear" w:color="5D8AC2" w:fill="5D8AC2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2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/>
      </w:tcPr>
    </w:tblStylePr>
    <w:tblStylePr w:type="lastRow">
      <w:rPr>
        <w:sz w:val="22"/>
      </w:rPr>
      <w:tblPr/>
      <w:tcPr>
        <w:shd w:val="clear" w:color="D99695" w:fill="D99695"/>
      </w:tcPr>
    </w:tblStylePr>
    <w:tblStylePr w:type="firstCol">
      <w:rPr>
        <w:sz w:val="22"/>
      </w:rPr>
      <w:tblPr/>
      <w:tcPr>
        <w:shd w:val="clear" w:color="D99695" w:fill="D99695"/>
      </w:tcPr>
    </w:tblStylePr>
    <w:tblStylePr w:type="lastCol">
      <w:rPr>
        <w:sz w:val="22"/>
      </w:rPr>
      <w:tblPr/>
      <w:tcPr>
        <w:shd w:val="clear" w:color="D99695" w:fill="D9969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2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/>
      </w:tcPr>
    </w:tblStylePr>
    <w:tblStylePr w:type="lastRow">
      <w:rPr>
        <w:sz w:val="22"/>
      </w:rPr>
      <w:tblPr/>
      <w:tcPr>
        <w:shd w:val="clear" w:color="9ABB59" w:fill="9ABB59"/>
      </w:tcPr>
    </w:tblStylePr>
    <w:tblStylePr w:type="firstCol">
      <w:rPr>
        <w:sz w:val="22"/>
      </w:rPr>
      <w:tblPr/>
      <w:tcPr>
        <w:shd w:val="clear" w:color="9ABB59" w:fill="9ABB59"/>
      </w:tcPr>
    </w:tblStylePr>
    <w:tblStylePr w:type="lastCol">
      <w:rPr>
        <w:sz w:val="22"/>
      </w:rPr>
      <w:tblPr/>
      <w:tcPr>
        <w:shd w:val="clear" w:color="9ABB59" w:fill="9ABB59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2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/>
      </w:tcPr>
    </w:tblStylePr>
    <w:tblStylePr w:type="lastRow">
      <w:rPr>
        <w:sz w:val="22"/>
      </w:rPr>
      <w:tblPr/>
      <w:tcPr>
        <w:shd w:val="clear" w:color="B2A1C6" w:fill="B2A1C6"/>
      </w:tcPr>
    </w:tblStylePr>
    <w:tblStylePr w:type="firstCol">
      <w:rPr>
        <w:sz w:val="22"/>
      </w:rPr>
      <w:tblPr/>
      <w:tcPr>
        <w:shd w:val="clear" w:color="B2A1C6" w:fill="B2A1C6"/>
      </w:tcPr>
    </w:tblStylePr>
    <w:tblStylePr w:type="lastCol">
      <w:rPr>
        <w:sz w:val="22"/>
      </w:rPr>
      <w:tblPr/>
      <w:tcPr>
        <w:shd w:val="clear" w:color="B2A1C6" w:fill="B2A1C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2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/>
      </w:tcPr>
    </w:tblStylePr>
    <w:tblStylePr w:type="lastRow">
      <w:rPr>
        <w:sz w:val="22"/>
      </w:rPr>
      <w:tblPr/>
      <w:tcPr>
        <w:shd w:val="clear" w:color="4BACC6" w:fill="4BACC6"/>
      </w:tcPr>
    </w:tblStylePr>
    <w:tblStylePr w:type="firstCol">
      <w:rPr>
        <w:sz w:val="22"/>
      </w:rPr>
      <w:tblPr/>
      <w:tcPr>
        <w:shd w:val="clear" w:color="4BACC6" w:fill="4BACC6"/>
      </w:tcPr>
    </w:tblStylePr>
    <w:tblStylePr w:type="lastCol">
      <w:rPr>
        <w:sz w:val="22"/>
      </w:rPr>
      <w:tblPr/>
      <w:tcPr>
        <w:shd w:val="clear" w:color="4BACC6" w:fill="4BACC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2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/>
      </w:tcPr>
    </w:tblStylePr>
    <w:tblStylePr w:type="lastRow">
      <w:rPr>
        <w:sz w:val="22"/>
      </w:rPr>
      <w:tblPr/>
      <w:tcPr>
        <w:shd w:val="clear" w:color="F79646" w:fill="F79646"/>
      </w:tcPr>
    </w:tblStylePr>
    <w:tblStylePr w:type="firstCol">
      <w:rPr>
        <w:sz w:val="22"/>
      </w:rPr>
      <w:tblPr/>
      <w:tcPr>
        <w:shd w:val="clear" w:color="F79646" w:fill="F79646"/>
      </w:tcPr>
    </w:tblStylePr>
    <w:tblStylePr w:type="lastCol">
      <w:rPr>
        <w:sz w:val="22"/>
      </w:rPr>
      <w:tblPr/>
      <w:tcPr>
        <w:shd w:val="clear" w:color="F79646" w:fill="F7964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2"/>
    <w:uiPriority w:val="99"/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sz w:val="22"/>
      </w:rPr>
      <w:tblPr/>
      <w:tcPr>
        <w:shd w:val="clear" w:color="7F7F7F" w:fill="7F7F7F"/>
      </w:tcPr>
    </w:tblStylePr>
    <w:tblStylePr w:type="lastRow">
      <w:rPr>
        <w:sz w:val="22"/>
      </w:rPr>
      <w:tblPr/>
      <w:tcPr>
        <w:shd w:val="clear" w:color="7F7F7F" w:fill="7F7F7F"/>
      </w:tcPr>
    </w:tblStylePr>
    <w:tblStylePr w:type="firstCol">
      <w:rPr>
        <w:sz w:val="22"/>
      </w:rPr>
      <w:tblPr/>
      <w:tcPr>
        <w:shd w:val="clear" w:color="7F7F7F" w:fill="7F7F7F"/>
      </w:tcPr>
    </w:tblStylePr>
    <w:tblStylePr w:type="lastCol">
      <w:rPr>
        <w:sz w:val="22"/>
      </w:rPr>
      <w:tblPr/>
      <w:tcPr>
        <w:shd w:val="clear" w:color="7F7F7F" w:fill="7F7F7F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2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4F81BD"/>
        <w:insideV w:val="single" w:sz="4" w:space="0" w:color="4F81BD"/>
      </w:tblBorders>
    </w:tblPr>
    <w:tblStylePr w:type="firstRow">
      <w:rPr>
        <w:sz w:val="22"/>
      </w:rPr>
      <w:tblPr/>
      <w:tcPr>
        <w:shd w:val="clear" w:color="5D8AC2" w:fill="5D8AC2"/>
      </w:tcPr>
    </w:tblStylePr>
    <w:tblStylePr w:type="lastRow">
      <w:rPr>
        <w:sz w:val="22"/>
      </w:rPr>
      <w:tblPr/>
      <w:tcPr>
        <w:shd w:val="clear" w:color="5D8AC2" w:fill="5D8AC2"/>
      </w:tcPr>
    </w:tblStylePr>
    <w:tblStylePr w:type="firstCol">
      <w:rPr>
        <w:sz w:val="22"/>
      </w:rPr>
      <w:tblPr/>
      <w:tcPr>
        <w:shd w:val="clear" w:color="5D8AC2" w:fill="5D8AC2"/>
      </w:tcPr>
    </w:tblStylePr>
    <w:tblStylePr w:type="lastCol">
      <w:rPr>
        <w:sz w:val="22"/>
      </w:rPr>
      <w:tblPr/>
      <w:tcPr>
        <w:shd w:val="clear" w:color="5D8AC2" w:fill="5D8AC2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2"/>
    <w:uiPriority w:val="99"/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</w:tblPr>
    <w:tblStylePr w:type="firstRow">
      <w:rPr>
        <w:sz w:val="22"/>
      </w:rPr>
      <w:tblPr/>
      <w:tcPr>
        <w:shd w:val="clear" w:color="D99695" w:fill="D99695"/>
      </w:tcPr>
    </w:tblStylePr>
    <w:tblStylePr w:type="lastRow">
      <w:rPr>
        <w:sz w:val="22"/>
      </w:rPr>
      <w:tblPr/>
      <w:tcPr>
        <w:shd w:val="clear" w:color="D99695" w:fill="D99695"/>
      </w:tcPr>
    </w:tblStylePr>
    <w:tblStylePr w:type="firstCol">
      <w:rPr>
        <w:sz w:val="22"/>
      </w:rPr>
      <w:tblPr/>
      <w:tcPr>
        <w:shd w:val="clear" w:color="D99695" w:fill="D99695"/>
      </w:tcPr>
    </w:tblStylePr>
    <w:tblStylePr w:type="lastCol">
      <w:rPr>
        <w:sz w:val="22"/>
      </w:rPr>
      <w:tblPr/>
      <w:tcPr>
        <w:shd w:val="clear" w:color="D99695" w:fill="D9969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2"/>
    <w:uiPriority w:val="99"/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9BBB59"/>
        <w:insideV w:val="single" w:sz="4" w:space="0" w:color="9BBB59"/>
      </w:tblBorders>
    </w:tblPr>
    <w:tblStylePr w:type="firstRow">
      <w:rPr>
        <w:sz w:val="22"/>
      </w:rPr>
      <w:tblPr/>
      <w:tcPr>
        <w:shd w:val="clear" w:color="9ABB59" w:fill="9ABB59"/>
      </w:tcPr>
    </w:tblStylePr>
    <w:tblStylePr w:type="lastRow">
      <w:rPr>
        <w:sz w:val="22"/>
      </w:rPr>
      <w:tblPr/>
      <w:tcPr>
        <w:shd w:val="clear" w:color="9ABB59" w:fill="9ABB59"/>
      </w:tcPr>
    </w:tblStylePr>
    <w:tblStylePr w:type="firstCol">
      <w:rPr>
        <w:sz w:val="22"/>
      </w:rPr>
      <w:tblPr/>
      <w:tcPr>
        <w:shd w:val="clear" w:color="9ABB59" w:fill="9ABB59"/>
      </w:tcPr>
    </w:tblStylePr>
    <w:tblStylePr w:type="lastCol">
      <w:rPr>
        <w:sz w:val="22"/>
      </w:rPr>
      <w:tblPr/>
      <w:tcPr>
        <w:shd w:val="clear" w:color="9ABB59" w:fill="9ABB59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2"/>
    <w:uiPriority w:val="99"/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</w:tblPr>
    <w:tblStylePr w:type="firstRow">
      <w:rPr>
        <w:sz w:val="22"/>
      </w:rPr>
      <w:tblPr/>
      <w:tcPr>
        <w:shd w:val="clear" w:color="B2A1C6" w:fill="B2A1C6"/>
      </w:tcPr>
    </w:tblStylePr>
    <w:tblStylePr w:type="lastRow">
      <w:rPr>
        <w:sz w:val="22"/>
      </w:rPr>
      <w:tblPr/>
      <w:tcPr>
        <w:shd w:val="clear" w:color="B2A1C6" w:fill="B2A1C6"/>
      </w:tcPr>
    </w:tblStylePr>
    <w:tblStylePr w:type="firstCol">
      <w:rPr>
        <w:sz w:val="22"/>
      </w:rPr>
      <w:tblPr/>
      <w:tcPr>
        <w:shd w:val="clear" w:color="B2A1C6" w:fill="B2A1C6"/>
      </w:tcPr>
    </w:tblStylePr>
    <w:tblStylePr w:type="lastCol">
      <w:rPr>
        <w:sz w:val="22"/>
      </w:rPr>
      <w:tblPr/>
      <w:tcPr>
        <w:shd w:val="clear" w:color="B2A1C6" w:fill="B2A1C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2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sz w:val="22"/>
      </w:rPr>
      <w:tblPr/>
      <w:tcPr>
        <w:shd w:val="clear" w:color="4BACC6" w:fill="4BACC6"/>
      </w:tcPr>
    </w:tblStylePr>
    <w:tblStylePr w:type="lastRow">
      <w:rPr>
        <w:sz w:val="22"/>
      </w:rPr>
      <w:tblPr/>
      <w:tcPr>
        <w:shd w:val="clear" w:color="4BACC6" w:fill="4BACC6"/>
      </w:tcPr>
    </w:tblStylePr>
    <w:tblStylePr w:type="firstCol">
      <w:rPr>
        <w:sz w:val="22"/>
      </w:rPr>
      <w:tblPr/>
      <w:tcPr>
        <w:shd w:val="clear" w:color="4BACC6" w:fill="4BACC6"/>
      </w:tcPr>
    </w:tblStylePr>
    <w:tblStylePr w:type="lastCol">
      <w:rPr>
        <w:sz w:val="22"/>
      </w:rPr>
      <w:tblPr/>
      <w:tcPr>
        <w:shd w:val="clear" w:color="4BACC6" w:fill="4BACC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2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sz w:val="22"/>
      </w:rPr>
      <w:tblPr/>
      <w:tcPr>
        <w:shd w:val="clear" w:color="F79646" w:fill="F79646"/>
      </w:tcPr>
    </w:tblStylePr>
    <w:tblStylePr w:type="lastRow">
      <w:rPr>
        <w:sz w:val="22"/>
      </w:rPr>
      <w:tblPr/>
      <w:tcPr>
        <w:shd w:val="clear" w:color="F79646" w:fill="F79646"/>
      </w:tcPr>
    </w:tblStylePr>
    <w:tblStylePr w:type="firstCol">
      <w:rPr>
        <w:sz w:val="22"/>
      </w:rPr>
      <w:tblPr/>
      <w:tcPr>
        <w:shd w:val="clear" w:color="F79646" w:fill="F79646"/>
      </w:tcPr>
    </w:tblStylePr>
    <w:tblStylePr w:type="lastCol">
      <w:rPr>
        <w:sz w:val="22"/>
      </w:rPr>
      <w:tblPr/>
      <w:tcPr>
        <w:shd w:val="clear" w:color="F79646" w:fill="F7964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sz w:val="22"/>
      </w:rPr>
      <w:tblPr/>
      <w:tcPr>
        <w:tcBorders>
          <w:bottom w:val="single" w:sz="12" w:space="0" w:color="000000"/>
        </w:tcBorders>
      </w:tcPr>
    </w:tblStylePr>
    <w:tblStylePr w:type="lastRow">
      <w:rPr>
        <w:sz w:val="22"/>
      </w:rPr>
      <w:tblPr/>
      <w:tcPr>
        <w:tcBorders>
          <w:top w:val="single" w:sz="12" w:space="0" w:color="000000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sz w:val="22"/>
      </w:rPr>
      <w:tblPr/>
      <w:tcPr>
        <w:tcBorders>
          <w:bottom w:val="single" w:sz="12" w:space="0" w:color="C0504D"/>
        </w:tcBorders>
      </w:tcPr>
    </w:tblStylePr>
    <w:tblStylePr w:type="lastRow">
      <w:rPr>
        <w:sz w:val="22"/>
      </w:rPr>
      <w:tblPr/>
      <w:tcPr>
        <w:tcBorders>
          <w:top w:val="single" w:sz="12" w:space="0" w:color="C0504D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sz w:val="22"/>
      </w:rPr>
      <w:tblPr/>
      <w:tcPr>
        <w:tcBorders>
          <w:bottom w:val="single" w:sz="12" w:space="0" w:color="9BBB59"/>
        </w:tcBorders>
      </w:tcPr>
    </w:tblStylePr>
    <w:tblStylePr w:type="lastRow">
      <w:rPr>
        <w:sz w:val="22"/>
      </w:rPr>
      <w:tblPr/>
      <w:tcPr>
        <w:tcBorders>
          <w:top w:val="single" w:sz="12" w:space="0" w:color="9BBB59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sz w:val="22"/>
      </w:rPr>
      <w:tblPr/>
      <w:tcPr>
        <w:tcBorders>
          <w:bottom w:val="single" w:sz="12" w:space="0" w:color="8064A2"/>
        </w:tcBorders>
      </w:tcPr>
    </w:tblStylePr>
    <w:tblStylePr w:type="lastRow">
      <w:rPr>
        <w:sz w:val="22"/>
      </w:rPr>
      <w:tblPr/>
      <w:tcPr>
        <w:tcBorders>
          <w:top w:val="single" w:sz="12" w:space="0" w:color="8064A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sz w:val="22"/>
      </w:rPr>
      <w:tblPr/>
      <w:tcPr>
        <w:tcBorders>
          <w:bottom w:val="single" w:sz="12" w:space="0" w:color="4BACC6"/>
        </w:tcBorders>
      </w:tcPr>
    </w:tblStylePr>
    <w:tblStylePr w:type="lastRow">
      <w:rPr>
        <w:sz w:val="22"/>
      </w:rPr>
      <w:tblPr/>
      <w:tcPr>
        <w:tcBorders>
          <w:top w:val="single" w:sz="12" w:space="0" w:color="4BACC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sz w:val="22"/>
      </w:rPr>
      <w:tblPr/>
      <w:tcPr>
        <w:tcBorders>
          <w:bottom w:val="single" w:sz="12" w:space="0" w:color="F7964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АПТ</dc:creator>
  <dc:description/>
  <cp:lastModifiedBy>Гумаров Тимур Рустемович</cp:lastModifiedBy>
  <cp:revision>12</cp:revision>
  <dcterms:created xsi:type="dcterms:W3CDTF">2023-04-02T15:17:00Z</dcterms:created>
  <dcterms:modified xsi:type="dcterms:W3CDTF">2026-03-10T07:19:00Z</dcterms:modified>
  <dc:language>ru-RU</dc:language>
</cp:coreProperties>
</file>