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1C6FE" w14:textId="77777777" w:rsidR="00AF16A0" w:rsidRPr="0065036A" w:rsidRDefault="0065036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Введение</w:t>
      </w:r>
    </w:p>
    <w:p w14:paraId="2AFBCE60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Тема курсового проекта: «Проектирование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"БС-Платформа"»</w:t>
      </w:r>
    </w:p>
    <w:p w14:paraId="1928F306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компании. В условиях работы современной IT-компании, такой как ООО «БС-Платформа», техническая документация, регламенты и базы знаний часто оказываются фрагментированы по различным источникам: локальным файлам, чатам мессенджеров и разрозненным вики-системам. Традиционные методы поиска, по ключевым словам, демонстрируют низкую эффективность при работе с большими массивами неструктурированных данных, вынуждая сотрудников тратить значительное рабочее время на поиск нужной информации или дублирование вопросов коллегам.</w:t>
      </w:r>
    </w:p>
    <w:p w14:paraId="52FFDEDB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 то же время в сфере корпоративных информационных систем (КИС) сформировался устойчивый тренд на внедрение интеллектуальных помощников. Технологии обработки естественного языка (NLP) и генеративного искусственного интеллекта (LLM), в частности подход RAG (Retrieval-Augmented Generation), позволяют качественно изменить взаимодействие с базой знаний. Вместо ручного перебора статей сотрудник получает возможность задать вопрос в свободной форме и получить точный, контекстно-зависимый ответ со ссылками на источники.</w:t>
      </w:r>
    </w:p>
    <w:p w14:paraId="3D1561CF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Однако использование публичных облачных решений (SaaS) часто недопустимо из-за требований информационной безопасности и конфиденциальности данных заказчика. Разработка собственной серверной части системы, развернутой в закрытом контуре компании и интегрированной с существующей инфраструктурой (Active Directory, LDAP), создает безопасную и высокопроизводительную среду для управления знаниями. Такая система не только агрегирует информацию, но и выступает в роли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«умного» ассистента, снижая нагрузку на старших специалистов и ускоряя онбординг новичков. Таким образом, создание специализированного бэкенда для корпоративной базы знаний с гибридным поиском и AI-модулем является актуальной и практически значимой задачей для оптимизации бизнес-процессов ООО «БС-Платформа».</w:t>
      </w:r>
    </w:p>
    <w:p w14:paraId="78560B67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Объект исследования — процессы накопления, систематизации и поиска корпоративной информации, а также методы автоматизации технической поддержки сотрудников с использованием технологий искусственного интеллекта.</w:t>
      </w:r>
    </w:p>
    <w:p w14:paraId="18005A05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Предмет исследования — методы и архитектурные паттерны проектирования серверной части высоконагруженных веб-приложений, обеспечивающих семантический поиск и генерацию ответов на базе локальных языковых моделей (LLM).</w:t>
      </w:r>
    </w:p>
    <w:p w14:paraId="608A1EFF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Цель курсового проекта — спроектировать и разработать программный модуль серверной части (backend) корпоративной базы знаний, реализующий функционал гибридного поиска и интеллектуального чат-бота для автоматизации работы с документацией компании ООО «БС-Платформа».</w:t>
      </w:r>
    </w:p>
    <w:p w14:paraId="2DD40AC8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3AAE74F2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Провести анализ предметной области и существующих решений в сфере корпоративных баз знаний, обосновать выбор стека технологий для реализации on-premise решения.</w:t>
      </w:r>
    </w:p>
    <w:p w14:paraId="51C93D08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Сформулировать функциональные требования к серверной части системы, включая ролевую модель доступа (RBAC), интеграцию с корпоративным каталогом пользователей (LDAP) и механизмы версионирования контента.</w:t>
      </w:r>
    </w:p>
    <w:p w14:paraId="303742EF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Спроектировать архитектуру базы данных: реляционную схему для хранения структуры статей и прав доступа (PostgreSQL), а также векторное хранилище (pgvector) для реализации семантического поиска.</w:t>
      </w:r>
    </w:p>
    <w:p w14:paraId="530F9B4C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Разработать RESTful API для управления контентом, реализовать логику аутентификации (JWT и LDAP) и систему модерации статей с поддержкой версионности и «мягкого» удаления.</w:t>
      </w:r>
    </w:p>
    <w:p w14:paraId="18C58F99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Реализовать модуль интеграции с локальными AI-моделями (через Spring AI и Ollama), обеспечивающий векторизацию текста и работу диалогового ассистента в режиме RAG (генерация ответов на основе найденного контекста).</w:t>
      </w:r>
    </w:p>
    <w:p w14:paraId="6E22A404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Реализовать алгоритм гибридного поиска, объединяющего результаты полнотекстового поиска (Apache Lucene) и семантического поиска по векторным представлениям для повышения релевантности выдачи.</w:t>
      </w:r>
    </w:p>
    <w:p w14:paraId="41FB1993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Провести тестирование серверной части, включая нагрузочное тестирование поисковых запросов и проверку корректности работы WebSocket-соединений для чат-бота.</w:t>
      </w:r>
    </w:p>
    <w:p w14:paraId="5910FA70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Практическая значимость работы заключается в создании готового к внедрению в инфраструктуру ООО «БС-Платформа» программного продукта, который обеспечит централизованное хранение документации, сократит время поиска информации сотрудниками, как минимум, на 30–40% и минимизирует риски утечки данных за счет локального развертывания нейросетевых моделей.</w:t>
      </w:r>
    </w:p>
    <w:p w14:paraId="7B6472F3" w14:textId="77777777" w:rsidR="00AF16A0" w:rsidRPr="0065036A" w:rsidRDefault="0065036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 w:clear="all"/>
      </w:r>
    </w:p>
    <w:p w14:paraId="579AD36E" w14:textId="77777777" w:rsidR="00AF16A0" w:rsidRPr="0065036A" w:rsidRDefault="0065036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1. Проектирование информационной системы</w:t>
      </w:r>
    </w:p>
    <w:p w14:paraId="69AE063D" w14:textId="77777777" w:rsidR="00AF16A0" w:rsidRPr="0065036A" w:rsidRDefault="0065036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1.1 Анализ предметной области и построение бизнес-процессов</w:t>
      </w:r>
    </w:p>
    <w:p w14:paraId="543245D9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Предметной областью проекта является корпоративное управление знаниями, требующее перехода от разрозненных файловых архивов к централизованным интеллектуальным системам с семантическим поиском.</w:t>
      </w:r>
    </w:p>
    <w:p w14:paraId="27AE810E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Корпоративная база знаний — это не просто хранилище документов, а динамическая среда для накопления, структурирования и оперативного предоставления экспертной информации сотрудникам. Ключевыми вызовами для компании ООО «БС-Платформа» являются фрагментация данных, высокие затраты времени на поиск технической документации и риски утечки конфиденциальной информации при использовании внешних инструментов. Ответом на эти вызовы является внедрение собственной платформы, объединяющей гибридный поиск (по ключевым словам и смыслам) и локальные AI-модели, работающие по принципу RAG (Retrieval-Augmented Generation).</w:t>
      </w:r>
    </w:p>
    <w:p w14:paraId="6C99CD26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Основные вызовы и проблемы:</w:t>
      </w:r>
    </w:p>
    <w:p w14:paraId="63602D8D" w14:textId="77777777"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Фрагментация информации: знания распределены по локальным дискам, чатам в мессенджерах и устаревшим вики-страницам, что делает невозможным получение целостной картины по проекту.</w:t>
      </w:r>
    </w:p>
    <w:p w14:paraId="7BC07913" w14:textId="77777777"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Информационная безопасность: использование публичных облачных сервисов (SaaS) для обработки чувствительных данных (пароли, архитектура, персональные данные) недопустимо. Требуется работа в закрытом контуре (On-Premise).</w:t>
      </w:r>
    </w:p>
    <w:p w14:paraId="21F1BB99" w14:textId="77777777"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Неэффективный поиск: классический поиск по ключевым словам часто не находит нужный документ, если запрос сформулирован иначе, чем в тексте (проблема синонимии и контекста).</w:t>
      </w:r>
    </w:p>
    <w:p w14:paraId="51B6B36C" w14:textId="77777777"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Потеря экспертизы: при уходе ключевых сотрудников («Bus factor») уникальные знания теряются, если они не были формализованы и сохранены в доступном виде.</w:t>
      </w:r>
    </w:p>
    <w:p w14:paraId="690E2414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Ключевые бизнес-процессы:</w:t>
      </w:r>
    </w:p>
    <w:p w14:paraId="5E8AF80B" w14:textId="77777777" w:rsidR="00AF16A0" w:rsidRPr="0065036A" w:rsidRDefault="0065036A">
      <w:pPr>
        <w:pStyle w:val="aff2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Процесс управления жизненным циклом знаний (для Авторов и Модераторов):</w:t>
      </w:r>
    </w:p>
    <w:p w14:paraId="145AA39A" w14:textId="77777777" w:rsidR="00AF16A0" w:rsidRPr="0065036A" w:rsidRDefault="0065036A">
      <w:pPr>
        <w:pStyle w:val="aff2"/>
        <w:numPr>
          <w:ilvl w:val="1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Создание и версионирование контента: написание статей с использованием Rich Text Editor (Quill Delta), поддержка версионности для отслеживания истории изменений и возможности отката к предыдущим редакциям.</w:t>
      </w:r>
    </w:p>
    <w:p w14:paraId="74430A1B" w14:textId="77777777" w:rsidR="00AF16A0" w:rsidRPr="0065036A" w:rsidRDefault="0065036A">
      <w:pPr>
        <w:pStyle w:val="aff2"/>
        <w:numPr>
          <w:ilvl w:val="1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Многоуровневая модерация: реализация процесса «Writer → Moderator». Авторы (Writer) создают заявки на публикацию или изменение (Proposals), которые проходят проверку Модераторами перед тем, как стать доступными пользователям. Это гарантирует качество и актуальность данных.</w:t>
      </w:r>
    </w:p>
    <w:p w14:paraId="4AE7B2BB" w14:textId="77777777" w:rsidR="00AF16A0" w:rsidRPr="0065036A" w:rsidRDefault="0065036A">
      <w:pPr>
        <w:pStyle w:val="aff2"/>
        <w:numPr>
          <w:ilvl w:val="1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Структурирование: управление иерархическим деревом категорий и разграничение прав доступа к ним (Access Roles) для различных групп сотрудников.</w:t>
      </w:r>
    </w:p>
    <w:p w14:paraId="35C092C4" w14:textId="77777777" w:rsidR="00AF16A0" w:rsidRPr="0065036A" w:rsidRDefault="0065036A">
      <w:pPr>
        <w:pStyle w:val="aff2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Процесс интеллектуального поиска и поддержки (для Пользователей):</w:t>
      </w:r>
    </w:p>
    <w:p w14:paraId="37CB3315" w14:textId="77777777" w:rsidR="00AF16A0" w:rsidRPr="0065036A" w:rsidRDefault="0065036A">
      <w:pPr>
        <w:pStyle w:val="aff2"/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Гибридный поиск: объединение результатов полнотекстового поиска (Apache Lucene) и векторного семантического поиска (pgvector) для нахождения релевантных статей даже при неточных формулировках запроса.</w:t>
      </w:r>
    </w:p>
    <w:p w14:paraId="09738A38" w14:textId="77777777" w:rsidR="00AF16A0" w:rsidRPr="0065036A" w:rsidRDefault="0065036A">
      <w:pPr>
        <w:pStyle w:val="aff2"/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AI-ассистент (RAG): взаимодействие с чат-ботом, который анализирует вопрос пользователя, находит соответствующие фрагменты в базе знаний и генерирует связный ответ со ссылками на источники, выступая в роли первой линии технической поддержки.</w:t>
      </w:r>
    </w:p>
    <w:p w14:paraId="308A34CD" w14:textId="77777777" w:rsidR="00AF16A0" w:rsidRPr="0065036A" w:rsidRDefault="0065036A">
      <w:pPr>
        <w:pStyle w:val="aff2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Администрирование и интеграция (для Администраторов):</w:t>
      </w:r>
    </w:p>
    <w:p w14:paraId="411867A0" w14:textId="77777777" w:rsidR="00AF16A0" w:rsidRPr="0065036A" w:rsidRDefault="0065036A">
      <w:pPr>
        <w:pStyle w:val="aff2"/>
        <w:numPr>
          <w:ilvl w:val="1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Управление доступом: автоматическая синхронизация пользователей из корпоративного Active Directory через LDAP, маппинг ролей и управление правами доступа к разделам базы.</w:t>
      </w:r>
    </w:p>
    <w:p w14:paraId="604C4615" w14:textId="77777777" w:rsidR="00AF16A0" w:rsidRPr="0065036A" w:rsidRDefault="0065036A">
      <w:pPr>
        <w:pStyle w:val="aff2"/>
        <w:numPr>
          <w:ilvl w:val="1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Мониторинг и аналитика: сбор статистики просмотров статей и поисковых запросов для выявления «белых пятен» в документации и оценки востребованности контента.</w:t>
      </w:r>
    </w:p>
    <w:p w14:paraId="69296F1D" w14:textId="77777777" w:rsidR="00AF16A0" w:rsidRPr="0065036A" w:rsidRDefault="00AF16A0">
      <w:pPr>
        <w:pStyle w:val="aff2"/>
        <w:spacing w:after="0"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p w14:paraId="7598A36B" w14:textId="77777777" w:rsidR="00AF16A0" w:rsidRPr="0065036A" w:rsidRDefault="0065036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1.2 Проектирование диаграммы прецедентов и диаграммы деятельности</w:t>
      </w:r>
    </w:p>
    <w:p w14:paraId="7BC231AF" w14:textId="77777777" w:rsidR="00AF16A0" w:rsidRPr="0065036A" w:rsidRDefault="00AF16A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F9037A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Диаграмма прецедентов (Use Case Diagram)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акторы (роли пользователей) и прецеденты (функции, которые система должна выполнять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требований и визуализации границ системы. Она позволяет четко определить, какие действия могут выполнять сотрудник-учащийся, менеджер по обучению и администратор, что является основой для последующего проектирования архитектуры и пользовательских интерфейсов. Диаграмма прецедентов представлена на рисунке 1.1.</w:t>
      </w:r>
    </w:p>
    <w:p w14:paraId="630757BA" w14:textId="77777777" w:rsidR="00AF16A0" w:rsidRPr="0065036A" w:rsidRDefault="00AF16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BD76CE" w14:textId="77777777" w:rsidR="00AF16A0" w:rsidRPr="0065036A" w:rsidRDefault="0065036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noProof/>
          <w:lang w:eastAsia="ru-RU"/>
        </w:rPr>
        <w:lastRenderedPageBreak/>
        <mc:AlternateContent>
          <mc:Choice Requires="wpg">
            <w:drawing>
              <wp:inline distT="0" distB="0" distL="0" distR="0" wp14:anchorId="239A6459" wp14:editId="750877E1">
                <wp:extent cx="5940425" cy="4316287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202226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43162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39.87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</w:p>
    <w:p w14:paraId="1E837675" w14:textId="77777777" w:rsidR="00AF16A0" w:rsidRPr="0065036A" w:rsidRDefault="0065036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Рисунок 1.1 – Диаграмма прецедентов</w:t>
      </w:r>
    </w:p>
    <w:p w14:paraId="34643421" w14:textId="77777777" w:rsidR="00AF16A0" w:rsidRPr="0065036A" w:rsidRDefault="00AF16A0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330B6BA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Базовые прецеденты системы:</w:t>
      </w:r>
    </w:p>
    <w:p w14:paraId="7EDE9DC9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1. Доступ к информации и навигация (USER):</w:t>
      </w:r>
    </w:p>
    <w:p w14:paraId="3D582C45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Авторизация: вход в систему для получения доступа к функционалу в соответствии с назначенной ролью.</w:t>
      </w:r>
    </w:p>
    <w:p w14:paraId="7AA73465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и поиск: навигация по дереву категорий и подкатегорий, просмотр списка доступных статей, а также использование полнотекстового и семантического поиска для нахождения материалов.</w:t>
      </w:r>
    </w:p>
    <w:p w14:paraId="7B920504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с версиями: просмотр истории изменений статьи и сравнение различных версий документа (diff) для отслеживания правок.</w:t>
      </w:r>
    </w:p>
    <w:p w14:paraId="2BD7743F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Персонализация и экспорт: добавление полезных статей в «Избранное» для быстрого доступа, просмотр данных своего профиля и генерация PDF-версий статей для оффлайн-изучения.</w:t>
      </w:r>
    </w:p>
    <w:p w14:paraId="0393703A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2. Интеллектуальная поддержка (USER):</w:t>
      </w:r>
    </w:p>
    <w:p w14:paraId="4A4524A8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Взаимодействие с AI-чатом: отправка запросов диалоговому ассистенту, который использует базу знаний (RAG) для формирования контекстных ответов, помогая пользователю находить информацию без ручного перебора статей.</w:t>
      </w:r>
    </w:p>
    <w:p w14:paraId="599C14BA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3. Создание и управление контентом (WRITER, SUPER-WRITER):</w:t>
      </w:r>
    </w:p>
    <w:p w14:paraId="53D3F94A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через модерацию (Writer): формирование черновиков статей и отправка заявок на публикацию или обновление контента. Прямое редактирование недоступно для обеспечения контроля качества.</w:t>
      </w:r>
    </w:p>
    <w:p w14:paraId="060F5DEF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Прямое управление (Super-Writer): привилегированное создание и обновление статей и категорий без необходимости прохождения процедуры одобрения (за исключением полного удаления, protected hard delete).</w:t>
      </w:r>
    </w:p>
    <w:p w14:paraId="16934955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4. Процесс модерации (MODERATOR):</w:t>
      </w:r>
    </w:p>
    <w:p w14:paraId="2B70FB80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Обработка заявок: просмотр очереди заявок (Proposals) от авторов, принятие решений об одобрении (Approve) или отклонении (Reject) публикаций.</w:t>
      </w:r>
    </w:p>
    <w:p w14:paraId="286D2B21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Редакторский контроль: возможность прямого создания и редактирования статей в обход очереди модерации для оперативного исправления ошибок.</w:t>
      </w:r>
    </w:p>
    <w:p w14:paraId="7F1C4B5B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5. Администрирование системы (ADMIN):</w:t>
      </w:r>
    </w:p>
    <w:p w14:paraId="7B83CF00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пользователями: создание учетных записей, редактирование профилей, блокировка и восстановление доступа.</w:t>
      </w:r>
    </w:p>
    <w:p w14:paraId="0AA93767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доступом: настройка матрицы прав доступа, включая назначение ролей (WriterPermission, ModeratorPermission, AccessRole) для разграничения видимости категорий и функциональных возможностей.</w:t>
      </w:r>
    </w:p>
    <w:p w14:paraId="18BF1C66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Глобальное управление системой: полный контроль над всеми статьями и категориями, а также управление самим процессом модерации и настройками системы.</w:t>
      </w:r>
    </w:p>
    <w:p w14:paraId="76B12E72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Диаграмма деятельности (Activity Diagram) — это тип диаграммы в языке UML, который используется для визуализации алгоритмов, бизнес-процессов или потоков работ (workflow) в системе. Она показывает </w:t>
      </w:r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последовательность действий (activity) от начального состояния к конечному, включая ветвления (условия), параллельные потоки выполнения и точки синхронизации. В контексте проектирования она помогает понять логику выполнения конкретных сценариев использования, например, алгоритм модерации статьи или процесс обработки запроса пользователя чат-ботом. Представлена на рисунке 1.2.</w:t>
      </w:r>
    </w:p>
    <w:p w14:paraId="064FD0DD" w14:textId="77777777" w:rsidR="00AF16A0" w:rsidRPr="0065036A" w:rsidRDefault="00AF16A0">
      <w:pPr>
        <w:pStyle w:val="aff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F0C7518" w14:textId="77777777" w:rsidR="00AF16A0" w:rsidRPr="0065036A" w:rsidRDefault="0065036A">
      <w:pPr>
        <w:pStyle w:val="aff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60EBF2DD" wp14:editId="56D0F980">
                <wp:extent cx="3027492" cy="5586862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75646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rcRect t="3288"/>
                        <a:stretch/>
                      </pic:blipFill>
                      <pic:spPr bwMode="auto">
                        <a:xfrm>
                          <a:off x="0" y="0"/>
                          <a:ext cx="3027492" cy="558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8.39pt;height:439.91pt;mso-wrap-distance-left:0.00pt;mso-wrap-distance-top:0.00pt;mso-wrap-distance-right:0.00pt;mso-wrap-distance-bottom:0.00pt;z-index:1;" stroked="false">
                <v:imagedata r:id="rId12" o:title="" croptop="2155f" cropleft="0f" cropbottom="0f" cropright="0f"/>
                <o:lock v:ext="edit" rotation="t"/>
              </v:shape>
            </w:pict>
          </mc:Fallback>
        </mc:AlternateContent>
      </w:r>
    </w:p>
    <w:p w14:paraId="5BF4E625" w14:textId="77777777" w:rsidR="00AF16A0" w:rsidRPr="0065036A" w:rsidRDefault="0065036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Рисунок 1.2 – Диаграмма деятельности</w:t>
      </w:r>
    </w:p>
    <w:p w14:paraId="5D2DFDC5" w14:textId="77777777" w:rsidR="00AF16A0" w:rsidRPr="0065036A" w:rsidRDefault="00AF16A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86D50B9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Основные этапы процесса работы с системой:</w:t>
      </w:r>
    </w:p>
    <w:p w14:paraId="24BEA11A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Начало сессии: пользователь авторизуется в системе через корпоративный LDAP или локальную форму входа. Система проверяет валидность учетных данных и генерирует JWT-токены (access и refresh), после чего определяет права пользователя (ADMIN, MODERATOR, WRITER, USER) и загружает доступные разделы базы знаний в соответствии с ролевой моделью.</w:t>
      </w:r>
    </w:p>
    <w:p w14:paraId="40371865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Навигация и поиск информации: пользователь выбирает стратегию поиска необходимых знаний: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br/>
        <w:t>- Навигация по иерархии: переход по дереву категорий и подкатегорий для изучения структурированной документации.</w:t>
      </w:r>
    </w:p>
    <w:p w14:paraId="1CAFAC24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- Гибридный поиск: ввод запроса в поисковую строку. Система параллельно выполняет полнотекстовый поиск (Apache Lucene), по ключевым словам, выдавая результаты по релевантности.</w:t>
      </w:r>
    </w:p>
    <w:p w14:paraId="1A6BA591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Работа с контентом и версиями: при открытии статьи система отображает её актуальное содержимое. </w:t>
      </w:r>
    </w:p>
    <w:p w14:paraId="2EBB5FE7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Пользователь может: </w:t>
      </w:r>
    </w:p>
    <w:p w14:paraId="655AEB8B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- просматривать текст, видео и прикрепленные файлы. </w:t>
      </w:r>
    </w:p>
    <w:p w14:paraId="6C0B3066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- сравнивать версии: при необходимости проследить историю изменений, пользователь открывает режим сравнения версий (diff), чтобы увидеть, какие правки были внесены автором.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br/>
        <w:t>- Экспорт: сгенерировать PDF-версию статьи для оффлайн-использования.</w:t>
      </w:r>
    </w:p>
    <w:p w14:paraId="044CB165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Взаимодействие с AI-помощником (RAG): если пользователь не нашел прямого ответа или нуждается в синтезе информации из нескольких статей, он инициирует чат с AI-ассистентом. Бот анализирует запрос, находит релевантные фрагменты в базе знаний (Retrieval), генерирует ответ с учетом найденного контекста (Augmented Generation), предоставляя ссылки на источники информации.</w:t>
      </w:r>
    </w:p>
    <w:p w14:paraId="0D3E1862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Создание и актуализация знаний (для авторов): сотрудники с правами WRITER участвуют в наполнении базы:</w:t>
      </w:r>
    </w:p>
    <w:p w14:paraId="223A0CEB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- Создают черновики новых статей или редактируют существующие. </w:t>
      </w:r>
    </w:p>
    <w:p w14:paraId="280E5862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- Отправляют изменения на модерацию. Система блокирует прямое изменение публичного контента до проверки модератором.</w:t>
      </w:r>
    </w:p>
    <w:p w14:paraId="4961663E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Модерация и публикация (для модераторов): ответственные сотрудники получают уведомления о новых заявках. Они просматривают предложенные изменения, одобряют их (публикация новой версии статьи) или отклоняют с комментарием для доработки.</w:t>
      </w:r>
    </w:p>
    <w:p w14:paraId="389C2CAB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Завершение сессии и аналитика: все действия пользователя (просмотры статей, поисковые запросы) логируются для формирования аналитики популярности контента. При выходе или истечении времени жизни сессии доступ закрывается, требуя повторной аутентификации.</w:t>
      </w:r>
    </w:p>
    <w:p w14:paraId="5A6A7549" w14:textId="77777777" w:rsidR="00AF16A0" w:rsidRPr="0065036A" w:rsidRDefault="0065036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1.3 Проектирование диаграммы «сущность-связь» и словаря данных</w:t>
      </w:r>
    </w:p>
    <w:p w14:paraId="41225134" w14:textId="77777777" w:rsidR="00AF16A0" w:rsidRPr="0065036A" w:rsidRDefault="0065036A">
      <w:pPr>
        <w:spacing w:after="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Диаграмма «сущность–связь» — это графическое представление модели данных, где сущности (таблицы/коллекции) описывают ключевые объекты предметной области, а связи показывают, как эти объекты соотносятся друг с другом (1:1, 1:N, M:N). В контексте проекта ER-диаграмма фиксирует структуру корпоративной базы знаний: статьи, категории, пользователей и механизмы контроля доступа и качества контента.</w:t>
      </w: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5C921001" w14:textId="77777777" w:rsidR="00AF16A0" w:rsidRPr="0065036A" w:rsidRDefault="0065036A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Диаграмма «Сущность-связь» представлена на рисунке 1.3.</w:t>
      </w:r>
    </w:p>
    <w:p w14:paraId="6A7CE794" w14:textId="77777777" w:rsidR="00AF16A0" w:rsidRPr="0065036A" w:rsidRDefault="0065036A">
      <w:pPr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hAnsi="Times New Roman" w:cs="Times New Roman"/>
        </w:rPr>
        <w:t xml:space="preserve"> </w:t>
      </w:r>
    </w:p>
    <w:p w14:paraId="54CD0436" w14:textId="77777777" w:rsidR="00AF16A0" w:rsidRPr="0065036A" w:rsidRDefault="0065036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g">
            <w:drawing>
              <wp:inline distT="0" distB="0" distL="0" distR="0" wp14:anchorId="2A008EF3" wp14:editId="7278C5E2">
                <wp:extent cx="5940425" cy="4316287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87086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43162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39.8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14:paraId="58277796" w14:textId="77777777" w:rsidR="00AF16A0" w:rsidRPr="0065036A" w:rsidRDefault="0065036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Рисунок 1.3 – Диаграмма «Сущность-связь»</w:t>
      </w:r>
    </w:p>
    <w:p w14:paraId="7D23ABE0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5C85B047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0" w:name="bm_1_атрибуты_сущности_user_пользователи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«Пользователи»</w:t>
      </w:r>
      <w:bookmarkEnd w:id="0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1.1.</w:t>
      </w:r>
    </w:p>
    <w:p w14:paraId="0FC87008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1.1— </w:t>
      </w:r>
      <w:r w:rsidRPr="0065036A">
        <w:rPr>
          <w:rStyle w:val="VerbatimChar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8F8FA"/>
        </w:rPr>
        <w:t>Сущность «Пользователи»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13"/>
        <w:gridCol w:w="3526"/>
        <w:gridCol w:w="2506"/>
      </w:tblGrid>
      <w:tr w:rsidR="00AF16A0" w:rsidRPr="0065036A" w14:paraId="306CE9C4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177EAD6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</w:tcPr>
          <w:p w14:paraId="71CE779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</w:tcPr>
          <w:p w14:paraId="18CDF64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3E8720D7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5D50C8F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</w:tcPr>
          <w:p w14:paraId="7F3B620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0" w:type="auto"/>
          </w:tcPr>
          <w:p w14:paraId="242BC73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5A62F9EA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61039BF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first_name</w:t>
            </w:r>
          </w:p>
        </w:tc>
        <w:tc>
          <w:tcPr>
            <w:tcW w:w="0" w:type="auto"/>
          </w:tcPr>
          <w:p w14:paraId="6284287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0" w:type="auto"/>
          </w:tcPr>
          <w:p w14:paraId="0311BBE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03A7864D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221A742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last_name</w:t>
            </w:r>
          </w:p>
        </w:tc>
        <w:tc>
          <w:tcPr>
            <w:tcW w:w="0" w:type="auto"/>
          </w:tcPr>
          <w:p w14:paraId="6BE6ED7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Фамилия</w:t>
            </w:r>
          </w:p>
        </w:tc>
        <w:tc>
          <w:tcPr>
            <w:tcW w:w="0" w:type="auto"/>
          </w:tcPr>
          <w:p w14:paraId="153093E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0D495629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4CD7E8F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email</w:t>
            </w:r>
          </w:p>
        </w:tc>
        <w:tc>
          <w:tcPr>
            <w:tcW w:w="0" w:type="auto"/>
          </w:tcPr>
          <w:p w14:paraId="121190B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Электронная почта</w:t>
            </w:r>
          </w:p>
        </w:tc>
        <w:tc>
          <w:tcPr>
            <w:tcW w:w="0" w:type="auto"/>
          </w:tcPr>
          <w:p w14:paraId="46E9AAC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(255, Unique)</w:t>
            </w:r>
          </w:p>
        </w:tc>
      </w:tr>
      <w:tr w:rsidR="00AF16A0" w:rsidRPr="0065036A" w14:paraId="40C9B061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517B096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password</w:t>
            </w:r>
          </w:p>
        </w:tc>
        <w:tc>
          <w:tcPr>
            <w:tcW w:w="0" w:type="auto"/>
          </w:tcPr>
          <w:p w14:paraId="7824C28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Хеш пароля</w:t>
            </w:r>
          </w:p>
        </w:tc>
        <w:tc>
          <w:tcPr>
            <w:tcW w:w="0" w:type="auto"/>
          </w:tcPr>
          <w:p w14:paraId="3548B16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31D87881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1480406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role_id</w:t>
            </w:r>
          </w:p>
        </w:tc>
        <w:tc>
          <w:tcPr>
            <w:tcW w:w="0" w:type="auto"/>
          </w:tcPr>
          <w:p w14:paraId="1734382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системную роль</w:t>
            </w:r>
          </w:p>
        </w:tc>
        <w:tc>
          <w:tcPr>
            <w:tcW w:w="0" w:type="auto"/>
          </w:tcPr>
          <w:p w14:paraId="495A8CC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5DDAF831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5893B32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</w:p>
        </w:tc>
        <w:tc>
          <w:tcPr>
            <w:tcW w:w="0" w:type="auto"/>
          </w:tcPr>
          <w:p w14:paraId="354C7AD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 (Soft Delete)</w:t>
            </w:r>
          </w:p>
        </w:tc>
        <w:tc>
          <w:tcPr>
            <w:tcW w:w="0" w:type="auto"/>
          </w:tcPr>
          <w:p w14:paraId="52107EB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5F65B93D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3470605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is_from_ldap</w:t>
            </w:r>
          </w:p>
        </w:tc>
        <w:tc>
          <w:tcPr>
            <w:tcW w:w="0" w:type="auto"/>
          </w:tcPr>
          <w:p w14:paraId="562CE31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пользователя из LDAP</w:t>
            </w:r>
          </w:p>
        </w:tc>
        <w:tc>
          <w:tcPr>
            <w:tcW w:w="0" w:type="auto"/>
          </w:tcPr>
          <w:p w14:paraId="130FC78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14:paraId="5C805265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41E5C27C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" w:name="bm_2_атрибуты_сущности_role_систе_2efec6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«Системные роли»</w:t>
      </w:r>
      <w:bookmarkEnd w:id="1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1.2.</w:t>
      </w:r>
    </w:p>
    <w:p w14:paraId="2662E810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.2—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«Системные роли»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 w14:paraId="4FBE840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6D7F8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3714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EDEADC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754CBAC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DC430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role_id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055E9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C0B371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25E7FB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A64D3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EC360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Название роли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E1939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</w:tbl>
    <w:p w14:paraId="4F95CFA0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414AFAAD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2" w:name="bm_3_атрибуты_сущности_category_к_12fd15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«Категории»</w:t>
      </w:r>
      <w:bookmarkEnd w:id="2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3.</w:t>
      </w:r>
    </w:p>
    <w:p w14:paraId="747F989C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1.3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«Категории»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02"/>
        <w:gridCol w:w="3745"/>
        <w:gridCol w:w="2402"/>
      </w:tblGrid>
      <w:tr w:rsidR="00AF16A0" w:rsidRPr="0065036A" w14:paraId="689458E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0E89B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C6F53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BB46B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230625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239D3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categories_id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5408A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категории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DC99D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2F803AA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8431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9187D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Описание / Название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142F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7728CFF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69CB6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icon_path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C6EAF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Путь к иконке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831522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355B76C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F535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CAFA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1AA5E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77D8351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833F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parent_id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1E60C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родительскую категорию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726D4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</w:tbl>
    <w:p w14:paraId="3C79481C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3D04027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3" w:name="bm_4_атрибуты_сущности_article_статьи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«Статьи»</w:t>
      </w:r>
      <w:bookmarkEnd w:id="3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1.4.</w:t>
      </w:r>
    </w:p>
    <w:p w14:paraId="3739D3D0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1.4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«Статьи»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17"/>
        <w:gridCol w:w="3525"/>
        <w:gridCol w:w="2507"/>
      </w:tblGrid>
      <w:tr w:rsidR="00AF16A0" w:rsidRPr="0065036A" w14:paraId="090EA6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7F9C8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4588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E443E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1AC2BE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1E056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C3361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статьи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FEBD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6EBED1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140F0B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91F63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статьи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9F279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397BCF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8A42E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35851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Содержимое (Quill Delta)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3F8FC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 w14:paraId="5578BC5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6D8C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17292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92955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322A514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DD5DB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1441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категорию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7D336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566A93F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D26F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C126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видеофайлам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6B5A0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  <w:tr w:rsidR="00AF16A0" w:rsidRPr="0065036A" w14:paraId="07E22D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BC46F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C88A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прикрепленным файлам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13CE6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</w:tbl>
    <w:p w14:paraId="0B039FA3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50FF05B" w14:textId="77777777" w:rsidR="00AF16A0" w:rsidRPr="0065036A" w:rsidRDefault="0065036A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4" w:name="bm_5_атрибуты_сущности_articlever_40776c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5. Атрибуты сущности «Версии статей»</w:t>
      </w:r>
      <w:bookmarkEnd w:id="4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1.5.</w:t>
      </w:r>
    </w:p>
    <w:p w14:paraId="6F84991D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1.5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«Версии статей»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408"/>
        <w:gridCol w:w="3368"/>
        <w:gridCol w:w="2573"/>
      </w:tblGrid>
      <w:tr w:rsidR="00AF16A0" w:rsidRPr="0065036A" w14:paraId="33A4BA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2E75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2E87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BD564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4EB016C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08F0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article_version_id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9C50A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CF886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0B9FD8B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65CD51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82892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D43FC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6268FBC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99E0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version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40393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Номер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DF3E6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Integer</w:t>
            </w:r>
          </w:p>
        </w:tc>
      </w:tr>
      <w:tr w:rsidR="00AF16A0" w:rsidRPr="0065036A" w14:paraId="36A0467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9115A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F99A1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9A259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606A50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C9A8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7FF4B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Содержимое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DC16F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 w14:paraId="36D7DF3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9A981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C9980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категорию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DB019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49FF516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9BC62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0EB43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видео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823A1B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 w14:paraId="59FA01C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E3B70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1B87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файлам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83DE7F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 w14:paraId="729F5E4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22BE2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E4D07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1EC60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13E8FD4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1512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edited_by_email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C3A41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67A7BB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5E14A1A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8CEC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308CA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914BC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18E9A6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8967E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637DD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и время редактирования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DF0C5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 w14:paraId="406CBD3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4384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change_summary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0F470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Описание изменений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254FA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</w:tbl>
    <w:p w14:paraId="26A3A5C6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6F1B58A5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«Заявки на модерацию»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1.6.</w:t>
      </w:r>
    </w:p>
    <w:p w14:paraId="0724A93B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1.6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«Заявки на модерацию»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72"/>
        <w:gridCol w:w="3709"/>
        <w:gridCol w:w="2368"/>
      </w:tblGrid>
      <w:tr w:rsidR="00AF16A0" w:rsidRPr="0065036A" w14:paraId="735284F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7CF68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0983E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17563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67629DA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C4F36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BA2B8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25B37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3E1E1D5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46A36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F66AF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исходную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71B44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(FK, Nullable)</w:t>
            </w:r>
          </w:p>
        </w:tc>
      </w:tr>
      <w:tr w:rsidR="00AF16A0" w:rsidRPr="0065036A" w14:paraId="3480331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8CE7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final_article_id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F4F9E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итоговую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24E55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(FK, Nullable)</w:t>
            </w:r>
          </w:p>
        </w:tc>
      </w:tr>
      <w:tr w:rsidR="00AF16A0" w:rsidRPr="0065036A" w14:paraId="24609F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35FC4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1C560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Предложенный заголовок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1E599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3E7CE55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DB4A5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F4A1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Предложенное содержимое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18B0CF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 w14:paraId="17C8722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77791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6C9D6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Категория публикации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DF478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1D43145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FB65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9299E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Предложенные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26B6E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  <w:tr w:rsidR="00AF16A0" w:rsidRPr="0065036A" w14:paraId="47F5B9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70C47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2F030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Предложенные файлы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C93AA3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  <w:tr w:rsidR="00AF16A0" w:rsidRPr="0065036A" w14:paraId="0FA766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6B62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E7FD7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автора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F2C61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2480A5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73B5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author_email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4D6BC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 автора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2D6B7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56E1F91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665136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46825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автора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203626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674B5DE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1E60C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status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74306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модерации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270AA8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(ENUM)</w:t>
            </w:r>
          </w:p>
        </w:tc>
      </w:tr>
      <w:tr w:rsidR="00AF16A0" w:rsidRPr="0065036A" w14:paraId="399AFA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E44C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825D2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3CF54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64F5D53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2A90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reviewed_by_email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A7D8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5CF838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4D1DF3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02876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10AEF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1516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5D740DF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2519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0C69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модерации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EEE27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 w14:paraId="3CBCD49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48588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reject_reason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91BC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Причина отклонения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2C120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12A8490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33645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9E2BA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действия (CREATE/UPDATE)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FCDC9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4C9E49D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0765A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D3305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F1C1A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14:paraId="6F832C05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63CAC23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5" w:name="bm_7_атрибуты_сущности_writerperm_e29712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«Права писателей»</w:t>
      </w:r>
      <w:bookmarkEnd w:id="5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1.7.</w:t>
      </w:r>
    </w:p>
    <w:p w14:paraId="30A478FB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1.7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«Права писателей»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510"/>
        <w:gridCol w:w="3343"/>
        <w:gridCol w:w="2496"/>
      </w:tblGrid>
      <w:tr w:rsidR="00AF16A0" w:rsidRPr="0065036A" w14:paraId="300120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C20CD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3CE9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8C9C7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34B7AC2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5596E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writer_permission_id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AB14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BF9B5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22C69B0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33F11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writer_id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A710D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писателя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3D111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0CC575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35D09B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access_role_id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90903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роль доступа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BF979E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368046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4CA6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enabled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15D39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Активность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624F1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14:paraId="722BBE9D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33C7291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6" w:name="bm_8_атрибуты_сущности_moderatorp_a786fa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«Права модераторов»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1.8.</w:t>
      </w:r>
    </w:p>
    <w:p w14:paraId="1103DCF3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1.8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«Права модераторов»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 w14:paraId="79054F2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40199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21878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B57F95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4731CA1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BA6F3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48BDE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A9767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171B02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234DC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moderator_id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6C325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модератора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D5473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3FF6C2B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3A937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access_role_id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38A00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роль доступа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5F742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61B4D28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8F78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enabled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5D5C2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Активность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BA4F0C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14:paraId="70FCC07B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B71272B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7" w:name="bm_9_атрибуты_сущности_notificati_1fafd1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«Уведомления» </w:t>
      </w:r>
      <w:bookmarkEnd w:id="7"/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1.9.</w:t>
      </w:r>
    </w:p>
    <w:p w14:paraId="2EF87975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9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«Уведомления»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440"/>
        <w:gridCol w:w="3348"/>
        <w:gridCol w:w="2561"/>
      </w:tblGrid>
      <w:tr w:rsidR="00AF16A0" w:rsidRPr="0065036A" w14:paraId="13B825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58595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69392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CC2440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63CABC8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8EBC8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notification_id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E27F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53540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0CD6AE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02F4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13CB7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772092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2B51140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17CA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message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48F5A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B05DF3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 w14:paraId="3769239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927B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type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601B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AC4F4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(ENUM)</w:t>
            </w:r>
          </w:p>
        </w:tc>
      </w:tr>
      <w:tr w:rsidR="00AF16A0" w:rsidRPr="0065036A" w14:paraId="32AA22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638E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recipient_id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42F8B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Получатель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4BB6A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2812964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96DF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is_read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CBFD6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прочтения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C581D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5BEF427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1D049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57E3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 (опц.)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08569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7DCC760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D688A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article_proposal_id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45674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заявку (опц.)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98DFB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76A1A64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7F97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sender_id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8A939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Отправитель (User, 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4BD7C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5F9613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762DAB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C2D47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5D767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14:paraId="1B898E34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07212AB3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8" w:name="bm_10_атрибуты_сущности_articlevi_e1d46e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«Просмотры» </w:t>
      </w:r>
      <w:bookmarkEnd w:id="8"/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1.10.</w:t>
      </w:r>
    </w:p>
    <w:p w14:paraId="1E6FC549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1.10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«Просмотры»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56"/>
        <w:gridCol w:w="3589"/>
        <w:gridCol w:w="2410"/>
      </w:tblGrid>
      <w:tr w:rsidR="00AF16A0" w:rsidRPr="0065036A" w14:paraId="3EDEBA26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0341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0B6DD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0382756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1FC327B6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98137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2F263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просмотра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25D9634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41DD60DB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D7477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DC50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6412D76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175A2F1F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D9895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accessJti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7FD3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токена (для уникальности)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7E3A22E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(40)</w:t>
            </w:r>
          </w:p>
        </w:tc>
      </w:tr>
      <w:tr w:rsidR="00AF16A0" w:rsidRPr="0065036A" w14:paraId="63722A20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CE701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userId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AEBBD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пользователя (если есть)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6D68AAE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3A18AC06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6FA5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createdAt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EF15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просмотра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31FC60C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14:paraId="5F8C28D6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F077E99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9" w:name="bm_11_атрибуты_сущности_favorite_bee5e0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«Избранное»</w:t>
      </w:r>
      <w:bookmarkEnd w:id="9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1.11.</w:t>
      </w:r>
    </w:p>
    <w:p w14:paraId="7D9079C9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1.11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«Избранное»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 w14:paraId="0721CD3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9D1BC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3FF35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66499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300BF6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9B89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favorite_id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ACF3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избранного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AB8B4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3A2843E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FFF51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6A655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DDF3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5700E3D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C2AED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BB575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124C2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00C95E5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271B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28BC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добавления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F8E72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14:paraId="483459D0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B665B3B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«Обратная связь»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1.12.</w:t>
      </w:r>
    </w:p>
    <w:p w14:paraId="40C69D22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1.12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«Обратная связь»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 w14:paraId="1108E1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6EB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0F331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728BDD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0D69C14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ACAB1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feedback_id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CEA6A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4DBC03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71B5C52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282BE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889A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Тема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3635A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5FAA297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92F7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E374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1C6DB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781E7DF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06DE6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8FEE0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AAD0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351012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D2A94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B5902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 (опц.)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68870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6B852FC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AFCE5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is_answered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8CED8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ответа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82084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14:paraId="6F872C9A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FC6F014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0" w:name="bm_13_атрибуты_сущности_refreshto_834059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«Токены обновления»</w:t>
      </w:r>
      <w:bookmarkEnd w:id="10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1.13.</w:t>
      </w:r>
    </w:p>
    <w:p w14:paraId="7DF50AE6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1.13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«Токены обновления»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 w14:paraId="408B9F6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01F6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B08F9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F81C5B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131651D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6E1D2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18E5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токена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79DFD9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0D7017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F541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5ACBA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DD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63C203A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36C51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tokenHash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32BFD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Хеш токена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5F7854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(128)</w:t>
            </w:r>
          </w:p>
        </w:tc>
      </w:tr>
      <w:tr w:rsidR="00AF16A0" w:rsidRPr="0065036A" w14:paraId="402DA4B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12592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tokenFamily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F4392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Семейство токенов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41D8F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(64)</w:t>
            </w:r>
          </w:p>
        </w:tc>
      </w:tr>
      <w:tr w:rsidR="00AF16A0" w:rsidRPr="0065036A" w14:paraId="48C99EC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40B3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FF32E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51377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 w14:paraId="42CC1C6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DC39B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expiresAt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9FE98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истечения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CE4F7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 w14:paraId="5CA0E41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AFC9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revoked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688D1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Отозван ли токен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F95E3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7F71150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AF3F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replacedBy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4EFC2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Кем заменен (ротация)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82BB2A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(128)</w:t>
            </w:r>
          </w:p>
        </w:tc>
      </w:tr>
      <w:tr w:rsidR="00AF16A0" w:rsidRPr="0065036A" w14:paraId="5F6662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039A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userAgent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F1B28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User-Agent клиента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5B01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03AF6D5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CB7A76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25EB7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IP-адрес клиента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C8068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(64)</w:t>
            </w:r>
          </w:p>
        </w:tc>
      </w:tr>
    </w:tbl>
    <w:p w14:paraId="7C038071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D637254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1" w:name="bm_14_атрибуты_сущности_chatmessa_64a554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«Сообщения чата»</w:t>
      </w:r>
      <w:bookmarkEnd w:id="11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1.14.</w:t>
      </w:r>
    </w:p>
    <w:p w14:paraId="5B25BCFB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1.14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«Сообщения чата»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 w14:paraId="1FAC67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CFD96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5082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A7C7E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5178FEE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57BE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00E9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сообщения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EC620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 (PK)</w:t>
            </w:r>
          </w:p>
        </w:tc>
      </w:tr>
      <w:tr w:rsidR="00AF16A0" w:rsidRPr="0065036A" w14:paraId="36BFCF1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D7E0C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sessionId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D5F0C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сессии чата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81EF2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</w:p>
        </w:tc>
      </w:tr>
      <w:tr w:rsidR="00AF16A0" w:rsidRPr="0065036A" w14:paraId="401C1F5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78297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DC06C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EFD225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13D2D04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BAA2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message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C11B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сообщения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71122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</w:p>
        </w:tc>
      </w:tr>
      <w:tr w:rsidR="00AF16A0" w:rsidRPr="0065036A" w14:paraId="53BD019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D8A7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isFromBot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05BA1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Флаг сообщения от бота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BFF8E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38BAA3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F232B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8FF61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Время отправки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E17E6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14:paraId="6B2282A3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5FA9C8E" w14:textId="77777777" w:rsidR="00AF16A0" w:rsidRPr="0065036A" w:rsidRDefault="0065036A" w:rsidP="00D7650E">
      <w:pPr>
        <w:pStyle w:val="2"/>
        <w:tabs>
          <w:tab w:val="num" w:pos="360"/>
        </w:tabs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99021132"/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1.4 </w:t>
      </w:r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Проектирование интерфейса информационной системы</w:t>
      </w:r>
      <w:bookmarkEnd w:id="12"/>
    </w:p>
    <w:p w14:paraId="1A54B873" w14:textId="77777777"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 рамках разработки серверной части системы управления знаниями основным интерфейсом взаимодействия является RESTful API, спроектированный в соответствии со спецификацией OpenAPI 3.0. Для документирования и тестирования API используется инструмент Swagger UI, который предоставляет разработчикам клиентских приложений (frontend, mobile) интерактивную среду для изучения доступных методов и структур данных.</w:t>
      </w:r>
    </w:p>
    <w:p w14:paraId="3F34C47B" w14:textId="77777777" w:rsidR="0065036A" w:rsidRPr="0065036A" w:rsidRDefault="0065036A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hAnsi="Times New Roman" w:cs="Times New Roman"/>
          <w:sz w:val="28"/>
          <w:szCs w:val="28"/>
        </w:rPr>
        <w:t>В информационной системе будут присутствовать цвета,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представленные на рисунке 1.4</w:t>
      </w:r>
      <w:r w:rsidR="00E2490B">
        <w:rPr>
          <w:rFonts w:ascii="Times New Roman" w:hAnsi="Times New Roman" w:cs="Times New Roman"/>
          <w:sz w:val="28"/>
          <w:szCs w:val="28"/>
        </w:rPr>
        <w:t>.</w:t>
      </w:r>
      <w:r w:rsidRPr="0065036A">
        <w:rPr>
          <w:rFonts w:ascii="Times New Roman" w:hAnsi="Times New Roman" w:cs="Times New Roman"/>
          <w:sz w:val="28"/>
          <w:szCs w:val="28"/>
        </w:rPr>
        <w:t xml:space="preserve"> </w:t>
      </w:r>
      <w:r w:rsidR="00665B66">
        <w:rPr>
          <w:rFonts w:ascii="Times New Roman" w:hAnsi="Times New Roman" w:cs="Times New Roman"/>
          <w:sz w:val="28"/>
          <w:szCs w:val="28"/>
        </w:rPr>
        <w:pict w14:anchorId="1E4C65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40.5pt">
            <v:imagedata r:id="rId15" o:title="Без имени"/>
          </v:shape>
        </w:pict>
      </w:r>
    </w:p>
    <w:p w14:paraId="66627F11" w14:textId="77777777" w:rsidR="0065036A" w:rsidRDefault="0065036A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Pr="00073CCC">
        <w:rPr>
          <w:rFonts w:ascii="Times New Roman" w:hAnsi="Times New Roman" w:cs="Times New Roman"/>
          <w:sz w:val="28"/>
          <w:szCs w:val="28"/>
        </w:rPr>
        <w:t>4</w:t>
      </w:r>
      <w:r w:rsidRPr="0065036A">
        <w:rPr>
          <w:rFonts w:ascii="Times New Roman" w:hAnsi="Times New Roman" w:cs="Times New Roman"/>
          <w:sz w:val="28"/>
          <w:szCs w:val="28"/>
        </w:rPr>
        <w:t>– Цвета ИС</w:t>
      </w:r>
    </w:p>
    <w:p w14:paraId="6BB1ADF4" w14:textId="77777777" w:rsidR="00EA4404" w:rsidRPr="0065036A" w:rsidRDefault="00EA4404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Цветовая гамма ИС была взята из брендбука компании БС-Платформа для которой и разрабатывается данная система.</w:t>
      </w:r>
    </w:p>
    <w:p w14:paraId="1A6B505F" w14:textId="77777777"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Интерфейс системы разделен на логические группы контроллеров, отра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жающие основные бизнес-процессы </w:t>
      </w:r>
      <w:r w:rsidR="00073CCC">
        <w:rPr>
          <w:rFonts w:ascii="Times New Roman" w:eastAsia="Times New Roman" w:hAnsi="Times New Roman" w:cs="Times New Roman"/>
          <w:sz w:val="28"/>
          <w:szCs w:val="28"/>
        </w:rPr>
        <w:t>представлено на рисунке 1.5</w:t>
      </w:r>
    </w:p>
    <w:p w14:paraId="21F70130" w14:textId="77777777" w:rsidR="00073CCC" w:rsidRDefault="00073CCC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73CC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3DE45F2" wp14:editId="312E5771">
            <wp:extent cx="5940425" cy="27114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55C84" w14:textId="77777777" w:rsidR="00073CCC" w:rsidRPr="0065036A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1.5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</w:rPr>
        <w:t>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огические группы контроллеров</w:t>
      </w:r>
    </w:p>
    <w:p w14:paraId="2EEAF1C5" w14:textId="77777777" w:rsidR="00073CCC" w:rsidRPr="00073CCC" w:rsidRDefault="00073CCC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E6CA" w14:textId="77777777" w:rsidR="00073CCC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Взаимодействие осуществляется по протоколу HTTP с использованием формата JSON для передачи данных.</w:t>
      </w:r>
      <w:r w:rsidR="00073CCC">
        <w:rPr>
          <w:rFonts w:ascii="Times New Roman" w:eastAsia="Times New Roman" w:hAnsi="Times New Roman" w:cs="Times New Roman"/>
          <w:sz w:val="28"/>
          <w:szCs w:val="28"/>
        </w:rPr>
        <w:t xml:space="preserve"> Пример запроса на авторизацию и ответ представлены на рисунке 1.6 и 1.7.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C278D27" w14:textId="77777777" w:rsidR="00073CCC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3C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DD4DB6" wp14:editId="19FB19C8">
            <wp:extent cx="5940425" cy="23310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ECBA" w14:textId="77777777" w:rsidR="00073CCC" w:rsidRPr="0065036A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1.6</w:t>
      </w:r>
      <w:r w:rsidR="00E2490B">
        <w:rPr>
          <w:rFonts w:ascii="Times New Roman" w:hAnsi="Times New Roman" w:cs="Times New Roman"/>
          <w:sz w:val="28"/>
          <w:szCs w:val="28"/>
        </w:rPr>
        <w:t xml:space="preserve">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Запрос</w:t>
      </w:r>
    </w:p>
    <w:p w14:paraId="78AC9A6C" w14:textId="77777777" w:rsidR="00073CCC" w:rsidRDefault="00073CCC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73CC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18DF41" wp14:editId="42399309">
            <wp:extent cx="5940425" cy="27679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0F02" w14:textId="77777777" w:rsidR="00073CCC" w:rsidRPr="004A6C78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1.7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Ответ</w:t>
      </w:r>
    </w:p>
    <w:p w14:paraId="5A25773F" w14:textId="77777777" w:rsidR="004A6C78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Каждый эндпоинт имеет строго типизированные схемы запросов и ответов (DTO), описанные в Swagger, что обеспечивает предсказуемость поведения системы и упрощает интеграцию.</w:t>
      </w:r>
      <w:r w:rsidR="004A6C78" w:rsidRPr="004A6C7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 xml:space="preserve">Пример схемы </w:t>
      </w:r>
      <w:r w:rsidR="004A6C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DTO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>представлена на рисунке 1.8.</w:t>
      </w:r>
    </w:p>
    <w:p w14:paraId="6A5C9C94" w14:textId="77777777" w:rsidR="004A6C78" w:rsidRDefault="004A6C78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6C7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CA929E" wp14:editId="376782C7">
            <wp:extent cx="4982270" cy="276263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FBACB" w14:textId="77777777" w:rsidR="004A6C78" w:rsidRP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1.8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UserDto</w:t>
      </w:r>
    </w:p>
    <w:p w14:paraId="70DE0690" w14:textId="77777777"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Безопасность интерфейса гарантируется проверкой JWT-токенов в заголовке Authorization каждого запроса.</w:t>
      </w:r>
      <w:r w:rsidR="004A6C78" w:rsidRPr="004A6C7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>Окно запрашивающие токен представлен на рисунке 1.9.</w:t>
      </w:r>
    </w:p>
    <w:p w14:paraId="10AEB63B" w14:textId="77777777" w:rsid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A6C7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910DBCB" wp14:editId="36CCC9DF">
            <wp:extent cx="5940425" cy="28962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1A8E9" w14:textId="77777777" w:rsidR="004A6C78" w:rsidRP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1.9 – </w:t>
      </w:r>
      <w:r>
        <w:rPr>
          <w:rFonts w:ascii="Times New Roman" w:eastAsia="Times New Roman" w:hAnsi="Times New Roman" w:cs="Times New Roman"/>
          <w:sz w:val="28"/>
          <w:szCs w:val="28"/>
        </w:rPr>
        <w:t>Форма ввода токена</w:t>
      </w:r>
    </w:p>
    <w:p w14:paraId="0409C452" w14:textId="77777777" w:rsidR="00AF16A0" w:rsidRPr="0065036A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системами.</w:t>
      </w:r>
    </w:p>
    <w:p w14:paraId="05BD30D2" w14:textId="77777777" w:rsidR="00AF16A0" w:rsidRPr="0065036A" w:rsidRDefault="0065036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1.5 Выбор аппаратных и технических средств разработки информационной системы</w:t>
      </w:r>
      <w:bookmarkEnd w:id="6"/>
    </w:p>
    <w:p w14:paraId="46069027" w14:textId="77777777" w:rsidR="002311FA" w:rsidRPr="002311FA" w:rsidRDefault="004A6C78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Для выбора стека разработки в таблице 1.15 представлено сравнение языков программирования с их преимуществами и недостатками. </w:t>
      </w:r>
    </w:p>
    <w:tbl>
      <w:tblPr>
        <w:tblStyle w:val="a4"/>
        <w:tblW w:w="5000" w:type="pct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537"/>
        <w:gridCol w:w="2072"/>
        <w:gridCol w:w="2430"/>
        <w:gridCol w:w="2300"/>
      </w:tblGrid>
      <w:tr w:rsidR="00AF16A0" w:rsidRPr="00D7650E" w14:paraId="592E76E7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4F3ED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Критерий сравнения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E70B5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Kotlin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6D6FF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Java (Legacy)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82EF98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Python</w:t>
            </w:r>
          </w:p>
        </w:tc>
      </w:tr>
      <w:tr w:rsidR="00AF16A0" w:rsidRPr="0065036A" w14:paraId="7AF85955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47034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Безопасность типов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A1777F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 (Null Safety встроена в компилятор)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21F99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(риск NullPointerException)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330FF8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(динамическая типизация)</w:t>
            </w:r>
          </w:p>
        </w:tc>
      </w:tr>
      <w:tr w:rsidR="00AF16A0" w:rsidRPr="0065036A" w14:paraId="7FAEA87F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881395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Лаконичность кода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63FECB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  <w:lang w:val="en-US"/>
              </w:rPr>
              <w:t xml:space="preserve"> (Data classes, Extensions, 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отсутствие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  <w:lang w:val="en-US"/>
              </w:rPr>
              <w:t xml:space="preserve"> boilerplate)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2660B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(много шаблонного кода)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81ABF4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</w:p>
        </w:tc>
      </w:tr>
      <w:tr w:rsidR="00AF16A0" w:rsidRPr="0065036A" w14:paraId="0ACEEAB8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30FE3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Асинхронность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056C21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Корутины (легковесные потоки, эффективная многозадачность)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200B6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Thread-based (тяжелые потоки)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20DF9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Asyncio (сложность в отладке)</w:t>
            </w:r>
          </w:p>
        </w:tc>
      </w:tr>
      <w:tr w:rsidR="00AF16A0" w:rsidRPr="0065036A" w14:paraId="1704121B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0F3F7A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Производительность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0312B9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 (работает на JVM, сопоставима с Java)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21028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2BD46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(интерпретируемый язык)</w:t>
            </w:r>
          </w:p>
        </w:tc>
      </w:tr>
      <w:tr w:rsidR="00AF16A0" w:rsidRPr="0065036A" w14:paraId="25DECBDC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374A09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Кривая обучения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2005E5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(легкий переход с Java)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F1F18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A8D421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(легкий старт)</w:t>
            </w:r>
          </w:p>
        </w:tc>
      </w:tr>
    </w:tbl>
    <w:p w14:paraId="6F3F708A" w14:textId="77777777" w:rsidR="00AF16A0" w:rsidRPr="0065036A" w:rsidRDefault="002311FA" w:rsidP="00D7650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1.15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сравнение языков программирования</w:t>
      </w:r>
    </w:p>
    <w:p w14:paraId="6FCD521F" w14:textId="77777777" w:rsidR="00EA4404" w:rsidRDefault="00EA4404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 же каждом проекте необходимо использовать различные СУБД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2D44FFF" w14:textId="77777777" w:rsidR="00ED596F" w:rsidRDefault="002311F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требований к хранению данных была выбрана гибридная архитектура (Polyglot Persistence), использующая сильные стороны реляционного и документоориентированного подходов. В качестве основного хранилища выбрана PostgreSQL, а для специфических задач подсистемы чата — MongoDB.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Выбор и анализ СУБД представлен в таблице 1.16 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3827"/>
        <w:gridCol w:w="3678"/>
      </w:tblGrid>
      <w:tr w:rsidR="00D7650E" w:rsidRPr="002311FA" w14:paraId="0E672914" w14:textId="77777777" w:rsidTr="00D7650E">
        <w:trPr>
          <w:trHeight w:val="656"/>
          <w:tblHeader/>
        </w:trPr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0DB04C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Критерий сравнения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31121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PostgreSQL (с pgvector)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035A7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MongoDB</w:t>
            </w:r>
          </w:p>
        </w:tc>
      </w:tr>
      <w:tr w:rsidR="00D7650E" w:rsidRPr="002311FA" w14:paraId="1FB6F01A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9F9CD7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Тип модели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509CE6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Реляционная (строгая схема, таблицы)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A0179F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Документоориентированная (NoSQL, JSON/BSON)</w:t>
            </w:r>
          </w:p>
        </w:tc>
      </w:tr>
      <w:tr w:rsidR="00D7650E" w:rsidRPr="002311FA" w14:paraId="020530D8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25D7E8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Назначение в проекте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D8BD8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Основное хранилище: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пользователи, статьи, категории, права доступа, векторные индексы.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EC444F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Оперативное хранилище: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история переписки с чат-ботом, логи взаимодействия.</w:t>
            </w:r>
          </w:p>
        </w:tc>
      </w:tr>
      <w:tr w:rsidR="00D7650E" w:rsidRPr="002311FA" w14:paraId="5E5CE50D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2F6D0B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Целостность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76F6AB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ACID-транзакции: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Гарантируют надежность финансовых и ролевых операций (создание статьи, назначение прав).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E1ED65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BASE: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Гибкость и высокая скорость записи, критичная для потока сообщений в реальном времени.</w:t>
            </w:r>
          </w:p>
        </w:tc>
      </w:tr>
      <w:tr w:rsidR="00D7650E" w:rsidRPr="002311FA" w14:paraId="127C4AFE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CC07C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Работа с векторами (AI)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523D66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Встроенная (pgvector):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Позволяет хранить эмбеддинги рядом с бизнес-данными и делать JOIN-запросы в рамках одной транзакции.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0A341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Поддерживается, но требует отдельного индекса и усложняет связывание с реляционными данными.</w:t>
            </w:r>
          </w:p>
        </w:tc>
      </w:tr>
      <w:tr w:rsidR="00D7650E" w:rsidRPr="002311FA" w14:paraId="323F47C4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55AB72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lastRenderedPageBreak/>
              <w:t>Сложные запросы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EFE99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Мощный SQL: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Эффективные JOIN-ы, оконные функции для аналитики и отчетов.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99E05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Ограниченные возможности (aggregation framework), сложные связи реализовывать трудно.</w:t>
            </w:r>
          </w:p>
        </w:tc>
      </w:tr>
      <w:tr w:rsidR="00D7650E" w:rsidRPr="002311FA" w14:paraId="55488A8F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B0E77F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Масштабируемость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ADBCF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Вертикальная (Scale Up). Оптимизирована для сложных выборок.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36402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Горизонтальная (Sharding). Идеальна для бесконечного архива логов и чатов.</w:t>
            </w:r>
          </w:p>
        </w:tc>
      </w:tr>
      <w:tr w:rsidR="00D7650E" w:rsidRPr="002311FA" w14:paraId="5E2CDBCF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F8812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Структура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8013B5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Строгая типизация. Изменение схемы требует миграций (Flyway/Liquibase).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80CC5C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Schemaless. Позволяет менять структуру сообщения (добавлять метаданные AI) без остановки базы.</w:t>
            </w:r>
          </w:p>
        </w:tc>
      </w:tr>
    </w:tbl>
    <w:p w14:paraId="79F96DBC" w14:textId="77777777" w:rsidR="002311FA" w:rsidRPr="0065036A" w:rsidRDefault="002311F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23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  <w:r w:rsidRPr="0023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Анализ СУБД</w:t>
      </w:r>
    </w:p>
    <w:p w14:paraId="70F3C7D2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Для разработки серверной части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D7650E">
        <w:rPr>
          <w:rFonts w:ascii="Times New Roman" w:hAnsi="Times New Roman" w:cs="Times New Roman"/>
          <w:sz w:val="28"/>
          <w:szCs w:val="28"/>
        </w:rPr>
        <w:t xml:space="preserve">) системы управления корпоративной базой знаний был выбран современный стек технологий, включающий язык программирования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, фреймворк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D7650E">
        <w:rPr>
          <w:rFonts w:ascii="Times New Roman" w:hAnsi="Times New Roman" w:cs="Times New Roman"/>
          <w:sz w:val="28"/>
          <w:szCs w:val="28"/>
        </w:rPr>
        <w:t xml:space="preserve">, системы управления базами данных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D7650E">
        <w:rPr>
          <w:rFonts w:ascii="Times New Roman" w:hAnsi="Times New Roman" w:cs="Times New Roman"/>
          <w:sz w:val="28"/>
          <w:szCs w:val="28"/>
        </w:rPr>
        <w:t>, а также инструменты для интеграции с искусственным интеллектом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>).</w:t>
      </w:r>
    </w:p>
    <w:p w14:paraId="5345AD50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основной язык разработки. Выбор обусловлен его полной совместимостью с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7650E">
        <w:rPr>
          <w:rFonts w:ascii="Times New Roman" w:hAnsi="Times New Roman" w:cs="Times New Roman"/>
          <w:sz w:val="28"/>
          <w:szCs w:val="28"/>
        </w:rPr>
        <w:t>, лаконичным синтаксисом и встроенной защитой от ошибок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D7650E">
        <w:rPr>
          <w:rFonts w:ascii="Times New Roman" w:hAnsi="Times New Roman" w:cs="Times New Roman"/>
          <w:sz w:val="28"/>
          <w:szCs w:val="28"/>
        </w:rPr>
        <w:t>-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safety</w:t>
      </w:r>
      <w:r w:rsidRPr="00D7650E">
        <w:rPr>
          <w:rFonts w:ascii="Times New Roman" w:hAnsi="Times New Roman" w:cs="Times New Roman"/>
          <w:sz w:val="28"/>
          <w:szCs w:val="28"/>
        </w:rPr>
        <w:t>), что существенно повышает надежность кода и ускоряет процесс разработки бизнес-логики.</w:t>
      </w:r>
    </w:p>
    <w:p w14:paraId="3316B0C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D7650E">
        <w:rPr>
          <w:rFonts w:ascii="Times New Roman" w:hAnsi="Times New Roman" w:cs="Times New Roman"/>
          <w:sz w:val="28"/>
          <w:szCs w:val="28"/>
        </w:rPr>
        <w:t xml:space="preserve"> 3.2 — используется в качестве каркаса приложения. Фреймворк обеспечивает быструю настройку проекта благодаря механизму автоконфигурации и предоставляет готовые стартеры для работы с БД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lastRenderedPageBreak/>
        <w:t>JPA</w:t>
      </w:r>
      <w:r w:rsidRPr="00D7650E">
        <w:rPr>
          <w:rFonts w:ascii="Times New Roman" w:hAnsi="Times New Roman" w:cs="Times New Roman"/>
          <w:sz w:val="28"/>
          <w:szCs w:val="28"/>
        </w:rPr>
        <w:t xml:space="preserve">), безопасностью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(Security) и веб-сокетами. </w:t>
      </w:r>
      <w:r w:rsidRPr="00D7650E">
        <w:rPr>
          <w:rFonts w:ascii="Times New Roman" w:hAnsi="Times New Roman" w:cs="Times New Roman"/>
          <w:sz w:val="28"/>
          <w:szCs w:val="28"/>
        </w:rPr>
        <w:t xml:space="preserve">Модульная архитектура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позволяет легко масштабировать систему и интегрировать новые сервисы.</w:t>
      </w:r>
    </w:p>
    <w:p w14:paraId="0889810B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 xml:space="preserve"> с расширением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pgvector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выбрана в качестве основной реляционной СУБД для хранения структурированных данных (пользователи, статьи, категории) и векторных представлений текста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embeddings</w:t>
      </w:r>
      <w:r w:rsidRPr="00D7650E">
        <w:rPr>
          <w:rFonts w:ascii="Times New Roman" w:hAnsi="Times New Roman" w:cs="Times New Roman"/>
          <w:sz w:val="28"/>
          <w:szCs w:val="28"/>
        </w:rPr>
        <w:t xml:space="preserve">). Расширение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pgvector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позволяет эффективно выполнять семантический поиск, находя релевантные материалы не </w:t>
      </w:r>
      <w:r w:rsidR="00D7650E" w:rsidRPr="00D7650E">
        <w:rPr>
          <w:rFonts w:ascii="Times New Roman" w:hAnsi="Times New Roman" w:cs="Times New Roman"/>
          <w:sz w:val="28"/>
          <w:szCs w:val="28"/>
        </w:rPr>
        <w:t>только, по ключевым словам</w:t>
      </w:r>
      <w:r w:rsidRPr="00D7650E">
        <w:rPr>
          <w:rFonts w:ascii="Times New Roman" w:hAnsi="Times New Roman" w:cs="Times New Roman"/>
          <w:sz w:val="28"/>
          <w:szCs w:val="28"/>
        </w:rPr>
        <w:t>, но и по смыслу.</w:t>
      </w:r>
    </w:p>
    <w:p w14:paraId="1E282AEF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используется как высокопроизводительное хранилище истории сообщений чат-бота. Документоориентированная модель данных идеально подходит для хранения логов диалогов с переменной структурой и метаданными сессий. </w:t>
      </w:r>
    </w:p>
    <w:p w14:paraId="0603E58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применяются для реализации интеллектуального помощника.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обеспечивает локальный запуск больших языковых моделей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LLM</w:t>
      </w:r>
      <w:r w:rsidRPr="00D7650E">
        <w:rPr>
          <w:rFonts w:ascii="Times New Roman" w:hAnsi="Times New Roman" w:cs="Times New Roman"/>
          <w:sz w:val="28"/>
          <w:szCs w:val="28"/>
        </w:rPr>
        <w:t xml:space="preserve">), таких как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3 или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Qwen</w:t>
      </w:r>
      <w:r w:rsidRPr="00D7650E">
        <w:rPr>
          <w:rFonts w:ascii="Times New Roman" w:hAnsi="Times New Roman" w:cs="Times New Roman"/>
          <w:sz w:val="28"/>
          <w:szCs w:val="28"/>
        </w:rPr>
        <w:t xml:space="preserve">, гарантируя, что данные компании не покидают закрытый контур.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предоставляет удобную абстракцию для интеграции этих моделей в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7650E">
        <w:rPr>
          <w:rFonts w:ascii="Times New Roman" w:hAnsi="Times New Roman" w:cs="Times New Roman"/>
          <w:sz w:val="28"/>
          <w:szCs w:val="28"/>
        </w:rPr>
        <w:t>/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приложение.</w:t>
      </w:r>
    </w:p>
    <w:p w14:paraId="6D5794BC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интегрированная среда разработки. Обеспечивает глубокий анализ кода, поддержку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«из коробки», удобные инструменты для работы с базами данных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 xml:space="preserve">, а также встроенный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D7650E">
        <w:rPr>
          <w:rFonts w:ascii="Times New Roman" w:hAnsi="Times New Roman" w:cs="Times New Roman"/>
          <w:sz w:val="28"/>
          <w:szCs w:val="28"/>
        </w:rPr>
        <w:t xml:space="preserve">-клиент для тестирования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53F1E7A8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используется для контейнеризации приложения и всех зависимых сервисов (БД,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>), что упрощает развертывание и гарантирует идентичность окружения на этапах разработки и эксплуатации.</w:t>
      </w:r>
      <w:r w:rsidR="00D7650E" w:rsidRPr="00D7650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50FF83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В итоге, выбранный стек технологий обеспечивает:</w:t>
      </w:r>
    </w:p>
    <w:p w14:paraId="7866F225" w14:textId="77777777" w:rsidR="00AF16A0" w:rsidRPr="00665B66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Производительность: благодаря эффективности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JVM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асинхронной обработке запросов.</w:t>
      </w:r>
    </w:p>
    <w:p w14:paraId="20646012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Интеллектуальность: за счет интеграции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RAG</w:t>
      </w:r>
      <w:r w:rsidRPr="00D7650E">
        <w:rPr>
          <w:rFonts w:ascii="Times New Roman" w:hAnsi="Times New Roman" w:cs="Times New Roman"/>
          <w:sz w:val="28"/>
          <w:szCs w:val="28"/>
        </w:rPr>
        <w:t xml:space="preserve">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Retrieval</w:t>
      </w:r>
      <w:r w:rsidRPr="00D7650E">
        <w:rPr>
          <w:rFonts w:ascii="Times New Roman" w:hAnsi="Times New Roman" w:cs="Times New Roman"/>
          <w:sz w:val="28"/>
          <w:szCs w:val="28"/>
        </w:rPr>
        <w:t>-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Augmented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Generation</w:t>
      </w:r>
      <w:r w:rsidRPr="00D7650E">
        <w:rPr>
          <w:rFonts w:ascii="Times New Roman" w:hAnsi="Times New Roman" w:cs="Times New Roman"/>
          <w:sz w:val="28"/>
          <w:szCs w:val="28"/>
        </w:rPr>
        <w:t>) и векторного поиска.</w:t>
      </w:r>
    </w:p>
    <w:p w14:paraId="45C648D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lastRenderedPageBreak/>
        <w:t xml:space="preserve">Безопасность: данные обрабатываются локально, поддерживается интеграция с корпоративным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LDAP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62E61435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Надежность: строгая типизация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транзакционность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2FA231DC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Поддерживаемые операционные системы для сервера:</w:t>
      </w:r>
    </w:p>
    <w:p w14:paraId="7C5FA161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7650E">
        <w:rPr>
          <w:rFonts w:ascii="Times New Roman" w:hAnsi="Times New Roman" w:cs="Times New Roman"/>
          <w:sz w:val="28"/>
          <w:szCs w:val="28"/>
        </w:rPr>
        <w:t xml:space="preserve">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Ubuntu</w:t>
      </w:r>
      <w:r w:rsidRPr="00D7650E">
        <w:rPr>
          <w:rFonts w:ascii="Times New Roman" w:hAnsi="Times New Roman" w:cs="Times New Roman"/>
          <w:sz w:val="28"/>
          <w:szCs w:val="28"/>
        </w:rPr>
        <w:t xml:space="preserve"> 22.04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LTS</w:t>
      </w:r>
      <w:r w:rsidRPr="00D7650E">
        <w:rPr>
          <w:rFonts w:ascii="Times New Roman" w:hAnsi="Times New Roman" w:cs="Times New Roman"/>
          <w:sz w:val="28"/>
          <w:szCs w:val="28"/>
        </w:rPr>
        <w:t xml:space="preserve">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CentOS</w:t>
      </w:r>
      <w:r w:rsidRPr="00D7650E">
        <w:rPr>
          <w:rFonts w:ascii="Times New Roman" w:hAnsi="Times New Roman" w:cs="Times New Roman"/>
          <w:sz w:val="28"/>
          <w:szCs w:val="28"/>
        </w:rPr>
        <w:t xml:space="preserve"> 8 и новее) — рекомендуемая среда для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production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7BBF0BFB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D7650E">
        <w:rPr>
          <w:rFonts w:ascii="Times New Roman" w:hAnsi="Times New Roman" w:cs="Times New Roman"/>
          <w:sz w:val="28"/>
          <w:szCs w:val="28"/>
        </w:rPr>
        <w:t xml:space="preserve"> 2019/2022 (с поддержкой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WSL</w:t>
      </w:r>
      <w:r w:rsidRPr="00D7650E">
        <w:rPr>
          <w:rFonts w:ascii="Times New Roman" w:hAnsi="Times New Roman" w:cs="Times New Roman"/>
          <w:sz w:val="28"/>
          <w:szCs w:val="28"/>
        </w:rPr>
        <w:t xml:space="preserve">2 для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>).</w:t>
      </w:r>
    </w:p>
    <w:p w14:paraId="6B3BA53A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Рекомендуемые системные требования для серверной части (с учетом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>-модуля):</w:t>
      </w:r>
    </w:p>
    <w:p w14:paraId="6A3E8473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Процессор: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7650E">
        <w:rPr>
          <w:rFonts w:ascii="Times New Roman" w:hAnsi="Times New Roman" w:cs="Times New Roman"/>
          <w:sz w:val="28"/>
          <w:szCs w:val="28"/>
        </w:rPr>
        <w:t xml:space="preserve">7 /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AMD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Ryzen</w:t>
      </w:r>
      <w:r w:rsidRPr="00D7650E">
        <w:rPr>
          <w:rFonts w:ascii="Times New Roman" w:hAnsi="Times New Roman" w:cs="Times New Roman"/>
          <w:sz w:val="28"/>
          <w:szCs w:val="28"/>
        </w:rPr>
        <w:t xml:space="preserve"> 7 (от 8 ядер) для эффективной инференции нейросетей.</w:t>
      </w:r>
    </w:p>
    <w:p w14:paraId="7B6C1CA5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Оперативная память: от 32 ГБ (минимум 16 ГБ выделяется под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>-модели и векторные индексы).</w:t>
      </w:r>
    </w:p>
    <w:p w14:paraId="7D93E338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Видеокарта (опционально):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NVIDIA</w:t>
      </w:r>
      <w:r w:rsidRPr="00D7650E">
        <w:rPr>
          <w:rFonts w:ascii="Times New Roman" w:hAnsi="Times New Roman" w:cs="Times New Roman"/>
          <w:sz w:val="28"/>
          <w:szCs w:val="28"/>
        </w:rPr>
        <w:t xml:space="preserve"> с поддержкой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CUDA</w:t>
      </w:r>
      <w:r w:rsidRPr="00D7650E">
        <w:rPr>
          <w:rFonts w:ascii="Times New Roman" w:hAnsi="Times New Roman" w:cs="Times New Roman"/>
          <w:sz w:val="28"/>
          <w:szCs w:val="28"/>
        </w:rPr>
        <w:t xml:space="preserve"> (от 8 ГБ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VRAM</w:t>
      </w:r>
      <w:r w:rsidRPr="00D7650E">
        <w:rPr>
          <w:rFonts w:ascii="Times New Roman" w:hAnsi="Times New Roman" w:cs="Times New Roman"/>
          <w:sz w:val="28"/>
          <w:szCs w:val="28"/>
        </w:rPr>
        <w:t xml:space="preserve">) для ускорения работы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LLM</w:t>
      </w:r>
      <w:r w:rsidRPr="00D7650E">
        <w:rPr>
          <w:rFonts w:ascii="Times New Roman" w:hAnsi="Times New Roman" w:cs="Times New Roman"/>
          <w:sz w:val="28"/>
          <w:szCs w:val="28"/>
        </w:rPr>
        <w:t xml:space="preserve">. При отсутствии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GPU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инференс выполняется на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D7650E">
        <w:rPr>
          <w:rFonts w:ascii="Times New Roman" w:hAnsi="Times New Roman" w:cs="Times New Roman"/>
          <w:sz w:val="28"/>
          <w:szCs w:val="28"/>
        </w:rPr>
        <w:t xml:space="preserve"> (медленнее).</w:t>
      </w:r>
    </w:p>
    <w:p w14:paraId="2D80D029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Накопитель: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NVMe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SSD</w:t>
      </w:r>
      <w:r w:rsidRPr="00D7650E">
        <w:rPr>
          <w:rFonts w:ascii="Times New Roman" w:hAnsi="Times New Roman" w:cs="Times New Roman"/>
          <w:sz w:val="28"/>
          <w:szCs w:val="28"/>
        </w:rPr>
        <w:t xml:space="preserve"> от 512 ГБ (важна скорость чтения для векторного поиска).</w:t>
      </w:r>
    </w:p>
    <w:p w14:paraId="41BE6F44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Сетевое подключение: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Gigabit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Ethernet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41BF4A49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Системные требования для среды разработки:</w:t>
      </w:r>
    </w:p>
    <w:p w14:paraId="6291B067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Процессор: Intel Core i5 / Apple Silicon M1 и выше.</w:t>
      </w:r>
    </w:p>
    <w:p w14:paraId="0A29501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Оперативная память: 16 ГБ.</w:t>
      </w:r>
      <w:r w:rsidR="00D7650E"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948D83A" w14:textId="74241CBB" w:rsidR="00665B66" w:rsidRDefault="0065036A" w:rsidP="00665B6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ОС: Windows 10/11, macOS, Linux.</w:t>
      </w:r>
      <w:r w:rsidR="00D7650E"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86F1969" w14:textId="77777777" w:rsidR="00665B66" w:rsidRDefault="00665B6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A04F72F" w14:textId="77777777" w:rsidR="00665B66" w:rsidRPr="00665B66" w:rsidRDefault="00665B66" w:rsidP="00665B6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Разработка информационной системы</w:t>
      </w:r>
    </w:p>
    <w:p w14:paraId="4B8B7D5F" w14:textId="77777777" w:rsidR="00665B66" w:rsidRPr="00665B66" w:rsidRDefault="00665B66" w:rsidP="00665B66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t>2.1 Разработка базы данных информационной системы</w:t>
      </w:r>
    </w:p>
    <w:p w14:paraId="6685FBEB" w14:textId="30255BEC" w:rsidR="00665B66" w:rsidRDefault="006631D0" w:rsidP="00665B6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31D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444333E" wp14:editId="6A3E0482">
            <wp:extent cx="5940425" cy="470471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972F9" w14:textId="77777777" w:rsidR="00665B66" w:rsidRDefault="00665B6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155814D" w14:textId="3D1E5FAE" w:rsidR="00665B66" w:rsidRPr="00665B66" w:rsidRDefault="00665B66" w:rsidP="00665B66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lastRenderedPageBreak/>
        <w:t>2.2 Разработка интерфейса информационной системы</w:t>
      </w:r>
    </w:p>
    <w:p w14:paraId="07A441D2" w14:textId="77777777" w:rsidR="00665B66" w:rsidRDefault="00665B6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84E2E02" w14:textId="09CC8F5B" w:rsidR="00665B66" w:rsidRPr="00665B66" w:rsidRDefault="00665B66" w:rsidP="00665B66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lastRenderedPageBreak/>
        <w:t>2.3 Разработка функциональной части информационной системы</w:t>
      </w:r>
    </w:p>
    <w:p w14:paraId="4BFED3B4" w14:textId="77777777" w:rsidR="00665B66" w:rsidRDefault="00665B6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A47BDB2" w14:textId="437DCBC3" w:rsidR="00665B66" w:rsidRPr="00665B66" w:rsidRDefault="00665B66" w:rsidP="00665B66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lastRenderedPageBreak/>
        <w:t>2.4 Разработка подсистемы безопасности информационной системы</w:t>
      </w:r>
    </w:p>
    <w:p w14:paraId="0712B7DC" w14:textId="77777777" w:rsidR="00665B66" w:rsidRPr="00665B66" w:rsidRDefault="00665B66" w:rsidP="00665B6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665B66" w:rsidRPr="00665B66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5CFCB3" w14:textId="77777777" w:rsidR="006D62B6" w:rsidRDefault="006D62B6">
      <w:pPr>
        <w:spacing w:after="0" w:line="240" w:lineRule="auto"/>
      </w:pPr>
      <w:r>
        <w:separator/>
      </w:r>
    </w:p>
  </w:endnote>
  <w:endnote w:type="continuationSeparator" w:id="0">
    <w:p w14:paraId="104009A1" w14:textId="77777777" w:rsidR="006D62B6" w:rsidRDefault="006D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empora LGC Uni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roid Sans"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AEEC39" w14:textId="77777777" w:rsidR="006D62B6" w:rsidRDefault="006D62B6">
      <w:pPr>
        <w:spacing w:after="0" w:line="240" w:lineRule="auto"/>
      </w:pPr>
      <w:r>
        <w:separator/>
      </w:r>
    </w:p>
  </w:footnote>
  <w:footnote w:type="continuationSeparator" w:id="0">
    <w:p w14:paraId="245857C9" w14:textId="77777777" w:rsidR="006D62B6" w:rsidRDefault="006D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2538"/>
    <w:multiLevelType w:val="multilevel"/>
    <w:tmpl w:val="E7507380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C3A383"/>
    <w:multiLevelType w:val="multilevel"/>
    <w:tmpl w:val="9170FA72"/>
    <w:lvl w:ilvl="0">
      <w:start w:val="1"/>
      <w:numFmt w:val="decimal"/>
      <w:lvlText w:val="%1."/>
      <w:lvlJc w:val="left"/>
      <w:pPr>
        <w:ind w:left="2126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D25795F"/>
    <w:multiLevelType w:val="multilevel"/>
    <w:tmpl w:val="A356A91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DE1255D"/>
    <w:multiLevelType w:val="multilevel"/>
    <w:tmpl w:val="9DAEAD1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" w15:restartNumberingAfterBreak="0">
    <w:nsid w:val="11CF62E4"/>
    <w:multiLevelType w:val="multilevel"/>
    <w:tmpl w:val="378EA3F2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42A3346"/>
    <w:multiLevelType w:val="multilevel"/>
    <w:tmpl w:val="E318C46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18BE613E"/>
    <w:multiLevelType w:val="multilevel"/>
    <w:tmpl w:val="86EA43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7" w15:restartNumberingAfterBreak="0">
    <w:nsid w:val="1C2342DD"/>
    <w:multiLevelType w:val="multilevel"/>
    <w:tmpl w:val="86BA234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D8B209A"/>
    <w:multiLevelType w:val="multilevel"/>
    <w:tmpl w:val="64D850FC"/>
    <w:lvl w:ilvl="0">
      <w:start w:val="1"/>
      <w:numFmt w:val="bullet"/>
      <w:lvlText w:val=""/>
      <w:lvlJc w:val="left"/>
      <w:pPr>
        <w:ind w:left="17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9" w15:restartNumberingAfterBreak="0">
    <w:nsid w:val="2C9877E3"/>
    <w:multiLevelType w:val="multilevel"/>
    <w:tmpl w:val="32F694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0" w15:restartNumberingAfterBreak="0">
    <w:nsid w:val="30247EB3"/>
    <w:multiLevelType w:val="multilevel"/>
    <w:tmpl w:val="4C1C4C5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331D26E9"/>
    <w:multiLevelType w:val="multilevel"/>
    <w:tmpl w:val="3AB0EDA4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54544B6"/>
    <w:multiLevelType w:val="multilevel"/>
    <w:tmpl w:val="699E6D00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7E6430F"/>
    <w:multiLevelType w:val="multilevel"/>
    <w:tmpl w:val="05AAA1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4" w15:restartNumberingAfterBreak="0">
    <w:nsid w:val="389E3D55"/>
    <w:multiLevelType w:val="multilevel"/>
    <w:tmpl w:val="47F6007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EB457F"/>
    <w:multiLevelType w:val="multilevel"/>
    <w:tmpl w:val="A0C638F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9E2215"/>
    <w:multiLevelType w:val="multilevel"/>
    <w:tmpl w:val="5888DB4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E83537"/>
    <w:multiLevelType w:val="multilevel"/>
    <w:tmpl w:val="ECCA9342"/>
    <w:lvl w:ilvl="0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3A5E5796"/>
    <w:multiLevelType w:val="multilevel"/>
    <w:tmpl w:val="F58A434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3F94612C"/>
    <w:multiLevelType w:val="multilevel"/>
    <w:tmpl w:val="90A2FF5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0" w15:restartNumberingAfterBreak="0">
    <w:nsid w:val="469F78E6"/>
    <w:multiLevelType w:val="multilevel"/>
    <w:tmpl w:val="7D86E8A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1" w15:restartNumberingAfterBreak="0">
    <w:nsid w:val="4A00345C"/>
    <w:multiLevelType w:val="multilevel"/>
    <w:tmpl w:val="BD38C2DA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4B1E0E95"/>
    <w:multiLevelType w:val="multilevel"/>
    <w:tmpl w:val="AA2A814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3" w15:restartNumberingAfterBreak="0">
    <w:nsid w:val="50882A75"/>
    <w:multiLevelType w:val="multilevel"/>
    <w:tmpl w:val="B0EC0036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4" w15:restartNumberingAfterBreak="0">
    <w:nsid w:val="51197D8A"/>
    <w:multiLevelType w:val="multilevel"/>
    <w:tmpl w:val="847268A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5" w15:restartNumberingAfterBreak="0">
    <w:nsid w:val="530E7F57"/>
    <w:multiLevelType w:val="multilevel"/>
    <w:tmpl w:val="61FED74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53787A54"/>
    <w:multiLevelType w:val="multilevel"/>
    <w:tmpl w:val="DAE895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7" w15:restartNumberingAfterBreak="0">
    <w:nsid w:val="537E4C93"/>
    <w:multiLevelType w:val="multilevel"/>
    <w:tmpl w:val="23A2832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41D7C84"/>
    <w:multiLevelType w:val="multilevel"/>
    <w:tmpl w:val="A3FEEF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9" w15:restartNumberingAfterBreak="0">
    <w:nsid w:val="660E62B7"/>
    <w:multiLevelType w:val="multilevel"/>
    <w:tmpl w:val="69428B7A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698F505D"/>
    <w:multiLevelType w:val="multilevel"/>
    <w:tmpl w:val="3B92E2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1" w15:restartNumberingAfterBreak="0">
    <w:nsid w:val="6ACE1EE7"/>
    <w:multiLevelType w:val="multilevel"/>
    <w:tmpl w:val="6554AF0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2" w15:restartNumberingAfterBreak="0">
    <w:nsid w:val="6BB83DCF"/>
    <w:multiLevelType w:val="multilevel"/>
    <w:tmpl w:val="2E40AE7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6BBD0617"/>
    <w:multiLevelType w:val="multilevel"/>
    <w:tmpl w:val="1F321B12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716B551B"/>
    <w:multiLevelType w:val="multilevel"/>
    <w:tmpl w:val="04B261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4E5A11"/>
    <w:multiLevelType w:val="multilevel"/>
    <w:tmpl w:val="9F56548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6" w15:restartNumberingAfterBreak="0">
    <w:nsid w:val="767D65B2"/>
    <w:multiLevelType w:val="multilevel"/>
    <w:tmpl w:val="9C8AC0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7" w15:restartNumberingAfterBreak="0">
    <w:nsid w:val="79092343"/>
    <w:multiLevelType w:val="multilevel"/>
    <w:tmpl w:val="FBE2BE4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B562FE"/>
    <w:multiLevelType w:val="multilevel"/>
    <w:tmpl w:val="4E7A23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9" w15:restartNumberingAfterBreak="0">
    <w:nsid w:val="7A699D88"/>
    <w:multiLevelType w:val="multilevel"/>
    <w:tmpl w:val="85FA490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22" w:hanging="360"/>
      </w:pPr>
    </w:lvl>
    <w:lvl w:ilvl="2">
      <w:start w:val="1"/>
      <w:numFmt w:val="lowerRoman"/>
      <w:lvlText w:val="%3."/>
      <w:lvlJc w:val="right"/>
      <w:pPr>
        <w:ind w:left="742" w:hanging="180"/>
      </w:pPr>
    </w:lvl>
    <w:lvl w:ilvl="3">
      <w:start w:val="1"/>
      <w:numFmt w:val="decimal"/>
      <w:lvlText w:val="%4."/>
      <w:lvlJc w:val="left"/>
      <w:pPr>
        <w:ind w:left="1462" w:hanging="360"/>
      </w:pPr>
    </w:lvl>
    <w:lvl w:ilvl="4">
      <w:start w:val="1"/>
      <w:numFmt w:val="lowerLetter"/>
      <w:lvlText w:val="%5."/>
      <w:lvlJc w:val="left"/>
      <w:pPr>
        <w:ind w:left="2182" w:hanging="360"/>
      </w:pPr>
    </w:lvl>
    <w:lvl w:ilvl="5">
      <w:start w:val="1"/>
      <w:numFmt w:val="lowerRoman"/>
      <w:lvlText w:val="%6."/>
      <w:lvlJc w:val="right"/>
      <w:pPr>
        <w:ind w:left="2902" w:hanging="180"/>
      </w:pPr>
    </w:lvl>
    <w:lvl w:ilvl="6">
      <w:start w:val="1"/>
      <w:numFmt w:val="decimal"/>
      <w:lvlText w:val="%7."/>
      <w:lvlJc w:val="left"/>
      <w:pPr>
        <w:ind w:left="3622" w:hanging="360"/>
      </w:pPr>
    </w:lvl>
    <w:lvl w:ilvl="7">
      <w:start w:val="1"/>
      <w:numFmt w:val="lowerLetter"/>
      <w:lvlText w:val="%8."/>
      <w:lvlJc w:val="left"/>
      <w:pPr>
        <w:ind w:left="4342" w:hanging="360"/>
      </w:pPr>
    </w:lvl>
    <w:lvl w:ilvl="8">
      <w:start w:val="1"/>
      <w:numFmt w:val="lowerRoman"/>
      <w:lvlText w:val="%9."/>
      <w:lvlJc w:val="right"/>
      <w:pPr>
        <w:ind w:left="5062" w:hanging="180"/>
      </w:pPr>
    </w:lvl>
  </w:abstractNum>
  <w:num w:numId="1">
    <w:abstractNumId w:val="29"/>
  </w:num>
  <w:num w:numId="2">
    <w:abstractNumId w:val="12"/>
  </w:num>
  <w:num w:numId="3">
    <w:abstractNumId w:val="21"/>
  </w:num>
  <w:num w:numId="4">
    <w:abstractNumId w:val="11"/>
  </w:num>
  <w:num w:numId="5">
    <w:abstractNumId w:val="33"/>
  </w:num>
  <w:num w:numId="6">
    <w:abstractNumId w:val="22"/>
  </w:num>
  <w:num w:numId="7">
    <w:abstractNumId w:val="30"/>
  </w:num>
  <w:num w:numId="8">
    <w:abstractNumId w:val="24"/>
  </w:num>
  <w:num w:numId="9">
    <w:abstractNumId w:val="3"/>
  </w:num>
  <w:num w:numId="10">
    <w:abstractNumId w:val="31"/>
  </w:num>
  <w:num w:numId="11">
    <w:abstractNumId w:val="35"/>
  </w:num>
  <w:num w:numId="12">
    <w:abstractNumId w:val="38"/>
  </w:num>
  <w:num w:numId="13">
    <w:abstractNumId w:val="28"/>
  </w:num>
  <w:num w:numId="14">
    <w:abstractNumId w:val="6"/>
  </w:num>
  <w:num w:numId="15">
    <w:abstractNumId w:val="20"/>
  </w:num>
  <w:num w:numId="16">
    <w:abstractNumId w:val="5"/>
  </w:num>
  <w:num w:numId="17">
    <w:abstractNumId w:val="4"/>
  </w:num>
  <w:num w:numId="18">
    <w:abstractNumId w:val="16"/>
  </w:num>
  <w:num w:numId="19">
    <w:abstractNumId w:val="0"/>
  </w:num>
  <w:num w:numId="20">
    <w:abstractNumId w:val="17"/>
  </w:num>
  <w:num w:numId="21">
    <w:abstractNumId w:val="15"/>
  </w:num>
  <w:num w:numId="22">
    <w:abstractNumId w:val="27"/>
  </w:num>
  <w:num w:numId="23">
    <w:abstractNumId w:val="8"/>
  </w:num>
  <w:num w:numId="24">
    <w:abstractNumId w:val="37"/>
  </w:num>
  <w:num w:numId="25">
    <w:abstractNumId w:val="34"/>
  </w:num>
  <w:num w:numId="26">
    <w:abstractNumId w:val="2"/>
  </w:num>
  <w:num w:numId="27">
    <w:abstractNumId w:val="25"/>
  </w:num>
  <w:num w:numId="28">
    <w:abstractNumId w:val="14"/>
  </w:num>
  <w:num w:numId="29">
    <w:abstractNumId w:val="18"/>
  </w:num>
  <w:num w:numId="30">
    <w:abstractNumId w:val="32"/>
  </w:num>
  <w:num w:numId="31">
    <w:abstractNumId w:val="13"/>
  </w:num>
  <w:num w:numId="32">
    <w:abstractNumId w:val="19"/>
  </w:num>
  <w:num w:numId="33">
    <w:abstractNumId w:val="9"/>
  </w:num>
  <w:num w:numId="34">
    <w:abstractNumId w:val="26"/>
  </w:num>
  <w:num w:numId="35">
    <w:abstractNumId w:val="36"/>
  </w:num>
  <w:num w:numId="36">
    <w:abstractNumId w:val="23"/>
  </w:num>
  <w:num w:numId="37">
    <w:abstractNumId w:val="1"/>
  </w:num>
  <w:num w:numId="38">
    <w:abstractNumId w:val="39"/>
  </w:num>
  <w:num w:numId="39">
    <w:abstractNumId w:val="7"/>
  </w:num>
  <w:num w:numId="40">
    <w:abstractNumId w:val="10"/>
  </w:num>
  <w:num w:numId="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16A0"/>
    <w:rsid w:val="00073CCC"/>
    <w:rsid w:val="002311FA"/>
    <w:rsid w:val="002B2A3A"/>
    <w:rsid w:val="002F263F"/>
    <w:rsid w:val="004625FB"/>
    <w:rsid w:val="004A6C78"/>
    <w:rsid w:val="004C34A8"/>
    <w:rsid w:val="0065036A"/>
    <w:rsid w:val="006631D0"/>
    <w:rsid w:val="00665B66"/>
    <w:rsid w:val="006D62B6"/>
    <w:rsid w:val="007B627D"/>
    <w:rsid w:val="00AF16A0"/>
    <w:rsid w:val="00D7650E"/>
    <w:rsid w:val="00E2490B"/>
    <w:rsid w:val="00EA4404"/>
    <w:rsid w:val="00ED5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F7AC0"/>
  <w15:docId w15:val="{C239FE64-5681-4132-B436-4AF211A0C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11F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1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3">
    <w:name w:val="Placeholder Text"/>
    <w:basedOn w:val="a0"/>
    <w:uiPriority w:val="99"/>
    <w:semiHidden/>
    <w:rPr>
      <w:color w:val="666666"/>
    </w:rPr>
  </w:style>
  <w:style w:type="table" w:styleId="a4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character" w:styleId="a9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E74B5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e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customStyle="1" w:styleId="Textbody">
    <w:name w:val="Text body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140"/>
    </w:pPr>
    <w:rPr>
      <w:rFonts w:ascii="Tempora LGC Uni" w:eastAsia="Tahoma" w:hAnsi="Tempora LGC Uni" w:cs="Droid Sans"/>
      <w:sz w:val="24"/>
      <w:szCs w:val="24"/>
      <w:lang w:eastAsia="zh-CN" w:bidi="hi-IN"/>
    </w:rPr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uiPriority w:val="39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Georgia"/>
      <w:sz w:val="21"/>
      <w:szCs w:val="20"/>
      <w:lang w:eastAsia="ru-RU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80" w:type="dxa"/>
        <w:left w:w="160" w:type="dxa"/>
        <w:bottom w:w="80" w:type="dxa"/>
        <w:right w:w="160" w:type="dxa"/>
      </w:tblCellMar>
    </w:tblPr>
    <w:tcPr>
      <w:tcW w:w="0" w:type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0.jp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theme" Target="theme/theme1.xml"/><Relationship Id="rId10" Type="http://schemas.openxmlformats.org/officeDocument/2006/relationships/image" Target="media/image10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14" Type="http://schemas.openxmlformats.org/officeDocument/2006/relationships/image" Target="media/image3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D8D57-7CFE-4654-818D-0F4FD0689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32</Pages>
  <Words>4370</Words>
  <Characters>24911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prepod</dc:creator>
  <cp:lastModifiedBy>timur</cp:lastModifiedBy>
  <cp:revision>6</cp:revision>
  <dcterms:created xsi:type="dcterms:W3CDTF">2026-01-13T09:17:00Z</dcterms:created>
  <dcterms:modified xsi:type="dcterms:W3CDTF">2026-01-18T15:40:00Z</dcterms:modified>
</cp:coreProperties>
</file>