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/>
        <w:spacing w:line="360" w:lineRule="auto"/>
        <w:ind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/>
      <w:bookmarkStart w:id="2" w:name="_Toc15743192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Введение</w:t>
      </w:r>
      <w:bookmarkEnd w:id="2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современных условиях быстро меняющегося рынка и нестабильной экономической ситуации, достижение рентабельности, плат</w:t>
      </w:r>
      <w:r>
        <w:rPr>
          <w:rFonts w:ascii="Times New Roman" w:hAnsi="Times New Roman" w:cs="Times New Roman"/>
          <w:sz w:val="28"/>
          <w:szCs w:val="28"/>
        </w:rPr>
        <w:t xml:space="preserve">ё</w:t>
      </w:r>
      <w:r>
        <w:rPr>
          <w:rFonts w:ascii="Times New Roman" w:hAnsi="Times New Roman" w:cs="Times New Roman"/>
          <w:sz w:val="28"/>
          <w:szCs w:val="28"/>
        </w:rPr>
        <w:t xml:space="preserve">жеспособности и финансовой устойчивост</w:t>
      </w:r>
      <w:r>
        <w:rPr>
          <w:rFonts w:ascii="Times New Roman" w:hAnsi="Times New Roman" w:cs="Times New Roman"/>
          <w:sz w:val="28"/>
          <w:szCs w:val="28"/>
        </w:rPr>
        <w:t xml:space="preserve">и являются критически важными задачами для любого предприятия. В ситуации, где конкуренция становится все более жесткой, а экономические условия неустойчивы, эффективное управление финансовыми ресурсами представляет собой ключевую задачу для обеспечения до</w:t>
      </w:r>
      <w:r>
        <w:rPr>
          <w:rFonts w:ascii="Times New Roman" w:hAnsi="Times New Roman" w:cs="Times New Roman"/>
          <w:sz w:val="28"/>
          <w:szCs w:val="28"/>
        </w:rPr>
        <w:t xml:space="preserve">лгосрочного успеха предприятия.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данной работы является изучение </w:t>
      </w:r>
      <w:r>
        <w:rPr>
          <w:rFonts w:ascii="Times New Roman" w:hAnsi="Times New Roman" w:cs="Times New Roman"/>
          <w:sz w:val="28"/>
          <w:szCs w:val="28"/>
        </w:rPr>
        <w:t xml:space="preserve">понятия</w:t>
      </w:r>
      <w:r>
        <w:rPr>
          <w:rFonts w:ascii="Times New Roman" w:hAnsi="Times New Roman" w:cs="Times New Roman"/>
          <w:sz w:val="28"/>
          <w:szCs w:val="28"/>
        </w:rPr>
        <w:t xml:space="preserve"> рентабельности, плат</w:t>
      </w:r>
      <w:r>
        <w:rPr>
          <w:rFonts w:ascii="Times New Roman" w:hAnsi="Times New Roman" w:cs="Times New Roman"/>
          <w:sz w:val="28"/>
          <w:szCs w:val="28"/>
        </w:rPr>
        <w:t xml:space="preserve">ё</w:t>
      </w:r>
      <w:r>
        <w:rPr>
          <w:rFonts w:ascii="Times New Roman" w:hAnsi="Times New Roman" w:cs="Times New Roman"/>
          <w:sz w:val="28"/>
          <w:szCs w:val="28"/>
        </w:rPr>
        <w:t xml:space="preserve">жеспо</w:t>
      </w:r>
      <w:r>
        <w:rPr>
          <w:rFonts w:ascii="Times New Roman" w:hAnsi="Times New Roman" w:cs="Times New Roman"/>
          <w:sz w:val="28"/>
          <w:szCs w:val="28"/>
        </w:rPr>
        <w:t xml:space="preserve">собности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фин</w:t>
      </w:r>
      <w:r>
        <w:rPr>
          <w:rFonts w:ascii="Times New Roman" w:hAnsi="Times New Roman" w:cs="Times New Roman"/>
          <w:sz w:val="28"/>
          <w:szCs w:val="28"/>
        </w:rPr>
        <w:t xml:space="preserve">ансовой устой</w:t>
      </w:r>
      <w:r>
        <w:rPr>
          <w:rFonts w:ascii="Times New Roman" w:hAnsi="Times New Roman" w:cs="Times New Roman"/>
          <w:sz w:val="28"/>
          <w:szCs w:val="28"/>
        </w:rPr>
        <w:t xml:space="preserve">чивости </w:t>
      </w:r>
      <w:r>
        <w:rPr>
          <w:rFonts w:ascii="Times New Roman" w:hAnsi="Times New Roman" w:cs="Times New Roman"/>
          <w:sz w:val="28"/>
          <w:szCs w:val="28"/>
        </w:rPr>
        <w:t xml:space="preserve">предприятия</w:t>
      </w:r>
      <w:r>
        <w:rPr>
          <w:rFonts w:ascii="Times New Roman" w:hAnsi="Times New Roman" w:cs="Times New Roman"/>
          <w:sz w:val="28"/>
          <w:szCs w:val="28"/>
        </w:rPr>
        <w:t xml:space="preserve">. Для достижения этой цели поставлены следующие задачи: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33"/>
        <w:numPr>
          <w:ilvl w:val="0"/>
          <w:numId w:val="1"/>
        </w:numPr>
        <w:pBdr/>
        <w:tabs>
          <w:tab w:val="left" w:leader="none" w:pos="1701"/>
        </w:tabs>
        <w:spacing w:after="0" w:line="360" w:lineRule="auto"/>
        <w:ind w:firstLine="141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</w:t>
      </w:r>
      <w:r>
        <w:rPr>
          <w:rFonts w:ascii="Times New Roman" w:hAnsi="Times New Roman" w:cs="Times New Roman"/>
          <w:sz w:val="28"/>
          <w:szCs w:val="28"/>
        </w:rPr>
        <w:t xml:space="preserve"> тему «Рентабельность, платёжеспособность и финансовая устойчивость</w:t>
      </w:r>
      <w:r>
        <w:rPr>
          <w:rFonts w:ascii="Times New Roman" w:hAnsi="Times New Roman" w:cs="Times New Roman"/>
          <w:sz w:val="28"/>
          <w:szCs w:val="28"/>
        </w:rPr>
        <w:t xml:space="preserve"> предприятия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33"/>
        <w:numPr>
          <w:ilvl w:val="0"/>
          <w:numId w:val="1"/>
        </w:numPr>
        <w:pBdr/>
        <w:tabs>
          <w:tab w:val="left" w:leader="none" w:pos="1701"/>
        </w:tabs>
        <w:spacing w:after="0" w:line="360" w:lineRule="auto"/>
        <w:ind w:firstLine="141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</w:t>
      </w:r>
      <w:r>
        <w:rPr>
          <w:rFonts w:ascii="Times New Roman" w:hAnsi="Times New Roman" w:cs="Times New Roman"/>
          <w:sz w:val="28"/>
          <w:szCs w:val="28"/>
        </w:rPr>
        <w:t xml:space="preserve">ассмотреть рентабельность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платёжеспособность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финансовую устойчивость</w:t>
      </w:r>
      <w:r>
        <w:rPr>
          <w:rFonts w:ascii="Times New Roman" w:hAnsi="Times New Roman" w:cs="Times New Roman"/>
          <w:sz w:val="28"/>
          <w:szCs w:val="28"/>
        </w:rPr>
        <w:t xml:space="preserve"> предприятия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33"/>
        <w:numPr>
          <w:ilvl w:val="0"/>
          <w:numId w:val="1"/>
        </w:numPr>
        <w:pBdr/>
        <w:tabs>
          <w:tab w:val="left" w:leader="none" w:pos="1701"/>
        </w:tabs>
        <w:spacing w:after="0" w:line="360" w:lineRule="auto"/>
        <w:ind w:firstLine="141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Рассчитать экон</w:t>
      </w:r>
      <w:r>
        <w:rPr>
          <w:rFonts w:ascii="Times New Roman" w:hAnsi="Times New Roman" w:cs="Times New Roman"/>
          <w:sz w:val="28"/>
          <w:szCs w:val="28"/>
        </w:rPr>
        <w:t xml:space="preserve">о</w:t>
      </w:r>
      <w:r>
        <w:rPr>
          <w:rFonts w:ascii="Times New Roman" w:hAnsi="Times New Roman" w:cs="Times New Roman"/>
          <w:sz w:val="28"/>
          <w:szCs w:val="28"/>
        </w:rPr>
        <w:t xml:space="preserve">мическ</w:t>
      </w:r>
      <w:r>
        <w:rPr>
          <w:rFonts w:ascii="Times New Roman" w:hAnsi="Times New Roman" w:cs="Times New Roman"/>
          <w:sz w:val="28"/>
          <w:szCs w:val="28"/>
        </w:rPr>
        <w:t xml:space="preserve">ую эффективность </w:t>
      </w:r>
      <w:r>
        <w:rPr>
          <w:rFonts w:ascii="Times New Roman" w:hAnsi="Times New Roman" w:cs="Times New Roman"/>
          <w:sz w:val="28"/>
          <w:szCs w:val="28"/>
        </w:rPr>
        <w:t xml:space="preserve">от разработки приложения для прохождения курсов.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 данной </w:t>
      </w:r>
      <w:r>
        <w:rPr>
          <w:rFonts w:ascii="Times New Roman" w:hAnsi="Times New Roman" w:cs="Times New Roman"/>
          <w:sz w:val="28"/>
          <w:szCs w:val="28"/>
        </w:rPr>
        <w:t xml:space="preserve">темы</w:t>
      </w:r>
      <w:r>
        <w:rPr>
          <w:rFonts w:ascii="Times New Roman" w:hAnsi="Times New Roman" w:cs="Times New Roman"/>
          <w:sz w:val="28"/>
          <w:szCs w:val="28"/>
        </w:rPr>
        <w:t xml:space="preserve"> заключается в необходимости углубленного анализа и</w:t>
      </w:r>
      <w:r>
        <w:rPr>
          <w:rFonts w:ascii="Times New Roman" w:hAnsi="Times New Roman" w:cs="Times New Roman"/>
          <w:sz w:val="28"/>
          <w:szCs w:val="28"/>
        </w:rPr>
        <w:t xml:space="preserve"> понимания рентабельности, платё</w:t>
      </w:r>
      <w:r>
        <w:rPr>
          <w:rFonts w:ascii="Times New Roman" w:hAnsi="Times New Roman" w:cs="Times New Roman"/>
          <w:sz w:val="28"/>
          <w:szCs w:val="28"/>
        </w:rPr>
        <w:t xml:space="preserve">жеспособности и финансовой устойчивости предприятия. Эти факторы являются основными компонентами управления финансовыми ри</w:t>
      </w:r>
      <w:r>
        <w:rPr>
          <w:rFonts w:ascii="Times New Roman" w:hAnsi="Times New Roman" w:cs="Times New Roman"/>
          <w:sz w:val="28"/>
          <w:szCs w:val="28"/>
        </w:rPr>
        <w:t xml:space="preserve">сками и принятия решений в области финансового планирования и стратегии. Именно знание и умение применять аналитическую методику в оценке этих аспектов позволяют предприятию адаптироваться к переменчивым условиям рынка и находить конкурентные преимущества.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29"/>
    <w:next w:val="6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29"/>
    <w:next w:val="6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29"/>
    <w:next w:val="6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29"/>
    <w:next w:val="6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29"/>
    <w:next w:val="6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29"/>
    <w:next w:val="6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29"/>
    <w:next w:val="6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29"/>
    <w:next w:val="6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29"/>
    <w:next w:val="6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29"/>
    <w:next w:val="6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29"/>
    <w:next w:val="6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29"/>
    <w:next w:val="6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29"/>
    <w:next w:val="6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29"/>
    <w:link w:val="17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29"/>
    <w:link w:val="178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29"/>
    <w:next w:val="6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29"/>
    <w:next w:val="629"/>
    <w:uiPriority w:val="99"/>
    <w:unhideWhenUsed/>
    <w:pPr>
      <w:pBdr/>
      <w:spacing w:after="0" w:afterAutospacing="0"/>
      <w:ind/>
    </w:pPr>
  </w:style>
  <w:style w:type="paragraph" w:styleId="629" w:default="1">
    <w:name w:val="Normal"/>
    <w:qFormat/>
    <w:pPr>
      <w:pBdr/>
      <w:spacing/>
      <w:ind/>
    </w:pPr>
  </w:style>
  <w:style w:type="table" w:styleId="6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31" w:default="1">
    <w:name w:val="No List"/>
    <w:uiPriority w:val="99"/>
    <w:semiHidden/>
    <w:unhideWhenUsed/>
    <w:pPr>
      <w:pBdr/>
      <w:spacing/>
      <w:ind/>
    </w:pPr>
  </w:style>
  <w:style w:type="paragraph" w:styleId="632">
    <w:name w:val="No Spacing"/>
    <w:basedOn w:val="629"/>
    <w:uiPriority w:val="1"/>
    <w:qFormat/>
    <w:pPr>
      <w:pBdr/>
      <w:spacing w:after="0" w:line="240" w:lineRule="auto"/>
      <w:ind/>
    </w:pPr>
  </w:style>
  <w:style w:type="paragraph" w:styleId="633">
    <w:name w:val="List Paragraph"/>
    <w:basedOn w:val="6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2026-02-03T06:50:55Z</dcterms:modified>
</cp:coreProperties>
</file>