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CA8BA" w14:textId="77777777" w:rsidR="0049017A" w:rsidRPr="0049017A" w:rsidRDefault="0049017A" w:rsidP="00074B9E">
      <w:pPr>
        <w:pStyle w:val="Heading1"/>
        <w:spacing w:after="0"/>
      </w:pPr>
      <w:r w:rsidRPr="0049017A">
        <w:t xml:space="preserve">Section 19.3: Final Journey of the Buddha – Phase 3: Reaching </w:t>
      </w:r>
      <w:proofErr w:type="spellStart"/>
      <w:r w:rsidRPr="0049017A">
        <w:t>Pāṭaligāma</w:t>
      </w:r>
      <w:proofErr w:type="spellEnd"/>
      <w:r w:rsidRPr="0049017A">
        <w:t xml:space="preserve"> and Crossing the Mighty Ganges</w:t>
      </w:r>
    </w:p>
    <w:p w14:paraId="43EDA28A" w14:textId="7D752A50"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In the previous section (19.2), we followed the Blessed One and his venerable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xml:space="preserve"> as they spent time in and around </w:t>
      </w:r>
      <w:proofErr w:type="spellStart"/>
      <w:r w:rsidRPr="0049017A">
        <w:rPr>
          <w:rFonts w:ascii="Times New Roman" w:eastAsiaTheme="majorEastAsia" w:hAnsi="Times New Roman" w:cs="Times New Roman"/>
          <w:sz w:val="24"/>
          <w:szCs w:val="24"/>
        </w:rPr>
        <w:t>Rājagaha</w:t>
      </w:r>
      <w:proofErr w:type="spellEnd"/>
      <w:r w:rsidRPr="0049017A">
        <w:rPr>
          <w:rFonts w:ascii="Times New Roman" w:eastAsiaTheme="majorEastAsia" w:hAnsi="Times New Roman" w:cs="Times New Roman"/>
          <w:sz w:val="24"/>
          <w:szCs w:val="24"/>
        </w:rPr>
        <w:t xml:space="preserve">, meeting royal messengers and offering uplifting teachings for the benefit of the monastic community. We then traced the footsteps of the Buddha as he departed from the city, passing through the Royal Guest House at </w:t>
      </w:r>
      <w:proofErr w:type="spellStart"/>
      <w:r w:rsidRPr="0049017A">
        <w:rPr>
          <w:rFonts w:ascii="Times New Roman" w:eastAsiaTheme="majorEastAsia" w:hAnsi="Times New Roman" w:cs="Times New Roman"/>
          <w:sz w:val="24"/>
          <w:szCs w:val="24"/>
        </w:rPr>
        <w:t>Ambalaṭṭhikā</w:t>
      </w:r>
      <w:proofErr w:type="spellEnd"/>
      <w:r w:rsidRPr="0049017A">
        <w:rPr>
          <w:rFonts w:ascii="Times New Roman" w:eastAsiaTheme="majorEastAsia" w:hAnsi="Times New Roman" w:cs="Times New Roman"/>
          <w:sz w:val="24"/>
          <w:szCs w:val="24"/>
        </w:rPr>
        <w:t xml:space="preserve"> and continuing onward to </w:t>
      </w:r>
      <w:proofErr w:type="spellStart"/>
      <w:r w:rsidRPr="0049017A">
        <w:rPr>
          <w:rFonts w:ascii="Times New Roman" w:eastAsiaTheme="majorEastAsia" w:hAnsi="Times New Roman" w:cs="Times New Roman"/>
          <w:sz w:val="24"/>
          <w:szCs w:val="24"/>
        </w:rPr>
        <w:t>Nāḷandā</w:t>
      </w:r>
      <w:proofErr w:type="spellEnd"/>
      <w:r w:rsidRPr="0049017A">
        <w:rPr>
          <w:rFonts w:ascii="Times New Roman" w:eastAsiaTheme="majorEastAsia" w:hAnsi="Times New Roman" w:cs="Times New Roman"/>
          <w:sz w:val="24"/>
          <w:szCs w:val="24"/>
        </w:rPr>
        <w:t>.</w:t>
      </w:r>
      <w:r w:rsidR="001B0C81">
        <w:rPr>
          <w:rFonts w:ascii="Times New Roman" w:eastAsiaTheme="majorEastAsia" w:hAnsi="Times New Roman" w:cs="Times New Roman"/>
          <w:sz w:val="24"/>
          <w:szCs w:val="24"/>
        </w:rPr>
        <w:t xml:space="preserve"> </w:t>
      </w:r>
      <w:r w:rsidRPr="0049017A">
        <w:rPr>
          <w:rFonts w:ascii="Times New Roman" w:eastAsiaTheme="majorEastAsia" w:hAnsi="Times New Roman" w:cs="Times New Roman"/>
          <w:sz w:val="24"/>
          <w:szCs w:val="24"/>
        </w:rPr>
        <w:t xml:space="preserve">Having stayed in </w:t>
      </w:r>
      <w:proofErr w:type="spellStart"/>
      <w:r w:rsidRPr="0049017A">
        <w:rPr>
          <w:rFonts w:ascii="Times New Roman" w:eastAsiaTheme="majorEastAsia" w:hAnsi="Times New Roman" w:cs="Times New Roman"/>
          <w:sz w:val="24"/>
          <w:szCs w:val="24"/>
        </w:rPr>
        <w:t>Nāḷandā</w:t>
      </w:r>
      <w:proofErr w:type="spellEnd"/>
      <w:r w:rsidRPr="0049017A">
        <w:rPr>
          <w:rFonts w:ascii="Times New Roman" w:eastAsiaTheme="majorEastAsia" w:hAnsi="Times New Roman" w:cs="Times New Roman"/>
          <w:sz w:val="24"/>
          <w:szCs w:val="24"/>
        </w:rPr>
        <w:t xml:space="preserve"> as long as he wished, the Blessed One said to the Venerable </w:t>
      </w:r>
      <w:proofErr w:type="spellStart"/>
      <w:r w:rsidRPr="0049017A">
        <w:rPr>
          <w:rFonts w:ascii="Times New Roman" w:eastAsiaTheme="majorEastAsia" w:hAnsi="Times New Roman" w:cs="Times New Roman"/>
          <w:sz w:val="24"/>
          <w:szCs w:val="24"/>
        </w:rPr>
        <w:t>Ānanda</w:t>
      </w:r>
      <w:proofErr w:type="spellEnd"/>
      <w:r w:rsidRPr="0049017A">
        <w:rPr>
          <w:rFonts w:ascii="Times New Roman" w:eastAsiaTheme="majorEastAsia" w:hAnsi="Times New Roman" w:cs="Times New Roman"/>
          <w:sz w:val="24"/>
          <w:szCs w:val="24"/>
        </w:rPr>
        <w:t>,</w:t>
      </w:r>
      <w:r w:rsidR="00666F50">
        <w:rPr>
          <w:rFonts w:ascii="Times New Roman" w:eastAsiaTheme="majorEastAsia" w:hAnsi="Times New Roman" w:cs="Times New Roman"/>
          <w:sz w:val="24"/>
          <w:szCs w:val="24"/>
        </w:rPr>
        <w:t xml:space="preserve"> </w:t>
      </w:r>
      <w:r w:rsidRPr="0049017A">
        <w:rPr>
          <w:rFonts w:ascii="Times New Roman" w:eastAsiaTheme="majorEastAsia" w:hAnsi="Times New Roman" w:cs="Times New Roman"/>
          <w:sz w:val="24"/>
          <w:szCs w:val="24"/>
        </w:rPr>
        <w:t xml:space="preserve">“Let us go to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w:t>
      </w:r>
      <w:r w:rsidRPr="0049017A">
        <w:rPr>
          <w:rFonts w:ascii="Times New Roman" w:eastAsiaTheme="majorEastAsia" w:hAnsi="Times New Roman" w:cs="Times New Roman"/>
          <w:sz w:val="24"/>
          <w:szCs w:val="24"/>
        </w:rPr>
        <w:br/>
        <w:t xml:space="preserve">And so they departed together with the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w:t>
      </w:r>
      <w:r w:rsidR="004E7907">
        <w:rPr>
          <w:rStyle w:val="EndnoteReference"/>
          <w:rFonts w:ascii="Times New Roman" w:eastAsiaTheme="majorEastAsia" w:hAnsi="Times New Roman" w:cs="Times New Roman"/>
          <w:sz w:val="24"/>
          <w:szCs w:val="24"/>
        </w:rPr>
        <w:endnoteReference w:id="1"/>
      </w:r>
    </w:p>
    <w:p w14:paraId="153F17A2" w14:textId="77777777" w:rsidR="0049017A" w:rsidRPr="0049017A" w:rsidRDefault="0049017A" w:rsidP="008F4C6F">
      <w:pPr>
        <w:pStyle w:val="Heading2"/>
        <w:spacing w:after="0"/>
      </w:pPr>
      <w:r w:rsidRPr="0049017A">
        <w:t xml:space="preserve">Arrival at </w:t>
      </w:r>
      <w:proofErr w:type="spellStart"/>
      <w:r w:rsidRPr="0049017A">
        <w:t>Pāṭaligāma</w:t>
      </w:r>
      <w:proofErr w:type="spellEnd"/>
      <w:r w:rsidRPr="0049017A">
        <w:t xml:space="preserve"> (Present-day Patna, Bihar)</w:t>
      </w:r>
    </w:p>
    <w:p w14:paraId="307A4C0A" w14:textId="5152DBAD" w:rsidR="0049017A" w:rsidRDefault="0049017A" w:rsidP="008F4C6F">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At the time of the Buddha,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 xml:space="preserve"> was not yet a major city, but it served as a significant river port within the Kingdom of Magadha. In later centuries, it grew in importance and became known as </w:t>
      </w:r>
      <w:proofErr w:type="spellStart"/>
      <w:r w:rsidRPr="0049017A">
        <w:rPr>
          <w:rFonts w:ascii="Times New Roman" w:eastAsiaTheme="majorEastAsia" w:hAnsi="Times New Roman" w:cs="Times New Roman"/>
          <w:sz w:val="24"/>
          <w:szCs w:val="24"/>
        </w:rPr>
        <w:t>Pāṭaliputta</w:t>
      </w:r>
      <w:proofErr w:type="spellEnd"/>
      <w:r w:rsidRPr="0049017A">
        <w:rPr>
          <w:rFonts w:ascii="Times New Roman" w:eastAsiaTheme="majorEastAsia" w:hAnsi="Times New Roman" w:cs="Times New Roman"/>
          <w:sz w:val="24"/>
          <w:szCs w:val="24"/>
        </w:rPr>
        <w:t xml:space="preserve">, the capital of Emperor Asoka’s great empire. During the British colonial era, the area continued to flourish as a major trade </w:t>
      </w:r>
      <w:r w:rsidR="008F4C6F" w:rsidRPr="0049017A">
        <w:rPr>
          <w:rFonts w:ascii="Times New Roman" w:eastAsiaTheme="majorEastAsia" w:hAnsi="Times New Roman" w:cs="Times New Roman"/>
          <w:sz w:val="24"/>
          <w:szCs w:val="24"/>
        </w:rPr>
        <w:t>centre</w:t>
      </w:r>
      <w:r w:rsidRPr="0049017A">
        <w:rPr>
          <w:rFonts w:ascii="Times New Roman" w:eastAsiaTheme="majorEastAsia" w:hAnsi="Times New Roman" w:cs="Times New Roman"/>
          <w:sz w:val="24"/>
          <w:szCs w:val="24"/>
        </w:rPr>
        <w:t>. (See Section 19.1 for more historical context.)</w:t>
      </w:r>
    </w:p>
    <w:p w14:paraId="26973901" w14:textId="2242A7D8" w:rsidR="008F4C6F" w:rsidRPr="0049017A" w:rsidRDefault="00B42098" w:rsidP="0049017A">
      <w:pPr>
        <w:spacing w:after="0"/>
        <w:rPr>
          <w:rFonts w:ascii="Times New Roman" w:eastAsiaTheme="majorEastAsia" w:hAnsi="Times New Roman" w:cs="Times New Roman"/>
          <w:sz w:val="24"/>
          <w:szCs w:val="24"/>
        </w:rPr>
      </w:pPr>
      <w:r>
        <w:rPr>
          <w:noProof/>
        </w:rPr>
        <w:drawing>
          <wp:anchor distT="0" distB="0" distL="114300" distR="114300" simplePos="0" relativeHeight="251662336" behindDoc="0" locked="0" layoutInCell="1" allowOverlap="1" wp14:anchorId="2B4546B4" wp14:editId="2723828E">
            <wp:simplePos x="0" y="0"/>
            <wp:positionH relativeFrom="margin">
              <wp:posOffset>1082675</wp:posOffset>
            </wp:positionH>
            <wp:positionV relativeFrom="margin">
              <wp:posOffset>3629660</wp:posOffset>
            </wp:positionV>
            <wp:extent cx="3995420" cy="2228215"/>
            <wp:effectExtent l="0" t="0" r="5080" b="635"/>
            <wp:wrapThrough wrapText="bothSides">
              <wp:wrapPolygon edited="0">
                <wp:start x="0" y="0"/>
                <wp:lineTo x="0" y="21421"/>
                <wp:lineTo x="21524" y="21421"/>
                <wp:lineTo x="21524" y="0"/>
                <wp:lineTo x="0" y="0"/>
              </wp:wrapPolygon>
            </wp:wrapThrough>
            <wp:docPr id="2620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0536"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889" b="6353"/>
                    <a:stretch/>
                  </pic:blipFill>
                  <pic:spPr bwMode="auto">
                    <a:xfrm>
                      <a:off x="0" y="0"/>
                      <a:ext cx="3995420" cy="2228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3D939" w14:textId="1B082365" w:rsidR="0049017A" w:rsidRPr="0049017A" w:rsidRDefault="0049017A" w:rsidP="0049017A">
      <w:pPr>
        <w:spacing w:after="0"/>
        <w:rPr>
          <w:rFonts w:ascii="Times New Roman" w:eastAsiaTheme="majorEastAsia" w:hAnsi="Times New Roman" w:cs="Times New Roman"/>
          <w:sz w:val="24"/>
          <w:szCs w:val="24"/>
        </w:rPr>
      </w:pPr>
    </w:p>
    <w:p w14:paraId="4F3C452B" w14:textId="706B30DB" w:rsidR="008F4C6F" w:rsidRDefault="008F4C6F" w:rsidP="0049017A">
      <w:pPr>
        <w:spacing w:after="0"/>
        <w:rPr>
          <w:rFonts w:ascii="Times New Roman" w:eastAsiaTheme="majorEastAsia" w:hAnsi="Times New Roman" w:cs="Times New Roman"/>
          <w:sz w:val="24"/>
          <w:szCs w:val="24"/>
        </w:rPr>
      </w:pPr>
    </w:p>
    <w:p w14:paraId="7E0D31F8" w14:textId="77777777" w:rsidR="008F4C6F" w:rsidRDefault="008F4C6F" w:rsidP="0049017A">
      <w:pPr>
        <w:spacing w:after="0"/>
        <w:rPr>
          <w:rFonts w:ascii="Times New Roman" w:eastAsiaTheme="majorEastAsia" w:hAnsi="Times New Roman" w:cs="Times New Roman"/>
          <w:sz w:val="24"/>
          <w:szCs w:val="24"/>
        </w:rPr>
      </w:pPr>
    </w:p>
    <w:p w14:paraId="30361177" w14:textId="77777777" w:rsidR="008F4C6F" w:rsidRDefault="008F4C6F" w:rsidP="0049017A">
      <w:pPr>
        <w:spacing w:after="0"/>
        <w:rPr>
          <w:rFonts w:ascii="Times New Roman" w:eastAsiaTheme="majorEastAsia" w:hAnsi="Times New Roman" w:cs="Times New Roman"/>
          <w:sz w:val="24"/>
          <w:szCs w:val="24"/>
        </w:rPr>
      </w:pPr>
    </w:p>
    <w:p w14:paraId="7549A610" w14:textId="77777777" w:rsidR="008F4C6F" w:rsidRDefault="008F4C6F" w:rsidP="0049017A">
      <w:pPr>
        <w:spacing w:after="0"/>
        <w:rPr>
          <w:rFonts w:ascii="Times New Roman" w:eastAsiaTheme="majorEastAsia" w:hAnsi="Times New Roman" w:cs="Times New Roman"/>
          <w:sz w:val="24"/>
          <w:szCs w:val="24"/>
        </w:rPr>
      </w:pPr>
    </w:p>
    <w:p w14:paraId="09FCA5B0" w14:textId="77777777" w:rsidR="008F4C6F" w:rsidRDefault="008F4C6F" w:rsidP="0049017A">
      <w:pPr>
        <w:spacing w:after="0"/>
        <w:rPr>
          <w:rFonts w:ascii="Times New Roman" w:eastAsiaTheme="majorEastAsia" w:hAnsi="Times New Roman" w:cs="Times New Roman"/>
          <w:sz w:val="24"/>
          <w:szCs w:val="24"/>
        </w:rPr>
      </w:pPr>
    </w:p>
    <w:p w14:paraId="3E26BE7B" w14:textId="77777777" w:rsidR="008F4C6F" w:rsidRDefault="008F4C6F" w:rsidP="0049017A">
      <w:pPr>
        <w:spacing w:after="0"/>
        <w:rPr>
          <w:rFonts w:ascii="Times New Roman" w:eastAsiaTheme="majorEastAsia" w:hAnsi="Times New Roman" w:cs="Times New Roman"/>
          <w:sz w:val="24"/>
          <w:szCs w:val="24"/>
        </w:rPr>
      </w:pPr>
    </w:p>
    <w:p w14:paraId="427AA0E1" w14:textId="77777777" w:rsidR="008F4C6F" w:rsidRDefault="008F4C6F" w:rsidP="0049017A">
      <w:pPr>
        <w:spacing w:after="0"/>
        <w:rPr>
          <w:rFonts w:ascii="Times New Roman" w:eastAsiaTheme="majorEastAsia" w:hAnsi="Times New Roman" w:cs="Times New Roman"/>
          <w:sz w:val="24"/>
          <w:szCs w:val="24"/>
        </w:rPr>
      </w:pPr>
    </w:p>
    <w:p w14:paraId="7D8B5CFD" w14:textId="77777777" w:rsidR="008F4C6F" w:rsidRDefault="008F4C6F" w:rsidP="0049017A">
      <w:pPr>
        <w:spacing w:after="0"/>
        <w:rPr>
          <w:rFonts w:ascii="Times New Roman" w:eastAsiaTheme="majorEastAsia" w:hAnsi="Times New Roman" w:cs="Times New Roman"/>
          <w:sz w:val="24"/>
          <w:szCs w:val="24"/>
        </w:rPr>
      </w:pPr>
    </w:p>
    <w:p w14:paraId="2327F95B" w14:textId="77777777" w:rsidR="008F4C6F" w:rsidRDefault="008F4C6F" w:rsidP="0049017A">
      <w:pPr>
        <w:spacing w:after="0"/>
        <w:rPr>
          <w:rFonts w:ascii="Times New Roman" w:eastAsiaTheme="majorEastAsia" w:hAnsi="Times New Roman" w:cs="Times New Roman"/>
          <w:sz w:val="24"/>
          <w:szCs w:val="24"/>
        </w:rPr>
      </w:pPr>
    </w:p>
    <w:p w14:paraId="42B0A14B" w14:textId="77777777" w:rsidR="008F4C6F" w:rsidRDefault="008F4C6F" w:rsidP="0049017A">
      <w:pPr>
        <w:spacing w:after="0"/>
        <w:rPr>
          <w:rFonts w:ascii="Times New Roman" w:eastAsiaTheme="majorEastAsia" w:hAnsi="Times New Roman" w:cs="Times New Roman"/>
          <w:sz w:val="24"/>
          <w:szCs w:val="24"/>
        </w:rPr>
      </w:pPr>
    </w:p>
    <w:p w14:paraId="1093B1A3" w14:textId="77777777" w:rsidR="00666F50" w:rsidRDefault="00666F50" w:rsidP="00666F50">
      <w:pPr>
        <w:spacing w:after="0"/>
        <w:rPr>
          <w:rFonts w:cstheme="minorHAnsi"/>
          <w:b/>
          <w:bCs/>
        </w:rPr>
      </w:pPr>
    </w:p>
    <w:p w14:paraId="0F6D6E37" w14:textId="312FC48A" w:rsidR="008F4C6F" w:rsidRDefault="008F4C6F" w:rsidP="008F4C6F">
      <w:pPr>
        <w:spacing w:after="0"/>
        <w:jc w:val="center"/>
        <w:rPr>
          <w:rFonts w:cstheme="minorHAnsi"/>
          <w:b/>
          <w:bCs/>
        </w:rPr>
      </w:pPr>
      <w:r w:rsidRPr="007A704B">
        <w:rPr>
          <w:rFonts w:cstheme="minorHAnsi"/>
          <w:b/>
          <w:bCs/>
        </w:rPr>
        <w:t>Patna on the River Ganges (During the time of the British Rule in India)</w:t>
      </w:r>
      <w:r>
        <w:rPr>
          <w:rStyle w:val="EndnoteReference"/>
          <w:rFonts w:cstheme="minorHAnsi"/>
          <w:b/>
          <w:bCs/>
        </w:rPr>
        <w:endnoteReference w:id="2"/>
      </w:r>
    </w:p>
    <w:p w14:paraId="4C20C717" w14:textId="57021542" w:rsidR="008F4C6F" w:rsidRDefault="008F4C6F" w:rsidP="0049017A">
      <w:pPr>
        <w:spacing w:after="0"/>
        <w:rPr>
          <w:rFonts w:ascii="Times New Roman" w:eastAsiaTheme="majorEastAsia" w:hAnsi="Times New Roman" w:cs="Times New Roman"/>
          <w:sz w:val="24"/>
          <w:szCs w:val="24"/>
        </w:rPr>
      </w:pPr>
    </w:p>
    <w:p w14:paraId="4C7F0FE1" w14:textId="05F66916" w:rsidR="008F4C6F" w:rsidRDefault="00B42098" w:rsidP="0049017A">
      <w:pPr>
        <w:spacing w:after="0"/>
        <w:rPr>
          <w:rFonts w:ascii="Times New Roman" w:eastAsiaTheme="majorEastAsia" w:hAnsi="Times New Roman" w:cs="Times New Roman"/>
          <w:sz w:val="24"/>
          <w:szCs w:val="24"/>
        </w:rPr>
      </w:pPr>
      <w:r>
        <w:rPr>
          <w:noProof/>
        </w:rPr>
        <w:drawing>
          <wp:anchor distT="0" distB="0" distL="114300" distR="114300" simplePos="0" relativeHeight="251664384" behindDoc="0" locked="0" layoutInCell="1" allowOverlap="1" wp14:anchorId="715CD723" wp14:editId="665E5830">
            <wp:simplePos x="0" y="0"/>
            <wp:positionH relativeFrom="column">
              <wp:posOffset>944880</wp:posOffset>
            </wp:positionH>
            <wp:positionV relativeFrom="paragraph">
              <wp:posOffset>58420</wp:posOffset>
            </wp:positionV>
            <wp:extent cx="4182745" cy="2084070"/>
            <wp:effectExtent l="0" t="0" r="8255" b="0"/>
            <wp:wrapThrough wrapText="bothSides">
              <wp:wrapPolygon edited="0">
                <wp:start x="0" y="0"/>
                <wp:lineTo x="0" y="21324"/>
                <wp:lineTo x="21544" y="21324"/>
                <wp:lineTo x="21544" y="0"/>
                <wp:lineTo x="0" y="0"/>
              </wp:wrapPolygon>
            </wp:wrapThrough>
            <wp:docPr id="1128522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809"/>
                    <a:stretch/>
                  </pic:blipFill>
                  <pic:spPr bwMode="auto">
                    <a:xfrm>
                      <a:off x="0" y="0"/>
                      <a:ext cx="4182745"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6F07AA" w14:textId="77777777" w:rsidR="008F4C6F" w:rsidRDefault="008F4C6F" w:rsidP="0049017A">
      <w:pPr>
        <w:spacing w:after="0"/>
        <w:rPr>
          <w:rFonts w:ascii="Times New Roman" w:eastAsiaTheme="majorEastAsia" w:hAnsi="Times New Roman" w:cs="Times New Roman"/>
          <w:sz w:val="24"/>
          <w:szCs w:val="24"/>
        </w:rPr>
      </w:pPr>
    </w:p>
    <w:p w14:paraId="0586D2A0" w14:textId="77777777" w:rsidR="008F4C6F" w:rsidRDefault="008F4C6F" w:rsidP="0049017A">
      <w:pPr>
        <w:spacing w:after="0"/>
        <w:rPr>
          <w:rFonts w:ascii="Times New Roman" w:eastAsiaTheme="majorEastAsia" w:hAnsi="Times New Roman" w:cs="Times New Roman"/>
          <w:sz w:val="24"/>
          <w:szCs w:val="24"/>
        </w:rPr>
      </w:pPr>
    </w:p>
    <w:p w14:paraId="76F14016" w14:textId="77777777" w:rsidR="008F4C6F" w:rsidRDefault="008F4C6F" w:rsidP="0049017A">
      <w:pPr>
        <w:spacing w:after="0"/>
        <w:rPr>
          <w:rFonts w:ascii="Times New Roman" w:eastAsiaTheme="majorEastAsia" w:hAnsi="Times New Roman" w:cs="Times New Roman"/>
          <w:sz w:val="24"/>
          <w:szCs w:val="24"/>
        </w:rPr>
      </w:pPr>
    </w:p>
    <w:p w14:paraId="191BC11F" w14:textId="77777777" w:rsidR="008F4C6F" w:rsidRDefault="008F4C6F" w:rsidP="0049017A">
      <w:pPr>
        <w:spacing w:after="0"/>
        <w:rPr>
          <w:rFonts w:ascii="Times New Roman" w:eastAsiaTheme="majorEastAsia" w:hAnsi="Times New Roman" w:cs="Times New Roman"/>
          <w:sz w:val="24"/>
          <w:szCs w:val="24"/>
        </w:rPr>
      </w:pPr>
    </w:p>
    <w:p w14:paraId="3B541137" w14:textId="77777777" w:rsidR="008F4C6F" w:rsidRDefault="008F4C6F" w:rsidP="0049017A">
      <w:pPr>
        <w:spacing w:after="0"/>
        <w:rPr>
          <w:rFonts w:ascii="Times New Roman" w:eastAsiaTheme="majorEastAsia" w:hAnsi="Times New Roman" w:cs="Times New Roman"/>
          <w:sz w:val="24"/>
          <w:szCs w:val="24"/>
        </w:rPr>
      </w:pPr>
    </w:p>
    <w:p w14:paraId="66107201" w14:textId="77777777" w:rsidR="008F4C6F" w:rsidRDefault="008F4C6F" w:rsidP="0049017A">
      <w:pPr>
        <w:spacing w:after="0"/>
        <w:rPr>
          <w:rFonts w:ascii="Times New Roman" w:eastAsiaTheme="majorEastAsia" w:hAnsi="Times New Roman" w:cs="Times New Roman"/>
          <w:sz w:val="24"/>
          <w:szCs w:val="24"/>
        </w:rPr>
      </w:pPr>
    </w:p>
    <w:p w14:paraId="358D1446" w14:textId="77777777" w:rsidR="008F4C6F" w:rsidRDefault="008F4C6F" w:rsidP="0049017A">
      <w:pPr>
        <w:spacing w:after="0"/>
        <w:rPr>
          <w:rFonts w:ascii="Times New Roman" w:eastAsiaTheme="majorEastAsia" w:hAnsi="Times New Roman" w:cs="Times New Roman"/>
          <w:sz w:val="24"/>
          <w:szCs w:val="24"/>
        </w:rPr>
      </w:pPr>
    </w:p>
    <w:p w14:paraId="083860ED" w14:textId="77777777" w:rsidR="008F4C6F" w:rsidRDefault="008F4C6F" w:rsidP="0049017A">
      <w:pPr>
        <w:spacing w:after="0"/>
        <w:rPr>
          <w:rFonts w:ascii="Times New Roman" w:eastAsiaTheme="majorEastAsia" w:hAnsi="Times New Roman" w:cs="Times New Roman"/>
          <w:sz w:val="24"/>
          <w:szCs w:val="24"/>
        </w:rPr>
      </w:pPr>
    </w:p>
    <w:p w14:paraId="156BE378" w14:textId="77777777" w:rsidR="00666F50" w:rsidRDefault="00666F50" w:rsidP="00074B9E">
      <w:pPr>
        <w:spacing w:after="0"/>
        <w:jc w:val="center"/>
        <w:rPr>
          <w:rFonts w:cstheme="minorHAnsi"/>
          <w:b/>
          <w:bCs/>
          <w:sz w:val="20"/>
          <w:szCs w:val="20"/>
        </w:rPr>
      </w:pPr>
    </w:p>
    <w:p w14:paraId="07590625" w14:textId="77777777" w:rsidR="00666F50" w:rsidRDefault="00666F50" w:rsidP="00074B9E">
      <w:pPr>
        <w:spacing w:after="0"/>
        <w:jc w:val="center"/>
        <w:rPr>
          <w:rFonts w:cstheme="minorHAnsi"/>
          <w:b/>
          <w:bCs/>
          <w:sz w:val="20"/>
          <w:szCs w:val="20"/>
        </w:rPr>
      </w:pPr>
    </w:p>
    <w:p w14:paraId="25D1B7DB" w14:textId="77777777" w:rsidR="00B42098" w:rsidRDefault="00B42098" w:rsidP="00272D5D">
      <w:pPr>
        <w:spacing w:after="0"/>
        <w:jc w:val="center"/>
        <w:rPr>
          <w:rFonts w:cstheme="minorHAnsi"/>
          <w:b/>
          <w:bCs/>
        </w:rPr>
      </w:pPr>
    </w:p>
    <w:p w14:paraId="54BDFBED" w14:textId="13906725" w:rsidR="008F4C6F" w:rsidRPr="00272D5D" w:rsidRDefault="00074B9E" w:rsidP="00272D5D">
      <w:pPr>
        <w:spacing w:after="0"/>
        <w:jc w:val="center"/>
        <w:rPr>
          <w:rFonts w:cstheme="minorHAnsi"/>
          <w:b/>
          <w:bCs/>
        </w:rPr>
      </w:pPr>
      <w:r w:rsidRPr="00666F50">
        <w:rPr>
          <w:rFonts w:cstheme="minorHAnsi"/>
          <w:b/>
          <w:bCs/>
        </w:rPr>
        <w:t xml:space="preserve">River Ganges at evening </w:t>
      </w:r>
      <w:r w:rsidR="00D74E7C">
        <w:rPr>
          <w:rFonts w:cstheme="minorHAnsi"/>
          <w:b/>
          <w:bCs/>
        </w:rPr>
        <w:t xml:space="preserve">twilight </w:t>
      </w:r>
      <w:r w:rsidRPr="00666F50">
        <w:rPr>
          <w:rStyle w:val="EndnoteReference"/>
          <w:rFonts w:cstheme="minorHAnsi"/>
          <w:b/>
          <w:bCs/>
        </w:rPr>
        <w:endnoteReference w:id="3"/>
      </w:r>
    </w:p>
    <w:p w14:paraId="1A714563" w14:textId="75EB08D0" w:rsidR="0049017A" w:rsidRPr="0049017A" w:rsidRDefault="0049017A" w:rsidP="00365271">
      <w:pPr>
        <w:pStyle w:val="Heading2"/>
        <w:spacing w:after="0"/>
      </w:pPr>
      <w:r w:rsidRPr="0049017A">
        <w:lastRenderedPageBreak/>
        <w:t xml:space="preserve">A Dhamma Teaching for the Householders of </w:t>
      </w:r>
      <w:proofErr w:type="spellStart"/>
      <w:r w:rsidRPr="0049017A">
        <w:t>Pāṭaligāma</w:t>
      </w:r>
      <w:proofErr w:type="spellEnd"/>
    </w:p>
    <w:p w14:paraId="067FAD1A" w14:textId="77777777" w:rsidR="0049017A" w:rsidRPr="0049017A" w:rsidRDefault="0049017A" w:rsidP="00365271">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Upon hearing that the Blessed One was approaching their village accompanied by a large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xml:space="preserve">, the </w:t>
      </w:r>
      <w:proofErr w:type="gramStart"/>
      <w:r w:rsidRPr="0049017A">
        <w:rPr>
          <w:rFonts w:ascii="Times New Roman" w:eastAsiaTheme="majorEastAsia" w:hAnsi="Times New Roman" w:cs="Times New Roman"/>
          <w:sz w:val="24"/>
          <w:szCs w:val="24"/>
        </w:rPr>
        <w:t>lay-followers</w:t>
      </w:r>
      <w:proofErr w:type="gramEnd"/>
      <w:r w:rsidRPr="0049017A">
        <w:rPr>
          <w:rFonts w:ascii="Times New Roman" w:eastAsiaTheme="majorEastAsia" w:hAnsi="Times New Roman" w:cs="Times New Roman"/>
          <w:sz w:val="24"/>
          <w:szCs w:val="24"/>
        </w:rPr>
        <w:t xml:space="preserve"> of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 xml:space="preserve"> were filled with joy. Eager to welcome the Buddha and the monks, they prepared a rest house — cleaning it thoroughly and arranging all that was needed.</w:t>
      </w:r>
    </w:p>
    <w:p w14:paraId="6B207285"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As evening approached, the villagers lit oil lamps, placed pots of water for foot-washing, and arranged suitable seats for the Blessed One and the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When everything was ready, they humbly invited the Buddha to enter and rest there. Out of compassion, the Blessed One accepted their invitation.</w:t>
      </w:r>
    </w:p>
    <w:p w14:paraId="56D63B5F"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Seated among the villagers, the Buddha addressed them with wisdom and care:</w:t>
      </w:r>
    </w:p>
    <w:p w14:paraId="30BF8D32" w14:textId="77777777" w:rsidR="000F15CE" w:rsidRDefault="000F15CE" w:rsidP="0049017A">
      <w:pPr>
        <w:spacing w:after="0"/>
        <w:rPr>
          <w:rFonts w:ascii="Times New Roman" w:eastAsiaTheme="majorEastAsia" w:hAnsi="Times New Roman" w:cs="Times New Roman"/>
          <w:sz w:val="24"/>
          <w:szCs w:val="24"/>
        </w:rPr>
      </w:pPr>
    </w:p>
    <w:p w14:paraId="73B08A71" w14:textId="3526E8D9"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“Householders, there are these </w:t>
      </w:r>
      <w:r w:rsidRPr="0049017A">
        <w:rPr>
          <w:rFonts w:ascii="Times New Roman" w:eastAsiaTheme="majorEastAsia" w:hAnsi="Times New Roman" w:cs="Times New Roman"/>
          <w:b/>
          <w:bCs/>
          <w:sz w:val="24"/>
          <w:szCs w:val="24"/>
        </w:rPr>
        <w:t>five dangers for one who is immoral</w:t>
      </w:r>
      <w:r w:rsidRPr="0049017A">
        <w:rPr>
          <w:rFonts w:ascii="Times New Roman" w:eastAsiaTheme="majorEastAsia" w:hAnsi="Times New Roman" w:cs="Times New Roman"/>
          <w:sz w:val="24"/>
          <w:szCs w:val="24"/>
        </w:rPr>
        <w:t>, who fails in virtue.</w:t>
      </w:r>
    </w:p>
    <w:p w14:paraId="56BC1692"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suffers great loss of property through neglect of his affairs.</w:t>
      </w:r>
    </w:p>
    <w:p w14:paraId="08BAD342"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gains a bad reputation for immoral and improper conduct.</w:t>
      </w:r>
    </w:p>
    <w:p w14:paraId="024733E4"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 xml:space="preserve">He becomes shy and fearful in any assembly — whether of </w:t>
      </w:r>
      <w:proofErr w:type="spellStart"/>
      <w:r w:rsidRPr="0049017A">
        <w:rPr>
          <w:rFonts w:ascii="Times New Roman" w:eastAsiaTheme="majorEastAsia" w:hAnsi="Times New Roman" w:cs="Times New Roman"/>
          <w:i/>
          <w:iCs/>
          <w:sz w:val="24"/>
          <w:szCs w:val="24"/>
        </w:rPr>
        <w:t>Khattiyas</w:t>
      </w:r>
      <w:proofErr w:type="spellEnd"/>
      <w:r w:rsidRPr="0049017A">
        <w:rPr>
          <w:rFonts w:ascii="Times New Roman" w:eastAsiaTheme="majorEastAsia" w:hAnsi="Times New Roman" w:cs="Times New Roman"/>
          <w:i/>
          <w:iCs/>
          <w:sz w:val="24"/>
          <w:szCs w:val="24"/>
        </w:rPr>
        <w:t>, Brahmins, householders, or ascetics.</w:t>
      </w:r>
    </w:p>
    <w:p w14:paraId="009E6C0D"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dies in confusion.</w:t>
      </w:r>
    </w:p>
    <w:p w14:paraId="58A3E75F" w14:textId="77777777" w:rsidR="0049017A" w:rsidRPr="0049017A" w:rsidRDefault="0049017A" w:rsidP="0049017A">
      <w:pPr>
        <w:numPr>
          <w:ilvl w:val="0"/>
          <w:numId w:val="1"/>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After death, he is reborn in a woeful state, a bad destination, in suffering and hell.”</w:t>
      </w:r>
    </w:p>
    <w:p w14:paraId="357267A3" w14:textId="77777777" w:rsidR="00FE2E4E" w:rsidRDefault="00FE2E4E" w:rsidP="0049017A">
      <w:pPr>
        <w:spacing w:after="0"/>
        <w:rPr>
          <w:rFonts w:ascii="Times New Roman" w:eastAsiaTheme="majorEastAsia" w:hAnsi="Times New Roman" w:cs="Times New Roman"/>
          <w:sz w:val="24"/>
          <w:szCs w:val="24"/>
        </w:rPr>
      </w:pPr>
    </w:p>
    <w:p w14:paraId="22EFFE46" w14:textId="302FD105"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Then the Blessed One continued:</w:t>
      </w:r>
    </w:p>
    <w:p w14:paraId="6BFA9732"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“Householders, there are these </w:t>
      </w:r>
      <w:r w:rsidRPr="0049017A">
        <w:rPr>
          <w:rFonts w:ascii="Times New Roman" w:eastAsiaTheme="majorEastAsia" w:hAnsi="Times New Roman" w:cs="Times New Roman"/>
          <w:b/>
          <w:bCs/>
          <w:sz w:val="24"/>
          <w:szCs w:val="24"/>
        </w:rPr>
        <w:t>five benefits for one who is virtuo</w:t>
      </w:r>
      <w:r w:rsidRPr="0049017A">
        <w:rPr>
          <w:rFonts w:ascii="Times New Roman" w:eastAsiaTheme="majorEastAsia" w:hAnsi="Times New Roman" w:cs="Times New Roman"/>
          <w:sz w:val="24"/>
          <w:szCs w:val="24"/>
        </w:rPr>
        <w:t>us, who succeeds in morality.</w:t>
      </w:r>
    </w:p>
    <w:p w14:paraId="07875C38"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By careful attention to his affairs, he gains great wealth.</w:t>
      </w:r>
    </w:p>
    <w:p w14:paraId="6EE977FA"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earns a good reputation for moral and wholesome conduct.</w:t>
      </w:r>
    </w:p>
    <w:p w14:paraId="0DACB566"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 xml:space="preserve">He approaches any assembly — whether of </w:t>
      </w:r>
      <w:proofErr w:type="spellStart"/>
      <w:r w:rsidRPr="0049017A">
        <w:rPr>
          <w:rFonts w:ascii="Times New Roman" w:eastAsiaTheme="majorEastAsia" w:hAnsi="Times New Roman" w:cs="Times New Roman"/>
          <w:i/>
          <w:iCs/>
          <w:sz w:val="24"/>
          <w:szCs w:val="24"/>
        </w:rPr>
        <w:t>Khattiyas</w:t>
      </w:r>
      <w:proofErr w:type="spellEnd"/>
      <w:r w:rsidRPr="0049017A">
        <w:rPr>
          <w:rFonts w:ascii="Times New Roman" w:eastAsiaTheme="majorEastAsia" w:hAnsi="Times New Roman" w:cs="Times New Roman"/>
          <w:i/>
          <w:iCs/>
          <w:sz w:val="24"/>
          <w:szCs w:val="24"/>
        </w:rPr>
        <w:t>, Brahmins, householders, or ascetics — with confidence and ease.</w:t>
      </w:r>
    </w:p>
    <w:p w14:paraId="35B7BC08"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He dies unconfused, with peace of mind.</w:t>
      </w:r>
    </w:p>
    <w:p w14:paraId="64B55EAA" w14:textId="77777777" w:rsidR="0049017A" w:rsidRPr="0049017A" w:rsidRDefault="0049017A" w:rsidP="0049017A">
      <w:pPr>
        <w:numPr>
          <w:ilvl w:val="0"/>
          <w:numId w:val="2"/>
        </w:num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i/>
          <w:iCs/>
          <w:sz w:val="24"/>
          <w:szCs w:val="24"/>
        </w:rPr>
        <w:t>After death, he is reborn in a happy destination, a heavenly realm.”</w:t>
      </w:r>
    </w:p>
    <w:p w14:paraId="1CFD7ED8" w14:textId="7781967E" w:rsidR="0049017A" w:rsidRPr="0049017A" w:rsidRDefault="0049017A" w:rsidP="0049017A">
      <w:pPr>
        <w:spacing w:after="0"/>
        <w:rPr>
          <w:rFonts w:ascii="Times New Roman" w:eastAsiaTheme="majorEastAsia" w:hAnsi="Times New Roman" w:cs="Times New Roman"/>
          <w:sz w:val="24"/>
          <w:szCs w:val="24"/>
        </w:rPr>
      </w:pPr>
    </w:p>
    <w:p w14:paraId="43F7EB33" w14:textId="77777777" w:rsidR="0049017A" w:rsidRP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The Blessed One then instructed, inspired, and gladdened the </w:t>
      </w:r>
      <w:proofErr w:type="gramStart"/>
      <w:r w:rsidRPr="0049017A">
        <w:rPr>
          <w:rFonts w:ascii="Times New Roman" w:eastAsiaTheme="majorEastAsia" w:hAnsi="Times New Roman" w:cs="Times New Roman"/>
          <w:sz w:val="24"/>
          <w:szCs w:val="24"/>
        </w:rPr>
        <w:t>lay-followers</w:t>
      </w:r>
      <w:proofErr w:type="gramEnd"/>
      <w:r w:rsidRPr="0049017A">
        <w:rPr>
          <w:rFonts w:ascii="Times New Roman" w:eastAsiaTheme="majorEastAsia" w:hAnsi="Times New Roman" w:cs="Times New Roman"/>
          <w:sz w:val="24"/>
          <w:szCs w:val="24"/>
        </w:rPr>
        <w:t xml:space="preserve"> of </w:t>
      </w:r>
      <w:proofErr w:type="spellStart"/>
      <w:r w:rsidRPr="0049017A">
        <w:rPr>
          <w:rFonts w:ascii="Times New Roman" w:eastAsiaTheme="majorEastAsia" w:hAnsi="Times New Roman" w:cs="Times New Roman"/>
          <w:sz w:val="24"/>
          <w:szCs w:val="24"/>
        </w:rPr>
        <w:t>Pāṭaligāma</w:t>
      </w:r>
      <w:proofErr w:type="spellEnd"/>
      <w:r w:rsidRPr="0049017A">
        <w:rPr>
          <w:rFonts w:ascii="Times New Roman" w:eastAsiaTheme="majorEastAsia" w:hAnsi="Times New Roman" w:cs="Times New Roman"/>
          <w:sz w:val="24"/>
          <w:szCs w:val="24"/>
        </w:rPr>
        <w:t xml:space="preserve"> with profound Dhamma teachings, continuing far into the night. When it was late, he said:</w:t>
      </w:r>
    </w:p>
    <w:p w14:paraId="1906EF5A" w14:textId="77777777" w:rsidR="0049017A" w:rsidRPr="0049017A" w:rsidRDefault="0049017A" w:rsidP="0049017A">
      <w:pPr>
        <w:spacing w:after="0"/>
        <w:rPr>
          <w:rFonts w:ascii="Times New Roman" w:eastAsiaTheme="majorEastAsia" w:hAnsi="Times New Roman" w:cs="Times New Roman"/>
          <w:i/>
          <w:iCs/>
          <w:sz w:val="24"/>
          <w:szCs w:val="24"/>
        </w:rPr>
      </w:pPr>
      <w:r w:rsidRPr="0049017A">
        <w:rPr>
          <w:rFonts w:ascii="Times New Roman" w:eastAsiaTheme="majorEastAsia" w:hAnsi="Times New Roman" w:cs="Times New Roman"/>
          <w:i/>
          <w:iCs/>
          <w:sz w:val="24"/>
          <w:szCs w:val="24"/>
        </w:rPr>
        <w:t>“Householders, the night is nearly over. Now it is time for you to do as you think fit.”</w:t>
      </w:r>
    </w:p>
    <w:p w14:paraId="3A1911C8" w14:textId="77777777" w:rsidR="0049017A" w:rsidRDefault="0049017A" w:rsidP="0049017A">
      <w:pPr>
        <w:spacing w:after="0"/>
        <w:rPr>
          <w:rFonts w:ascii="Times New Roman" w:eastAsiaTheme="majorEastAsia" w:hAnsi="Times New Roman" w:cs="Times New Roman"/>
          <w:sz w:val="24"/>
          <w:szCs w:val="24"/>
        </w:rPr>
      </w:pPr>
      <w:r w:rsidRPr="0049017A">
        <w:rPr>
          <w:rFonts w:ascii="Times New Roman" w:eastAsiaTheme="majorEastAsia" w:hAnsi="Times New Roman" w:cs="Times New Roman"/>
          <w:sz w:val="24"/>
          <w:szCs w:val="24"/>
        </w:rPr>
        <w:t xml:space="preserve">Filled with joy and gratitude, the villagers paid homage to the Blessed One and the noble </w:t>
      </w:r>
      <w:proofErr w:type="spellStart"/>
      <w:r w:rsidRPr="0049017A">
        <w:rPr>
          <w:rFonts w:ascii="Times New Roman" w:eastAsiaTheme="majorEastAsia" w:hAnsi="Times New Roman" w:cs="Times New Roman"/>
          <w:sz w:val="24"/>
          <w:szCs w:val="24"/>
        </w:rPr>
        <w:t>Saṅgha</w:t>
      </w:r>
      <w:proofErr w:type="spellEnd"/>
      <w:r w:rsidRPr="0049017A">
        <w:rPr>
          <w:rFonts w:ascii="Times New Roman" w:eastAsiaTheme="majorEastAsia" w:hAnsi="Times New Roman" w:cs="Times New Roman"/>
          <w:sz w:val="24"/>
          <w:szCs w:val="24"/>
        </w:rPr>
        <w:t>. Having seen the Buddha and listened to the sweet and profound Dhamma, their hearts were uplifted. With reverence, they quietly departed.</w:t>
      </w:r>
    </w:p>
    <w:p w14:paraId="24B717AA" w14:textId="77777777" w:rsidR="00511351" w:rsidRDefault="00511351" w:rsidP="0049017A">
      <w:pPr>
        <w:spacing w:after="0"/>
        <w:rPr>
          <w:rFonts w:ascii="Times New Roman" w:eastAsiaTheme="majorEastAsia" w:hAnsi="Times New Roman" w:cs="Times New Roman"/>
          <w:sz w:val="24"/>
          <w:szCs w:val="24"/>
        </w:rPr>
      </w:pPr>
    </w:p>
    <w:p w14:paraId="4D2D02A6" w14:textId="3513C102" w:rsidR="00511351" w:rsidRDefault="00511351" w:rsidP="0049017A">
      <w:pPr>
        <w:spacing w:after="0"/>
        <w:rPr>
          <w:rFonts w:ascii="Times New Roman" w:eastAsiaTheme="majorEastAsia" w:hAnsi="Times New Roman" w:cs="Times New Roman"/>
          <w:sz w:val="24"/>
          <w:szCs w:val="24"/>
        </w:rPr>
      </w:pPr>
    </w:p>
    <w:p w14:paraId="1C0F5429" w14:textId="66227142" w:rsidR="00302BA2" w:rsidRDefault="00511351" w:rsidP="0049017A">
      <w:pPr>
        <w:spacing w:after="0"/>
        <w:rPr>
          <w:rFonts w:ascii="Times New Roman" w:eastAsiaTheme="majorEastAsia" w:hAnsi="Times New Roman" w:cs="Times New Roman"/>
          <w:sz w:val="24"/>
          <w:szCs w:val="24"/>
        </w:rPr>
      </w:pPr>
      <w:r>
        <w:rPr>
          <w:noProof/>
        </w:rPr>
        <w:lastRenderedPageBreak/>
        <w:drawing>
          <wp:anchor distT="0" distB="0" distL="114300" distR="114300" simplePos="0" relativeHeight="251666432" behindDoc="1" locked="0" layoutInCell="1" allowOverlap="1" wp14:anchorId="14E21970" wp14:editId="1339C48D">
            <wp:simplePos x="0" y="0"/>
            <wp:positionH relativeFrom="column">
              <wp:posOffset>544830</wp:posOffset>
            </wp:positionH>
            <wp:positionV relativeFrom="paragraph">
              <wp:posOffset>3810</wp:posOffset>
            </wp:positionV>
            <wp:extent cx="5022000" cy="5014800"/>
            <wp:effectExtent l="0" t="0" r="7620" b="0"/>
            <wp:wrapTight wrapText="bothSides">
              <wp:wrapPolygon edited="0">
                <wp:start x="0" y="0"/>
                <wp:lineTo x="0" y="21499"/>
                <wp:lineTo x="21551" y="21499"/>
                <wp:lineTo x="21551" y="0"/>
                <wp:lineTo x="0" y="0"/>
              </wp:wrapPolygon>
            </wp:wrapTight>
            <wp:docPr id="199402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4255" t="3497" r="2481" b="19939"/>
                    <a:stretch/>
                  </pic:blipFill>
                  <pic:spPr bwMode="auto">
                    <a:xfrm>
                      <a:off x="0" y="0"/>
                      <a:ext cx="5022000" cy="501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49C554" w14:textId="77777777" w:rsidR="00511351" w:rsidRDefault="00511351" w:rsidP="0049017A">
      <w:pPr>
        <w:spacing w:after="0"/>
        <w:rPr>
          <w:rFonts w:ascii="Times New Roman" w:eastAsiaTheme="majorEastAsia" w:hAnsi="Times New Roman" w:cs="Times New Roman"/>
          <w:b/>
          <w:bCs/>
          <w:sz w:val="24"/>
          <w:szCs w:val="24"/>
        </w:rPr>
      </w:pPr>
    </w:p>
    <w:p w14:paraId="04C8A61D" w14:textId="77777777" w:rsidR="00511351" w:rsidRDefault="00511351" w:rsidP="0049017A">
      <w:pPr>
        <w:spacing w:after="0"/>
        <w:rPr>
          <w:rFonts w:ascii="Times New Roman" w:eastAsiaTheme="majorEastAsia" w:hAnsi="Times New Roman" w:cs="Times New Roman"/>
          <w:b/>
          <w:bCs/>
          <w:sz w:val="24"/>
          <w:szCs w:val="24"/>
        </w:rPr>
      </w:pPr>
    </w:p>
    <w:p w14:paraId="33367842" w14:textId="77777777" w:rsidR="00511351" w:rsidRDefault="00511351" w:rsidP="0049017A">
      <w:pPr>
        <w:spacing w:after="0"/>
        <w:rPr>
          <w:rFonts w:ascii="Times New Roman" w:eastAsiaTheme="majorEastAsia" w:hAnsi="Times New Roman" w:cs="Times New Roman"/>
          <w:b/>
          <w:bCs/>
          <w:sz w:val="24"/>
          <w:szCs w:val="24"/>
        </w:rPr>
      </w:pPr>
    </w:p>
    <w:p w14:paraId="45C23124" w14:textId="77777777" w:rsidR="00511351" w:rsidRDefault="00511351" w:rsidP="0049017A">
      <w:pPr>
        <w:spacing w:after="0"/>
        <w:rPr>
          <w:rFonts w:ascii="Times New Roman" w:eastAsiaTheme="majorEastAsia" w:hAnsi="Times New Roman" w:cs="Times New Roman"/>
          <w:b/>
          <w:bCs/>
          <w:sz w:val="24"/>
          <w:szCs w:val="24"/>
        </w:rPr>
      </w:pPr>
    </w:p>
    <w:p w14:paraId="5B02CD03" w14:textId="77777777" w:rsidR="00511351" w:rsidRDefault="00511351" w:rsidP="0049017A">
      <w:pPr>
        <w:spacing w:after="0"/>
        <w:rPr>
          <w:rFonts w:ascii="Times New Roman" w:eastAsiaTheme="majorEastAsia" w:hAnsi="Times New Roman" w:cs="Times New Roman"/>
          <w:b/>
          <w:bCs/>
          <w:sz w:val="24"/>
          <w:szCs w:val="24"/>
        </w:rPr>
      </w:pPr>
    </w:p>
    <w:p w14:paraId="64EF8991" w14:textId="77777777" w:rsidR="00511351" w:rsidRDefault="00511351" w:rsidP="0049017A">
      <w:pPr>
        <w:spacing w:after="0"/>
        <w:rPr>
          <w:rFonts w:ascii="Times New Roman" w:eastAsiaTheme="majorEastAsia" w:hAnsi="Times New Roman" w:cs="Times New Roman"/>
          <w:b/>
          <w:bCs/>
          <w:sz w:val="24"/>
          <w:szCs w:val="24"/>
        </w:rPr>
      </w:pPr>
    </w:p>
    <w:p w14:paraId="6A723102" w14:textId="77777777" w:rsidR="00511351" w:rsidRDefault="00511351" w:rsidP="0049017A">
      <w:pPr>
        <w:spacing w:after="0"/>
        <w:rPr>
          <w:rFonts w:ascii="Times New Roman" w:eastAsiaTheme="majorEastAsia" w:hAnsi="Times New Roman" w:cs="Times New Roman"/>
          <w:b/>
          <w:bCs/>
          <w:sz w:val="24"/>
          <w:szCs w:val="24"/>
        </w:rPr>
      </w:pPr>
    </w:p>
    <w:p w14:paraId="559ED99C" w14:textId="77777777" w:rsidR="00511351" w:rsidRDefault="00511351" w:rsidP="0049017A">
      <w:pPr>
        <w:spacing w:after="0"/>
        <w:rPr>
          <w:rFonts w:ascii="Times New Roman" w:eastAsiaTheme="majorEastAsia" w:hAnsi="Times New Roman" w:cs="Times New Roman"/>
          <w:b/>
          <w:bCs/>
          <w:sz w:val="24"/>
          <w:szCs w:val="24"/>
        </w:rPr>
      </w:pPr>
    </w:p>
    <w:p w14:paraId="42569DC8" w14:textId="77777777" w:rsidR="00511351" w:rsidRDefault="00511351" w:rsidP="0049017A">
      <w:pPr>
        <w:spacing w:after="0"/>
        <w:rPr>
          <w:rFonts w:ascii="Times New Roman" w:eastAsiaTheme="majorEastAsia" w:hAnsi="Times New Roman" w:cs="Times New Roman"/>
          <w:b/>
          <w:bCs/>
          <w:sz w:val="24"/>
          <w:szCs w:val="24"/>
        </w:rPr>
      </w:pPr>
    </w:p>
    <w:p w14:paraId="01DDF0A1" w14:textId="77777777" w:rsidR="00511351" w:rsidRDefault="00511351" w:rsidP="0049017A">
      <w:pPr>
        <w:spacing w:after="0"/>
        <w:rPr>
          <w:rFonts w:ascii="Times New Roman" w:eastAsiaTheme="majorEastAsia" w:hAnsi="Times New Roman" w:cs="Times New Roman"/>
          <w:b/>
          <w:bCs/>
          <w:sz w:val="24"/>
          <w:szCs w:val="24"/>
        </w:rPr>
      </w:pPr>
    </w:p>
    <w:p w14:paraId="4FC35300" w14:textId="77777777" w:rsidR="00511351" w:rsidRDefault="00511351" w:rsidP="0049017A">
      <w:pPr>
        <w:spacing w:after="0"/>
        <w:rPr>
          <w:rFonts w:ascii="Times New Roman" w:eastAsiaTheme="majorEastAsia" w:hAnsi="Times New Roman" w:cs="Times New Roman"/>
          <w:b/>
          <w:bCs/>
          <w:sz w:val="24"/>
          <w:szCs w:val="24"/>
        </w:rPr>
      </w:pPr>
    </w:p>
    <w:p w14:paraId="1912C562" w14:textId="77777777" w:rsidR="00511351" w:rsidRDefault="00511351" w:rsidP="0049017A">
      <w:pPr>
        <w:spacing w:after="0"/>
        <w:rPr>
          <w:rFonts w:ascii="Times New Roman" w:eastAsiaTheme="majorEastAsia" w:hAnsi="Times New Roman" w:cs="Times New Roman"/>
          <w:b/>
          <w:bCs/>
          <w:sz w:val="24"/>
          <w:szCs w:val="24"/>
        </w:rPr>
      </w:pPr>
    </w:p>
    <w:p w14:paraId="0CD0DEB2" w14:textId="77777777" w:rsidR="00511351" w:rsidRDefault="00511351" w:rsidP="0049017A">
      <w:pPr>
        <w:spacing w:after="0"/>
        <w:rPr>
          <w:rFonts w:ascii="Times New Roman" w:eastAsiaTheme="majorEastAsia" w:hAnsi="Times New Roman" w:cs="Times New Roman"/>
          <w:b/>
          <w:bCs/>
          <w:sz w:val="24"/>
          <w:szCs w:val="24"/>
        </w:rPr>
      </w:pPr>
    </w:p>
    <w:p w14:paraId="3975913F" w14:textId="77777777" w:rsidR="00511351" w:rsidRDefault="00511351" w:rsidP="0049017A">
      <w:pPr>
        <w:spacing w:after="0"/>
        <w:rPr>
          <w:rFonts w:ascii="Times New Roman" w:eastAsiaTheme="majorEastAsia" w:hAnsi="Times New Roman" w:cs="Times New Roman"/>
          <w:b/>
          <w:bCs/>
          <w:sz w:val="24"/>
          <w:szCs w:val="24"/>
        </w:rPr>
      </w:pPr>
    </w:p>
    <w:p w14:paraId="55B1193F" w14:textId="77777777" w:rsidR="00511351" w:rsidRDefault="00511351" w:rsidP="0049017A">
      <w:pPr>
        <w:spacing w:after="0"/>
        <w:rPr>
          <w:rFonts w:ascii="Times New Roman" w:eastAsiaTheme="majorEastAsia" w:hAnsi="Times New Roman" w:cs="Times New Roman"/>
          <w:b/>
          <w:bCs/>
          <w:sz w:val="24"/>
          <w:szCs w:val="24"/>
        </w:rPr>
      </w:pPr>
    </w:p>
    <w:p w14:paraId="71E71B69" w14:textId="77777777" w:rsidR="00511351" w:rsidRDefault="00511351" w:rsidP="0049017A">
      <w:pPr>
        <w:spacing w:after="0"/>
        <w:rPr>
          <w:rFonts w:ascii="Times New Roman" w:eastAsiaTheme="majorEastAsia" w:hAnsi="Times New Roman" w:cs="Times New Roman"/>
          <w:b/>
          <w:bCs/>
          <w:sz w:val="24"/>
          <w:szCs w:val="24"/>
        </w:rPr>
      </w:pPr>
    </w:p>
    <w:p w14:paraId="672C913D" w14:textId="77777777" w:rsidR="00511351" w:rsidRDefault="00511351" w:rsidP="0049017A">
      <w:pPr>
        <w:spacing w:after="0"/>
        <w:rPr>
          <w:rFonts w:ascii="Times New Roman" w:eastAsiaTheme="majorEastAsia" w:hAnsi="Times New Roman" w:cs="Times New Roman"/>
          <w:b/>
          <w:bCs/>
          <w:sz w:val="24"/>
          <w:szCs w:val="24"/>
        </w:rPr>
      </w:pPr>
    </w:p>
    <w:p w14:paraId="4EDFC420" w14:textId="77777777" w:rsidR="00511351" w:rsidRDefault="00511351" w:rsidP="0049017A">
      <w:pPr>
        <w:spacing w:after="0"/>
        <w:rPr>
          <w:rFonts w:ascii="Times New Roman" w:eastAsiaTheme="majorEastAsia" w:hAnsi="Times New Roman" w:cs="Times New Roman"/>
          <w:b/>
          <w:bCs/>
          <w:sz w:val="24"/>
          <w:szCs w:val="24"/>
        </w:rPr>
      </w:pPr>
    </w:p>
    <w:p w14:paraId="6FAEF644" w14:textId="77777777" w:rsidR="00511351" w:rsidRDefault="00511351" w:rsidP="0049017A">
      <w:pPr>
        <w:spacing w:after="0"/>
        <w:rPr>
          <w:rFonts w:ascii="Times New Roman" w:eastAsiaTheme="majorEastAsia" w:hAnsi="Times New Roman" w:cs="Times New Roman"/>
          <w:b/>
          <w:bCs/>
          <w:sz w:val="24"/>
          <w:szCs w:val="24"/>
        </w:rPr>
      </w:pPr>
    </w:p>
    <w:p w14:paraId="482C7DE0" w14:textId="77777777" w:rsidR="00511351" w:rsidRDefault="00511351" w:rsidP="0049017A">
      <w:pPr>
        <w:spacing w:after="0"/>
        <w:rPr>
          <w:rFonts w:ascii="Times New Roman" w:eastAsiaTheme="majorEastAsia" w:hAnsi="Times New Roman" w:cs="Times New Roman"/>
          <w:b/>
          <w:bCs/>
          <w:sz w:val="24"/>
          <w:szCs w:val="24"/>
        </w:rPr>
      </w:pPr>
    </w:p>
    <w:p w14:paraId="2502740B" w14:textId="77777777" w:rsidR="00511351" w:rsidRDefault="00511351" w:rsidP="0049017A">
      <w:pPr>
        <w:spacing w:after="0"/>
        <w:rPr>
          <w:rFonts w:ascii="Times New Roman" w:eastAsiaTheme="majorEastAsia" w:hAnsi="Times New Roman" w:cs="Times New Roman"/>
          <w:b/>
          <w:bCs/>
          <w:sz w:val="24"/>
          <w:szCs w:val="24"/>
        </w:rPr>
      </w:pPr>
    </w:p>
    <w:p w14:paraId="7CE847EF" w14:textId="77777777" w:rsidR="00511351" w:rsidRDefault="00511351" w:rsidP="0049017A">
      <w:pPr>
        <w:spacing w:after="0"/>
        <w:rPr>
          <w:rFonts w:ascii="Times New Roman" w:eastAsiaTheme="majorEastAsia" w:hAnsi="Times New Roman" w:cs="Times New Roman"/>
          <w:b/>
          <w:bCs/>
          <w:sz w:val="24"/>
          <w:szCs w:val="24"/>
        </w:rPr>
      </w:pPr>
    </w:p>
    <w:p w14:paraId="4175577B" w14:textId="77777777" w:rsidR="00511351" w:rsidRDefault="00511351" w:rsidP="0049017A">
      <w:pPr>
        <w:spacing w:after="0"/>
        <w:rPr>
          <w:rFonts w:ascii="Times New Roman" w:eastAsiaTheme="majorEastAsia" w:hAnsi="Times New Roman" w:cs="Times New Roman"/>
          <w:b/>
          <w:bCs/>
          <w:sz w:val="24"/>
          <w:szCs w:val="24"/>
        </w:rPr>
      </w:pPr>
    </w:p>
    <w:p w14:paraId="0A4814D2" w14:textId="77777777" w:rsidR="00511351" w:rsidRDefault="00511351" w:rsidP="0049017A">
      <w:pPr>
        <w:spacing w:after="0"/>
        <w:rPr>
          <w:rFonts w:ascii="Times New Roman" w:eastAsiaTheme="majorEastAsia" w:hAnsi="Times New Roman" w:cs="Times New Roman"/>
          <w:b/>
          <w:bCs/>
          <w:sz w:val="24"/>
          <w:szCs w:val="24"/>
        </w:rPr>
      </w:pPr>
    </w:p>
    <w:p w14:paraId="3D5E0A9A" w14:textId="77777777" w:rsidR="00511351" w:rsidRDefault="00511351" w:rsidP="0049017A">
      <w:pPr>
        <w:spacing w:after="0"/>
        <w:rPr>
          <w:rFonts w:ascii="Times New Roman" w:eastAsiaTheme="majorEastAsia" w:hAnsi="Times New Roman" w:cs="Times New Roman"/>
          <w:b/>
          <w:bCs/>
          <w:sz w:val="24"/>
          <w:szCs w:val="24"/>
        </w:rPr>
      </w:pPr>
    </w:p>
    <w:p w14:paraId="5C2B3FE2" w14:textId="77777777" w:rsidR="00511351" w:rsidRDefault="00511351" w:rsidP="0049017A">
      <w:pPr>
        <w:spacing w:after="0"/>
        <w:rPr>
          <w:rFonts w:ascii="Times New Roman" w:eastAsiaTheme="majorEastAsia" w:hAnsi="Times New Roman" w:cs="Times New Roman"/>
          <w:b/>
          <w:bCs/>
          <w:sz w:val="24"/>
          <w:szCs w:val="24"/>
        </w:rPr>
      </w:pPr>
    </w:p>
    <w:p w14:paraId="7D6FBB3D" w14:textId="23E17AD1" w:rsidR="00511351" w:rsidRPr="00E27125" w:rsidRDefault="00511351" w:rsidP="00E27125">
      <w:pPr>
        <w:spacing w:after="0"/>
        <w:jc w:val="center"/>
        <w:rPr>
          <w:rFonts w:eastAsiaTheme="majorEastAsia" w:cstheme="minorHAnsi"/>
          <w:b/>
          <w:bCs/>
        </w:rPr>
      </w:pPr>
      <w:proofErr w:type="spellStart"/>
      <w:r>
        <w:rPr>
          <w:rFonts w:eastAsiaTheme="majorEastAsia" w:cstheme="minorHAnsi"/>
          <w:b/>
          <w:bCs/>
        </w:rPr>
        <w:t>Pataligama</w:t>
      </w:r>
      <w:proofErr w:type="spellEnd"/>
      <w:r>
        <w:rPr>
          <w:rFonts w:eastAsiaTheme="majorEastAsia" w:cstheme="minorHAnsi"/>
          <w:b/>
          <w:bCs/>
        </w:rPr>
        <w:t xml:space="preserve"> Villagers listening to the Buddha</w:t>
      </w:r>
      <w:r w:rsidR="00AB5F16">
        <w:rPr>
          <w:rFonts w:eastAsiaTheme="majorEastAsia" w:cstheme="minorHAnsi"/>
          <w:b/>
          <w:bCs/>
        </w:rPr>
        <w:t xml:space="preserve"> </w:t>
      </w:r>
      <w:r w:rsidR="00AB5F16">
        <w:rPr>
          <w:rStyle w:val="EndnoteReference"/>
          <w:rFonts w:eastAsiaTheme="majorEastAsia" w:cstheme="minorHAnsi"/>
          <w:b/>
          <w:bCs/>
        </w:rPr>
        <w:endnoteReference w:id="4"/>
      </w:r>
    </w:p>
    <w:p w14:paraId="5B2A58FE" w14:textId="6BFF8BF2" w:rsidR="00912B42" w:rsidRPr="00F8689C" w:rsidRDefault="00912B42" w:rsidP="00F8689C">
      <w:pPr>
        <w:pStyle w:val="Heading3"/>
        <w:rPr>
          <w:b/>
          <w:bCs/>
        </w:rPr>
      </w:pPr>
      <w:r w:rsidRPr="00F8689C">
        <w:rPr>
          <w:b/>
          <w:bCs/>
        </w:rPr>
        <w:t xml:space="preserve">The Buddha Foretells the Future of </w:t>
      </w:r>
      <w:proofErr w:type="spellStart"/>
      <w:r w:rsidRPr="00F8689C">
        <w:rPr>
          <w:b/>
          <w:bCs/>
        </w:rPr>
        <w:t>Pāṭaligāma</w:t>
      </w:r>
      <w:proofErr w:type="spellEnd"/>
    </w:p>
    <w:p w14:paraId="02A4FEE4" w14:textId="6B9EAB0B" w:rsidR="00912B42" w:rsidRPr="00912B42" w:rsidRDefault="00912B42" w:rsidP="00912B42">
      <w:pPr>
        <w:spacing w:after="0"/>
        <w:rPr>
          <w:rFonts w:eastAsiaTheme="majorEastAsia" w:cstheme="minorHAnsi"/>
        </w:rPr>
      </w:pPr>
      <w:r w:rsidRPr="00912B42">
        <w:rPr>
          <w:rFonts w:eastAsiaTheme="majorEastAsia" w:cstheme="minorHAnsi"/>
        </w:rPr>
        <w:t xml:space="preserve">At the break of dawn on his first day in </w:t>
      </w:r>
      <w:proofErr w:type="spellStart"/>
      <w:r w:rsidRPr="00912B42">
        <w:rPr>
          <w:rFonts w:eastAsiaTheme="majorEastAsia" w:cstheme="minorHAnsi"/>
        </w:rPr>
        <w:t>Pāṭaligāma</w:t>
      </w:r>
      <w:proofErr w:type="spellEnd"/>
      <w:r w:rsidRPr="00912B42">
        <w:rPr>
          <w:rFonts w:eastAsiaTheme="majorEastAsia" w:cstheme="minorHAnsi"/>
        </w:rPr>
        <w:t xml:space="preserve">, the Blessed One, with his divine eye that surpasses all human vision, beheld a wondrous sight: thousands of devas arriving to take residence in that town. Turning to the Venerable </w:t>
      </w:r>
      <w:proofErr w:type="spellStart"/>
      <w:r w:rsidRPr="00912B42">
        <w:rPr>
          <w:rFonts w:eastAsiaTheme="majorEastAsia" w:cstheme="minorHAnsi"/>
        </w:rPr>
        <w:t>Ānanda</w:t>
      </w:r>
      <w:proofErr w:type="spellEnd"/>
      <w:r w:rsidRPr="00912B42">
        <w:rPr>
          <w:rFonts w:eastAsiaTheme="majorEastAsia" w:cstheme="minorHAnsi"/>
        </w:rPr>
        <w:t>, he asked:</w:t>
      </w:r>
      <w:r w:rsidR="002554C6">
        <w:rPr>
          <w:rStyle w:val="EndnoteReference"/>
          <w:rFonts w:eastAsiaTheme="majorEastAsia" w:cstheme="minorHAnsi"/>
        </w:rPr>
        <w:endnoteReference w:id="5"/>
      </w:r>
    </w:p>
    <w:p w14:paraId="0ED3128D" w14:textId="77777777" w:rsidR="00912B42" w:rsidRPr="00536610" w:rsidRDefault="00912B42" w:rsidP="00912B42">
      <w:pPr>
        <w:spacing w:after="0"/>
        <w:rPr>
          <w:rFonts w:eastAsiaTheme="majorEastAsia" w:cstheme="minorHAnsi"/>
          <w:i/>
          <w:iCs/>
        </w:rPr>
      </w:pPr>
      <w:r w:rsidRPr="00536610">
        <w:rPr>
          <w:rFonts w:eastAsiaTheme="majorEastAsia" w:cstheme="minorHAnsi"/>
          <w:i/>
          <w:iCs/>
        </w:rPr>
        <w:t>“</w:t>
      </w:r>
      <w:proofErr w:type="spellStart"/>
      <w:r w:rsidRPr="00536610">
        <w:rPr>
          <w:rFonts w:eastAsiaTheme="majorEastAsia" w:cstheme="minorHAnsi"/>
          <w:i/>
          <w:iCs/>
        </w:rPr>
        <w:t>Ānanda</w:t>
      </w:r>
      <w:proofErr w:type="spellEnd"/>
      <w:r w:rsidRPr="00536610">
        <w:rPr>
          <w:rFonts w:eastAsiaTheme="majorEastAsia" w:cstheme="minorHAnsi"/>
          <w:i/>
          <w:iCs/>
        </w:rPr>
        <w:t xml:space="preserve">, who is building a fortress here at </w:t>
      </w:r>
      <w:proofErr w:type="spellStart"/>
      <w:r w:rsidRPr="00536610">
        <w:rPr>
          <w:rFonts w:eastAsiaTheme="majorEastAsia" w:cstheme="minorHAnsi"/>
          <w:i/>
          <w:iCs/>
        </w:rPr>
        <w:t>Pāṭaligāma</w:t>
      </w:r>
      <w:proofErr w:type="spellEnd"/>
      <w:r w:rsidRPr="00536610">
        <w:rPr>
          <w:rFonts w:eastAsiaTheme="majorEastAsia" w:cstheme="minorHAnsi"/>
          <w:i/>
          <w:iCs/>
        </w:rPr>
        <w:t>?”</w:t>
      </w:r>
    </w:p>
    <w:p w14:paraId="527B54A9" w14:textId="77777777" w:rsidR="00912B42" w:rsidRPr="00912B42" w:rsidRDefault="00912B42" w:rsidP="00912B42">
      <w:pPr>
        <w:spacing w:after="0"/>
        <w:rPr>
          <w:rFonts w:eastAsiaTheme="majorEastAsia" w:cstheme="minorHAnsi"/>
        </w:rPr>
      </w:pPr>
      <w:proofErr w:type="spellStart"/>
      <w:r w:rsidRPr="00912B42">
        <w:rPr>
          <w:rFonts w:eastAsiaTheme="majorEastAsia" w:cstheme="minorHAnsi"/>
        </w:rPr>
        <w:t>Ānanda</w:t>
      </w:r>
      <w:proofErr w:type="spellEnd"/>
      <w:r w:rsidRPr="00912B42">
        <w:rPr>
          <w:rFonts w:eastAsiaTheme="majorEastAsia" w:cstheme="minorHAnsi"/>
        </w:rPr>
        <w:t xml:space="preserve"> replied,</w:t>
      </w:r>
    </w:p>
    <w:p w14:paraId="606BB308" w14:textId="77777777" w:rsidR="00912B42" w:rsidRPr="00536610" w:rsidRDefault="00912B42" w:rsidP="00912B42">
      <w:pPr>
        <w:spacing w:after="0"/>
        <w:rPr>
          <w:rFonts w:eastAsiaTheme="majorEastAsia" w:cstheme="minorHAnsi"/>
          <w:i/>
          <w:iCs/>
        </w:rPr>
      </w:pPr>
      <w:r w:rsidRPr="00536610">
        <w:rPr>
          <w:rFonts w:eastAsiaTheme="majorEastAsia" w:cstheme="minorHAnsi"/>
          <w:i/>
          <w:iCs/>
        </w:rPr>
        <w:t xml:space="preserve">“Lord, it is </w:t>
      </w:r>
      <w:proofErr w:type="spellStart"/>
      <w:r w:rsidRPr="00536610">
        <w:rPr>
          <w:rFonts w:eastAsiaTheme="majorEastAsia" w:cstheme="minorHAnsi"/>
          <w:i/>
          <w:iCs/>
        </w:rPr>
        <w:t>Sunidha</w:t>
      </w:r>
      <w:proofErr w:type="spellEnd"/>
      <w:r w:rsidRPr="00536610">
        <w:rPr>
          <w:rFonts w:eastAsiaTheme="majorEastAsia" w:cstheme="minorHAnsi"/>
          <w:i/>
          <w:iCs/>
        </w:rPr>
        <w:t xml:space="preserve"> and </w:t>
      </w:r>
      <w:proofErr w:type="spellStart"/>
      <w:r w:rsidRPr="00536610">
        <w:rPr>
          <w:rFonts w:eastAsiaTheme="majorEastAsia" w:cstheme="minorHAnsi"/>
          <w:i/>
          <w:iCs/>
        </w:rPr>
        <w:t>Vassakāra</w:t>
      </w:r>
      <w:proofErr w:type="spellEnd"/>
      <w:r w:rsidRPr="00536610">
        <w:rPr>
          <w:rFonts w:eastAsiaTheme="majorEastAsia" w:cstheme="minorHAnsi"/>
          <w:i/>
          <w:iCs/>
        </w:rPr>
        <w:t xml:space="preserve">, the </w:t>
      </w:r>
      <w:proofErr w:type="spellStart"/>
      <w:r w:rsidRPr="00536610">
        <w:rPr>
          <w:rFonts w:eastAsiaTheme="majorEastAsia" w:cstheme="minorHAnsi"/>
          <w:i/>
          <w:iCs/>
        </w:rPr>
        <w:t>Magadhan</w:t>
      </w:r>
      <w:proofErr w:type="spellEnd"/>
      <w:r w:rsidRPr="00536610">
        <w:rPr>
          <w:rFonts w:eastAsiaTheme="majorEastAsia" w:cstheme="minorHAnsi"/>
          <w:i/>
          <w:iCs/>
        </w:rPr>
        <w:t xml:space="preserve"> ministers. They are constructing a fortress as a </w:t>
      </w:r>
      <w:proofErr w:type="spellStart"/>
      <w:r w:rsidRPr="00536610">
        <w:rPr>
          <w:rFonts w:eastAsiaTheme="majorEastAsia" w:cstheme="minorHAnsi"/>
          <w:i/>
          <w:iCs/>
        </w:rPr>
        <w:t>defense</w:t>
      </w:r>
      <w:proofErr w:type="spellEnd"/>
      <w:r w:rsidRPr="00536610">
        <w:rPr>
          <w:rFonts w:eastAsiaTheme="majorEastAsia" w:cstheme="minorHAnsi"/>
          <w:i/>
          <w:iCs/>
        </w:rPr>
        <w:t xml:space="preserve"> against the </w:t>
      </w:r>
      <w:proofErr w:type="spellStart"/>
      <w:r w:rsidRPr="00536610">
        <w:rPr>
          <w:rFonts w:eastAsiaTheme="majorEastAsia" w:cstheme="minorHAnsi"/>
          <w:i/>
          <w:iCs/>
        </w:rPr>
        <w:t>Vajjians</w:t>
      </w:r>
      <w:proofErr w:type="spellEnd"/>
      <w:r w:rsidRPr="00536610">
        <w:rPr>
          <w:rFonts w:eastAsiaTheme="majorEastAsia" w:cstheme="minorHAnsi"/>
          <w:i/>
          <w:iCs/>
        </w:rPr>
        <w:t>.”</w:t>
      </w:r>
    </w:p>
    <w:p w14:paraId="1EC0195E" w14:textId="77777777" w:rsidR="00912B42" w:rsidRPr="00912B42" w:rsidRDefault="00912B42" w:rsidP="00912B42">
      <w:pPr>
        <w:spacing w:after="0"/>
        <w:rPr>
          <w:rFonts w:eastAsiaTheme="majorEastAsia" w:cstheme="minorHAnsi"/>
        </w:rPr>
      </w:pPr>
      <w:r w:rsidRPr="00912B42">
        <w:rPr>
          <w:rFonts w:eastAsiaTheme="majorEastAsia" w:cstheme="minorHAnsi"/>
        </w:rPr>
        <w:t>Then the Blessed One declared:</w:t>
      </w:r>
    </w:p>
    <w:p w14:paraId="36E9DBDC" w14:textId="77777777" w:rsidR="00536610" w:rsidRDefault="00912B42" w:rsidP="00912B42">
      <w:pPr>
        <w:spacing w:after="0"/>
        <w:rPr>
          <w:rFonts w:eastAsiaTheme="majorEastAsia" w:cstheme="minorHAnsi"/>
        </w:rPr>
      </w:pPr>
      <w:r w:rsidRPr="00912B42">
        <w:rPr>
          <w:rFonts w:eastAsiaTheme="majorEastAsia" w:cstheme="minorHAnsi"/>
        </w:rPr>
        <w:t>“</w:t>
      </w:r>
      <w:proofErr w:type="spellStart"/>
      <w:r w:rsidRPr="00912B42">
        <w:rPr>
          <w:rFonts w:eastAsiaTheme="majorEastAsia" w:cstheme="minorHAnsi"/>
        </w:rPr>
        <w:t>Ānanda</w:t>
      </w:r>
      <w:proofErr w:type="spellEnd"/>
      <w:r w:rsidRPr="00912B42">
        <w:rPr>
          <w:rFonts w:eastAsiaTheme="majorEastAsia" w:cstheme="minorHAnsi"/>
        </w:rPr>
        <w:t xml:space="preserve">, it is as if </w:t>
      </w:r>
      <w:proofErr w:type="spellStart"/>
      <w:r w:rsidRPr="00912B42">
        <w:rPr>
          <w:rFonts w:eastAsiaTheme="majorEastAsia" w:cstheme="minorHAnsi"/>
        </w:rPr>
        <w:t>Sunidha</w:t>
      </w:r>
      <w:proofErr w:type="spellEnd"/>
      <w:r w:rsidRPr="00912B42">
        <w:rPr>
          <w:rFonts w:eastAsiaTheme="majorEastAsia" w:cstheme="minorHAnsi"/>
        </w:rPr>
        <w:t xml:space="preserve"> and </w:t>
      </w:r>
      <w:proofErr w:type="spellStart"/>
      <w:r w:rsidRPr="00912B42">
        <w:rPr>
          <w:rFonts w:eastAsiaTheme="majorEastAsia" w:cstheme="minorHAnsi"/>
        </w:rPr>
        <w:t>Vassakāra</w:t>
      </w:r>
      <w:proofErr w:type="spellEnd"/>
      <w:r w:rsidRPr="00912B42">
        <w:rPr>
          <w:rFonts w:eastAsiaTheme="majorEastAsia" w:cstheme="minorHAnsi"/>
        </w:rPr>
        <w:t xml:space="preserve"> had taken counsel with the Thirty-Three Gods themselves. </w:t>
      </w:r>
    </w:p>
    <w:p w14:paraId="6D7AB48A" w14:textId="77777777" w:rsidR="00536610" w:rsidRDefault="00536610" w:rsidP="00912B42">
      <w:pPr>
        <w:spacing w:after="0"/>
        <w:rPr>
          <w:rFonts w:eastAsiaTheme="majorEastAsia" w:cstheme="minorHAnsi"/>
        </w:rPr>
      </w:pPr>
    </w:p>
    <w:p w14:paraId="1E49329C" w14:textId="77777777" w:rsidR="001031CE" w:rsidRDefault="00D26E15" w:rsidP="001031CE">
      <w:pPr>
        <w:spacing w:after="0"/>
        <w:rPr>
          <w:rFonts w:eastAsiaTheme="majorEastAsia" w:cstheme="minorHAnsi"/>
        </w:rPr>
      </w:pPr>
      <w:r>
        <w:rPr>
          <w:rFonts w:eastAsiaTheme="majorEastAsia" w:cstheme="minorHAnsi"/>
        </w:rPr>
        <w:t>“</w:t>
      </w:r>
      <w:r w:rsidR="00912B42" w:rsidRPr="00912B42">
        <w:rPr>
          <w:rFonts w:eastAsiaTheme="majorEastAsia" w:cstheme="minorHAnsi"/>
        </w:rPr>
        <w:t>For I have seen with my divine eye how countless devas are settling here.</w:t>
      </w:r>
      <w:r w:rsidR="00912B42" w:rsidRPr="00912B42">
        <w:rPr>
          <w:rFonts w:eastAsiaTheme="majorEastAsia" w:cstheme="minorHAnsi"/>
        </w:rPr>
        <w:br/>
        <w:t xml:space="preserve">Know this, </w:t>
      </w:r>
      <w:proofErr w:type="spellStart"/>
      <w:r w:rsidR="00912B42" w:rsidRPr="00912B42">
        <w:rPr>
          <w:rFonts w:eastAsiaTheme="majorEastAsia" w:cstheme="minorHAnsi"/>
        </w:rPr>
        <w:t>Ānanda</w:t>
      </w:r>
      <w:proofErr w:type="spellEnd"/>
      <w:r w:rsidR="00912B42" w:rsidRPr="00912B42">
        <w:rPr>
          <w:rFonts w:eastAsiaTheme="majorEastAsia" w:cstheme="minorHAnsi"/>
        </w:rPr>
        <w:t>: as far as the noble Ariyan realm stretches, as far as its trade and prosperity reach, this place will become the chief city—</w:t>
      </w:r>
      <w:proofErr w:type="spellStart"/>
      <w:r w:rsidR="00912B42" w:rsidRPr="00912B42">
        <w:rPr>
          <w:rFonts w:eastAsiaTheme="majorEastAsia" w:cstheme="minorHAnsi"/>
        </w:rPr>
        <w:t>Pāṭaliputta</w:t>
      </w:r>
      <w:proofErr w:type="spellEnd"/>
      <w:r w:rsidR="00912B42" w:rsidRPr="00912B42">
        <w:rPr>
          <w:rFonts w:eastAsiaTheme="majorEastAsia" w:cstheme="minorHAnsi"/>
        </w:rPr>
        <w:t>—spreading its influence far and wide.</w:t>
      </w:r>
      <w:r w:rsidR="00912B42" w:rsidRPr="00912B42">
        <w:rPr>
          <w:rFonts w:eastAsiaTheme="majorEastAsia" w:cstheme="minorHAnsi"/>
        </w:rPr>
        <w:br/>
        <w:t xml:space="preserve">Yet, </w:t>
      </w:r>
      <w:proofErr w:type="spellStart"/>
      <w:r w:rsidR="00912B42" w:rsidRPr="00912B42">
        <w:rPr>
          <w:rFonts w:eastAsiaTheme="majorEastAsia" w:cstheme="minorHAnsi"/>
        </w:rPr>
        <w:t>Ānanda</w:t>
      </w:r>
      <w:proofErr w:type="spellEnd"/>
      <w:r w:rsidR="00912B42" w:rsidRPr="00912B42">
        <w:rPr>
          <w:rFonts w:eastAsiaTheme="majorEastAsia" w:cstheme="minorHAnsi"/>
        </w:rPr>
        <w:t xml:space="preserve">, </w:t>
      </w:r>
      <w:proofErr w:type="spellStart"/>
      <w:r w:rsidR="00912B42" w:rsidRPr="00912B42">
        <w:rPr>
          <w:rFonts w:eastAsiaTheme="majorEastAsia" w:cstheme="minorHAnsi"/>
        </w:rPr>
        <w:t>Pāṭaliputta</w:t>
      </w:r>
      <w:proofErr w:type="spellEnd"/>
      <w:r w:rsidR="00912B42" w:rsidRPr="00912B42">
        <w:rPr>
          <w:rFonts w:eastAsiaTheme="majorEastAsia" w:cstheme="minorHAnsi"/>
        </w:rPr>
        <w:t xml:space="preserve"> will face three dangers: from fire, from water, and from internal strife.”</w:t>
      </w:r>
    </w:p>
    <w:p w14:paraId="3123558A" w14:textId="7927548C" w:rsidR="00912B42" w:rsidRPr="001031CE" w:rsidRDefault="00084721" w:rsidP="001031CE">
      <w:pPr>
        <w:pStyle w:val="Heading3"/>
        <w:rPr>
          <w:rFonts w:cstheme="minorHAnsi"/>
        </w:rPr>
      </w:pPr>
      <w:r>
        <w:lastRenderedPageBreak/>
        <w:t xml:space="preserve">Alms Giving of </w:t>
      </w:r>
      <w:r w:rsidR="00912B42" w:rsidRPr="00D26E15">
        <w:t xml:space="preserve">Ministers </w:t>
      </w:r>
      <w:proofErr w:type="spellStart"/>
      <w:r w:rsidR="00912B42" w:rsidRPr="00D26E15">
        <w:t>Sunidha</w:t>
      </w:r>
      <w:proofErr w:type="spellEnd"/>
      <w:r w:rsidR="00912B42" w:rsidRPr="00D26E15">
        <w:t xml:space="preserve"> and </w:t>
      </w:r>
      <w:proofErr w:type="spellStart"/>
      <w:r w:rsidR="00912B42" w:rsidRPr="00D26E15">
        <w:t>Vassakāra</w:t>
      </w:r>
      <w:proofErr w:type="spellEnd"/>
    </w:p>
    <w:p w14:paraId="33955F4F" w14:textId="77777777" w:rsidR="00912B42" w:rsidRPr="00912B42" w:rsidRDefault="00912B42" w:rsidP="00DE7AF7">
      <w:pPr>
        <w:spacing w:after="0"/>
        <w:rPr>
          <w:rFonts w:eastAsiaTheme="majorEastAsia" w:cstheme="minorHAnsi"/>
        </w:rPr>
      </w:pPr>
      <w:r w:rsidRPr="00912B42">
        <w:rPr>
          <w:rFonts w:eastAsiaTheme="majorEastAsia" w:cstheme="minorHAnsi"/>
        </w:rPr>
        <w:t xml:space="preserve">Later, the ministers invited the Blessed One and the </w:t>
      </w:r>
      <w:proofErr w:type="spellStart"/>
      <w:r w:rsidRPr="00912B42">
        <w:rPr>
          <w:rFonts w:eastAsiaTheme="majorEastAsia" w:cstheme="minorHAnsi"/>
        </w:rPr>
        <w:t>Saṅgha</w:t>
      </w:r>
      <w:proofErr w:type="spellEnd"/>
      <w:r w:rsidRPr="00912B42">
        <w:rPr>
          <w:rFonts w:eastAsiaTheme="majorEastAsia" w:cstheme="minorHAnsi"/>
        </w:rPr>
        <w:t xml:space="preserve"> to their residence for the mid-day meal. They prepared a refined feast of both hard and soft foods, offered with heartfelt devotion. After the meal, the Blessed One expressed his gratitude through a radiant verse of </w:t>
      </w:r>
      <w:proofErr w:type="spellStart"/>
      <w:r w:rsidRPr="00912B42">
        <w:rPr>
          <w:rFonts w:eastAsiaTheme="majorEastAsia" w:cstheme="minorHAnsi"/>
          <w:i/>
          <w:iCs/>
        </w:rPr>
        <w:t>anumodanā</w:t>
      </w:r>
      <w:proofErr w:type="spellEnd"/>
      <w:r w:rsidRPr="00912B42">
        <w:rPr>
          <w:rFonts w:eastAsiaTheme="majorEastAsia" w:cstheme="minorHAnsi"/>
        </w:rPr>
        <w:t>—rejoicing in their meritorious act:</w:t>
      </w:r>
    </w:p>
    <w:p w14:paraId="04761AD1" w14:textId="0242DC71" w:rsidR="00912B42" w:rsidRPr="00912B42" w:rsidRDefault="00912B42" w:rsidP="00912B42">
      <w:pPr>
        <w:spacing w:after="0"/>
        <w:rPr>
          <w:rFonts w:eastAsiaTheme="majorEastAsia" w:cstheme="minorHAnsi"/>
        </w:rPr>
      </w:pPr>
      <w:r w:rsidRPr="00912B42">
        <w:rPr>
          <w:rFonts w:eastAsiaTheme="majorEastAsia" w:cstheme="minorHAnsi"/>
          <w:i/>
          <w:iCs/>
        </w:rPr>
        <w:t>“In whatever realm the wise make their home,</w:t>
      </w:r>
      <w:r w:rsidRPr="00912B42">
        <w:rPr>
          <w:rFonts w:eastAsiaTheme="majorEastAsia" w:cstheme="minorHAnsi"/>
        </w:rPr>
        <w:br/>
      </w:r>
      <w:r w:rsidRPr="00912B42">
        <w:rPr>
          <w:rFonts w:eastAsiaTheme="majorEastAsia" w:cstheme="minorHAnsi"/>
          <w:i/>
          <w:iCs/>
        </w:rPr>
        <w:t>Let them nourish those who live the holy life.</w:t>
      </w:r>
      <w:r w:rsidRPr="00912B42">
        <w:rPr>
          <w:rFonts w:eastAsiaTheme="majorEastAsia" w:cstheme="minorHAnsi"/>
        </w:rPr>
        <w:br/>
      </w:r>
      <w:r w:rsidRPr="00912B42">
        <w:rPr>
          <w:rFonts w:eastAsiaTheme="majorEastAsia" w:cstheme="minorHAnsi"/>
          <w:i/>
          <w:iCs/>
        </w:rPr>
        <w:t>The devas who witness such offerings will honour them in return,</w:t>
      </w:r>
      <w:r w:rsidRPr="00912B42">
        <w:rPr>
          <w:rFonts w:eastAsiaTheme="majorEastAsia" w:cstheme="minorHAnsi"/>
        </w:rPr>
        <w:br/>
      </w:r>
      <w:r w:rsidRPr="00912B42">
        <w:rPr>
          <w:rFonts w:eastAsiaTheme="majorEastAsia" w:cstheme="minorHAnsi"/>
          <w:i/>
          <w:iCs/>
        </w:rPr>
        <w:t xml:space="preserve">They will guard </w:t>
      </w:r>
      <w:r w:rsidR="00C00D18">
        <w:rPr>
          <w:rFonts w:eastAsiaTheme="majorEastAsia" w:cstheme="minorHAnsi"/>
          <w:i/>
          <w:iCs/>
        </w:rPr>
        <w:t>them</w:t>
      </w:r>
      <w:r w:rsidRPr="00912B42">
        <w:rPr>
          <w:rFonts w:eastAsiaTheme="majorEastAsia" w:cstheme="minorHAnsi"/>
          <w:i/>
          <w:iCs/>
        </w:rPr>
        <w:t xml:space="preserve"> as a </w:t>
      </w:r>
      <w:proofErr w:type="gramStart"/>
      <w:r w:rsidRPr="00912B42">
        <w:rPr>
          <w:rFonts w:eastAsiaTheme="majorEastAsia" w:cstheme="minorHAnsi"/>
          <w:i/>
          <w:iCs/>
        </w:rPr>
        <w:t>mother guards</w:t>
      </w:r>
      <w:proofErr w:type="gramEnd"/>
      <w:r w:rsidRPr="00912B42">
        <w:rPr>
          <w:rFonts w:eastAsiaTheme="majorEastAsia" w:cstheme="minorHAnsi"/>
          <w:i/>
          <w:iCs/>
        </w:rPr>
        <w:t xml:space="preserve"> her only child.</w:t>
      </w:r>
      <w:r w:rsidRPr="00912B42">
        <w:rPr>
          <w:rFonts w:eastAsiaTheme="majorEastAsia" w:cstheme="minorHAnsi"/>
        </w:rPr>
        <w:br/>
      </w:r>
      <w:r w:rsidRPr="00912B42">
        <w:rPr>
          <w:rFonts w:eastAsiaTheme="majorEastAsia" w:cstheme="minorHAnsi"/>
          <w:i/>
          <w:iCs/>
        </w:rPr>
        <w:t>And truly, the one whom the devas guard, lives in happiness.”</w:t>
      </w:r>
    </w:p>
    <w:p w14:paraId="41EF717B" w14:textId="3360992F" w:rsidR="00912B42" w:rsidRPr="00912B42" w:rsidRDefault="00912B42" w:rsidP="00912B42">
      <w:pPr>
        <w:spacing w:after="0"/>
        <w:rPr>
          <w:rFonts w:eastAsiaTheme="majorEastAsia" w:cstheme="minorHAnsi"/>
        </w:rPr>
      </w:pPr>
      <w:r w:rsidRPr="00912B42">
        <w:rPr>
          <w:rFonts w:eastAsiaTheme="majorEastAsia" w:cstheme="minorHAnsi"/>
        </w:rPr>
        <w:t xml:space="preserve">This was the last discourse given by the Blessed One in ancient </w:t>
      </w:r>
      <w:proofErr w:type="spellStart"/>
      <w:r w:rsidRPr="00912B42">
        <w:rPr>
          <w:rFonts w:eastAsiaTheme="majorEastAsia" w:cstheme="minorHAnsi"/>
        </w:rPr>
        <w:t>Pāṭaligāma</w:t>
      </w:r>
      <w:proofErr w:type="spellEnd"/>
      <w:r w:rsidRPr="00912B42">
        <w:rPr>
          <w:rFonts w:eastAsiaTheme="majorEastAsia" w:cstheme="minorHAnsi"/>
        </w:rPr>
        <w:t>—overflowing with compassion and guiding householders toward generosity, a virtue that brings happiness in this life and in lives yet to come.</w:t>
      </w:r>
    </w:p>
    <w:p w14:paraId="19E1664F" w14:textId="77777777" w:rsidR="00912B42" w:rsidRPr="00912B42" w:rsidRDefault="00912B42" w:rsidP="00912B42">
      <w:pPr>
        <w:spacing w:after="0"/>
        <w:rPr>
          <w:rFonts w:eastAsiaTheme="majorEastAsia" w:cstheme="minorHAnsi"/>
        </w:rPr>
      </w:pPr>
      <w:r w:rsidRPr="00912B42">
        <w:rPr>
          <w:rFonts w:eastAsiaTheme="majorEastAsia" w:cstheme="minorHAnsi"/>
        </w:rPr>
        <w:t xml:space="preserve">Joyfully moved by the Buddha’s words, </w:t>
      </w:r>
      <w:proofErr w:type="spellStart"/>
      <w:r w:rsidRPr="00912B42">
        <w:rPr>
          <w:rFonts w:eastAsiaTheme="majorEastAsia" w:cstheme="minorHAnsi"/>
        </w:rPr>
        <w:t>Sunidha</w:t>
      </w:r>
      <w:proofErr w:type="spellEnd"/>
      <w:r w:rsidRPr="00912B42">
        <w:rPr>
          <w:rFonts w:eastAsiaTheme="majorEastAsia" w:cstheme="minorHAnsi"/>
        </w:rPr>
        <w:t xml:space="preserve"> and </w:t>
      </w:r>
      <w:proofErr w:type="spellStart"/>
      <w:r w:rsidRPr="00912B42">
        <w:rPr>
          <w:rFonts w:eastAsiaTheme="majorEastAsia" w:cstheme="minorHAnsi"/>
        </w:rPr>
        <w:t>Vassakāra</w:t>
      </w:r>
      <w:proofErr w:type="spellEnd"/>
      <w:r w:rsidRPr="00912B42">
        <w:rPr>
          <w:rFonts w:eastAsiaTheme="majorEastAsia" w:cstheme="minorHAnsi"/>
        </w:rPr>
        <w:t xml:space="preserve"> paid homage. When the Blessed One rose and prepared to depart, the ministers followed him, saying:</w:t>
      </w:r>
    </w:p>
    <w:p w14:paraId="6E7B4897" w14:textId="217D834E" w:rsidR="00912B42" w:rsidRDefault="00912B42" w:rsidP="00912B42">
      <w:pPr>
        <w:spacing w:after="0"/>
        <w:rPr>
          <w:rFonts w:eastAsiaTheme="majorEastAsia" w:cstheme="minorHAnsi"/>
          <w:i/>
          <w:iCs/>
        </w:rPr>
      </w:pPr>
      <w:r w:rsidRPr="008547E6">
        <w:rPr>
          <w:rFonts w:eastAsiaTheme="majorEastAsia" w:cstheme="minorHAnsi"/>
          <w:i/>
          <w:iCs/>
        </w:rPr>
        <w:t>“Whichever gate the ascetic Gotama departs through today, let it be known as the Gotama Gate (</w:t>
      </w:r>
      <w:proofErr w:type="spellStart"/>
      <w:r w:rsidRPr="008547E6">
        <w:rPr>
          <w:rFonts w:eastAsiaTheme="majorEastAsia" w:cstheme="minorHAnsi"/>
          <w:i/>
          <w:iCs/>
        </w:rPr>
        <w:t>Gotamudvāra</w:t>
      </w:r>
      <w:proofErr w:type="spellEnd"/>
      <w:r w:rsidRPr="008547E6">
        <w:rPr>
          <w:rFonts w:eastAsiaTheme="majorEastAsia" w:cstheme="minorHAnsi"/>
          <w:i/>
          <w:iCs/>
        </w:rPr>
        <w:t>).</w:t>
      </w:r>
      <w:r w:rsidR="008547E6">
        <w:rPr>
          <w:rFonts w:eastAsiaTheme="majorEastAsia" w:cstheme="minorHAnsi"/>
          <w:i/>
          <w:iCs/>
        </w:rPr>
        <w:t xml:space="preserve"> </w:t>
      </w:r>
      <w:r w:rsidRPr="008547E6">
        <w:rPr>
          <w:rFonts w:eastAsiaTheme="majorEastAsia" w:cstheme="minorHAnsi"/>
          <w:i/>
          <w:iCs/>
        </w:rPr>
        <w:t xml:space="preserve">And whichever ford he uses to cross the sacred </w:t>
      </w:r>
      <w:proofErr w:type="gramStart"/>
      <w:r w:rsidRPr="008547E6">
        <w:rPr>
          <w:rFonts w:eastAsiaTheme="majorEastAsia" w:cstheme="minorHAnsi"/>
          <w:i/>
          <w:iCs/>
        </w:rPr>
        <w:t>Ganges,</w:t>
      </w:r>
      <w:proofErr w:type="gramEnd"/>
      <w:r w:rsidRPr="008547E6">
        <w:rPr>
          <w:rFonts w:eastAsiaTheme="majorEastAsia" w:cstheme="minorHAnsi"/>
          <w:i/>
          <w:iCs/>
        </w:rPr>
        <w:t xml:space="preserve"> let it be called the Gotama Ford (</w:t>
      </w:r>
      <w:proofErr w:type="spellStart"/>
      <w:r w:rsidRPr="008547E6">
        <w:rPr>
          <w:rFonts w:eastAsiaTheme="majorEastAsia" w:cstheme="minorHAnsi"/>
          <w:i/>
          <w:iCs/>
        </w:rPr>
        <w:t>Gotamatittha</w:t>
      </w:r>
      <w:proofErr w:type="spellEnd"/>
      <w:r w:rsidRPr="008547E6">
        <w:rPr>
          <w:rFonts w:eastAsiaTheme="majorEastAsia" w:cstheme="minorHAnsi"/>
          <w:i/>
          <w:iCs/>
        </w:rPr>
        <w:t>).”</w:t>
      </w:r>
    </w:p>
    <w:p w14:paraId="68081BCF" w14:textId="77777777" w:rsidR="00185ED5" w:rsidRDefault="00185ED5" w:rsidP="00912B42">
      <w:pPr>
        <w:spacing w:after="0"/>
        <w:rPr>
          <w:rFonts w:eastAsiaTheme="majorEastAsia" w:cstheme="minorHAnsi"/>
          <w:i/>
          <w:iCs/>
        </w:rPr>
      </w:pPr>
    </w:p>
    <w:p w14:paraId="0FDF1C10" w14:textId="5B0B7021" w:rsidR="009679EC" w:rsidRDefault="00DE7AF7" w:rsidP="00185ED5">
      <w:pPr>
        <w:spacing w:after="0"/>
        <w:jc w:val="center"/>
        <w:rPr>
          <w:rFonts w:eastAsiaTheme="majorEastAsia" w:cstheme="minorHAnsi"/>
          <w:i/>
          <w:iCs/>
        </w:rPr>
      </w:pPr>
      <w:r>
        <w:rPr>
          <w:noProof/>
        </w:rPr>
        <w:drawing>
          <wp:inline distT="0" distB="0" distL="0" distR="0" wp14:anchorId="4FF7246F" wp14:editId="0271E4AC">
            <wp:extent cx="2750185" cy="3441065"/>
            <wp:effectExtent l="0" t="0" r="0" b="6985"/>
            <wp:docPr id="34052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875"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0185" cy="3441065"/>
                    </a:xfrm>
                    <a:prstGeom prst="rect">
                      <a:avLst/>
                    </a:prstGeom>
                    <a:ln w="38100" cap="sq">
                      <a:noFill/>
                      <a:prstDash val="solid"/>
                      <a:miter lim="800000"/>
                    </a:ln>
                    <a:effectLst/>
                  </pic:spPr>
                </pic:pic>
              </a:graphicData>
            </a:graphic>
          </wp:inline>
        </w:drawing>
      </w:r>
    </w:p>
    <w:p w14:paraId="000992DD" w14:textId="062F2E2F" w:rsidR="009679EC" w:rsidRPr="00EC6E9C" w:rsidRDefault="009679EC" w:rsidP="00912B42">
      <w:pPr>
        <w:spacing w:after="0"/>
        <w:rPr>
          <w:rFonts w:eastAsiaTheme="majorEastAsia" w:cstheme="minorHAnsi"/>
          <w:i/>
          <w:iCs/>
        </w:rPr>
      </w:pPr>
    </w:p>
    <w:p w14:paraId="505E3C8A" w14:textId="41716DA3" w:rsidR="009679EC" w:rsidRPr="00591AA6" w:rsidRDefault="009679EC" w:rsidP="00591AA6">
      <w:pPr>
        <w:spacing w:after="0"/>
        <w:jc w:val="center"/>
        <w:rPr>
          <w:rFonts w:eastAsiaTheme="majorEastAsia" w:cstheme="minorHAnsi"/>
          <w:b/>
          <w:bCs/>
        </w:rPr>
      </w:pPr>
      <w:proofErr w:type="spellStart"/>
      <w:r w:rsidRPr="00D02E6C">
        <w:rPr>
          <w:rFonts w:eastAsiaTheme="majorEastAsia" w:cstheme="minorHAnsi"/>
          <w:b/>
          <w:bCs/>
        </w:rPr>
        <w:t>Sabhyata</w:t>
      </w:r>
      <w:proofErr w:type="spellEnd"/>
      <w:r w:rsidRPr="00D02E6C">
        <w:rPr>
          <w:rFonts w:eastAsiaTheme="majorEastAsia" w:cstheme="minorHAnsi"/>
          <w:b/>
          <w:bCs/>
        </w:rPr>
        <w:t xml:space="preserve"> </w:t>
      </w:r>
      <w:proofErr w:type="spellStart"/>
      <w:r w:rsidRPr="00D02E6C">
        <w:rPr>
          <w:rFonts w:eastAsiaTheme="majorEastAsia" w:cstheme="minorHAnsi"/>
          <w:b/>
          <w:bCs/>
        </w:rPr>
        <w:t>Dwar</w:t>
      </w:r>
      <w:proofErr w:type="spellEnd"/>
      <w:r>
        <w:rPr>
          <w:rFonts w:eastAsiaTheme="majorEastAsia" w:cstheme="minorHAnsi"/>
          <w:b/>
          <w:bCs/>
        </w:rPr>
        <w:t xml:space="preserve"> in Patna- Gateway to the Ganges </w:t>
      </w:r>
      <w:r>
        <w:rPr>
          <w:rStyle w:val="EndnoteReference"/>
          <w:rFonts w:eastAsiaTheme="majorEastAsia" w:cstheme="minorHAnsi"/>
          <w:b/>
          <w:bCs/>
        </w:rPr>
        <w:endnoteReference w:id="6"/>
      </w:r>
    </w:p>
    <w:p w14:paraId="0A9CC4B7" w14:textId="3F9BA037" w:rsidR="00912B42" w:rsidRPr="00912B42" w:rsidRDefault="00912B42" w:rsidP="00DE7AF7">
      <w:pPr>
        <w:pStyle w:val="Heading3"/>
        <w:spacing w:after="0"/>
      </w:pPr>
      <w:r w:rsidRPr="00912B42">
        <w:t xml:space="preserve">A Note on </w:t>
      </w:r>
      <w:proofErr w:type="spellStart"/>
      <w:r w:rsidRPr="00912B42">
        <w:t>Pāṭaligāma’s</w:t>
      </w:r>
      <w:proofErr w:type="spellEnd"/>
      <w:r w:rsidRPr="00912B42">
        <w:t xml:space="preserve"> Legacy</w:t>
      </w:r>
    </w:p>
    <w:p w14:paraId="4A41445A" w14:textId="50D80D0A" w:rsidR="00FC77ED" w:rsidRPr="00F77CD7" w:rsidRDefault="00912B42" w:rsidP="0057116D">
      <w:pPr>
        <w:spacing w:after="0"/>
        <w:rPr>
          <w:rFonts w:eastAsiaTheme="majorEastAsia" w:cstheme="minorHAnsi"/>
        </w:rPr>
      </w:pPr>
      <w:r w:rsidRPr="00912B42">
        <w:rPr>
          <w:rFonts w:eastAsiaTheme="majorEastAsia" w:cstheme="minorHAnsi"/>
        </w:rPr>
        <w:t xml:space="preserve">Today, </w:t>
      </w:r>
      <w:proofErr w:type="spellStart"/>
      <w:r w:rsidRPr="00912B42">
        <w:rPr>
          <w:rFonts w:eastAsiaTheme="majorEastAsia" w:cstheme="minorHAnsi"/>
        </w:rPr>
        <w:t>Pāṭaligāma</w:t>
      </w:r>
      <w:proofErr w:type="spellEnd"/>
      <w:r w:rsidRPr="00912B42">
        <w:rPr>
          <w:rFonts w:eastAsiaTheme="majorEastAsia" w:cstheme="minorHAnsi"/>
        </w:rPr>
        <w:t xml:space="preserve"> is known as Patna, the capital of Bihar. While the exact locations of the ancient Gotama Gate and Gotama Ford have not been identified, the spirit of that sacred encounter lives on. Near the banks of the Ganga, Patna now features the </w:t>
      </w:r>
      <w:proofErr w:type="spellStart"/>
      <w:r w:rsidRPr="00912B42">
        <w:rPr>
          <w:rFonts w:eastAsiaTheme="majorEastAsia" w:cstheme="minorHAnsi"/>
          <w:i/>
          <w:iCs/>
        </w:rPr>
        <w:t>Sabhyata</w:t>
      </w:r>
      <w:proofErr w:type="spellEnd"/>
      <w:r w:rsidRPr="00912B42">
        <w:rPr>
          <w:rFonts w:eastAsiaTheme="majorEastAsia" w:cstheme="minorHAnsi"/>
          <w:i/>
          <w:iCs/>
        </w:rPr>
        <w:t xml:space="preserve"> </w:t>
      </w:r>
      <w:proofErr w:type="spellStart"/>
      <w:r w:rsidRPr="00912B42">
        <w:rPr>
          <w:rFonts w:eastAsiaTheme="majorEastAsia" w:cstheme="minorHAnsi"/>
          <w:i/>
          <w:iCs/>
        </w:rPr>
        <w:t>Dwar</w:t>
      </w:r>
      <w:proofErr w:type="spellEnd"/>
      <w:r w:rsidRPr="00912B42">
        <w:rPr>
          <w:rFonts w:eastAsiaTheme="majorEastAsia" w:cstheme="minorHAnsi"/>
        </w:rPr>
        <w:t>—the Civilization Gate—a grand sandstone arch that echoes the city’s ancient glory. Though not directly linked to the Buddha’s visit, its Mauryan-inspired architecture stands as a reminder of the deep spiritual and cultural roots of this region.</w:t>
      </w:r>
      <w:r w:rsidR="00591AA6" w:rsidRPr="00591AA6">
        <w:rPr>
          <w:rStyle w:val="EndnoteReference"/>
          <w:rFonts w:eastAsiaTheme="majorEastAsia" w:cstheme="minorHAnsi"/>
          <w:b/>
          <w:bCs/>
        </w:rPr>
        <w:t xml:space="preserve"> </w:t>
      </w:r>
      <w:r w:rsidR="00591AA6">
        <w:rPr>
          <w:rStyle w:val="EndnoteReference"/>
          <w:rFonts w:eastAsiaTheme="majorEastAsia" w:cstheme="minorHAnsi"/>
          <w:b/>
          <w:bCs/>
        </w:rPr>
        <w:endnoteReference w:id="7"/>
      </w:r>
    </w:p>
    <w:p w14:paraId="32DA7804" w14:textId="100AC85F" w:rsidR="008A159D" w:rsidRPr="008A159D" w:rsidRDefault="008A159D" w:rsidP="00D31CF3">
      <w:pPr>
        <w:pStyle w:val="Heading2"/>
      </w:pPr>
      <w:r w:rsidRPr="008A159D">
        <w:lastRenderedPageBreak/>
        <w:t xml:space="preserve">The Buddha and the Sangha Cross the </w:t>
      </w:r>
      <w:r w:rsidR="00D31CF3">
        <w:t xml:space="preserve">Mighty </w:t>
      </w:r>
      <w:r w:rsidRPr="008A159D">
        <w:t>River Ganges</w:t>
      </w:r>
    </w:p>
    <w:p w14:paraId="023AFE55" w14:textId="746FC2F2" w:rsidR="008A159D" w:rsidRPr="00BF5FE4" w:rsidRDefault="008A159D" w:rsidP="008A159D">
      <w:pPr>
        <w:spacing w:after="0"/>
        <w:rPr>
          <w:rFonts w:eastAsiaTheme="majorEastAsia" w:cstheme="minorHAnsi"/>
          <w:sz w:val="24"/>
          <w:szCs w:val="24"/>
        </w:rPr>
      </w:pPr>
      <w:r w:rsidRPr="00BF5FE4">
        <w:rPr>
          <w:rFonts w:eastAsiaTheme="majorEastAsia" w:cstheme="minorHAnsi"/>
          <w:sz w:val="24"/>
          <w:szCs w:val="24"/>
        </w:rPr>
        <w:t xml:space="preserve">The River Ganges, as it journeys through the northern plains of India, is joined by numerous tributaries and streams, gradually widening until, near present-day Patna, it stretches over four kilometres (2.5 miles) across. In modern times, bridges such as the Gandhi Setu (Ganga Setu) span this mighty river, linking the southern city of Patna to the northern region of Haripur in Bihar. This impressive structure, 4.56 km long, </w:t>
      </w:r>
      <w:r w:rsidR="00191A2B" w:rsidRPr="00BF5FE4">
        <w:rPr>
          <w:rStyle w:val="EndnoteReference"/>
          <w:rFonts w:cstheme="minorHAnsi"/>
          <w:sz w:val="24"/>
          <w:szCs w:val="24"/>
        </w:rPr>
        <w:endnoteReference w:id="8"/>
      </w:r>
      <w:r w:rsidR="00191A2B" w:rsidRPr="00BF5FE4">
        <w:rPr>
          <w:rFonts w:eastAsiaTheme="majorEastAsia" w:cstheme="minorHAnsi"/>
          <w:sz w:val="24"/>
          <w:szCs w:val="24"/>
        </w:rPr>
        <w:t xml:space="preserve"> </w:t>
      </w:r>
      <w:r w:rsidRPr="00BF5FE4">
        <w:rPr>
          <w:rFonts w:eastAsiaTheme="majorEastAsia" w:cstheme="minorHAnsi"/>
          <w:sz w:val="24"/>
          <w:szCs w:val="24"/>
        </w:rPr>
        <w:t>stands as one of the longest river bridges in India. But in the time of the Blessed One, there were no bridges—only the flowing waters, ferries, and the compassion of boatmen.</w:t>
      </w:r>
    </w:p>
    <w:p w14:paraId="2B7EF37A" w14:textId="77777777" w:rsidR="006033C4" w:rsidRDefault="006033C4" w:rsidP="008A159D">
      <w:pPr>
        <w:spacing w:after="0"/>
        <w:rPr>
          <w:rFonts w:ascii="Times New Roman" w:eastAsiaTheme="majorEastAsia" w:hAnsi="Times New Roman" w:cs="Times New Roman"/>
          <w:sz w:val="24"/>
          <w:szCs w:val="24"/>
        </w:rPr>
      </w:pPr>
    </w:p>
    <w:p w14:paraId="2C3BC44B" w14:textId="2FC4C9D0" w:rsidR="008A159D" w:rsidRPr="00BF5FE4" w:rsidRDefault="008A159D" w:rsidP="008A159D">
      <w:pPr>
        <w:spacing w:after="0"/>
        <w:rPr>
          <w:rFonts w:eastAsiaTheme="majorEastAsia" w:cstheme="minorHAnsi"/>
          <w:sz w:val="24"/>
          <w:szCs w:val="24"/>
        </w:rPr>
      </w:pPr>
      <w:r w:rsidRPr="00BF5FE4">
        <w:rPr>
          <w:rFonts w:eastAsiaTheme="majorEastAsia" w:cstheme="minorHAnsi"/>
          <w:sz w:val="24"/>
          <w:szCs w:val="24"/>
        </w:rPr>
        <w:t>Throughout his long teaching mission, the Blessed One is said to have crossed the Ganges many times, each occasion filled with meaning and spiritual resonance.</w:t>
      </w:r>
    </w:p>
    <w:p w14:paraId="252D153E" w14:textId="77777777" w:rsidR="003057EE" w:rsidRDefault="003057EE" w:rsidP="008A159D">
      <w:pPr>
        <w:spacing w:after="0"/>
        <w:rPr>
          <w:rFonts w:eastAsiaTheme="majorEastAsia" w:cstheme="minorHAnsi"/>
          <w:b/>
          <w:bCs/>
          <w:sz w:val="24"/>
          <w:szCs w:val="24"/>
        </w:rPr>
      </w:pPr>
    </w:p>
    <w:p w14:paraId="08E6C3FA" w14:textId="02D0F3FE" w:rsidR="00C7546F" w:rsidRPr="003057EE" w:rsidRDefault="008A159D" w:rsidP="008A159D">
      <w:pPr>
        <w:spacing w:after="0"/>
        <w:rPr>
          <w:rFonts w:eastAsiaTheme="majorEastAsia" w:cstheme="minorHAnsi"/>
          <w:sz w:val="24"/>
          <w:szCs w:val="24"/>
        </w:rPr>
      </w:pPr>
      <w:r w:rsidRPr="003057EE">
        <w:rPr>
          <w:rFonts w:eastAsiaTheme="majorEastAsia" w:cstheme="minorHAnsi"/>
          <w:b/>
          <w:bCs/>
          <w:sz w:val="24"/>
          <w:szCs w:val="24"/>
        </w:rPr>
        <w:t>The first crossing,</w:t>
      </w:r>
      <w:r w:rsidRPr="003057EE">
        <w:rPr>
          <w:rFonts w:eastAsiaTheme="majorEastAsia" w:cstheme="minorHAnsi"/>
          <w:sz w:val="24"/>
          <w:szCs w:val="24"/>
        </w:rPr>
        <w:t xml:space="preserve"> though unrecorded, likely took place when the young ascetic was making his way southward to </w:t>
      </w:r>
      <w:proofErr w:type="spellStart"/>
      <w:r w:rsidRPr="003057EE">
        <w:rPr>
          <w:rFonts w:eastAsiaTheme="majorEastAsia" w:cstheme="minorHAnsi"/>
          <w:sz w:val="24"/>
          <w:szCs w:val="24"/>
        </w:rPr>
        <w:t>Rājagaha</w:t>
      </w:r>
      <w:proofErr w:type="spellEnd"/>
      <w:r w:rsidRPr="003057EE">
        <w:rPr>
          <w:rFonts w:eastAsiaTheme="majorEastAsia" w:cstheme="minorHAnsi"/>
          <w:sz w:val="24"/>
          <w:szCs w:val="24"/>
        </w:rPr>
        <w:t xml:space="preserve">. It is possible he passed through </w:t>
      </w:r>
      <w:proofErr w:type="spellStart"/>
      <w:r w:rsidRPr="003057EE">
        <w:rPr>
          <w:rFonts w:eastAsiaTheme="majorEastAsia" w:cstheme="minorHAnsi"/>
          <w:sz w:val="24"/>
          <w:szCs w:val="24"/>
        </w:rPr>
        <w:t>Pātaligāma</w:t>
      </w:r>
      <w:proofErr w:type="spellEnd"/>
      <w:r w:rsidRPr="003057EE">
        <w:rPr>
          <w:rFonts w:eastAsiaTheme="majorEastAsia" w:cstheme="minorHAnsi"/>
          <w:sz w:val="24"/>
          <w:szCs w:val="24"/>
        </w:rPr>
        <w:t xml:space="preserve">, a village that would one day become </w:t>
      </w:r>
      <w:proofErr w:type="spellStart"/>
      <w:r w:rsidRPr="003057EE">
        <w:rPr>
          <w:rFonts w:eastAsiaTheme="majorEastAsia" w:cstheme="minorHAnsi"/>
          <w:sz w:val="24"/>
          <w:szCs w:val="24"/>
        </w:rPr>
        <w:t>Pāṭaliputta</w:t>
      </w:r>
      <w:proofErr w:type="spellEnd"/>
      <w:r w:rsidRPr="003057EE">
        <w:rPr>
          <w:rFonts w:eastAsiaTheme="majorEastAsia" w:cstheme="minorHAnsi"/>
          <w:sz w:val="24"/>
          <w:szCs w:val="24"/>
        </w:rPr>
        <w:t>. With no money and newly embarked on his path of renunciation, the ascetic might have relied on the kindness of a humble boatman who, moved by compassion, ferried him across the river without charge. At this stage, he had not yet cultivated the meditative mastery to traverse the river through supernormal means.</w:t>
      </w:r>
    </w:p>
    <w:p w14:paraId="249AE952" w14:textId="77777777" w:rsidR="00944F8E" w:rsidRDefault="00944F8E" w:rsidP="00E123D3">
      <w:pPr>
        <w:spacing w:after="0"/>
        <w:rPr>
          <w:rFonts w:ascii="Times New Roman" w:eastAsiaTheme="majorEastAsia" w:hAnsi="Times New Roman" w:cs="Times New Roman"/>
          <w:sz w:val="24"/>
          <w:szCs w:val="24"/>
        </w:rPr>
      </w:pPr>
    </w:p>
    <w:p w14:paraId="46BC207B" w14:textId="4E8D7A55" w:rsidR="00E3206E" w:rsidRPr="00944F8E" w:rsidRDefault="008A159D" w:rsidP="00E123D3">
      <w:pPr>
        <w:spacing w:after="0"/>
        <w:rPr>
          <w:rFonts w:cstheme="minorHAnsi"/>
          <w:sz w:val="24"/>
          <w:szCs w:val="24"/>
        </w:rPr>
      </w:pPr>
      <w:r w:rsidRPr="00944F8E">
        <w:rPr>
          <w:rFonts w:eastAsiaTheme="majorEastAsia" w:cstheme="minorHAnsi"/>
          <w:sz w:val="24"/>
          <w:szCs w:val="24"/>
        </w:rPr>
        <w:t xml:space="preserve">The </w:t>
      </w:r>
      <w:r w:rsidRPr="00944F8E">
        <w:rPr>
          <w:rFonts w:eastAsiaTheme="majorEastAsia" w:cstheme="minorHAnsi"/>
          <w:b/>
          <w:bCs/>
          <w:sz w:val="24"/>
          <w:szCs w:val="24"/>
        </w:rPr>
        <w:t>second significant crossing came</w:t>
      </w:r>
      <w:r w:rsidRPr="00944F8E">
        <w:rPr>
          <w:rFonts w:eastAsiaTheme="majorEastAsia" w:cstheme="minorHAnsi"/>
          <w:sz w:val="24"/>
          <w:szCs w:val="24"/>
        </w:rPr>
        <w:t xml:space="preserve"> soon after his enlightenment, as the Buddha journeyed with great compassion to the Deer Park at </w:t>
      </w:r>
      <w:proofErr w:type="spellStart"/>
      <w:r w:rsidRPr="00944F8E">
        <w:rPr>
          <w:rFonts w:eastAsiaTheme="majorEastAsia" w:cstheme="minorHAnsi"/>
          <w:sz w:val="24"/>
          <w:szCs w:val="24"/>
        </w:rPr>
        <w:t>Isipatana</w:t>
      </w:r>
      <w:proofErr w:type="spellEnd"/>
      <w:r w:rsidRPr="00944F8E">
        <w:rPr>
          <w:rFonts w:eastAsiaTheme="majorEastAsia" w:cstheme="minorHAnsi"/>
          <w:sz w:val="24"/>
          <w:szCs w:val="24"/>
        </w:rPr>
        <w:t xml:space="preserve"> to share the Dhamma with the five ascetics who had once supported him during his austere practices. Following the ancient route from Gaya to Varanasi, he approached the sacred city, which lies along the Ganges, a natural point of crossing. Tradition holds that a boatman refused to take him without payment, and since the Blessed One carried no possessions, the request could not be met. Yet he did not argue or demonstrate displeasure. Instead, he simply crossed the river through his supernormal power—swiftly and serenely, not to impress or astonish, but as an expression of pure resolve and self-mastery. Witnessing this, the boatman was said to be so moved that he reported the event to the king, who then declared that all ascetics should henceforth be allowed to cross the river freely.</w:t>
      </w:r>
      <w:r w:rsidR="00E123D3" w:rsidRPr="00944F8E">
        <w:rPr>
          <w:rFonts w:cstheme="minorHAnsi"/>
          <w:sz w:val="24"/>
          <w:szCs w:val="24"/>
        </w:rPr>
        <w:t xml:space="preserve">  </w:t>
      </w:r>
      <w:r w:rsidR="00E123D3" w:rsidRPr="00944F8E">
        <w:rPr>
          <w:rStyle w:val="EndnoteReference"/>
          <w:rFonts w:cstheme="minorHAnsi"/>
          <w:sz w:val="24"/>
          <w:szCs w:val="24"/>
        </w:rPr>
        <w:endnoteReference w:id="9"/>
      </w:r>
    </w:p>
    <w:p w14:paraId="7C742F7C" w14:textId="2737FD2C" w:rsidR="00E3206E" w:rsidRDefault="00E3206E" w:rsidP="00E123D3">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1" locked="0" layoutInCell="1" allowOverlap="1" wp14:anchorId="360C403D" wp14:editId="26532A2F">
            <wp:simplePos x="0" y="0"/>
            <wp:positionH relativeFrom="column">
              <wp:posOffset>1925955</wp:posOffset>
            </wp:positionH>
            <wp:positionV relativeFrom="paragraph">
              <wp:posOffset>83185</wp:posOffset>
            </wp:positionV>
            <wp:extent cx="1998000" cy="2826000"/>
            <wp:effectExtent l="76200" t="76200" r="135890" b="127000"/>
            <wp:wrapThrough wrapText="bothSides">
              <wp:wrapPolygon edited="0">
                <wp:start x="-412" y="-582"/>
                <wp:lineTo x="-824" y="-437"/>
                <wp:lineTo x="-824" y="21843"/>
                <wp:lineTo x="-412" y="22425"/>
                <wp:lineTo x="22451" y="22425"/>
                <wp:lineTo x="22863" y="20678"/>
                <wp:lineTo x="22863" y="1893"/>
                <wp:lineTo x="22451" y="-291"/>
                <wp:lineTo x="22451" y="-582"/>
                <wp:lineTo x="-412" y="-582"/>
              </wp:wrapPolygon>
            </wp:wrapThrough>
            <wp:docPr id="962882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000" cy="282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A65EFFE" w14:textId="32C268A3" w:rsidR="008A159D" w:rsidRPr="008A159D" w:rsidRDefault="008A159D" w:rsidP="008A159D">
      <w:pPr>
        <w:spacing w:after="0"/>
        <w:rPr>
          <w:rFonts w:ascii="Times New Roman" w:eastAsiaTheme="majorEastAsia" w:hAnsi="Times New Roman" w:cs="Times New Roman"/>
          <w:sz w:val="24"/>
          <w:szCs w:val="24"/>
        </w:rPr>
      </w:pPr>
    </w:p>
    <w:p w14:paraId="1549F18D" w14:textId="77777777" w:rsidR="00E3206E" w:rsidRDefault="00E3206E" w:rsidP="008A159D">
      <w:pPr>
        <w:spacing w:after="0"/>
        <w:rPr>
          <w:rFonts w:ascii="Times New Roman" w:eastAsiaTheme="majorEastAsia" w:hAnsi="Times New Roman" w:cs="Times New Roman"/>
          <w:b/>
          <w:bCs/>
          <w:sz w:val="24"/>
          <w:szCs w:val="24"/>
        </w:rPr>
      </w:pPr>
    </w:p>
    <w:p w14:paraId="1AEA4A6C" w14:textId="77777777" w:rsidR="00E3206E" w:rsidRDefault="00E3206E" w:rsidP="008A159D">
      <w:pPr>
        <w:spacing w:after="0"/>
        <w:rPr>
          <w:rFonts w:ascii="Times New Roman" w:eastAsiaTheme="majorEastAsia" w:hAnsi="Times New Roman" w:cs="Times New Roman"/>
          <w:b/>
          <w:bCs/>
          <w:sz w:val="24"/>
          <w:szCs w:val="24"/>
        </w:rPr>
      </w:pPr>
    </w:p>
    <w:p w14:paraId="12886099" w14:textId="77777777" w:rsidR="00E3206E" w:rsidRDefault="00E3206E" w:rsidP="008A159D">
      <w:pPr>
        <w:spacing w:after="0"/>
        <w:rPr>
          <w:rFonts w:ascii="Times New Roman" w:eastAsiaTheme="majorEastAsia" w:hAnsi="Times New Roman" w:cs="Times New Roman"/>
          <w:b/>
          <w:bCs/>
          <w:sz w:val="24"/>
          <w:szCs w:val="24"/>
        </w:rPr>
      </w:pPr>
    </w:p>
    <w:p w14:paraId="1D7AE6E2" w14:textId="77777777" w:rsidR="00E3206E" w:rsidRDefault="00E3206E" w:rsidP="008A159D">
      <w:pPr>
        <w:spacing w:after="0"/>
        <w:rPr>
          <w:rFonts w:ascii="Times New Roman" w:eastAsiaTheme="majorEastAsia" w:hAnsi="Times New Roman" w:cs="Times New Roman"/>
          <w:b/>
          <w:bCs/>
          <w:sz w:val="24"/>
          <w:szCs w:val="24"/>
        </w:rPr>
      </w:pPr>
    </w:p>
    <w:p w14:paraId="5FB8043F" w14:textId="77777777" w:rsidR="00E3206E" w:rsidRDefault="00E3206E" w:rsidP="008A159D">
      <w:pPr>
        <w:spacing w:after="0"/>
        <w:rPr>
          <w:rFonts w:ascii="Times New Roman" w:eastAsiaTheme="majorEastAsia" w:hAnsi="Times New Roman" w:cs="Times New Roman"/>
          <w:b/>
          <w:bCs/>
          <w:sz w:val="24"/>
          <w:szCs w:val="24"/>
        </w:rPr>
      </w:pPr>
    </w:p>
    <w:p w14:paraId="428116A7" w14:textId="77777777" w:rsidR="00E3206E" w:rsidRDefault="00E3206E" w:rsidP="008A159D">
      <w:pPr>
        <w:spacing w:after="0"/>
        <w:rPr>
          <w:rFonts w:ascii="Times New Roman" w:eastAsiaTheme="majorEastAsia" w:hAnsi="Times New Roman" w:cs="Times New Roman"/>
          <w:b/>
          <w:bCs/>
          <w:sz w:val="24"/>
          <w:szCs w:val="24"/>
        </w:rPr>
      </w:pPr>
    </w:p>
    <w:p w14:paraId="05423856" w14:textId="77777777" w:rsidR="00E3206E" w:rsidRDefault="00E3206E" w:rsidP="008A159D">
      <w:pPr>
        <w:spacing w:after="0"/>
        <w:rPr>
          <w:rFonts w:ascii="Times New Roman" w:eastAsiaTheme="majorEastAsia" w:hAnsi="Times New Roman" w:cs="Times New Roman"/>
          <w:b/>
          <w:bCs/>
          <w:sz w:val="24"/>
          <w:szCs w:val="24"/>
        </w:rPr>
      </w:pPr>
    </w:p>
    <w:p w14:paraId="092DFBA0" w14:textId="77777777" w:rsidR="00E3206E" w:rsidRDefault="00E3206E" w:rsidP="008A159D">
      <w:pPr>
        <w:spacing w:after="0"/>
        <w:rPr>
          <w:rFonts w:ascii="Times New Roman" w:eastAsiaTheme="majorEastAsia" w:hAnsi="Times New Roman" w:cs="Times New Roman"/>
          <w:b/>
          <w:bCs/>
          <w:sz w:val="24"/>
          <w:szCs w:val="24"/>
        </w:rPr>
      </w:pPr>
    </w:p>
    <w:p w14:paraId="585C7149" w14:textId="77777777" w:rsidR="00E3206E" w:rsidRDefault="00E3206E" w:rsidP="008A159D">
      <w:pPr>
        <w:spacing w:after="0"/>
        <w:rPr>
          <w:rFonts w:ascii="Times New Roman" w:eastAsiaTheme="majorEastAsia" w:hAnsi="Times New Roman" w:cs="Times New Roman"/>
          <w:b/>
          <w:bCs/>
          <w:sz w:val="24"/>
          <w:szCs w:val="24"/>
        </w:rPr>
      </w:pPr>
    </w:p>
    <w:p w14:paraId="6A802D4C" w14:textId="77777777" w:rsidR="00E3206E" w:rsidRDefault="00E3206E" w:rsidP="008A159D">
      <w:pPr>
        <w:spacing w:after="0"/>
        <w:rPr>
          <w:rFonts w:ascii="Times New Roman" w:eastAsiaTheme="majorEastAsia" w:hAnsi="Times New Roman" w:cs="Times New Roman"/>
          <w:b/>
          <w:bCs/>
          <w:sz w:val="24"/>
          <w:szCs w:val="24"/>
        </w:rPr>
      </w:pPr>
    </w:p>
    <w:p w14:paraId="62CA5DED" w14:textId="77777777" w:rsidR="00E3206E" w:rsidRDefault="00E3206E" w:rsidP="008A159D">
      <w:pPr>
        <w:spacing w:after="0"/>
        <w:rPr>
          <w:rFonts w:ascii="Times New Roman" w:eastAsiaTheme="majorEastAsia" w:hAnsi="Times New Roman" w:cs="Times New Roman"/>
          <w:b/>
          <w:bCs/>
          <w:sz w:val="24"/>
          <w:szCs w:val="24"/>
        </w:rPr>
      </w:pPr>
    </w:p>
    <w:p w14:paraId="051F4B39" w14:textId="77777777" w:rsidR="00E3206E" w:rsidRDefault="00E3206E" w:rsidP="008A159D">
      <w:pPr>
        <w:spacing w:after="0"/>
        <w:rPr>
          <w:rFonts w:ascii="Times New Roman" w:eastAsiaTheme="majorEastAsia" w:hAnsi="Times New Roman" w:cs="Times New Roman"/>
          <w:b/>
          <w:bCs/>
          <w:sz w:val="24"/>
          <w:szCs w:val="24"/>
        </w:rPr>
      </w:pPr>
    </w:p>
    <w:p w14:paraId="2FC7B08A" w14:textId="77777777" w:rsidR="00E3206E" w:rsidRDefault="00E3206E" w:rsidP="008A159D">
      <w:pPr>
        <w:spacing w:after="0"/>
        <w:rPr>
          <w:rFonts w:ascii="Times New Roman" w:eastAsiaTheme="majorEastAsia" w:hAnsi="Times New Roman" w:cs="Times New Roman"/>
          <w:b/>
          <w:bCs/>
          <w:sz w:val="24"/>
          <w:szCs w:val="24"/>
        </w:rPr>
      </w:pPr>
    </w:p>
    <w:p w14:paraId="32FB10F5" w14:textId="77777777" w:rsidR="00E4576D" w:rsidRDefault="00E4576D" w:rsidP="008A159D">
      <w:pPr>
        <w:spacing w:after="0"/>
        <w:rPr>
          <w:rFonts w:ascii="Times New Roman" w:eastAsiaTheme="majorEastAsia" w:hAnsi="Times New Roman" w:cs="Times New Roman"/>
          <w:b/>
          <w:bCs/>
          <w:sz w:val="24"/>
          <w:szCs w:val="24"/>
        </w:rPr>
      </w:pPr>
    </w:p>
    <w:p w14:paraId="2D85C6C6" w14:textId="1CFCF512" w:rsidR="00E3206E" w:rsidRPr="006D2AD8" w:rsidRDefault="0054653C" w:rsidP="006D2AD8">
      <w:pPr>
        <w:spacing w:after="0"/>
        <w:jc w:val="center"/>
        <w:rPr>
          <w:rFonts w:cstheme="minorHAnsi"/>
          <w:b/>
          <w:bCs/>
        </w:rPr>
      </w:pPr>
      <w:r>
        <w:rPr>
          <w:rFonts w:cstheme="minorHAnsi"/>
          <w:b/>
          <w:bCs/>
        </w:rPr>
        <w:t xml:space="preserve">The Buddha </w:t>
      </w:r>
      <w:r w:rsidRPr="000C4802">
        <w:rPr>
          <w:rFonts w:cstheme="minorHAnsi"/>
          <w:b/>
          <w:bCs/>
        </w:rPr>
        <w:t xml:space="preserve">Crossing the Ganges River </w:t>
      </w:r>
      <w:r>
        <w:rPr>
          <w:rFonts w:cstheme="minorHAnsi"/>
          <w:b/>
          <w:bCs/>
        </w:rPr>
        <w:t xml:space="preserve">near </w:t>
      </w:r>
      <w:r w:rsidRPr="000C4802">
        <w:rPr>
          <w:rFonts w:cstheme="minorHAnsi"/>
          <w:b/>
          <w:bCs/>
        </w:rPr>
        <w:t xml:space="preserve">Varanasi </w:t>
      </w:r>
      <w:r w:rsidRPr="000C4802">
        <w:rPr>
          <w:rStyle w:val="EndnoteReference"/>
          <w:rFonts w:cstheme="minorHAnsi"/>
          <w:b/>
          <w:bCs/>
        </w:rPr>
        <w:endnoteReference w:id="10"/>
      </w:r>
    </w:p>
    <w:p w14:paraId="73CAF855" w14:textId="77777777" w:rsidR="00C63162" w:rsidRDefault="00C63162" w:rsidP="008A159D">
      <w:pPr>
        <w:spacing w:after="0"/>
        <w:rPr>
          <w:rFonts w:ascii="Times New Roman" w:eastAsiaTheme="majorEastAsia" w:hAnsi="Times New Roman" w:cs="Times New Roman"/>
          <w:b/>
          <w:bCs/>
          <w:sz w:val="24"/>
          <w:szCs w:val="24"/>
        </w:rPr>
      </w:pPr>
    </w:p>
    <w:p w14:paraId="53B4A163" w14:textId="275144D9" w:rsidR="008A159D" w:rsidRPr="00C63162" w:rsidRDefault="008A159D" w:rsidP="008A159D">
      <w:pPr>
        <w:spacing w:after="0"/>
        <w:rPr>
          <w:rFonts w:eastAsiaTheme="majorEastAsia" w:cstheme="minorHAnsi"/>
          <w:sz w:val="24"/>
          <w:szCs w:val="24"/>
        </w:rPr>
      </w:pPr>
      <w:r w:rsidRPr="00C63162">
        <w:rPr>
          <w:rFonts w:eastAsiaTheme="majorEastAsia" w:cstheme="minorHAnsi"/>
          <w:b/>
          <w:bCs/>
          <w:sz w:val="24"/>
          <w:szCs w:val="24"/>
        </w:rPr>
        <w:t>In another instance</w:t>
      </w:r>
      <w:r w:rsidRPr="00C63162">
        <w:rPr>
          <w:rFonts w:eastAsiaTheme="majorEastAsia" w:cstheme="minorHAnsi"/>
          <w:sz w:val="24"/>
          <w:szCs w:val="24"/>
        </w:rPr>
        <w:t xml:space="preserve">, recorded in section 14.3, we see how deep the reverence for the Buddha had grown. During a devastating epidemic in </w:t>
      </w:r>
      <w:proofErr w:type="spellStart"/>
      <w:r w:rsidRPr="00C63162">
        <w:rPr>
          <w:rFonts w:eastAsiaTheme="majorEastAsia" w:cstheme="minorHAnsi"/>
          <w:sz w:val="24"/>
          <w:szCs w:val="24"/>
        </w:rPr>
        <w:t>Vesālī</w:t>
      </w:r>
      <w:proofErr w:type="spellEnd"/>
      <w:r w:rsidRPr="00C63162">
        <w:rPr>
          <w:rFonts w:eastAsiaTheme="majorEastAsia" w:cstheme="minorHAnsi"/>
          <w:sz w:val="24"/>
          <w:szCs w:val="24"/>
        </w:rPr>
        <w:t xml:space="preserve">, the Buddha and the Sangha were invited by the </w:t>
      </w:r>
      <w:proofErr w:type="spellStart"/>
      <w:r w:rsidRPr="00C63162">
        <w:rPr>
          <w:rFonts w:eastAsiaTheme="majorEastAsia" w:cstheme="minorHAnsi"/>
          <w:sz w:val="24"/>
          <w:szCs w:val="24"/>
        </w:rPr>
        <w:t>Licchavīs</w:t>
      </w:r>
      <w:proofErr w:type="spellEnd"/>
      <w:r w:rsidRPr="00C63162">
        <w:rPr>
          <w:rFonts w:eastAsiaTheme="majorEastAsia" w:cstheme="minorHAnsi"/>
          <w:sz w:val="24"/>
          <w:szCs w:val="24"/>
        </w:rPr>
        <w:t xml:space="preserve"> to bring solace to the city. King </w:t>
      </w:r>
      <w:proofErr w:type="spellStart"/>
      <w:r w:rsidRPr="00C63162">
        <w:rPr>
          <w:rFonts w:eastAsiaTheme="majorEastAsia" w:cstheme="minorHAnsi"/>
          <w:sz w:val="24"/>
          <w:szCs w:val="24"/>
        </w:rPr>
        <w:t>Bimbisāra</w:t>
      </w:r>
      <w:proofErr w:type="spellEnd"/>
      <w:r w:rsidRPr="00C63162">
        <w:rPr>
          <w:rFonts w:eastAsiaTheme="majorEastAsia" w:cstheme="minorHAnsi"/>
          <w:sz w:val="24"/>
          <w:szCs w:val="24"/>
        </w:rPr>
        <w:t xml:space="preserve">, with great devotion, arranged for a royal barge to ferry them across the Ganges from </w:t>
      </w:r>
      <w:proofErr w:type="spellStart"/>
      <w:r w:rsidRPr="00C63162">
        <w:rPr>
          <w:rFonts w:eastAsiaTheme="majorEastAsia" w:cstheme="minorHAnsi"/>
          <w:sz w:val="24"/>
          <w:szCs w:val="24"/>
        </w:rPr>
        <w:t>Pātaligāma</w:t>
      </w:r>
      <w:proofErr w:type="spellEnd"/>
      <w:r w:rsidRPr="00C63162">
        <w:rPr>
          <w:rFonts w:eastAsiaTheme="majorEastAsia" w:cstheme="minorHAnsi"/>
          <w:sz w:val="24"/>
          <w:szCs w:val="24"/>
        </w:rPr>
        <w:t xml:space="preserve">. He lovingly accompanied the Blessed One to the river’s edge and waited in the barge until the </w:t>
      </w:r>
      <w:r w:rsidR="00A652CF" w:rsidRPr="00C63162">
        <w:rPr>
          <w:rFonts w:eastAsiaTheme="majorEastAsia" w:cstheme="minorHAnsi"/>
          <w:sz w:val="24"/>
          <w:szCs w:val="24"/>
        </w:rPr>
        <w:t xml:space="preserve">Buddha and </w:t>
      </w:r>
      <w:r w:rsidRPr="00C63162">
        <w:rPr>
          <w:rFonts w:eastAsiaTheme="majorEastAsia" w:cstheme="minorHAnsi"/>
          <w:sz w:val="24"/>
          <w:szCs w:val="24"/>
        </w:rPr>
        <w:t>Sangha arrived. This episode reflects the honour and faith the people of the time placed in the Buddha, who had become a beacon of healing and wisdom in a suffering world.</w:t>
      </w:r>
    </w:p>
    <w:p w14:paraId="2927E1D0" w14:textId="77777777" w:rsidR="00A652CF" w:rsidRPr="00C63162" w:rsidRDefault="00A652CF" w:rsidP="008A159D">
      <w:pPr>
        <w:spacing w:after="0"/>
        <w:rPr>
          <w:rFonts w:eastAsiaTheme="majorEastAsia" w:cstheme="minorHAnsi"/>
          <w:sz w:val="24"/>
          <w:szCs w:val="24"/>
        </w:rPr>
      </w:pPr>
    </w:p>
    <w:p w14:paraId="53A0430F" w14:textId="77777777" w:rsidR="008A159D" w:rsidRPr="00C63162" w:rsidRDefault="008A159D" w:rsidP="008A159D">
      <w:pPr>
        <w:spacing w:after="0"/>
        <w:rPr>
          <w:rFonts w:eastAsiaTheme="majorEastAsia" w:cstheme="minorHAnsi"/>
          <w:sz w:val="24"/>
          <w:szCs w:val="24"/>
        </w:rPr>
      </w:pPr>
      <w:r w:rsidRPr="00C63162">
        <w:rPr>
          <w:rFonts w:eastAsiaTheme="majorEastAsia" w:cstheme="minorHAnsi"/>
          <w:sz w:val="24"/>
          <w:szCs w:val="24"/>
        </w:rPr>
        <w:t xml:space="preserve">And yet, it is </w:t>
      </w:r>
      <w:r w:rsidRPr="00C63162">
        <w:rPr>
          <w:rFonts w:eastAsiaTheme="majorEastAsia" w:cstheme="minorHAnsi"/>
          <w:b/>
          <w:bCs/>
          <w:sz w:val="24"/>
          <w:szCs w:val="24"/>
        </w:rPr>
        <w:t>the final crossing of the River Ganges</w:t>
      </w:r>
      <w:r w:rsidRPr="00C63162">
        <w:rPr>
          <w:rFonts w:eastAsiaTheme="majorEastAsia" w:cstheme="minorHAnsi"/>
          <w:sz w:val="24"/>
          <w:szCs w:val="24"/>
        </w:rPr>
        <w:t xml:space="preserve">—poignant and profound—that remains etched in the heart of the Dhamma tradition. It took place during the Blessed One’s last journey northward. By then, the rulers of Magadha, including King </w:t>
      </w:r>
      <w:proofErr w:type="spellStart"/>
      <w:r w:rsidRPr="00C63162">
        <w:rPr>
          <w:rFonts w:eastAsiaTheme="majorEastAsia" w:cstheme="minorHAnsi"/>
          <w:sz w:val="24"/>
          <w:szCs w:val="24"/>
        </w:rPr>
        <w:t>Ajātasattu</w:t>
      </w:r>
      <w:proofErr w:type="spellEnd"/>
      <w:r w:rsidRPr="00C63162">
        <w:rPr>
          <w:rFonts w:eastAsiaTheme="majorEastAsia" w:cstheme="minorHAnsi"/>
          <w:sz w:val="24"/>
          <w:szCs w:val="24"/>
        </w:rPr>
        <w:t xml:space="preserve"> and his ministers </w:t>
      </w:r>
      <w:proofErr w:type="spellStart"/>
      <w:r w:rsidRPr="00C63162">
        <w:rPr>
          <w:rFonts w:eastAsiaTheme="majorEastAsia" w:cstheme="minorHAnsi"/>
          <w:sz w:val="24"/>
          <w:szCs w:val="24"/>
        </w:rPr>
        <w:t>Sunidha</w:t>
      </w:r>
      <w:proofErr w:type="spellEnd"/>
      <w:r w:rsidRPr="00C63162">
        <w:rPr>
          <w:rFonts w:eastAsiaTheme="majorEastAsia" w:cstheme="minorHAnsi"/>
          <w:sz w:val="24"/>
          <w:szCs w:val="24"/>
        </w:rPr>
        <w:t xml:space="preserve"> and </w:t>
      </w:r>
      <w:proofErr w:type="spellStart"/>
      <w:r w:rsidRPr="00C63162">
        <w:rPr>
          <w:rFonts w:eastAsiaTheme="majorEastAsia" w:cstheme="minorHAnsi"/>
          <w:sz w:val="24"/>
          <w:szCs w:val="24"/>
        </w:rPr>
        <w:t>Vassakāra</w:t>
      </w:r>
      <w:proofErr w:type="spellEnd"/>
      <w:r w:rsidRPr="00C63162">
        <w:rPr>
          <w:rFonts w:eastAsiaTheme="majorEastAsia" w:cstheme="minorHAnsi"/>
          <w:sz w:val="24"/>
          <w:szCs w:val="24"/>
        </w:rPr>
        <w:t xml:space="preserve">, resided at </w:t>
      </w:r>
      <w:proofErr w:type="spellStart"/>
      <w:r w:rsidRPr="00C63162">
        <w:rPr>
          <w:rFonts w:eastAsiaTheme="majorEastAsia" w:cstheme="minorHAnsi"/>
          <w:sz w:val="24"/>
          <w:szCs w:val="24"/>
        </w:rPr>
        <w:t>Pātaligāma</w:t>
      </w:r>
      <w:proofErr w:type="spellEnd"/>
      <w:r w:rsidRPr="00C63162">
        <w:rPr>
          <w:rFonts w:eastAsiaTheme="majorEastAsia" w:cstheme="minorHAnsi"/>
          <w:sz w:val="24"/>
          <w:szCs w:val="24"/>
        </w:rPr>
        <w:t>. Yet no arrangements were made by them for the Blessed One’s passage.</w:t>
      </w:r>
    </w:p>
    <w:p w14:paraId="02D340A1" w14:textId="77777777" w:rsidR="00A5534F" w:rsidRPr="008A159D" w:rsidRDefault="00A5534F" w:rsidP="008A159D">
      <w:pPr>
        <w:spacing w:after="0"/>
        <w:rPr>
          <w:rFonts w:ascii="Times New Roman" w:eastAsiaTheme="majorEastAsia" w:hAnsi="Times New Roman" w:cs="Times New Roman"/>
          <w:sz w:val="24"/>
          <w:szCs w:val="24"/>
        </w:rPr>
      </w:pPr>
    </w:p>
    <w:p w14:paraId="46396619" w14:textId="77777777" w:rsidR="008A159D" w:rsidRPr="008A159D" w:rsidRDefault="008A159D" w:rsidP="008A159D">
      <w:pPr>
        <w:spacing w:after="0"/>
        <w:rPr>
          <w:rFonts w:ascii="Times New Roman" w:eastAsiaTheme="majorEastAsia" w:hAnsi="Times New Roman" w:cs="Times New Roman"/>
          <w:sz w:val="24"/>
          <w:szCs w:val="24"/>
        </w:rPr>
      </w:pPr>
      <w:r w:rsidRPr="008A159D">
        <w:rPr>
          <w:rFonts w:ascii="Times New Roman" w:eastAsiaTheme="majorEastAsia" w:hAnsi="Times New Roman" w:cs="Times New Roman"/>
          <w:sz w:val="24"/>
          <w:szCs w:val="24"/>
        </w:rPr>
        <w:t>Here is how the scriptures describe this moment:</w:t>
      </w:r>
    </w:p>
    <w:p w14:paraId="230EAA25" w14:textId="77777777" w:rsidR="008A159D" w:rsidRPr="00A5534F" w:rsidRDefault="008A159D" w:rsidP="008A159D">
      <w:pPr>
        <w:spacing w:after="0"/>
        <w:rPr>
          <w:rFonts w:ascii="Times New Roman" w:eastAsiaTheme="majorEastAsia" w:hAnsi="Times New Roman" w:cs="Times New Roman"/>
          <w:i/>
          <w:iCs/>
          <w:sz w:val="24"/>
          <w:szCs w:val="24"/>
        </w:rPr>
      </w:pPr>
      <w:r w:rsidRPr="008A159D">
        <w:rPr>
          <w:rFonts w:ascii="Times New Roman" w:eastAsiaTheme="majorEastAsia" w:hAnsi="Times New Roman" w:cs="Times New Roman"/>
          <w:i/>
          <w:iCs/>
          <w:sz w:val="24"/>
          <w:szCs w:val="24"/>
        </w:rPr>
        <w:t>“And then the Lord came to the River Ganges. And just then, the river was so full that a crow could drink from it. And some people were looking for a boat, and some were looking for a raft, and some were binding together a raft of reeds to get to the other side. But the Lord, as swiftly as a strong man might stretch out his flexed arm or flex it again, vanished from this side of the Ganges and reappeared with his order of monks on the other shore.”</w:t>
      </w:r>
    </w:p>
    <w:p w14:paraId="04FAA06C" w14:textId="77777777" w:rsidR="001B254A" w:rsidRPr="008A159D" w:rsidRDefault="001B254A" w:rsidP="008A159D">
      <w:pPr>
        <w:spacing w:after="0"/>
        <w:rPr>
          <w:rFonts w:ascii="Times New Roman" w:eastAsiaTheme="majorEastAsia" w:hAnsi="Times New Roman" w:cs="Times New Roman"/>
          <w:sz w:val="24"/>
          <w:szCs w:val="24"/>
        </w:rPr>
      </w:pPr>
    </w:p>
    <w:p w14:paraId="04A217D9" w14:textId="77777777" w:rsidR="008A159D" w:rsidRPr="008A159D" w:rsidRDefault="008A159D" w:rsidP="008A159D">
      <w:pPr>
        <w:spacing w:after="0"/>
        <w:rPr>
          <w:rFonts w:ascii="Times New Roman" w:eastAsiaTheme="majorEastAsia" w:hAnsi="Times New Roman" w:cs="Times New Roman"/>
          <w:sz w:val="24"/>
          <w:szCs w:val="24"/>
        </w:rPr>
      </w:pPr>
      <w:r w:rsidRPr="008A159D">
        <w:rPr>
          <w:rFonts w:ascii="Times New Roman" w:eastAsiaTheme="majorEastAsia" w:hAnsi="Times New Roman" w:cs="Times New Roman"/>
          <w:sz w:val="24"/>
          <w:szCs w:val="24"/>
        </w:rPr>
        <w:t>Observing the people striving to cross—gathering wood, weaving rafts, seeking boats—the Buddha offered this verse on the spot:</w:t>
      </w:r>
    </w:p>
    <w:p w14:paraId="5979A178" w14:textId="77777777" w:rsidR="008A159D" w:rsidRPr="008A159D" w:rsidRDefault="008A159D" w:rsidP="008A159D">
      <w:pPr>
        <w:spacing w:after="0"/>
        <w:rPr>
          <w:rFonts w:ascii="Times New Roman" w:eastAsiaTheme="majorEastAsia" w:hAnsi="Times New Roman" w:cs="Times New Roman"/>
          <w:i/>
          <w:iCs/>
          <w:sz w:val="24"/>
          <w:szCs w:val="24"/>
        </w:rPr>
      </w:pPr>
      <w:r w:rsidRPr="008A159D">
        <w:rPr>
          <w:rFonts w:ascii="Times New Roman" w:eastAsiaTheme="majorEastAsia" w:hAnsi="Times New Roman" w:cs="Times New Roman"/>
          <w:i/>
          <w:iCs/>
          <w:sz w:val="24"/>
          <w:szCs w:val="24"/>
        </w:rPr>
        <w:t>“When they want to cross the sea, the lake or pond,</w:t>
      </w:r>
      <w:r w:rsidRPr="008A159D">
        <w:rPr>
          <w:rFonts w:ascii="Times New Roman" w:eastAsiaTheme="majorEastAsia" w:hAnsi="Times New Roman" w:cs="Times New Roman"/>
          <w:i/>
          <w:iCs/>
          <w:sz w:val="24"/>
          <w:szCs w:val="24"/>
        </w:rPr>
        <w:br/>
        <w:t>People make a bridge or raft — the wise have crossed already.”</w:t>
      </w:r>
    </w:p>
    <w:p w14:paraId="26C8BC44" w14:textId="77777777" w:rsidR="00635DA5" w:rsidRDefault="00635DA5" w:rsidP="008A159D">
      <w:pPr>
        <w:spacing w:after="0"/>
        <w:rPr>
          <w:rFonts w:ascii="Times New Roman" w:eastAsiaTheme="majorEastAsia" w:hAnsi="Times New Roman" w:cs="Times New Roman"/>
          <w:sz w:val="24"/>
          <w:szCs w:val="24"/>
        </w:rPr>
      </w:pPr>
    </w:p>
    <w:p w14:paraId="2A3456EE" w14:textId="5E380946" w:rsidR="008A159D" w:rsidRPr="00D73235" w:rsidRDefault="008A159D" w:rsidP="008A159D">
      <w:pPr>
        <w:spacing w:after="0"/>
        <w:rPr>
          <w:rFonts w:eastAsiaTheme="majorEastAsia" w:cstheme="minorHAnsi"/>
          <w:sz w:val="24"/>
          <w:szCs w:val="24"/>
        </w:rPr>
      </w:pPr>
      <w:r w:rsidRPr="00D73235">
        <w:rPr>
          <w:rFonts w:eastAsiaTheme="majorEastAsia" w:cstheme="minorHAnsi"/>
          <w:sz w:val="24"/>
          <w:szCs w:val="24"/>
        </w:rPr>
        <w:lastRenderedPageBreak/>
        <w:t>In these few lines, the Blessed One encapsulated the essence of liberation. While others seek means to cross, the truly wise have already reached the far shore—free, serene, and unhindered.</w:t>
      </w:r>
    </w:p>
    <w:p w14:paraId="34F7B63D" w14:textId="77777777" w:rsidR="008A159D" w:rsidRPr="00D73235" w:rsidRDefault="008A159D" w:rsidP="008A159D">
      <w:pPr>
        <w:spacing w:after="0"/>
        <w:rPr>
          <w:rFonts w:eastAsiaTheme="majorEastAsia" w:cstheme="minorHAnsi"/>
          <w:sz w:val="24"/>
          <w:szCs w:val="24"/>
        </w:rPr>
      </w:pPr>
      <w:r w:rsidRPr="00D73235">
        <w:rPr>
          <w:rFonts w:eastAsiaTheme="majorEastAsia" w:cstheme="minorHAnsi"/>
          <w:sz w:val="24"/>
          <w:szCs w:val="24"/>
        </w:rPr>
        <w:t>This final crossing of the Ganges was not merely a physical act; it was a symbol of the Buddha’s journey beyond the world’s tides. In silence, without fanfare, with only the Sangha by his side, he stepped across the river as if to remind us: the true path lies not in waiting for help, but in inner awakening.</w:t>
      </w:r>
    </w:p>
    <w:p w14:paraId="50BD45DA" w14:textId="0F742825" w:rsidR="005F25B9" w:rsidRPr="005F25B9" w:rsidRDefault="005F25B9" w:rsidP="005F25B9">
      <w:pPr>
        <w:spacing w:after="0"/>
        <w:rPr>
          <w:rFonts w:ascii="Times New Roman" w:eastAsiaTheme="majorEastAsia" w:hAnsi="Times New Roman" w:cs="Times New Roman"/>
          <w:sz w:val="24"/>
          <w:szCs w:val="24"/>
        </w:rPr>
      </w:pPr>
    </w:p>
    <w:p w14:paraId="082D8B8C" w14:textId="77777777" w:rsidR="005F25B9" w:rsidRPr="005F25B9" w:rsidRDefault="005F25B9" w:rsidP="0068090F">
      <w:pPr>
        <w:pStyle w:val="Heading2"/>
      </w:pPr>
      <w:r w:rsidRPr="005F25B9">
        <w:t xml:space="preserve">A Brief Stop at </w:t>
      </w:r>
      <w:proofErr w:type="spellStart"/>
      <w:r w:rsidRPr="005F25B9">
        <w:t>Ukkacelā</w:t>
      </w:r>
      <w:proofErr w:type="spellEnd"/>
    </w:p>
    <w:p w14:paraId="564F3B0C" w14:textId="77777777" w:rsidR="005F25B9" w:rsidRPr="00F15C31" w:rsidRDefault="005F25B9" w:rsidP="005F25B9">
      <w:pPr>
        <w:spacing w:after="0"/>
        <w:rPr>
          <w:rFonts w:eastAsiaTheme="majorEastAsia" w:cstheme="minorHAnsi"/>
          <w:sz w:val="24"/>
          <w:szCs w:val="24"/>
        </w:rPr>
      </w:pPr>
      <w:r w:rsidRPr="00F15C31">
        <w:rPr>
          <w:rFonts w:eastAsiaTheme="majorEastAsia" w:cstheme="minorHAnsi"/>
          <w:sz w:val="24"/>
          <w:szCs w:val="24"/>
        </w:rPr>
        <w:t xml:space="preserve">After crossing the Ganges River, the next logical stop on the Blessed One’s final journey would have been </w:t>
      </w:r>
      <w:proofErr w:type="spellStart"/>
      <w:r w:rsidRPr="00F15C31">
        <w:rPr>
          <w:rFonts w:eastAsiaTheme="majorEastAsia" w:cstheme="minorHAnsi"/>
          <w:sz w:val="24"/>
          <w:szCs w:val="24"/>
        </w:rPr>
        <w:t>Ukkacelā</w:t>
      </w:r>
      <w:proofErr w:type="spellEnd"/>
      <w:r w:rsidRPr="00F15C31">
        <w:rPr>
          <w:rFonts w:eastAsiaTheme="majorEastAsia" w:cstheme="minorHAnsi"/>
          <w:sz w:val="24"/>
          <w:szCs w:val="24"/>
        </w:rPr>
        <w:t>—the nearest crossing point on the northern bank of the river. As noted earlier (see Section 19-1):</w:t>
      </w:r>
    </w:p>
    <w:p w14:paraId="38991640" w14:textId="77777777" w:rsidR="005F25B9" w:rsidRPr="007266DB" w:rsidRDefault="005F25B9" w:rsidP="005F25B9">
      <w:pPr>
        <w:spacing w:after="0"/>
        <w:rPr>
          <w:rFonts w:eastAsiaTheme="majorEastAsia" w:cstheme="minorHAnsi"/>
          <w:i/>
          <w:iCs/>
          <w:sz w:val="24"/>
          <w:szCs w:val="24"/>
        </w:rPr>
      </w:pPr>
      <w:r w:rsidRPr="007266DB">
        <w:rPr>
          <w:rFonts w:eastAsiaTheme="majorEastAsia" w:cstheme="minorHAnsi"/>
          <w:i/>
          <w:iCs/>
          <w:sz w:val="24"/>
          <w:szCs w:val="24"/>
        </w:rPr>
        <w:t xml:space="preserve">“From </w:t>
      </w:r>
      <w:proofErr w:type="spellStart"/>
      <w:r w:rsidRPr="007266DB">
        <w:rPr>
          <w:rFonts w:eastAsiaTheme="majorEastAsia" w:cstheme="minorHAnsi"/>
          <w:i/>
          <w:iCs/>
          <w:sz w:val="24"/>
          <w:szCs w:val="24"/>
        </w:rPr>
        <w:t>Chapra</w:t>
      </w:r>
      <w:proofErr w:type="spellEnd"/>
      <w:r w:rsidRPr="007266DB">
        <w:rPr>
          <w:rFonts w:eastAsiaTheme="majorEastAsia" w:cstheme="minorHAnsi"/>
          <w:i/>
          <w:iCs/>
          <w:sz w:val="24"/>
          <w:szCs w:val="24"/>
        </w:rPr>
        <w:t xml:space="preserve">, the Blessed One and his Sangha may have journeyed eastward along the serene northern bank of the Ganges River, covering approximately 57 kilometres (about 4.6 yojanas). Eventually, they reached </w:t>
      </w:r>
      <w:proofErr w:type="spellStart"/>
      <w:r w:rsidRPr="007266DB">
        <w:rPr>
          <w:rFonts w:eastAsiaTheme="majorEastAsia" w:cstheme="minorHAnsi"/>
          <w:i/>
          <w:iCs/>
          <w:sz w:val="24"/>
          <w:szCs w:val="24"/>
        </w:rPr>
        <w:t>Ukkacelā</w:t>
      </w:r>
      <w:proofErr w:type="spellEnd"/>
      <w:r w:rsidRPr="007266DB">
        <w:rPr>
          <w:rFonts w:eastAsiaTheme="majorEastAsia" w:cstheme="minorHAnsi"/>
          <w:i/>
          <w:iCs/>
          <w:sz w:val="24"/>
          <w:szCs w:val="24"/>
        </w:rPr>
        <w:t xml:space="preserve">, an ancient locality within the territory of </w:t>
      </w:r>
      <w:proofErr w:type="spellStart"/>
      <w:r w:rsidRPr="007266DB">
        <w:rPr>
          <w:rFonts w:eastAsiaTheme="majorEastAsia" w:cstheme="minorHAnsi"/>
          <w:i/>
          <w:iCs/>
          <w:sz w:val="24"/>
          <w:szCs w:val="24"/>
        </w:rPr>
        <w:t>Vesālī</w:t>
      </w:r>
      <w:proofErr w:type="spellEnd"/>
      <w:r w:rsidRPr="007266DB">
        <w:rPr>
          <w:rFonts w:eastAsiaTheme="majorEastAsia" w:cstheme="minorHAnsi"/>
          <w:i/>
          <w:iCs/>
          <w:sz w:val="24"/>
          <w:szCs w:val="24"/>
        </w:rPr>
        <w:t xml:space="preserve">, now identified with modern-day </w:t>
      </w:r>
      <w:proofErr w:type="spellStart"/>
      <w:r w:rsidRPr="007266DB">
        <w:rPr>
          <w:rFonts w:eastAsiaTheme="majorEastAsia" w:cstheme="minorHAnsi"/>
          <w:i/>
          <w:iCs/>
          <w:sz w:val="24"/>
          <w:szCs w:val="24"/>
        </w:rPr>
        <w:t>Hajipur</w:t>
      </w:r>
      <w:proofErr w:type="spellEnd"/>
      <w:r w:rsidRPr="007266DB">
        <w:rPr>
          <w:rFonts w:eastAsiaTheme="majorEastAsia" w:cstheme="minorHAnsi"/>
          <w:i/>
          <w:iCs/>
          <w:sz w:val="24"/>
          <w:szCs w:val="24"/>
        </w:rPr>
        <w:t xml:space="preserve"> in the state of Bihar.”</w:t>
      </w:r>
    </w:p>
    <w:p w14:paraId="049AA2BF" w14:textId="77777777" w:rsidR="00CB1629" w:rsidRPr="005F25B9" w:rsidRDefault="00CB1629" w:rsidP="005F25B9">
      <w:pPr>
        <w:spacing w:after="0"/>
        <w:rPr>
          <w:rFonts w:ascii="Times New Roman" w:eastAsiaTheme="majorEastAsia" w:hAnsi="Times New Roman" w:cs="Times New Roman"/>
          <w:sz w:val="24"/>
          <w:szCs w:val="24"/>
        </w:rPr>
      </w:pPr>
    </w:p>
    <w:p w14:paraId="6C1BD744" w14:textId="518799EA" w:rsidR="0075472D" w:rsidRDefault="0075472D" w:rsidP="0075472D">
      <w:pPr>
        <w:pStyle w:val="Heading3"/>
      </w:pPr>
      <w:r>
        <w:t>F</w:t>
      </w:r>
      <w:r w:rsidRPr="007266DB">
        <w:t>inal passing (</w:t>
      </w:r>
      <w:proofErr w:type="spellStart"/>
      <w:r w:rsidRPr="007266DB">
        <w:t>parinibbāna</w:t>
      </w:r>
      <w:proofErr w:type="spellEnd"/>
      <w:r w:rsidRPr="007266DB">
        <w:t xml:space="preserve">) of two chief disciples, Venerable </w:t>
      </w:r>
      <w:proofErr w:type="spellStart"/>
      <w:r w:rsidRPr="007266DB">
        <w:t>Sāriputta</w:t>
      </w:r>
      <w:proofErr w:type="spellEnd"/>
      <w:r w:rsidRPr="007266DB">
        <w:t xml:space="preserve"> and Venerable </w:t>
      </w:r>
      <w:proofErr w:type="spellStart"/>
      <w:r w:rsidRPr="007266DB">
        <w:t>Mahā</w:t>
      </w:r>
      <w:proofErr w:type="spellEnd"/>
      <w:r w:rsidRPr="007266DB">
        <w:t xml:space="preserve"> </w:t>
      </w:r>
      <w:proofErr w:type="spellStart"/>
      <w:r w:rsidRPr="007266DB">
        <w:t>Moggallāna</w:t>
      </w:r>
      <w:proofErr w:type="spellEnd"/>
      <w:r w:rsidRPr="007266DB">
        <w:t>.</w:t>
      </w:r>
    </w:p>
    <w:p w14:paraId="63F75563" w14:textId="28309DA0" w:rsidR="005F25B9" w:rsidRPr="007266DB" w:rsidRDefault="005F25B9" w:rsidP="005F25B9">
      <w:pPr>
        <w:spacing w:after="0"/>
        <w:rPr>
          <w:rFonts w:eastAsiaTheme="majorEastAsia" w:cstheme="minorHAnsi"/>
          <w:sz w:val="24"/>
          <w:szCs w:val="24"/>
        </w:rPr>
      </w:pPr>
      <w:r w:rsidRPr="007266DB">
        <w:rPr>
          <w:rFonts w:eastAsiaTheme="majorEastAsia" w:cstheme="minorHAnsi"/>
          <w:sz w:val="24"/>
          <w:szCs w:val="24"/>
        </w:rPr>
        <w:t xml:space="preserve">Although this stop is not explicitly mentioned in the </w:t>
      </w:r>
      <w:proofErr w:type="spellStart"/>
      <w:r w:rsidRPr="007266DB">
        <w:rPr>
          <w:rFonts w:eastAsiaTheme="majorEastAsia" w:cstheme="minorHAnsi"/>
          <w:i/>
          <w:iCs/>
          <w:sz w:val="24"/>
          <w:szCs w:val="24"/>
        </w:rPr>
        <w:t>Mahāparinibbāna</w:t>
      </w:r>
      <w:proofErr w:type="spellEnd"/>
      <w:r w:rsidRPr="007266DB">
        <w:rPr>
          <w:rFonts w:eastAsiaTheme="majorEastAsia" w:cstheme="minorHAnsi"/>
          <w:i/>
          <w:iCs/>
          <w:sz w:val="24"/>
          <w:szCs w:val="24"/>
        </w:rPr>
        <w:t xml:space="preserve"> Sutta</w:t>
      </w:r>
      <w:r w:rsidRPr="007266DB">
        <w:rPr>
          <w:rFonts w:eastAsiaTheme="majorEastAsia" w:cstheme="minorHAnsi"/>
          <w:sz w:val="24"/>
          <w:szCs w:val="24"/>
        </w:rPr>
        <w:t xml:space="preserve"> (DN 16), we have chosen to include it here. Why? Because another important discourse—the </w:t>
      </w:r>
      <w:proofErr w:type="spellStart"/>
      <w:r w:rsidRPr="007266DB">
        <w:rPr>
          <w:rFonts w:eastAsiaTheme="majorEastAsia" w:cstheme="minorHAnsi"/>
          <w:i/>
          <w:iCs/>
          <w:sz w:val="24"/>
          <w:szCs w:val="24"/>
        </w:rPr>
        <w:t>Ukkacelā</w:t>
      </w:r>
      <w:proofErr w:type="spellEnd"/>
      <w:r w:rsidRPr="007266DB">
        <w:rPr>
          <w:rFonts w:eastAsiaTheme="majorEastAsia" w:cstheme="minorHAnsi"/>
          <w:i/>
          <w:iCs/>
          <w:sz w:val="24"/>
          <w:szCs w:val="24"/>
        </w:rPr>
        <w:t xml:space="preserve"> Sutta</w:t>
      </w:r>
      <w:r w:rsidRPr="007266DB">
        <w:rPr>
          <w:rFonts w:eastAsiaTheme="majorEastAsia" w:cstheme="minorHAnsi"/>
          <w:sz w:val="24"/>
          <w:szCs w:val="24"/>
        </w:rPr>
        <w:t xml:space="preserve"> (SN 47:14)—records a deeply moving moment that occurred in this very location: the Blessed One’s public acknowledgment of the final passing (</w:t>
      </w:r>
      <w:proofErr w:type="spellStart"/>
      <w:r w:rsidRPr="007266DB">
        <w:rPr>
          <w:rFonts w:eastAsiaTheme="majorEastAsia" w:cstheme="minorHAnsi"/>
          <w:sz w:val="24"/>
          <w:szCs w:val="24"/>
        </w:rPr>
        <w:t>parinibbāna</w:t>
      </w:r>
      <w:proofErr w:type="spellEnd"/>
      <w:r w:rsidRPr="007266DB">
        <w:rPr>
          <w:rFonts w:eastAsiaTheme="majorEastAsia" w:cstheme="minorHAnsi"/>
          <w:sz w:val="24"/>
          <w:szCs w:val="24"/>
        </w:rPr>
        <w:t xml:space="preserve">) of his two chief disciples, Venerable </w:t>
      </w:r>
      <w:proofErr w:type="spellStart"/>
      <w:r w:rsidRPr="007266DB">
        <w:rPr>
          <w:rFonts w:eastAsiaTheme="majorEastAsia" w:cstheme="minorHAnsi"/>
          <w:sz w:val="24"/>
          <w:szCs w:val="24"/>
        </w:rPr>
        <w:t>Sāriputta</w:t>
      </w:r>
      <w:proofErr w:type="spellEnd"/>
      <w:r w:rsidRPr="007266DB">
        <w:rPr>
          <w:rFonts w:eastAsiaTheme="majorEastAsia" w:cstheme="minorHAnsi"/>
          <w:sz w:val="24"/>
          <w:szCs w:val="24"/>
        </w:rPr>
        <w:t xml:space="preserve"> and Venerable </w:t>
      </w:r>
      <w:proofErr w:type="spellStart"/>
      <w:r w:rsidRPr="007266DB">
        <w:rPr>
          <w:rFonts w:eastAsiaTheme="majorEastAsia" w:cstheme="minorHAnsi"/>
          <w:sz w:val="24"/>
          <w:szCs w:val="24"/>
        </w:rPr>
        <w:t>Mahā</w:t>
      </w:r>
      <w:proofErr w:type="spellEnd"/>
      <w:r w:rsidRPr="007266DB">
        <w:rPr>
          <w:rFonts w:eastAsiaTheme="majorEastAsia" w:cstheme="minorHAnsi"/>
          <w:sz w:val="24"/>
          <w:szCs w:val="24"/>
        </w:rPr>
        <w:t xml:space="preserve"> </w:t>
      </w:r>
      <w:proofErr w:type="spellStart"/>
      <w:r w:rsidRPr="007266DB">
        <w:rPr>
          <w:rFonts w:eastAsiaTheme="majorEastAsia" w:cstheme="minorHAnsi"/>
          <w:sz w:val="24"/>
          <w:szCs w:val="24"/>
        </w:rPr>
        <w:t>Moggallāna</w:t>
      </w:r>
      <w:proofErr w:type="spellEnd"/>
      <w:r w:rsidRPr="007266DB">
        <w:rPr>
          <w:rFonts w:eastAsiaTheme="majorEastAsia" w:cstheme="minorHAnsi"/>
          <w:sz w:val="24"/>
          <w:szCs w:val="24"/>
        </w:rPr>
        <w:t>. We offer this episode not to dispute the canonical sequence, but in humility and faith, to fill a contemplative gap in the final journey narrative.</w:t>
      </w:r>
    </w:p>
    <w:p w14:paraId="2293A363" w14:textId="77777777" w:rsidR="005F25B9" w:rsidRPr="0046781F" w:rsidRDefault="005F25B9" w:rsidP="005F25B9">
      <w:pPr>
        <w:spacing w:after="0"/>
        <w:rPr>
          <w:rFonts w:eastAsiaTheme="majorEastAsia" w:cstheme="minorHAnsi"/>
          <w:sz w:val="24"/>
          <w:szCs w:val="24"/>
        </w:rPr>
      </w:pPr>
      <w:r w:rsidRPr="0046781F">
        <w:rPr>
          <w:rFonts w:eastAsiaTheme="majorEastAsia" w:cstheme="minorHAnsi"/>
          <w:sz w:val="24"/>
          <w:szCs w:val="24"/>
        </w:rPr>
        <w:t xml:space="preserve">As earlier noted, the Buddha undertook his last journey accompanied by many noble disciples. The </w:t>
      </w:r>
      <w:proofErr w:type="spellStart"/>
      <w:r w:rsidRPr="0046781F">
        <w:rPr>
          <w:rFonts w:eastAsiaTheme="majorEastAsia" w:cstheme="minorHAnsi"/>
          <w:i/>
          <w:iCs/>
          <w:sz w:val="24"/>
          <w:szCs w:val="24"/>
        </w:rPr>
        <w:t>Mahāparinibbāna</w:t>
      </w:r>
      <w:proofErr w:type="spellEnd"/>
      <w:r w:rsidRPr="0046781F">
        <w:rPr>
          <w:rFonts w:eastAsiaTheme="majorEastAsia" w:cstheme="minorHAnsi"/>
          <w:i/>
          <w:iCs/>
          <w:sz w:val="24"/>
          <w:szCs w:val="24"/>
        </w:rPr>
        <w:t xml:space="preserve"> Sutta</w:t>
      </w:r>
      <w:r w:rsidRPr="0046781F">
        <w:rPr>
          <w:rFonts w:eastAsiaTheme="majorEastAsia" w:cstheme="minorHAnsi"/>
          <w:sz w:val="24"/>
          <w:szCs w:val="24"/>
        </w:rPr>
        <w:t xml:space="preserve"> mentions some of them by name—such as </w:t>
      </w:r>
      <w:proofErr w:type="spellStart"/>
      <w:r w:rsidRPr="0046781F">
        <w:rPr>
          <w:rFonts w:eastAsiaTheme="majorEastAsia" w:cstheme="minorHAnsi"/>
          <w:sz w:val="24"/>
          <w:szCs w:val="24"/>
        </w:rPr>
        <w:t>Venerables</w:t>
      </w:r>
      <w:proofErr w:type="spellEnd"/>
      <w:r w:rsidRPr="0046781F">
        <w:rPr>
          <w:rFonts w:eastAsiaTheme="majorEastAsia" w:cstheme="minorHAnsi"/>
          <w:sz w:val="24"/>
          <w:szCs w:val="24"/>
        </w:rPr>
        <w:t xml:space="preserve"> </w:t>
      </w:r>
      <w:proofErr w:type="spellStart"/>
      <w:r w:rsidRPr="0046781F">
        <w:rPr>
          <w:rFonts w:eastAsiaTheme="majorEastAsia" w:cstheme="minorHAnsi"/>
          <w:sz w:val="24"/>
          <w:szCs w:val="24"/>
        </w:rPr>
        <w:t>Sāriputta</w:t>
      </w:r>
      <w:proofErr w:type="spellEnd"/>
      <w:r w:rsidRPr="0046781F">
        <w:rPr>
          <w:rFonts w:eastAsiaTheme="majorEastAsia" w:cstheme="minorHAnsi"/>
          <w:sz w:val="24"/>
          <w:szCs w:val="24"/>
        </w:rPr>
        <w:t xml:space="preserve"> (whose meeting with the Buddha is described in Section 19-2), </w:t>
      </w:r>
      <w:proofErr w:type="spellStart"/>
      <w:r w:rsidRPr="0046781F">
        <w:rPr>
          <w:rFonts w:eastAsiaTheme="majorEastAsia" w:cstheme="minorHAnsi"/>
          <w:sz w:val="24"/>
          <w:szCs w:val="24"/>
        </w:rPr>
        <w:t>Ānanda</w:t>
      </w:r>
      <w:proofErr w:type="spellEnd"/>
      <w:r w:rsidRPr="0046781F">
        <w:rPr>
          <w:rFonts w:eastAsiaTheme="majorEastAsia" w:cstheme="minorHAnsi"/>
          <w:sz w:val="24"/>
          <w:szCs w:val="24"/>
        </w:rPr>
        <w:t xml:space="preserve">, Anuruddha, Cunda (the novice and younger brother of </w:t>
      </w:r>
      <w:proofErr w:type="spellStart"/>
      <w:r w:rsidRPr="0046781F">
        <w:rPr>
          <w:rFonts w:eastAsiaTheme="majorEastAsia" w:cstheme="minorHAnsi"/>
          <w:sz w:val="24"/>
          <w:szCs w:val="24"/>
        </w:rPr>
        <w:t>Sāriputta</w:t>
      </w:r>
      <w:proofErr w:type="spellEnd"/>
      <w:r w:rsidRPr="0046781F">
        <w:rPr>
          <w:rFonts w:eastAsiaTheme="majorEastAsia" w:cstheme="minorHAnsi"/>
          <w:sz w:val="24"/>
          <w:szCs w:val="24"/>
        </w:rPr>
        <w:t xml:space="preserve">), and </w:t>
      </w:r>
      <w:proofErr w:type="spellStart"/>
      <w:r w:rsidRPr="0046781F">
        <w:rPr>
          <w:rFonts w:eastAsiaTheme="majorEastAsia" w:cstheme="minorHAnsi"/>
          <w:sz w:val="24"/>
          <w:szCs w:val="24"/>
        </w:rPr>
        <w:t>Upavāna</w:t>
      </w:r>
      <w:proofErr w:type="spellEnd"/>
      <w:r w:rsidRPr="0046781F">
        <w:rPr>
          <w:rFonts w:eastAsiaTheme="majorEastAsia" w:cstheme="minorHAnsi"/>
          <w:sz w:val="24"/>
          <w:szCs w:val="24"/>
        </w:rPr>
        <w:t xml:space="preserve">. The name of </w:t>
      </w:r>
      <w:proofErr w:type="spellStart"/>
      <w:r w:rsidRPr="0046781F">
        <w:rPr>
          <w:rFonts w:eastAsiaTheme="majorEastAsia" w:cstheme="minorHAnsi"/>
          <w:sz w:val="24"/>
          <w:szCs w:val="24"/>
        </w:rPr>
        <w:t>Mahā</w:t>
      </w:r>
      <w:proofErr w:type="spellEnd"/>
      <w:r w:rsidRPr="0046781F">
        <w:rPr>
          <w:rFonts w:eastAsiaTheme="majorEastAsia" w:cstheme="minorHAnsi"/>
          <w:sz w:val="24"/>
          <w:szCs w:val="24"/>
        </w:rPr>
        <w:t xml:space="preserve"> </w:t>
      </w:r>
      <w:proofErr w:type="spellStart"/>
      <w:r w:rsidRPr="0046781F">
        <w:rPr>
          <w:rFonts w:eastAsiaTheme="majorEastAsia" w:cstheme="minorHAnsi"/>
          <w:sz w:val="24"/>
          <w:szCs w:val="24"/>
        </w:rPr>
        <w:t>Moggallāna</w:t>
      </w:r>
      <w:proofErr w:type="spellEnd"/>
      <w:r w:rsidRPr="0046781F">
        <w:rPr>
          <w:rFonts w:eastAsiaTheme="majorEastAsia" w:cstheme="minorHAnsi"/>
          <w:sz w:val="24"/>
          <w:szCs w:val="24"/>
        </w:rPr>
        <w:t xml:space="preserve"> is not mentioned in DN 16. However, based on the </w:t>
      </w:r>
      <w:proofErr w:type="spellStart"/>
      <w:r w:rsidRPr="0046781F">
        <w:rPr>
          <w:rFonts w:eastAsiaTheme="majorEastAsia" w:cstheme="minorHAnsi"/>
          <w:i/>
          <w:iCs/>
          <w:sz w:val="24"/>
          <w:szCs w:val="24"/>
        </w:rPr>
        <w:t>Ukkacelā</w:t>
      </w:r>
      <w:proofErr w:type="spellEnd"/>
      <w:r w:rsidRPr="0046781F">
        <w:rPr>
          <w:rFonts w:eastAsiaTheme="majorEastAsia" w:cstheme="minorHAnsi"/>
          <w:i/>
          <w:iCs/>
          <w:sz w:val="24"/>
          <w:szCs w:val="24"/>
        </w:rPr>
        <w:t xml:space="preserve"> Sutta</w:t>
      </w:r>
      <w:r w:rsidRPr="0046781F">
        <w:rPr>
          <w:rFonts w:eastAsiaTheme="majorEastAsia" w:cstheme="minorHAnsi"/>
          <w:sz w:val="24"/>
          <w:szCs w:val="24"/>
        </w:rPr>
        <w:t xml:space="preserve"> (SN 47:14), we infer that he too was part of this final tour, as the discourse places the Buddha at </w:t>
      </w:r>
      <w:proofErr w:type="spellStart"/>
      <w:r w:rsidRPr="0046781F">
        <w:rPr>
          <w:rFonts w:eastAsiaTheme="majorEastAsia" w:cstheme="minorHAnsi"/>
          <w:sz w:val="24"/>
          <w:szCs w:val="24"/>
        </w:rPr>
        <w:t>Ukkacelā</w:t>
      </w:r>
      <w:proofErr w:type="spellEnd"/>
      <w:r w:rsidRPr="0046781F">
        <w:rPr>
          <w:rFonts w:eastAsiaTheme="majorEastAsia" w:cstheme="minorHAnsi"/>
          <w:sz w:val="24"/>
          <w:szCs w:val="24"/>
        </w:rPr>
        <w:t xml:space="preserve"> shortly after the </w:t>
      </w:r>
      <w:proofErr w:type="spellStart"/>
      <w:r w:rsidRPr="0046781F">
        <w:rPr>
          <w:rFonts w:eastAsiaTheme="majorEastAsia" w:cstheme="minorHAnsi"/>
          <w:sz w:val="24"/>
          <w:szCs w:val="24"/>
        </w:rPr>
        <w:t>parinibbāna</w:t>
      </w:r>
      <w:proofErr w:type="spellEnd"/>
      <w:r w:rsidRPr="0046781F">
        <w:rPr>
          <w:rFonts w:eastAsiaTheme="majorEastAsia" w:cstheme="minorHAnsi"/>
          <w:sz w:val="24"/>
          <w:szCs w:val="24"/>
        </w:rPr>
        <w:t xml:space="preserve"> of both </w:t>
      </w:r>
      <w:proofErr w:type="spellStart"/>
      <w:r w:rsidRPr="0046781F">
        <w:rPr>
          <w:rFonts w:eastAsiaTheme="majorEastAsia" w:cstheme="minorHAnsi"/>
          <w:sz w:val="24"/>
          <w:szCs w:val="24"/>
        </w:rPr>
        <w:t>Sāriputta</w:t>
      </w:r>
      <w:proofErr w:type="spellEnd"/>
      <w:r w:rsidRPr="0046781F">
        <w:rPr>
          <w:rFonts w:eastAsiaTheme="majorEastAsia" w:cstheme="minorHAnsi"/>
          <w:sz w:val="24"/>
          <w:szCs w:val="24"/>
        </w:rPr>
        <w:t xml:space="preserve"> and </w:t>
      </w:r>
      <w:proofErr w:type="spellStart"/>
      <w:r w:rsidRPr="0046781F">
        <w:rPr>
          <w:rFonts w:eastAsiaTheme="majorEastAsia" w:cstheme="minorHAnsi"/>
          <w:sz w:val="24"/>
          <w:szCs w:val="24"/>
        </w:rPr>
        <w:t>Moggallāna</w:t>
      </w:r>
      <w:proofErr w:type="spellEnd"/>
      <w:r w:rsidRPr="0046781F">
        <w:rPr>
          <w:rFonts w:eastAsiaTheme="majorEastAsia" w:cstheme="minorHAnsi"/>
          <w:sz w:val="24"/>
          <w:szCs w:val="24"/>
        </w:rPr>
        <w:t>.</w:t>
      </w:r>
    </w:p>
    <w:p w14:paraId="6F881A5B" w14:textId="77777777" w:rsidR="00E5406D" w:rsidRPr="0046781F" w:rsidRDefault="00E5406D" w:rsidP="005F25B9">
      <w:pPr>
        <w:spacing w:after="0"/>
        <w:rPr>
          <w:rStyle w:val="Heading3Char"/>
          <w:rFonts w:cstheme="minorHAnsi"/>
          <w:sz w:val="24"/>
          <w:szCs w:val="24"/>
        </w:rPr>
      </w:pPr>
    </w:p>
    <w:p w14:paraId="14EFE070" w14:textId="1771459B" w:rsidR="005F25B9" w:rsidRPr="00FB15A4" w:rsidRDefault="005F25B9" w:rsidP="005F25B9">
      <w:pPr>
        <w:spacing w:after="0"/>
        <w:rPr>
          <w:rFonts w:eastAsiaTheme="majorEastAsia" w:cstheme="minorHAnsi"/>
          <w:sz w:val="24"/>
          <w:szCs w:val="24"/>
        </w:rPr>
      </w:pPr>
      <w:r w:rsidRPr="005F25B9">
        <w:rPr>
          <w:rStyle w:val="Heading3Char"/>
          <w:sz w:val="24"/>
          <w:szCs w:val="24"/>
        </w:rPr>
        <w:t xml:space="preserve">According to the </w:t>
      </w:r>
      <w:proofErr w:type="spellStart"/>
      <w:r w:rsidRPr="005F25B9">
        <w:rPr>
          <w:rStyle w:val="Heading3Char"/>
          <w:sz w:val="24"/>
          <w:szCs w:val="24"/>
        </w:rPr>
        <w:t>Ukkacelā</w:t>
      </w:r>
      <w:proofErr w:type="spellEnd"/>
      <w:r w:rsidRPr="005F25B9">
        <w:rPr>
          <w:rStyle w:val="Heading3Char"/>
          <w:sz w:val="24"/>
          <w:szCs w:val="24"/>
        </w:rPr>
        <w:t xml:space="preserve"> Sutta</w:t>
      </w:r>
      <w:r w:rsidRPr="00FB15A4">
        <w:rPr>
          <w:rFonts w:eastAsiaTheme="majorEastAsia" w:cstheme="minorHAnsi"/>
          <w:sz w:val="24"/>
          <w:szCs w:val="24"/>
        </w:rPr>
        <w:t>:</w:t>
      </w:r>
      <w:r w:rsidR="00E5406D" w:rsidRPr="00FB15A4">
        <w:rPr>
          <w:rFonts w:eastAsiaTheme="majorEastAsia" w:cstheme="minorHAnsi"/>
          <w:sz w:val="24"/>
          <w:szCs w:val="24"/>
        </w:rPr>
        <w:t xml:space="preserve"> (SN47:14)</w:t>
      </w:r>
    </w:p>
    <w:p w14:paraId="5181E980" w14:textId="77777777" w:rsidR="005F25B9" w:rsidRPr="00FB15A4" w:rsidRDefault="005F25B9" w:rsidP="005F25B9">
      <w:pPr>
        <w:spacing w:after="0"/>
        <w:rPr>
          <w:rFonts w:eastAsiaTheme="majorEastAsia" w:cstheme="minorHAnsi"/>
          <w:sz w:val="24"/>
          <w:szCs w:val="24"/>
        </w:rPr>
      </w:pPr>
      <w:r w:rsidRPr="00FB15A4">
        <w:rPr>
          <w:rFonts w:eastAsiaTheme="majorEastAsia" w:cstheme="minorHAnsi"/>
          <w:sz w:val="24"/>
          <w:szCs w:val="24"/>
        </w:rPr>
        <w:t xml:space="preserve">“On one occasion the Blessed One was dwelling among the </w:t>
      </w:r>
      <w:proofErr w:type="spellStart"/>
      <w:r w:rsidRPr="00FB15A4">
        <w:rPr>
          <w:rFonts w:eastAsiaTheme="majorEastAsia" w:cstheme="minorHAnsi"/>
          <w:sz w:val="24"/>
          <w:szCs w:val="24"/>
        </w:rPr>
        <w:t>Vajjians</w:t>
      </w:r>
      <w:proofErr w:type="spellEnd"/>
      <w:r w:rsidRPr="00FB15A4">
        <w:rPr>
          <w:rFonts w:eastAsiaTheme="majorEastAsia" w:cstheme="minorHAnsi"/>
          <w:sz w:val="24"/>
          <w:szCs w:val="24"/>
        </w:rPr>
        <w:t xml:space="preserve"> at </w:t>
      </w:r>
      <w:proofErr w:type="spellStart"/>
      <w:r w:rsidRPr="00FB15A4">
        <w:rPr>
          <w:rFonts w:eastAsiaTheme="majorEastAsia" w:cstheme="minorHAnsi"/>
          <w:sz w:val="24"/>
          <w:szCs w:val="24"/>
        </w:rPr>
        <w:t>Ukkacelā</w:t>
      </w:r>
      <w:proofErr w:type="spellEnd"/>
      <w:r w:rsidRPr="00FB15A4">
        <w:rPr>
          <w:rFonts w:eastAsiaTheme="majorEastAsia" w:cstheme="minorHAnsi"/>
          <w:sz w:val="24"/>
          <w:szCs w:val="24"/>
        </w:rPr>
        <w:t xml:space="preserve"> on the bank of the Ganges, together with a great Bhikkhu </w:t>
      </w:r>
      <w:proofErr w:type="spellStart"/>
      <w:r w:rsidRPr="00FB15A4">
        <w:rPr>
          <w:rFonts w:eastAsiaTheme="majorEastAsia" w:cstheme="minorHAnsi"/>
          <w:sz w:val="24"/>
          <w:szCs w:val="24"/>
        </w:rPr>
        <w:t>Saṅgha</w:t>
      </w:r>
      <w:proofErr w:type="spellEnd"/>
      <w:r w:rsidRPr="00FB15A4">
        <w:rPr>
          <w:rFonts w:eastAsiaTheme="majorEastAsia" w:cstheme="minorHAnsi"/>
          <w:sz w:val="24"/>
          <w:szCs w:val="24"/>
        </w:rPr>
        <w:t xml:space="preserve">, not long after </w:t>
      </w:r>
      <w:proofErr w:type="spellStart"/>
      <w:r w:rsidRPr="00FB15A4">
        <w:rPr>
          <w:rFonts w:eastAsiaTheme="majorEastAsia" w:cstheme="minorHAnsi"/>
          <w:sz w:val="24"/>
          <w:szCs w:val="24"/>
        </w:rPr>
        <w:t>Sāriputta</w:t>
      </w:r>
      <w:proofErr w:type="spellEnd"/>
      <w:r w:rsidRPr="00FB15A4">
        <w:rPr>
          <w:rFonts w:eastAsiaTheme="majorEastAsia" w:cstheme="minorHAnsi"/>
          <w:sz w:val="24"/>
          <w:szCs w:val="24"/>
        </w:rPr>
        <w:t xml:space="preserve"> and </w:t>
      </w:r>
      <w:proofErr w:type="spellStart"/>
      <w:r w:rsidRPr="00FB15A4">
        <w:rPr>
          <w:rFonts w:eastAsiaTheme="majorEastAsia" w:cstheme="minorHAnsi"/>
          <w:sz w:val="24"/>
          <w:szCs w:val="24"/>
        </w:rPr>
        <w:t>Moggallāna</w:t>
      </w:r>
      <w:proofErr w:type="spellEnd"/>
      <w:r w:rsidRPr="00FB15A4">
        <w:rPr>
          <w:rFonts w:eastAsiaTheme="majorEastAsia" w:cstheme="minorHAnsi"/>
          <w:sz w:val="24"/>
          <w:szCs w:val="24"/>
        </w:rPr>
        <w:t xml:space="preserve"> had attained final </w:t>
      </w:r>
      <w:proofErr w:type="spellStart"/>
      <w:r w:rsidRPr="00FB15A4">
        <w:rPr>
          <w:rFonts w:eastAsiaTheme="majorEastAsia" w:cstheme="minorHAnsi"/>
          <w:sz w:val="24"/>
          <w:szCs w:val="24"/>
        </w:rPr>
        <w:t>Nibbāna</w:t>
      </w:r>
      <w:proofErr w:type="spellEnd"/>
      <w:r w:rsidRPr="00FB15A4">
        <w:rPr>
          <w:rFonts w:eastAsiaTheme="majorEastAsia" w:cstheme="minorHAnsi"/>
          <w:sz w:val="24"/>
          <w:szCs w:val="24"/>
        </w:rPr>
        <w:t xml:space="preserve">. The Blessed One, surveying the silent </w:t>
      </w:r>
      <w:proofErr w:type="spellStart"/>
      <w:r w:rsidRPr="00FB15A4">
        <w:rPr>
          <w:rFonts w:eastAsiaTheme="majorEastAsia" w:cstheme="minorHAnsi"/>
          <w:sz w:val="24"/>
          <w:szCs w:val="24"/>
        </w:rPr>
        <w:t>Saṅgha</w:t>
      </w:r>
      <w:proofErr w:type="spellEnd"/>
      <w:r w:rsidRPr="00FB15A4">
        <w:rPr>
          <w:rFonts w:eastAsiaTheme="majorEastAsia" w:cstheme="minorHAnsi"/>
          <w:sz w:val="24"/>
          <w:szCs w:val="24"/>
        </w:rPr>
        <w:t>, addressed the monks:</w:t>
      </w:r>
    </w:p>
    <w:p w14:paraId="7FE7B1E8" w14:textId="334E67FA" w:rsidR="005F25B9" w:rsidRPr="00FB15A4" w:rsidRDefault="005F25B9" w:rsidP="005F25B9">
      <w:pPr>
        <w:spacing w:after="0"/>
        <w:rPr>
          <w:rFonts w:eastAsiaTheme="majorEastAsia" w:cstheme="minorHAnsi"/>
          <w:i/>
          <w:iCs/>
          <w:sz w:val="24"/>
          <w:szCs w:val="24"/>
        </w:rPr>
      </w:pPr>
      <w:r w:rsidRPr="00FB15A4">
        <w:rPr>
          <w:rFonts w:eastAsiaTheme="majorEastAsia" w:cstheme="minorHAnsi"/>
          <w:sz w:val="24"/>
          <w:szCs w:val="24"/>
        </w:rPr>
        <w:t>‘</w:t>
      </w:r>
      <w:r w:rsidRPr="00FB15A4">
        <w:rPr>
          <w:rFonts w:eastAsiaTheme="majorEastAsia" w:cstheme="minorHAnsi"/>
          <w:i/>
          <w:iCs/>
          <w:sz w:val="24"/>
          <w:szCs w:val="24"/>
        </w:rPr>
        <w:t xml:space="preserve">Bhikkhus, this assembly appears to me empty now that </w:t>
      </w:r>
      <w:proofErr w:type="spellStart"/>
      <w:r w:rsidRPr="00FB15A4">
        <w:rPr>
          <w:rFonts w:eastAsiaTheme="majorEastAsia" w:cstheme="minorHAnsi"/>
          <w:i/>
          <w:iCs/>
          <w:sz w:val="24"/>
          <w:szCs w:val="24"/>
        </w:rPr>
        <w:t>Sāriputta</w:t>
      </w:r>
      <w:proofErr w:type="spellEnd"/>
      <w:r w:rsidRPr="00FB15A4">
        <w:rPr>
          <w:rFonts w:eastAsiaTheme="majorEastAsia" w:cstheme="minorHAnsi"/>
          <w:i/>
          <w:iCs/>
          <w:sz w:val="24"/>
          <w:szCs w:val="24"/>
        </w:rPr>
        <w:t xml:space="preserve"> and </w:t>
      </w:r>
      <w:proofErr w:type="spellStart"/>
      <w:r w:rsidRPr="00FB15A4">
        <w:rPr>
          <w:rFonts w:eastAsiaTheme="majorEastAsia" w:cstheme="minorHAnsi"/>
          <w:i/>
          <w:iCs/>
          <w:sz w:val="24"/>
          <w:szCs w:val="24"/>
        </w:rPr>
        <w:t>Moggallāna</w:t>
      </w:r>
      <w:proofErr w:type="spellEnd"/>
      <w:r w:rsidRPr="00FB15A4">
        <w:rPr>
          <w:rFonts w:eastAsiaTheme="majorEastAsia" w:cstheme="minorHAnsi"/>
          <w:i/>
          <w:iCs/>
          <w:sz w:val="24"/>
          <w:szCs w:val="24"/>
        </w:rPr>
        <w:t xml:space="preserve"> have attained final </w:t>
      </w:r>
      <w:proofErr w:type="spellStart"/>
      <w:r w:rsidRPr="00FB15A4">
        <w:rPr>
          <w:rFonts w:eastAsiaTheme="majorEastAsia" w:cstheme="minorHAnsi"/>
          <w:i/>
          <w:iCs/>
          <w:sz w:val="24"/>
          <w:szCs w:val="24"/>
        </w:rPr>
        <w:t>Nibbāna</w:t>
      </w:r>
      <w:proofErr w:type="spellEnd"/>
      <w:r w:rsidRPr="00FB15A4">
        <w:rPr>
          <w:rFonts w:eastAsiaTheme="majorEastAsia" w:cstheme="minorHAnsi"/>
          <w:i/>
          <w:iCs/>
          <w:sz w:val="24"/>
          <w:szCs w:val="24"/>
        </w:rPr>
        <w:t xml:space="preserve">. Earlier, this assembly was not empty for me. I had no concern for whatever quarter </w:t>
      </w:r>
      <w:proofErr w:type="spellStart"/>
      <w:r w:rsidRPr="00FB15A4">
        <w:rPr>
          <w:rFonts w:eastAsiaTheme="majorEastAsia" w:cstheme="minorHAnsi"/>
          <w:i/>
          <w:iCs/>
          <w:sz w:val="24"/>
          <w:szCs w:val="24"/>
        </w:rPr>
        <w:t>Sāriputta</w:t>
      </w:r>
      <w:proofErr w:type="spellEnd"/>
      <w:r w:rsidRPr="00FB15A4">
        <w:rPr>
          <w:rFonts w:eastAsiaTheme="majorEastAsia" w:cstheme="minorHAnsi"/>
          <w:i/>
          <w:iCs/>
          <w:sz w:val="24"/>
          <w:szCs w:val="24"/>
        </w:rPr>
        <w:t xml:space="preserve"> and </w:t>
      </w:r>
      <w:proofErr w:type="spellStart"/>
      <w:r w:rsidRPr="00FB15A4">
        <w:rPr>
          <w:rFonts w:eastAsiaTheme="majorEastAsia" w:cstheme="minorHAnsi"/>
          <w:i/>
          <w:iCs/>
          <w:sz w:val="24"/>
          <w:szCs w:val="24"/>
        </w:rPr>
        <w:t>Moggallāna</w:t>
      </w:r>
      <w:proofErr w:type="spellEnd"/>
      <w:r w:rsidRPr="00FB15A4">
        <w:rPr>
          <w:rFonts w:eastAsiaTheme="majorEastAsia" w:cstheme="minorHAnsi"/>
          <w:i/>
          <w:iCs/>
          <w:sz w:val="24"/>
          <w:szCs w:val="24"/>
        </w:rPr>
        <w:t xml:space="preserve"> were dwelling in.’</w:t>
      </w:r>
    </w:p>
    <w:p w14:paraId="750CF4EA" w14:textId="77777777" w:rsidR="00B82972" w:rsidRDefault="00B82972" w:rsidP="005F25B9">
      <w:pPr>
        <w:spacing w:after="0"/>
        <w:rPr>
          <w:rFonts w:ascii="Times New Roman" w:eastAsiaTheme="majorEastAsia" w:hAnsi="Times New Roman" w:cs="Times New Roman"/>
          <w:sz w:val="24"/>
          <w:szCs w:val="24"/>
        </w:rPr>
      </w:pPr>
    </w:p>
    <w:p w14:paraId="76A10C63" w14:textId="61F7A8A0" w:rsidR="005F25B9" w:rsidRPr="002F4372" w:rsidRDefault="005F25B9" w:rsidP="005F25B9">
      <w:pPr>
        <w:spacing w:after="0"/>
        <w:rPr>
          <w:rFonts w:eastAsiaTheme="majorEastAsia" w:cstheme="minorHAnsi"/>
          <w:sz w:val="24"/>
          <w:szCs w:val="24"/>
        </w:rPr>
      </w:pPr>
      <w:r w:rsidRPr="002F4372">
        <w:rPr>
          <w:rFonts w:eastAsiaTheme="majorEastAsia" w:cstheme="minorHAnsi"/>
          <w:sz w:val="24"/>
          <w:szCs w:val="24"/>
        </w:rPr>
        <w:t xml:space="preserve">He then declared with deep equanimity that even the most outstanding disciples are subject to impermanence. Their passing, he said, was like the breaking </w:t>
      </w:r>
      <w:proofErr w:type="gramStart"/>
      <w:r w:rsidRPr="002F4372">
        <w:rPr>
          <w:rFonts w:eastAsiaTheme="majorEastAsia" w:cstheme="minorHAnsi"/>
          <w:sz w:val="24"/>
          <w:szCs w:val="24"/>
        </w:rPr>
        <w:t>off of</w:t>
      </w:r>
      <w:proofErr w:type="gramEnd"/>
      <w:r w:rsidRPr="002F4372">
        <w:rPr>
          <w:rFonts w:eastAsiaTheme="majorEastAsia" w:cstheme="minorHAnsi"/>
          <w:sz w:val="24"/>
          <w:szCs w:val="24"/>
        </w:rPr>
        <w:t xml:space="preserve"> the largest branches from a great tree—yet he felt no sorrow, for such is the nature of all conditioned things.</w:t>
      </w:r>
    </w:p>
    <w:p w14:paraId="699D6501" w14:textId="77777777" w:rsidR="007944D9" w:rsidRDefault="007944D9" w:rsidP="005F25B9">
      <w:pPr>
        <w:spacing w:after="0"/>
        <w:rPr>
          <w:rFonts w:ascii="Times New Roman" w:eastAsiaTheme="majorEastAsia" w:hAnsi="Times New Roman" w:cs="Times New Roman"/>
          <w:sz w:val="24"/>
          <w:szCs w:val="24"/>
        </w:rPr>
      </w:pPr>
    </w:p>
    <w:p w14:paraId="1B651C97" w14:textId="7F25D65B" w:rsidR="005F25B9" w:rsidRPr="002F4372" w:rsidRDefault="005F25B9" w:rsidP="005F25B9">
      <w:pPr>
        <w:spacing w:after="0"/>
        <w:rPr>
          <w:rFonts w:eastAsiaTheme="majorEastAsia" w:cstheme="minorHAnsi"/>
          <w:sz w:val="24"/>
          <w:szCs w:val="24"/>
        </w:rPr>
      </w:pPr>
      <w:r w:rsidRPr="002F4372">
        <w:rPr>
          <w:rFonts w:eastAsiaTheme="majorEastAsia" w:cstheme="minorHAnsi"/>
          <w:sz w:val="24"/>
          <w:szCs w:val="24"/>
        </w:rPr>
        <w:t>The Blessed One then gave this enduring instruction:</w:t>
      </w:r>
    </w:p>
    <w:p w14:paraId="1106929E" w14:textId="77777777" w:rsidR="005F25B9" w:rsidRPr="002F4372" w:rsidRDefault="005F25B9" w:rsidP="005F25B9">
      <w:pPr>
        <w:spacing w:after="0"/>
        <w:rPr>
          <w:rFonts w:eastAsiaTheme="majorEastAsia" w:cstheme="minorHAnsi"/>
          <w:i/>
          <w:iCs/>
          <w:sz w:val="24"/>
          <w:szCs w:val="24"/>
        </w:rPr>
      </w:pPr>
      <w:r w:rsidRPr="002F4372">
        <w:rPr>
          <w:rFonts w:eastAsiaTheme="majorEastAsia" w:cstheme="minorHAnsi"/>
          <w:sz w:val="24"/>
          <w:szCs w:val="24"/>
        </w:rPr>
        <w:t>“</w:t>
      </w:r>
      <w:r w:rsidRPr="002F4372">
        <w:rPr>
          <w:rFonts w:eastAsiaTheme="majorEastAsia" w:cstheme="minorHAnsi"/>
          <w:i/>
          <w:iCs/>
          <w:sz w:val="24"/>
          <w:szCs w:val="24"/>
        </w:rPr>
        <w:t>Therefore, bhikkhus, dwell with yourselves as your own island, with yourselves as your own refuge—with no other refuge. Dwell with the Dhamma as your island, with the Dhamma as your refuge—with no other refuge.”</w:t>
      </w:r>
    </w:p>
    <w:p w14:paraId="5CF4EFE2" w14:textId="77777777" w:rsidR="007944D9" w:rsidRPr="002F4372" w:rsidRDefault="007944D9" w:rsidP="005F25B9">
      <w:pPr>
        <w:spacing w:after="0"/>
        <w:rPr>
          <w:rFonts w:eastAsiaTheme="majorEastAsia" w:cstheme="minorHAnsi"/>
          <w:sz w:val="24"/>
          <w:szCs w:val="24"/>
        </w:rPr>
      </w:pPr>
    </w:p>
    <w:p w14:paraId="0435FDF0" w14:textId="3B03FF43" w:rsidR="005F25B9" w:rsidRPr="00AE0F69" w:rsidRDefault="005F25B9" w:rsidP="005F25B9">
      <w:pPr>
        <w:spacing w:after="0"/>
        <w:rPr>
          <w:rFonts w:eastAsiaTheme="majorEastAsia" w:cstheme="minorHAnsi"/>
          <w:sz w:val="24"/>
          <w:szCs w:val="24"/>
        </w:rPr>
      </w:pPr>
      <w:r w:rsidRPr="002F4372">
        <w:rPr>
          <w:rFonts w:eastAsiaTheme="majorEastAsia" w:cstheme="minorHAnsi"/>
          <w:sz w:val="24"/>
          <w:szCs w:val="24"/>
        </w:rPr>
        <w:t>This powerful teaching reminds us of the centrality of self-reliance and mindfulness of the Dhamma, especially during times of loss.</w:t>
      </w:r>
    </w:p>
    <w:p w14:paraId="265B96BD" w14:textId="77777777" w:rsidR="005F25B9" w:rsidRPr="005F25B9" w:rsidRDefault="005F25B9" w:rsidP="00DB59D6">
      <w:pPr>
        <w:pStyle w:val="Heading3"/>
      </w:pPr>
      <w:r w:rsidRPr="005F25B9">
        <w:t>On the Chronology: A Note of Clarification</w:t>
      </w:r>
    </w:p>
    <w:p w14:paraId="22B28D21" w14:textId="77777777" w:rsidR="005F25B9" w:rsidRPr="00AE0F69" w:rsidRDefault="005F25B9" w:rsidP="005F25B9">
      <w:pPr>
        <w:spacing w:after="0"/>
        <w:rPr>
          <w:rFonts w:eastAsiaTheme="majorEastAsia" w:cstheme="minorHAnsi"/>
          <w:sz w:val="24"/>
          <w:szCs w:val="24"/>
        </w:rPr>
      </w:pPr>
      <w:r w:rsidRPr="00AE0F69">
        <w:rPr>
          <w:rFonts w:eastAsiaTheme="majorEastAsia" w:cstheme="minorHAnsi"/>
          <w:sz w:val="24"/>
          <w:szCs w:val="24"/>
        </w:rPr>
        <w:t xml:space="preserve">There is a small textual difficulty regarding the timeline of Venerable </w:t>
      </w:r>
      <w:proofErr w:type="spellStart"/>
      <w:r w:rsidRPr="00AE0F69">
        <w:rPr>
          <w:rFonts w:eastAsiaTheme="majorEastAsia" w:cstheme="minorHAnsi"/>
          <w:sz w:val="24"/>
          <w:szCs w:val="24"/>
        </w:rPr>
        <w:t>Sāriputta’s</w:t>
      </w:r>
      <w:proofErr w:type="spellEnd"/>
      <w:r w:rsidRPr="00AE0F69">
        <w:rPr>
          <w:rFonts w:eastAsiaTheme="majorEastAsia" w:cstheme="minorHAnsi"/>
          <w:sz w:val="24"/>
          <w:szCs w:val="24"/>
        </w:rPr>
        <w:t xml:space="preserve"> passing. According to </w:t>
      </w:r>
      <w:r w:rsidRPr="00AE0F69">
        <w:rPr>
          <w:rFonts w:eastAsiaTheme="majorEastAsia" w:cstheme="minorHAnsi"/>
          <w:i/>
          <w:iCs/>
          <w:sz w:val="24"/>
          <w:szCs w:val="24"/>
        </w:rPr>
        <w:t>Cunda Sutta</w:t>
      </w:r>
      <w:r w:rsidRPr="00AE0F69">
        <w:rPr>
          <w:rFonts w:eastAsiaTheme="majorEastAsia" w:cstheme="minorHAnsi"/>
          <w:sz w:val="24"/>
          <w:szCs w:val="24"/>
        </w:rPr>
        <w:t xml:space="preserve"> (SN 47:13), </w:t>
      </w:r>
      <w:proofErr w:type="spellStart"/>
      <w:r w:rsidRPr="00AE0F69">
        <w:rPr>
          <w:rFonts w:eastAsiaTheme="majorEastAsia" w:cstheme="minorHAnsi"/>
          <w:sz w:val="24"/>
          <w:szCs w:val="24"/>
        </w:rPr>
        <w:t>Sāriputta</w:t>
      </w:r>
      <w:proofErr w:type="spellEnd"/>
      <w:r w:rsidRPr="00AE0F69">
        <w:rPr>
          <w:rFonts w:eastAsiaTheme="majorEastAsia" w:cstheme="minorHAnsi"/>
          <w:sz w:val="24"/>
          <w:szCs w:val="24"/>
        </w:rPr>
        <w:t xml:space="preserve"> passed away in </w:t>
      </w:r>
      <w:proofErr w:type="spellStart"/>
      <w:r w:rsidRPr="00AE0F69">
        <w:rPr>
          <w:rFonts w:eastAsiaTheme="majorEastAsia" w:cstheme="minorHAnsi"/>
          <w:sz w:val="24"/>
          <w:szCs w:val="24"/>
        </w:rPr>
        <w:t>Nālakagāma</w:t>
      </w:r>
      <w:proofErr w:type="spellEnd"/>
      <w:r w:rsidRPr="00AE0F69">
        <w:rPr>
          <w:rFonts w:eastAsiaTheme="majorEastAsia" w:cstheme="minorHAnsi"/>
          <w:sz w:val="24"/>
          <w:szCs w:val="24"/>
        </w:rPr>
        <w:t xml:space="preserve"> in Magadha. Novice Cunda then brought his bowl and robe to </w:t>
      </w:r>
      <w:proofErr w:type="spellStart"/>
      <w:r w:rsidRPr="00AE0F69">
        <w:rPr>
          <w:rFonts w:eastAsiaTheme="majorEastAsia" w:cstheme="minorHAnsi"/>
          <w:sz w:val="24"/>
          <w:szCs w:val="24"/>
        </w:rPr>
        <w:t>Sāvatthī</w:t>
      </w:r>
      <w:proofErr w:type="spellEnd"/>
      <w:r w:rsidRPr="00AE0F69">
        <w:rPr>
          <w:rFonts w:eastAsiaTheme="majorEastAsia" w:cstheme="minorHAnsi"/>
          <w:sz w:val="24"/>
          <w:szCs w:val="24"/>
        </w:rPr>
        <w:t xml:space="preserve">, where the Buddha was residing in Jeta’s Grove. This seems to contradict the </w:t>
      </w:r>
      <w:proofErr w:type="spellStart"/>
      <w:r w:rsidRPr="00AE0F69">
        <w:rPr>
          <w:rFonts w:eastAsiaTheme="majorEastAsia" w:cstheme="minorHAnsi"/>
          <w:i/>
          <w:iCs/>
          <w:sz w:val="24"/>
          <w:szCs w:val="24"/>
        </w:rPr>
        <w:t>Mahāparinibbāna</w:t>
      </w:r>
      <w:proofErr w:type="spellEnd"/>
      <w:r w:rsidRPr="00AE0F69">
        <w:rPr>
          <w:rFonts w:eastAsiaTheme="majorEastAsia" w:cstheme="minorHAnsi"/>
          <w:i/>
          <w:iCs/>
          <w:sz w:val="24"/>
          <w:szCs w:val="24"/>
        </w:rPr>
        <w:t xml:space="preserve"> Sutta</w:t>
      </w:r>
      <w:r w:rsidRPr="00AE0F69">
        <w:rPr>
          <w:rFonts w:eastAsiaTheme="majorEastAsia" w:cstheme="minorHAnsi"/>
          <w:sz w:val="24"/>
          <w:szCs w:val="24"/>
        </w:rPr>
        <w:t xml:space="preserve">, which narrates the final journey from </w:t>
      </w:r>
      <w:proofErr w:type="spellStart"/>
      <w:r w:rsidRPr="00AE0F69">
        <w:rPr>
          <w:rFonts w:eastAsiaTheme="majorEastAsia" w:cstheme="minorHAnsi"/>
          <w:sz w:val="24"/>
          <w:szCs w:val="24"/>
        </w:rPr>
        <w:t>Rājagaha</w:t>
      </w:r>
      <w:proofErr w:type="spellEnd"/>
      <w:r w:rsidRPr="00AE0F69">
        <w:rPr>
          <w:rFonts w:eastAsiaTheme="majorEastAsia" w:cstheme="minorHAnsi"/>
          <w:sz w:val="24"/>
          <w:szCs w:val="24"/>
        </w:rPr>
        <w:t xml:space="preserve"> to </w:t>
      </w:r>
      <w:proofErr w:type="spellStart"/>
      <w:r w:rsidRPr="00AE0F69">
        <w:rPr>
          <w:rFonts w:eastAsiaTheme="majorEastAsia" w:cstheme="minorHAnsi"/>
          <w:sz w:val="24"/>
          <w:szCs w:val="24"/>
        </w:rPr>
        <w:t>Kusinārā</w:t>
      </w:r>
      <w:proofErr w:type="spellEnd"/>
      <w:r w:rsidRPr="00AE0F69">
        <w:rPr>
          <w:rFonts w:eastAsiaTheme="majorEastAsia" w:cstheme="minorHAnsi"/>
          <w:sz w:val="24"/>
          <w:szCs w:val="24"/>
        </w:rPr>
        <w:t xml:space="preserve">, passing through </w:t>
      </w:r>
      <w:proofErr w:type="spellStart"/>
      <w:r w:rsidRPr="00AE0F69">
        <w:rPr>
          <w:rFonts w:eastAsiaTheme="majorEastAsia" w:cstheme="minorHAnsi"/>
          <w:sz w:val="24"/>
          <w:szCs w:val="24"/>
        </w:rPr>
        <w:t>Vesālī</w:t>
      </w:r>
      <w:proofErr w:type="spellEnd"/>
      <w:r w:rsidRPr="00AE0F69">
        <w:rPr>
          <w:rFonts w:eastAsiaTheme="majorEastAsia" w:cstheme="minorHAnsi"/>
          <w:sz w:val="24"/>
          <w:szCs w:val="24"/>
        </w:rPr>
        <w:t xml:space="preserve"> but not returning to </w:t>
      </w:r>
      <w:proofErr w:type="spellStart"/>
      <w:r w:rsidRPr="00AE0F69">
        <w:rPr>
          <w:rFonts w:eastAsiaTheme="majorEastAsia" w:cstheme="minorHAnsi"/>
          <w:sz w:val="24"/>
          <w:szCs w:val="24"/>
        </w:rPr>
        <w:t>Sāvatthī</w:t>
      </w:r>
      <w:proofErr w:type="spellEnd"/>
      <w:r w:rsidRPr="00AE0F69">
        <w:rPr>
          <w:rFonts w:eastAsiaTheme="majorEastAsia" w:cstheme="minorHAnsi"/>
          <w:sz w:val="24"/>
          <w:szCs w:val="24"/>
        </w:rPr>
        <w:t>.</w:t>
      </w:r>
    </w:p>
    <w:p w14:paraId="36DCF4DE" w14:textId="77777777" w:rsidR="005F25B9" w:rsidRPr="005F25B9" w:rsidRDefault="005F25B9" w:rsidP="00DB59D6">
      <w:pPr>
        <w:pStyle w:val="Heading3"/>
      </w:pPr>
      <w:r w:rsidRPr="005F25B9">
        <w:t>Bhikkhu Bodhi observes:</w:t>
      </w:r>
    </w:p>
    <w:p w14:paraId="55AAC63C" w14:textId="61EC7895" w:rsidR="005F25B9" w:rsidRPr="003D0943" w:rsidRDefault="005F25B9" w:rsidP="005F25B9">
      <w:pPr>
        <w:spacing w:after="0"/>
        <w:rPr>
          <w:rFonts w:eastAsiaTheme="majorEastAsia" w:cstheme="minorHAnsi"/>
          <w:sz w:val="24"/>
          <w:szCs w:val="24"/>
        </w:rPr>
      </w:pPr>
      <w:r w:rsidRPr="003D0943">
        <w:rPr>
          <w:rFonts w:eastAsiaTheme="majorEastAsia" w:cstheme="minorHAnsi"/>
          <w:sz w:val="24"/>
          <w:szCs w:val="24"/>
        </w:rPr>
        <w:t xml:space="preserve">“To preserve the traditional chronology, the commentaries suggest that the Buddha made a side trip to </w:t>
      </w:r>
      <w:proofErr w:type="spellStart"/>
      <w:r w:rsidRPr="003D0943">
        <w:rPr>
          <w:rFonts w:eastAsiaTheme="majorEastAsia" w:cstheme="minorHAnsi"/>
          <w:sz w:val="24"/>
          <w:szCs w:val="24"/>
        </w:rPr>
        <w:t>Sāvatthī</w:t>
      </w:r>
      <w:proofErr w:type="spellEnd"/>
      <w:r w:rsidRPr="003D0943">
        <w:rPr>
          <w:rFonts w:eastAsiaTheme="majorEastAsia" w:cstheme="minorHAnsi"/>
          <w:sz w:val="24"/>
          <w:szCs w:val="24"/>
        </w:rPr>
        <w:t xml:space="preserve"> following his rains retreat at </w:t>
      </w:r>
      <w:proofErr w:type="spellStart"/>
      <w:r w:rsidRPr="003D0943">
        <w:rPr>
          <w:rFonts w:eastAsiaTheme="majorEastAsia" w:cstheme="minorHAnsi"/>
          <w:sz w:val="24"/>
          <w:szCs w:val="24"/>
        </w:rPr>
        <w:t>Beluva</w:t>
      </w:r>
      <w:proofErr w:type="spellEnd"/>
      <w:r w:rsidRPr="003D0943">
        <w:rPr>
          <w:rFonts w:eastAsiaTheme="majorEastAsia" w:cstheme="minorHAnsi"/>
          <w:sz w:val="24"/>
          <w:szCs w:val="24"/>
        </w:rPr>
        <w:t xml:space="preserve"> (see DN II 98–99). </w:t>
      </w:r>
      <w:proofErr w:type="spellStart"/>
      <w:r w:rsidRPr="003D0943">
        <w:rPr>
          <w:rFonts w:eastAsiaTheme="majorEastAsia" w:cstheme="minorHAnsi"/>
          <w:sz w:val="24"/>
          <w:szCs w:val="24"/>
        </w:rPr>
        <w:t>Sāriputta</w:t>
      </w:r>
      <w:proofErr w:type="spellEnd"/>
      <w:r w:rsidRPr="003D0943">
        <w:rPr>
          <w:rFonts w:eastAsiaTheme="majorEastAsia" w:cstheme="minorHAnsi"/>
          <w:sz w:val="24"/>
          <w:szCs w:val="24"/>
        </w:rPr>
        <w:t xml:space="preserve"> accompanied him on this </w:t>
      </w:r>
      <w:proofErr w:type="gramStart"/>
      <w:r w:rsidRPr="003D0943">
        <w:rPr>
          <w:rFonts w:eastAsiaTheme="majorEastAsia" w:cstheme="minorHAnsi"/>
          <w:sz w:val="24"/>
          <w:szCs w:val="24"/>
        </w:rPr>
        <w:t>trip, and</w:t>
      </w:r>
      <w:proofErr w:type="gramEnd"/>
      <w:r w:rsidRPr="003D0943">
        <w:rPr>
          <w:rFonts w:eastAsiaTheme="majorEastAsia" w:cstheme="minorHAnsi"/>
          <w:sz w:val="24"/>
          <w:szCs w:val="24"/>
        </w:rPr>
        <w:t xml:space="preserve"> later took leave to return to his native village </w:t>
      </w:r>
      <w:proofErr w:type="spellStart"/>
      <w:r w:rsidRPr="003D0943">
        <w:rPr>
          <w:rFonts w:eastAsiaTheme="majorEastAsia" w:cstheme="minorHAnsi"/>
          <w:sz w:val="24"/>
          <w:szCs w:val="24"/>
        </w:rPr>
        <w:t>Nālakagāma</w:t>
      </w:r>
      <w:proofErr w:type="spellEnd"/>
      <w:r w:rsidRPr="003D0943">
        <w:rPr>
          <w:rFonts w:eastAsiaTheme="majorEastAsia" w:cstheme="minorHAnsi"/>
          <w:sz w:val="24"/>
          <w:szCs w:val="24"/>
        </w:rPr>
        <w:t>, where he passed away.”</w:t>
      </w:r>
      <w:r w:rsidR="00286E0A" w:rsidRPr="003D0943">
        <w:rPr>
          <w:rFonts w:eastAsiaTheme="majorEastAsia" w:cstheme="minorHAnsi"/>
          <w:sz w:val="24"/>
          <w:szCs w:val="24"/>
        </w:rPr>
        <w:t xml:space="preserve"> (See: </w:t>
      </w:r>
      <w:proofErr w:type="gramStart"/>
      <w:r w:rsidR="00286E0A" w:rsidRPr="003D0943">
        <w:rPr>
          <w:rFonts w:eastAsiaTheme="majorEastAsia" w:cstheme="minorHAnsi"/>
          <w:sz w:val="24"/>
          <w:szCs w:val="24"/>
        </w:rPr>
        <w:t>SN :</w:t>
      </w:r>
      <w:proofErr w:type="gramEnd"/>
      <w:r w:rsidR="00286E0A" w:rsidRPr="003D0943">
        <w:rPr>
          <w:rFonts w:eastAsiaTheme="majorEastAsia" w:cstheme="minorHAnsi"/>
          <w:sz w:val="24"/>
          <w:szCs w:val="24"/>
        </w:rPr>
        <w:t xml:space="preserve"> Note:157)</w:t>
      </w:r>
    </w:p>
    <w:p w14:paraId="1383C09E" w14:textId="77777777" w:rsidR="005F25B9" w:rsidRPr="003D0943" w:rsidRDefault="005F25B9" w:rsidP="005F25B9">
      <w:pPr>
        <w:spacing w:after="0"/>
        <w:rPr>
          <w:rFonts w:eastAsiaTheme="majorEastAsia" w:cstheme="minorHAnsi"/>
          <w:sz w:val="24"/>
          <w:szCs w:val="24"/>
        </w:rPr>
      </w:pPr>
      <w:r w:rsidRPr="003D0943">
        <w:rPr>
          <w:rFonts w:eastAsiaTheme="majorEastAsia" w:cstheme="minorHAnsi"/>
          <w:sz w:val="24"/>
          <w:szCs w:val="24"/>
        </w:rPr>
        <w:t>This explanation, while not found in the suttas themselves, offers a respectful harmonization of the available sources and is rooted in the faith that has preserved these accounts through generations.</w:t>
      </w:r>
    </w:p>
    <w:p w14:paraId="4081388D" w14:textId="5B3D9576" w:rsidR="005F25B9" w:rsidRPr="003D0943" w:rsidRDefault="005F25B9" w:rsidP="005F25B9">
      <w:pPr>
        <w:spacing w:after="0"/>
        <w:rPr>
          <w:rFonts w:eastAsiaTheme="majorEastAsia" w:cstheme="minorHAnsi"/>
          <w:sz w:val="24"/>
          <w:szCs w:val="24"/>
        </w:rPr>
      </w:pPr>
    </w:p>
    <w:p w14:paraId="38635A2E" w14:textId="7D73F7EE" w:rsidR="005F25B9" w:rsidRPr="008A7274" w:rsidRDefault="005F25B9" w:rsidP="005F25B9">
      <w:pPr>
        <w:spacing w:after="0"/>
        <w:rPr>
          <w:rFonts w:eastAsiaTheme="majorEastAsia" w:cstheme="minorHAnsi"/>
          <w:sz w:val="24"/>
          <w:szCs w:val="24"/>
        </w:rPr>
      </w:pPr>
      <w:r w:rsidRPr="008A7274">
        <w:rPr>
          <w:rFonts w:eastAsiaTheme="majorEastAsia" w:cstheme="minorHAnsi"/>
          <w:sz w:val="24"/>
          <w:szCs w:val="24"/>
        </w:rPr>
        <w:t xml:space="preserve">In recalling the stop at </w:t>
      </w:r>
      <w:proofErr w:type="spellStart"/>
      <w:r w:rsidRPr="008A7274">
        <w:rPr>
          <w:rFonts w:eastAsiaTheme="majorEastAsia" w:cstheme="minorHAnsi"/>
          <w:sz w:val="24"/>
          <w:szCs w:val="24"/>
        </w:rPr>
        <w:t>Ukkacelā</w:t>
      </w:r>
      <w:proofErr w:type="spellEnd"/>
      <w:r w:rsidRPr="008A7274">
        <w:rPr>
          <w:rFonts w:eastAsiaTheme="majorEastAsia" w:cstheme="minorHAnsi"/>
          <w:sz w:val="24"/>
          <w:szCs w:val="24"/>
        </w:rPr>
        <w:t>, we honour the lives and legacies of the two foremost disciples—</w:t>
      </w:r>
      <w:bookmarkStart w:id="0" w:name="_Hlk196240551"/>
      <w:proofErr w:type="spellStart"/>
      <w:r w:rsidRPr="008A7274">
        <w:rPr>
          <w:rFonts w:eastAsiaTheme="majorEastAsia" w:cstheme="minorHAnsi"/>
          <w:sz w:val="24"/>
          <w:szCs w:val="24"/>
        </w:rPr>
        <w:t>Sāriputta</w:t>
      </w:r>
      <w:proofErr w:type="spellEnd"/>
      <w:r w:rsidRPr="008A7274">
        <w:rPr>
          <w:rFonts w:eastAsiaTheme="majorEastAsia" w:cstheme="minorHAnsi"/>
          <w:sz w:val="24"/>
          <w:szCs w:val="24"/>
        </w:rPr>
        <w:t xml:space="preserve"> and </w:t>
      </w:r>
      <w:proofErr w:type="spellStart"/>
      <w:r w:rsidRPr="008A7274">
        <w:rPr>
          <w:rFonts w:eastAsiaTheme="majorEastAsia" w:cstheme="minorHAnsi"/>
          <w:sz w:val="24"/>
          <w:szCs w:val="24"/>
        </w:rPr>
        <w:t>Moggallāna</w:t>
      </w:r>
      <w:bookmarkEnd w:id="0"/>
      <w:proofErr w:type="spellEnd"/>
      <w:r w:rsidRPr="008A7274">
        <w:rPr>
          <w:rFonts w:eastAsiaTheme="majorEastAsia" w:cstheme="minorHAnsi"/>
          <w:sz w:val="24"/>
          <w:szCs w:val="24"/>
        </w:rPr>
        <w:t>—whose wisdom and spiritual strength upheld the Dhamma in their own time, and whose memory continues to inspire those who walk the Noble Path.</w:t>
      </w:r>
      <w:r w:rsidR="00CF0123" w:rsidRPr="008A7274">
        <w:rPr>
          <w:rStyle w:val="EndnoteReference"/>
          <w:rFonts w:eastAsiaTheme="majorEastAsia" w:cstheme="minorHAnsi"/>
          <w:sz w:val="24"/>
          <w:szCs w:val="24"/>
        </w:rPr>
        <w:endnoteReference w:id="11"/>
      </w:r>
    </w:p>
    <w:p w14:paraId="37FC18EE" w14:textId="3890E5E0" w:rsidR="0045654B" w:rsidRDefault="0045654B" w:rsidP="005F25B9">
      <w:pPr>
        <w:spacing w:after="0"/>
        <w:rPr>
          <w:rFonts w:ascii="Times New Roman" w:eastAsiaTheme="majorEastAsia" w:hAnsi="Times New Roman" w:cs="Times New Roman"/>
          <w:sz w:val="24"/>
          <w:szCs w:val="24"/>
        </w:rPr>
      </w:pPr>
    </w:p>
    <w:p w14:paraId="291F9158" w14:textId="2B088ADD" w:rsidR="0045654B" w:rsidRPr="005F25B9" w:rsidRDefault="0045654B" w:rsidP="005F25B9">
      <w:pPr>
        <w:spacing w:after="0"/>
        <w:rPr>
          <w:rFonts w:ascii="Times New Roman" w:eastAsiaTheme="majorEastAsia" w:hAnsi="Times New Roman" w:cs="Times New Roman"/>
          <w:sz w:val="24"/>
          <w:szCs w:val="24"/>
        </w:rPr>
      </w:pPr>
    </w:p>
    <w:p w14:paraId="404BB36E" w14:textId="01C41303" w:rsidR="005F25B9" w:rsidRPr="008A159D" w:rsidRDefault="00DE2DC9" w:rsidP="008A159D">
      <w:pPr>
        <w:spacing w:after="0"/>
        <w:rPr>
          <w:rFonts w:ascii="Times New Roman" w:eastAsiaTheme="majorEastAsia" w:hAnsi="Times New Roman" w:cs="Times New Roman"/>
          <w:sz w:val="24"/>
          <w:szCs w:val="24"/>
        </w:rPr>
      </w:pPr>
      <w:r>
        <w:rPr>
          <w:noProof/>
        </w:rPr>
        <w:lastRenderedPageBreak/>
        <w:drawing>
          <wp:anchor distT="0" distB="0" distL="114300" distR="114300" simplePos="0" relativeHeight="251671552" behindDoc="0" locked="0" layoutInCell="1" allowOverlap="1" wp14:anchorId="32145604" wp14:editId="1172F6C7">
            <wp:simplePos x="0" y="0"/>
            <wp:positionH relativeFrom="column">
              <wp:posOffset>716280</wp:posOffset>
            </wp:positionH>
            <wp:positionV relativeFrom="paragraph">
              <wp:posOffset>39370</wp:posOffset>
            </wp:positionV>
            <wp:extent cx="4326890" cy="4193540"/>
            <wp:effectExtent l="228600" t="228600" r="226060" b="226060"/>
            <wp:wrapThrough wrapText="bothSides">
              <wp:wrapPolygon edited="0">
                <wp:start x="-1141" y="-1177"/>
                <wp:lineTo x="-1141" y="22666"/>
                <wp:lineTo x="22633" y="22666"/>
                <wp:lineTo x="22633" y="-1177"/>
                <wp:lineTo x="-1141" y="-1177"/>
              </wp:wrapPolygon>
            </wp:wrapThrough>
            <wp:docPr id="1993336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649"/>
                    <a:stretch/>
                  </pic:blipFill>
                  <pic:spPr bwMode="auto">
                    <a:xfrm>
                      <a:off x="0" y="0"/>
                      <a:ext cx="4326890" cy="419354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1622E" w14:textId="77777777" w:rsidR="001E6025" w:rsidRDefault="001E6025" w:rsidP="00AA4033">
      <w:pPr>
        <w:spacing w:after="0"/>
        <w:rPr>
          <w:rFonts w:ascii="Times New Roman" w:hAnsi="Times New Roman" w:cs="Times New Roman"/>
          <w:sz w:val="24"/>
          <w:szCs w:val="24"/>
        </w:rPr>
      </w:pPr>
    </w:p>
    <w:p w14:paraId="2A504F61" w14:textId="77777777" w:rsidR="00D761F1" w:rsidRDefault="00D761F1" w:rsidP="0049017A">
      <w:pPr>
        <w:spacing w:after="0"/>
        <w:rPr>
          <w:rFonts w:ascii="Times New Roman" w:eastAsiaTheme="majorEastAsia" w:hAnsi="Times New Roman" w:cs="Times New Roman"/>
          <w:b/>
          <w:bCs/>
          <w:sz w:val="24"/>
          <w:szCs w:val="24"/>
        </w:rPr>
      </w:pPr>
    </w:p>
    <w:p w14:paraId="78F0709E" w14:textId="77777777" w:rsidR="00D761F1" w:rsidRDefault="00D761F1" w:rsidP="0049017A">
      <w:pPr>
        <w:spacing w:after="0"/>
        <w:rPr>
          <w:rFonts w:ascii="Times New Roman" w:eastAsiaTheme="majorEastAsia" w:hAnsi="Times New Roman" w:cs="Times New Roman"/>
          <w:b/>
          <w:bCs/>
          <w:sz w:val="24"/>
          <w:szCs w:val="24"/>
        </w:rPr>
      </w:pPr>
    </w:p>
    <w:p w14:paraId="6D13375A" w14:textId="77777777" w:rsidR="00D761F1" w:rsidRDefault="00D761F1" w:rsidP="0049017A">
      <w:pPr>
        <w:spacing w:after="0"/>
        <w:rPr>
          <w:rFonts w:ascii="Times New Roman" w:eastAsiaTheme="majorEastAsia" w:hAnsi="Times New Roman" w:cs="Times New Roman"/>
          <w:b/>
          <w:bCs/>
          <w:sz w:val="24"/>
          <w:szCs w:val="24"/>
        </w:rPr>
      </w:pPr>
    </w:p>
    <w:p w14:paraId="3DE7AFE3" w14:textId="77777777" w:rsidR="00D761F1" w:rsidRDefault="00D761F1" w:rsidP="0049017A">
      <w:pPr>
        <w:spacing w:after="0"/>
        <w:rPr>
          <w:rFonts w:ascii="Times New Roman" w:eastAsiaTheme="majorEastAsia" w:hAnsi="Times New Roman" w:cs="Times New Roman"/>
          <w:b/>
          <w:bCs/>
          <w:sz w:val="24"/>
          <w:szCs w:val="24"/>
        </w:rPr>
      </w:pPr>
    </w:p>
    <w:p w14:paraId="27AD34D4" w14:textId="77777777" w:rsidR="00D761F1" w:rsidRDefault="00D761F1" w:rsidP="0049017A">
      <w:pPr>
        <w:spacing w:after="0"/>
        <w:rPr>
          <w:rFonts w:ascii="Times New Roman" w:eastAsiaTheme="majorEastAsia" w:hAnsi="Times New Roman" w:cs="Times New Roman"/>
          <w:b/>
          <w:bCs/>
          <w:sz w:val="24"/>
          <w:szCs w:val="24"/>
        </w:rPr>
      </w:pPr>
    </w:p>
    <w:p w14:paraId="6B3628DE" w14:textId="77777777" w:rsidR="00D761F1" w:rsidRDefault="00D761F1" w:rsidP="0049017A">
      <w:pPr>
        <w:spacing w:after="0"/>
        <w:rPr>
          <w:rFonts w:ascii="Times New Roman" w:eastAsiaTheme="majorEastAsia" w:hAnsi="Times New Roman" w:cs="Times New Roman"/>
          <w:b/>
          <w:bCs/>
          <w:sz w:val="24"/>
          <w:szCs w:val="24"/>
        </w:rPr>
      </w:pPr>
    </w:p>
    <w:p w14:paraId="5827AFB4" w14:textId="77777777" w:rsidR="00D761F1" w:rsidRDefault="00D761F1" w:rsidP="0049017A">
      <w:pPr>
        <w:spacing w:after="0"/>
        <w:rPr>
          <w:rFonts w:ascii="Times New Roman" w:eastAsiaTheme="majorEastAsia" w:hAnsi="Times New Roman" w:cs="Times New Roman"/>
          <w:b/>
          <w:bCs/>
          <w:sz w:val="24"/>
          <w:szCs w:val="24"/>
        </w:rPr>
      </w:pPr>
    </w:p>
    <w:p w14:paraId="76AAD20F" w14:textId="77777777" w:rsidR="00D761F1" w:rsidRDefault="00D761F1" w:rsidP="0049017A">
      <w:pPr>
        <w:spacing w:after="0"/>
        <w:rPr>
          <w:rFonts w:ascii="Times New Roman" w:eastAsiaTheme="majorEastAsia" w:hAnsi="Times New Roman" w:cs="Times New Roman"/>
          <w:b/>
          <w:bCs/>
          <w:sz w:val="24"/>
          <w:szCs w:val="24"/>
        </w:rPr>
      </w:pPr>
    </w:p>
    <w:p w14:paraId="290A8AA9" w14:textId="77777777" w:rsidR="00D761F1" w:rsidRDefault="00D761F1" w:rsidP="0049017A">
      <w:pPr>
        <w:spacing w:after="0"/>
        <w:rPr>
          <w:rFonts w:ascii="Times New Roman" w:eastAsiaTheme="majorEastAsia" w:hAnsi="Times New Roman" w:cs="Times New Roman"/>
          <w:b/>
          <w:bCs/>
          <w:sz w:val="24"/>
          <w:szCs w:val="24"/>
        </w:rPr>
      </w:pPr>
    </w:p>
    <w:p w14:paraId="1A181EFB" w14:textId="77777777" w:rsidR="00D761F1" w:rsidRDefault="00D761F1" w:rsidP="0049017A">
      <w:pPr>
        <w:spacing w:after="0"/>
        <w:rPr>
          <w:rFonts w:ascii="Times New Roman" w:eastAsiaTheme="majorEastAsia" w:hAnsi="Times New Roman" w:cs="Times New Roman"/>
          <w:b/>
          <w:bCs/>
          <w:sz w:val="24"/>
          <w:szCs w:val="24"/>
        </w:rPr>
      </w:pPr>
    </w:p>
    <w:p w14:paraId="21E41D40" w14:textId="77777777" w:rsidR="00D761F1" w:rsidRDefault="00D761F1" w:rsidP="0049017A">
      <w:pPr>
        <w:spacing w:after="0"/>
        <w:rPr>
          <w:rFonts w:ascii="Times New Roman" w:eastAsiaTheme="majorEastAsia" w:hAnsi="Times New Roman" w:cs="Times New Roman"/>
          <w:b/>
          <w:bCs/>
          <w:sz w:val="24"/>
          <w:szCs w:val="24"/>
        </w:rPr>
      </w:pPr>
    </w:p>
    <w:p w14:paraId="6AA46E06" w14:textId="77777777" w:rsidR="00D761F1" w:rsidRDefault="00D761F1" w:rsidP="0049017A">
      <w:pPr>
        <w:spacing w:after="0"/>
        <w:rPr>
          <w:rFonts w:ascii="Times New Roman" w:eastAsiaTheme="majorEastAsia" w:hAnsi="Times New Roman" w:cs="Times New Roman"/>
          <w:b/>
          <w:bCs/>
          <w:sz w:val="24"/>
          <w:szCs w:val="24"/>
        </w:rPr>
      </w:pPr>
    </w:p>
    <w:p w14:paraId="2EBF6E41" w14:textId="77777777" w:rsidR="00D761F1" w:rsidRDefault="00D761F1" w:rsidP="0049017A">
      <w:pPr>
        <w:spacing w:after="0"/>
        <w:rPr>
          <w:rFonts w:ascii="Times New Roman" w:eastAsiaTheme="majorEastAsia" w:hAnsi="Times New Roman" w:cs="Times New Roman"/>
          <w:b/>
          <w:bCs/>
          <w:sz w:val="24"/>
          <w:szCs w:val="24"/>
        </w:rPr>
      </w:pPr>
    </w:p>
    <w:p w14:paraId="63B135CF" w14:textId="77777777" w:rsidR="00D761F1" w:rsidRDefault="00D761F1" w:rsidP="0049017A">
      <w:pPr>
        <w:spacing w:after="0"/>
        <w:rPr>
          <w:rFonts w:ascii="Times New Roman" w:eastAsiaTheme="majorEastAsia" w:hAnsi="Times New Roman" w:cs="Times New Roman"/>
          <w:b/>
          <w:bCs/>
          <w:sz w:val="24"/>
          <w:szCs w:val="24"/>
        </w:rPr>
      </w:pPr>
    </w:p>
    <w:p w14:paraId="22985A0E" w14:textId="77777777" w:rsidR="00D761F1" w:rsidRDefault="00D761F1" w:rsidP="0049017A">
      <w:pPr>
        <w:spacing w:after="0"/>
        <w:rPr>
          <w:rFonts w:ascii="Times New Roman" w:eastAsiaTheme="majorEastAsia" w:hAnsi="Times New Roman" w:cs="Times New Roman"/>
          <w:b/>
          <w:bCs/>
          <w:sz w:val="24"/>
          <w:szCs w:val="24"/>
        </w:rPr>
      </w:pPr>
    </w:p>
    <w:p w14:paraId="6EDD8953" w14:textId="77777777" w:rsidR="00D761F1" w:rsidRDefault="00D761F1" w:rsidP="0049017A">
      <w:pPr>
        <w:spacing w:after="0"/>
        <w:rPr>
          <w:rFonts w:ascii="Times New Roman" w:eastAsiaTheme="majorEastAsia" w:hAnsi="Times New Roman" w:cs="Times New Roman"/>
          <w:b/>
          <w:bCs/>
          <w:sz w:val="24"/>
          <w:szCs w:val="24"/>
        </w:rPr>
      </w:pPr>
    </w:p>
    <w:p w14:paraId="06732AD5" w14:textId="77777777" w:rsidR="00D761F1" w:rsidRDefault="00D761F1" w:rsidP="0049017A">
      <w:pPr>
        <w:spacing w:after="0"/>
        <w:rPr>
          <w:rFonts w:ascii="Times New Roman" w:eastAsiaTheme="majorEastAsia" w:hAnsi="Times New Roman" w:cs="Times New Roman"/>
          <w:b/>
          <w:bCs/>
          <w:sz w:val="24"/>
          <w:szCs w:val="24"/>
        </w:rPr>
      </w:pPr>
    </w:p>
    <w:p w14:paraId="077E5523" w14:textId="77777777" w:rsidR="00D761F1" w:rsidRDefault="00D761F1" w:rsidP="0049017A">
      <w:pPr>
        <w:spacing w:after="0"/>
        <w:rPr>
          <w:rFonts w:ascii="Times New Roman" w:eastAsiaTheme="majorEastAsia" w:hAnsi="Times New Roman" w:cs="Times New Roman"/>
          <w:b/>
          <w:bCs/>
          <w:sz w:val="24"/>
          <w:szCs w:val="24"/>
        </w:rPr>
      </w:pPr>
    </w:p>
    <w:p w14:paraId="2E11DDFB" w14:textId="77777777" w:rsidR="00D761F1" w:rsidRDefault="00D761F1" w:rsidP="0049017A">
      <w:pPr>
        <w:spacing w:after="0"/>
        <w:rPr>
          <w:rFonts w:ascii="Times New Roman" w:eastAsiaTheme="majorEastAsia" w:hAnsi="Times New Roman" w:cs="Times New Roman"/>
          <w:b/>
          <w:bCs/>
          <w:sz w:val="24"/>
          <w:szCs w:val="24"/>
        </w:rPr>
      </w:pPr>
    </w:p>
    <w:p w14:paraId="3717708E" w14:textId="77777777" w:rsidR="00D761F1" w:rsidRDefault="00D761F1" w:rsidP="0049017A">
      <w:pPr>
        <w:spacing w:after="0"/>
        <w:rPr>
          <w:rFonts w:ascii="Times New Roman" w:eastAsiaTheme="majorEastAsia" w:hAnsi="Times New Roman" w:cs="Times New Roman"/>
          <w:b/>
          <w:bCs/>
          <w:sz w:val="24"/>
          <w:szCs w:val="24"/>
        </w:rPr>
      </w:pPr>
    </w:p>
    <w:p w14:paraId="23ABB4DD" w14:textId="77777777" w:rsidR="00D761F1" w:rsidRDefault="00D761F1" w:rsidP="0049017A">
      <w:pPr>
        <w:spacing w:after="0"/>
        <w:rPr>
          <w:rFonts w:ascii="Times New Roman" w:eastAsiaTheme="majorEastAsia" w:hAnsi="Times New Roman" w:cs="Times New Roman"/>
          <w:b/>
          <w:bCs/>
          <w:sz w:val="24"/>
          <w:szCs w:val="24"/>
        </w:rPr>
      </w:pPr>
    </w:p>
    <w:p w14:paraId="1C38B8FA" w14:textId="77777777" w:rsidR="00D761F1" w:rsidRDefault="00D761F1" w:rsidP="0049017A">
      <w:pPr>
        <w:spacing w:after="0"/>
        <w:rPr>
          <w:rFonts w:ascii="Times New Roman" w:eastAsiaTheme="majorEastAsia" w:hAnsi="Times New Roman" w:cs="Times New Roman"/>
          <w:b/>
          <w:bCs/>
          <w:sz w:val="24"/>
          <w:szCs w:val="24"/>
        </w:rPr>
      </w:pPr>
    </w:p>
    <w:p w14:paraId="4B51DC9E" w14:textId="77777777" w:rsidR="008A7274" w:rsidRDefault="008A7274" w:rsidP="00DE2DC9">
      <w:pPr>
        <w:spacing w:after="0"/>
        <w:jc w:val="center"/>
        <w:rPr>
          <w:rFonts w:eastAsiaTheme="majorEastAsia" w:cstheme="minorHAnsi"/>
          <w:b/>
          <w:bCs/>
        </w:rPr>
      </w:pPr>
    </w:p>
    <w:p w14:paraId="42914561" w14:textId="7D268F3C" w:rsidR="00D761F1" w:rsidRPr="007C15C9" w:rsidRDefault="007C15C9" w:rsidP="00DE2DC9">
      <w:pPr>
        <w:spacing w:after="0"/>
        <w:jc w:val="center"/>
        <w:rPr>
          <w:rFonts w:eastAsiaTheme="majorEastAsia" w:cstheme="minorHAnsi"/>
          <w:b/>
          <w:bCs/>
        </w:rPr>
      </w:pPr>
      <w:r>
        <w:rPr>
          <w:rFonts w:eastAsiaTheme="majorEastAsia" w:cstheme="minorHAnsi"/>
          <w:b/>
          <w:bCs/>
        </w:rPr>
        <w:t xml:space="preserve">The Buddha with his two chief disciples: </w:t>
      </w:r>
      <w:proofErr w:type="spellStart"/>
      <w:r w:rsidR="00DE2DC9">
        <w:rPr>
          <w:rFonts w:eastAsiaTheme="majorEastAsia" w:cstheme="minorHAnsi"/>
          <w:b/>
          <w:bCs/>
        </w:rPr>
        <w:t>Venerables</w:t>
      </w:r>
      <w:proofErr w:type="spellEnd"/>
      <w:r w:rsidR="00DE2DC9">
        <w:rPr>
          <w:rFonts w:eastAsiaTheme="majorEastAsia" w:cstheme="minorHAnsi"/>
          <w:b/>
          <w:bCs/>
        </w:rPr>
        <w:t xml:space="preserve"> </w:t>
      </w:r>
      <w:proofErr w:type="spellStart"/>
      <w:r w:rsidR="00DE2DC9" w:rsidRPr="005F25B9">
        <w:rPr>
          <w:rFonts w:eastAsiaTheme="majorEastAsia" w:cstheme="minorHAnsi"/>
          <w:b/>
          <w:bCs/>
        </w:rPr>
        <w:t>Sāriputta</w:t>
      </w:r>
      <w:proofErr w:type="spellEnd"/>
      <w:r w:rsidR="00DE2DC9" w:rsidRPr="005F25B9">
        <w:rPr>
          <w:rFonts w:eastAsiaTheme="majorEastAsia" w:cstheme="minorHAnsi"/>
          <w:b/>
          <w:bCs/>
        </w:rPr>
        <w:t xml:space="preserve"> and </w:t>
      </w:r>
      <w:proofErr w:type="spellStart"/>
      <w:r w:rsidR="00DE2DC9" w:rsidRPr="005F25B9">
        <w:rPr>
          <w:rFonts w:eastAsiaTheme="majorEastAsia" w:cstheme="minorHAnsi"/>
          <w:b/>
          <w:bCs/>
        </w:rPr>
        <w:t>Moggallāna</w:t>
      </w:r>
      <w:proofErr w:type="spellEnd"/>
      <w:r>
        <w:rPr>
          <w:rFonts w:eastAsiaTheme="majorEastAsia" w:cstheme="minorHAnsi"/>
          <w:b/>
          <w:bCs/>
        </w:rPr>
        <w:t xml:space="preserve"> </w:t>
      </w:r>
      <w:r w:rsidR="00D0303E">
        <w:rPr>
          <w:rStyle w:val="EndnoteReference"/>
          <w:rFonts w:eastAsiaTheme="majorEastAsia" w:cstheme="minorHAnsi"/>
          <w:b/>
          <w:bCs/>
        </w:rPr>
        <w:endnoteReference w:id="12"/>
      </w:r>
    </w:p>
    <w:p w14:paraId="04C328C9" w14:textId="77777777" w:rsidR="00D761F1" w:rsidRDefault="00D761F1" w:rsidP="0049017A">
      <w:pPr>
        <w:spacing w:after="0"/>
        <w:rPr>
          <w:rFonts w:ascii="Times New Roman" w:eastAsiaTheme="majorEastAsia" w:hAnsi="Times New Roman" w:cs="Times New Roman"/>
          <w:b/>
          <w:bCs/>
          <w:sz w:val="24"/>
          <w:szCs w:val="24"/>
        </w:rPr>
      </w:pPr>
    </w:p>
    <w:p w14:paraId="58EB4B76" w14:textId="53094FDA" w:rsidR="00453728" w:rsidRPr="00453728" w:rsidRDefault="00453728" w:rsidP="004B599B">
      <w:pPr>
        <w:pStyle w:val="Heading2"/>
      </w:pPr>
      <w:r w:rsidRPr="004B599B">
        <w:t xml:space="preserve">A Meaningful Pause at </w:t>
      </w:r>
      <w:proofErr w:type="spellStart"/>
      <w:proofErr w:type="gramStart"/>
      <w:r w:rsidRPr="004B599B">
        <w:t>Koṭigāma</w:t>
      </w:r>
      <w:r w:rsidR="004B599B" w:rsidRPr="004B599B">
        <w:t>:</w:t>
      </w:r>
      <w:r w:rsidRPr="00453728">
        <w:t>A</w:t>
      </w:r>
      <w:proofErr w:type="spellEnd"/>
      <w:proofErr w:type="gramEnd"/>
      <w:r w:rsidRPr="00453728">
        <w:t xml:space="preserve"> village by the north bank of the Ganges</w:t>
      </w:r>
    </w:p>
    <w:p w14:paraId="05E927C3" w14:textId="77777777" w:rsid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Continuing the Blessed One’s final journey along the northern bank of the Ganges, we next arrive at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a quiet village steeped in spiritual significance. As recorded in the </w:t>
      </w:r>
      <w:proofErr w:type="spellStart"/>
      <w:r w:rsidRPr="00E22B2E">
        <w:rPr>
          <w:rFonts w:eastAsiaTheme="majorEastAsia" w:cstheme="minorHAnsi"/>
          <w:i/>
          <w:iCs/>
          <w:sz w:val="24"/>
          <w:szCs w:val="24"/>
        </w:rPr>
        <w:t>Mahāparinibbāna</w:t>
      </w:r>
      <w:proofErr w:type="spellEnd"/>
      <w:r w:rsidRPr="00E22B2E">
        <w:rPr>
          <w:rFonts w:eastAsiaTheme="majorEastAsia" w:cstheme="minorHAnsi"/>
          <w:i/>
          <w:iCs/>
          <w:sz w:val="24"/>
          <w:szCs w:val="24"/>
        </w:rPr>
        <w:t xml:space="preserve"> Sutta</w:t>
      </w:r>
      <w:r w:rsidRPr="00E22B2E">
        <w:rPr>
          <w:rFonts w:eastAsiaTheme="majorEastAsia" w:cstheme="minorHAnsi"/>
          <w:sz w:val="24"/>
          <w:szCs w:val="24"/>
        </w:rPr>
        <w:t xml:space="preserve"> (DN 16), the Buddha said to Venerable </w:t>
      </w:r>
      <w:proofErr w:type="spellStart"/>
      <w:r w:rsidRPr="00E22B2E">
        <w:rPr>
          <w:rFonts w:eastAsiaTheme="majorEastAsia" w:cstheme="minorHAnsi"/>
          <w:sz w:val="24"/>
          <w:szCs w:val="24"/>
        </w:rPr>
        <w:t>Ānanda</w:t>
      </w:r>
      <w:proofErr w:type="spellEnd"/>
      <w:r w:rsidRPr="00E22B2E">
        <w:rPr>
          <w:rFonts w:eastAsiaTheme="majorEastAsia" w:cstheme="minorHAnsi"/>
          <w:sz w:val="24"/>
          <w:szCs w:val="24"/>
        </w:rPr>
        <w:t>:</w:t>
      </w:r>
      <w:r w:rsidRPr="00453728">
        <w:rPr>
          <w:rFonts w:ascii="Times New Roman" w:eastAsiaTheme="majorEastAsia" w:hAnsi="Times New Roman" w:cs="Times New Roman"/>
          <w:sz w:val="24"/>
          <w:szCs w:val="24"/>
        </w:rPr>
        <w:br/>
      </w:r>
      <w:r w:rsidRPr="00E22B2E">
        <w:rPr>
          <w:rFonts w:eastAsiaTheme="majorEastAsia" w:cstheme="minorHAnsi"/>
          <w:i/>
          <w:iCs/>
          <w:sz w:val="24"/>
          <w:szCs w:val="24"/>
        </w:rPr>
        <w:t xml:space="preserve">“Let us go to </w:t>
      </w:r>
      <w:proofErr w:type="spellStart"/>
      <w:r w:rsidRPr="00E22B2E">
        <w:rPr>
          <w:rFonts w:eastAsiaTheme="majorEastAsia" w:cstheme="minorHAnsi"/>
          <w:i/>
          <w:iCs/>
          <w:sz w:val="24"/>
          <w:szCs w:val="24"/>
        </w:rPr>
        <w:t>Koṭigāma</w:t>
      </w:r>
      <w:proofErr w:type="spellEnd"/>
      <w:r w:rsidRPr="00E22B2E">
        <w:rPr>
          <w:rFonts w:eastAsiaTheme="majorEastAsia" w:cstheme="minorHAnsi"/>
          <w:i/>
          <w:iCs/>
          <w:sz w:val="24"/>
          <w:szCs w:val="24"/>
        </w:rPr>
        <w:t>.”</w:t>
      </w:r>
      <w:r w:rsidRPr="00E22B2E">
        <w:rPr>
          <w:rFonts w:eastAsiaTheme="majorEastAsia" w:cstheme="minorHAnsi"/>
          <w:i/>
          <w:iCs/>
          <w:sz w:val="24"/>
          <w:szCs w:val="24"/>
        </w:rPr>
        <w:br/>
      </w:r>
    </w:p>
    <w:p w14:paraId="55BADAA9" w14:textId="290D7FB6" w:rsidR="00453728" w:rsidRP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And thus, with a large </w:t>
      </w:r>
      <w:proofErr w:type="spellStart"/>
      <w:r w:rsidRPr="00E22B2E">
        <w:rPr>
          <w:rFonts w:eastAsiaTheme="majorEastAsia" w:cstheme="minorHAnsi"/>
          <w:sz w:val="24"/>
          <w:szCs w:val="24"/>
        </w:rPr>
        <w:t>Saṅgha</w:t>
      </w:r>
      <w:proofErr w:type="spellEnd"/>
      <w:r w:rsidRPr="00E22B2E">
        <w:rPr>
          <w:rFonts w:eastAsiaTheme="majorEastAsia" w:cstheme="minorHAnsi"/>
          <w:sz w:val="24"/>
          <w:szCs w:val="24"/>
        </w:rPr>
        <w:t xml:space="preserve"> of monks, the Blessed One proceeded to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and stayed there.</w:t>
      </w:r>
    </w:p>
    <w:p w14:paraId="7C637BB4" w14:textId="40451260" w:rsidR="00453728" w:rsidRPr="00E22B2E" w:rsidRDefault="00453728" w:rsidP="00453728">
      <w:pPr>
        <w:spacing w:after="0"/>
        <w:rPr>
          <w:rFonts w:eastAsiaTheme="majorEastAsia" w:cstheme="minorHAnsi"/>
          <w:sz w:val="24"/>
          <w:szCs w:val="24"/>
        </w:rPr>
      </w:pPr>
      <w:r w:rsidRPr="00E22B2E">
        <w:rPr>
          <w:rFonts w:eastAsiaTheme="majorEastAsia" w:cstheme="minorHAnsi"/>
          <w:sz w:val="24"/>
          <w:szCs w:val="24"/>
        </w:rPr>
        <w:t xml:space="preserve">In </w:t>
      </w:r>
      <w:r w:rsidRPr="00E22B2E">
        <w:rPr>
          <w:rFonts w:eastAsiaTheme="majorEastAsia" w:cstheme="minorHAnsi"/>
          <w:i/>
          <w:iCs/>
          <w:sz w:val="24"/>
          <w:szCs w:val="24"/>
        </w:rPr>
        <w:t>Section 19-2</w:t>
      </w:r>
      <w:r w:rsidRPr="00E22B2E">
        <w:rPr>
          <w:rFonts w:eastAsiaTheme="majorEastAsia" w:cstheme="minorHAnsi"/>
          <w:sz w:val="24"/>
          <w:szCs w:val="24"/>
        </w:rPr>
        <w:t xml:space="preserve">, we examined several maps illustrating the final footsteps of the Buddha. Among them is a carefully researched map titled </w:t>
      </w:r>
      <w:proofErr w:type="spellStart"/>
      <w:r w:rsidRPr="00E22B2E">
        <w:rPr>
          <w:rFonts w:eastAsiaTheme="majorEastAsia" w:cstheme="minorHAnsi"/>
          <w:i/>
          <w:iCs/>
          <w:sz w:val="24"/>
          <w:szCs w:val="24"/>
        </w:rPr>
        <w:t>Tathāgatassa</w:t>
      </w:r>
      <w:proofErr w:type="spellEnd"/>
      <w:r w:rsidRPr="00E22B2E">
        <w:rPr>
          <w:rFonts w:eastAsiaTheme="majorEastAsia" w:cstheme="minorHAnsi"/>
          <w:i/>
          <w:iCs/>
          <w:sz w:val="24"/>
          <w:szCs w:val="24"/>
        </w:rPr>
        <w:t xml:space="preserve"> </w:t>
      </w:r>
      <w:proofErr w:type="spellStart"/>
      <w:r w:rsidRPr="00E22B2E">
        <w:rPr>
          <w:rFonts w:eastAsiaTheme="majorEastAsia" w:cstheme="minorHAnsi"/>
          <w:i/>
          <w:iCs/>
          <w:sz w:val="24"/>
          <w:szCs w:val="24"/>
        </w:rPr>
        <w:t>Pacchimā</w:t>
      </w:r>
      <w:proofErr w:type="spellEnd"/>
      <w:r w:rsidRPr="00E22B2E">
        <w:rPr>
          <w:rFonts w:eastAsiaTheme="majorEastAsia" w:cstheme="minorHAnsi"/>
          <w:i/>
          <w:iCs/>
          <w:sz w:val="24"/>
          <w:szCs w:val="24"/>
        </w:rPr>
        <w:t xml:space="preserve"> </w:t>
      </w:r>
      <w:proofErr w:type="spellStart"/>
      <w:r w:rsidRPr="00E22B2E">
        <w:rPr>
          <w:rFonts w:eastAsiaTheme="majorEastAsia" w:cstheme="minorHAnsi"/>
          <w:i/>
          <w:iCs/>
          <w:sz w:val="24"/>
          <w:szCs w:val="24"/>
        </w:rPr>
        <w:t>Cārikā</w:t>
      </w:r>
      <w:proofErr w:type="spellEnd"/>
      <w:r w:rsidRPr="00E22B2E">
        <w:rPr>
          <w:rFonts w:eastAsiaTheme="majorEastAsia" w:cstheme="minorHAnsi"/>
          <w:i/>
          <w:iCs/>
          <w:sz w:val="24"/>
          <w:szCs w:val="24"/>
        </w:rPr>
        <w:t xml:space="preserve"> — The Realised One’s Last Tour</w:t>
      </w:r>
      <w:r w:rsidRPr="00E22B2E">
        <w:rPr>
          <w:rFonts w:eastAsiaTheme="majorEastAsia" w:cstheme="minorHAnsi"/>
          <w:sz w:val="24"/>
          <w:szCs w:val="24"/>
        </w:rPr>
        <w:t xml:space="preserve"> by the respected Buddhist scholar Bhikkhu </w:t>
      </w:r>
      <w:proofErr w:type="spellStart"/>
      <w:r w:rsidRPr="00E22B2E">
        <w:rPr>
          <w:rFonts w:eastAsiaTheme="majorEastAsia" w:cstheme="minorHAnsi"/>
          <w:sz w:val="24"/>
          <w:szCs w:val="24"/>
        </w:rPr>
        <w:t>Ānandajoti</w:t>
      </w:r>
      <w:proofErr w:type="spellEnd"/>
      <w:r w:rsidRPr="00E22B2E">
        <w:rPr>
          <w:rFonts w:eastAsiaTheme="majorEastAsia" w:cstheme="minorHAnsi"/>
          <w:sz w:val="24"/>
          <w:szCs w:val="24"/>
        </w:rPr>
        <w:t xml:space="preserve">. </w:t>
      </w:r>
      <w:r w:rsidR="00EF461F" w:rsidRPr="00E22B2E">
        <w:rPr>
          <w:rStyle w:val="EndnoteReference"/>
          <w:rFonts w:eastAsiaTheme="majorEastAsia" w:cstheme="minorHAnsi"/>
          <w:sz w:val="24"/>
          <w:szCs w:val="24"/>
        </w:rPr>
        <w:endnoteReference w:id="13"/>
      </w:r>
      <w:r w:rsidR="00EF461F" w:rsidRPr="00E22B2E">
        <w:rPr>
          <w:rFonts w:eastAsiaTheme="majorEastAsia" w:cstheme="minorHAnsi"/>
          <w:sz w:val="24"/>
          <w:szCs w:val="24"/>
        </w:rPr>
        <w:t xml:space="preserve"> </w:t>
      </w:r>
      <w:r w:rsidRPr="00E22B2E">
        <w:rPr>
          <w:rFonts w:eastAsiaTheme="majorEastAsia" w:cstheme="minorHAnsi"/>
          <w:sz w:val="24"/>
          <w:szCs w:val="24"/>
        </w:rPr>
        <w:t xml:space="preserve">In this map,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is placed near present-day </w:t>
      </w:r>
      <w:proofErr w:type="spellStart"/>
      <w:r w:rsidRPr="00E22B2E">
        <w:rPr>
          <w:rFonts w:eastAsiaTheme="majorEastAsia" w:cstheme="minorHAnsi"/>
          <w:sz w:val="24"/>
          <w:szCs w:val="24"/>
        </w:rPr>
        <w:t>Hajipur</w:t>
      </w:r>
      <w:proofErr w:type="spellEnd"/>
      <w:r w:rsidRPr="00E22B2E">
        <w:rPr>
          <w:rFonts w:eastAsiaTheme="majorEastAsia" w:cstheme="minorHAnsi"/>
          <w:sz w:val="24"/>
          <w:szCs w:val="24"/>
        </w:rPr>
        <w:t xml:space="preserve">, Bihar — situated on the north bank of the Ganges. Interestingly, this is also the region associated with </w:t>
      </w:r>
      <w:proofErr w:type="spellStart"/>
      <w:r w:rsidRPr="00E22B2E">
        <w:rPr>
          <w:rFonts w:eastAsiaTheme="majorEastAsia" w:cstheme="minorHAnsi"/>
          <w:sz w:val="24"/>
          <w:szCs w:val="24"/>
        </w:rPr>
        <w:t>Ukkacelā</w:t>
      </w:r>
      <w:proofErr w:type="spellEnd"/>
      <w:r w:rsidRPr="00E22B2E">
        <w:rPr>
          <w:rFonts w:eastAsiaTheme="majorEastAsia" w:cstheme="minorHAnsi"/>
          <w:sz w:val="24"/>
          <w:szCs w:val="24"/>
        </w:rPr>
        <w:t xml:space="preserve">, which we encountered just before. In modern maps of Bihar, ancient villages like </w:t>
      </w:r>
      <w:proofErr w:type="spellStart"/>
      <w:r w:rsidRPr="00E22B2E">
        <w:rPr>
          <w:rFonts w:eastAsiaTheme="majorEastAsia" w:cstheme="minorHAnsi"/>
          <w:sz w:val="24"/>
          <w:szCs w:val="24"/>
        </w:rPr>
        <w:t>Ukkacelā</w:t>
      </w:r>
      <w:proofErr w:type="spellEnd"/>
      <w:r w:rsidRPr="00E22B2E">
        <w:rPr>
          <w:rFonts w:eastAsiaTheme="majorEastAsia" w:cstheme="minorHAnsi"/>
          <w:sz w:val="24"/>
          <w:szCs w:val="24"/>
        </w:rPr>
        <w:t xml:space="preserve"> and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may no longer appear, but tradition places </w:t>
      </w:r>
      <w:proofErr w:type="spellStart"/>
      <w:r w:rsidRPr="00E22B2E">
        <w:rPr>
          <w:rFonts w:eastAsiaTheme="majorEastAsia" w:cstheme="minorHAnsi"/>
          <w:sz w:val="24"/>
          <w:szCs w:val="24"/>
        </w:rPr>
        <w:t>Koṭigāma</w:t>
      </w:r>
      <w:proofErr w:type="spellEnd"/>
      <w:r w:rsidRPr="00E22B2E">
        <w:rPr>
          <w:rFonts w:eastAsiaTheme="majorEastAsia" w:cstheme="minorHAnsi"/>
          <w:sz w:val="24"/>
          <w:szCs w:val="24"/>
        </w:rPr>
        <w:t xml:space="preserve"> on the ancient path leading toward </w:t>
      </w:r>
      <w:proofErr w:type="spellStart"/>
      <w:r w:rsidRPr="00E22B2E">
        <w:rPr>
          <w:rFonts w:eastAsiaTheme="majorEastAsia" w:cstheme="minorHAnsi"/>
          <w:sz w:val="24"/>
          <w:szCs w:val="24"/>
        </w:rPr>
        <w:t>Vesāli</w:t>
      </w:r>
      <w:proofErr w:type="spellEnd"/>
      <w:r w:rsidRPr="00E22B2E">
        <w:rPr>
          <w:rFonts w:eastAsiaTheme="majorEastAsia" w:cstheme="minorHAnsi"/>
          <w:sz w:val="24"/>
          <w:szCs w:val="24"/>
        </w:rPr>
        <w:t xml:space="preserve"> (Vaishali), approximately 18 km away.</w:t>
      </w:r>
      <w:r w:rsidR="00D2717C" w:rsidRPr="00E22B2E">
        <w:rPr>
          <w:rFonts w:eastAsiaTheme="majorEastAsia" w:cstheme="minorHAnsi"/>
          <w:sz w:val="24"/>
          <w:szCs w:val="24"/>
        </w:rPr>
        <w:t xml:space="preserve"> (see the Google map given below).</w:t>
      </w:r>
    </w:p>
    <w:p w14:paraId="6D87BE59" w14:textId="48AED00B" w:rsidR="00E45959" w:rsidRPr="00E22B2E" w:rsidRDefault="00E45959" w:rsidP="00453728">
      <w:pPr>
        <w:spacing w:after="0"/>
        <w:rPr>
          <w:rFonts w:eastAsiaTheme="majorEastAsia" w:cstheme="minorHAnsi"/>
          <w:sz w:val="24"/>
          <w:szCs w:val="24"/>
        </w:rPr>
      </w:pPr>
    </w:p>
    <w:p w14:paraId="0F8DA154" w14:textId="756FFEAC" w:rsidR="00453728" w:rsidRPr="00453728" w:rsidRDefault="00D2717C" w:rsidP="00453728">
      <w:pPr>
        <w:spacing w:after="0"/>
        <w:rPr>
          <w:rFonts w:ascii="Times New Roman" w:eastAsiaTheme="majorEastAsia" w:hAnsi="Times New Roman" w:cs="Times New Roman"/>
          <w:sz w:val="24"/>
          <w:szCs w:val="24"/>
        </w:rPr>
      </w:pPr>
      <w:r>
        <w:rPr>
          <w:noProof/>
        </w:rPr>
        <w:drawing>
          <wp:anchor distT="0" distB="0" distL="114300" distR="114300" simplePos="0" relativeHeight="251673600" behindDoc="0" locked="0" layoutInCell="1" allowOverlap="1" wp14:anchorId="5FE3F95F" wp14:editId="2D2403E1">
            <wp:simplePos x="0" y="0"/>
            <wp:positionH relativeFrom="column">
              <wp:posOffset>308610</wp:posOffset>
            </wp:positionH>
            <wp:positionV relativeFrom="paragraph">
              <wp:posOffset>635</wp:posOffset>
            </wp:positionV>
            <wp:extent cx="5067300" cy="1763395"/>
            <wp:effectExtent l="152400" t="171450" r="152400" b="160655"/>
            <wp:wrapThrough wrapText="bothSides">
              <wp:wrapPolygon edited="0">
                <wp:start x="-244" y="-2100"/>
                <wp:lineTo x="-650" y="-1633"/>
                <wp:lineTo x="-650" y="18434"/>
                <wp:lineTo x="893" y="23335"/>
                <wp:lineTo x="21844" y="23335"/>
                <wp:lineTo x="21925" y="22868"/>
                <wp:lineTo x="22168" y="20768"/>
                <wp:lineTo x="22168" y="5834"/>
                <wp:lineTo x="21925" y="2333"/>
                <wp:lineTo x="21925" y="1633"/>
                <wp:lineTo x="20382" y="-2100"/>
                <wp:lineTo x="-244" y="-2100"/>
              </wp:wrapPolygon>
            </wp:wrapThrough>
            <wp:docPr id="688466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
                      <a:extLst>
                        <a:ext uri="{28A0092B-C50C-407E-A947-70E740481C1C}">
                          <a14:useLocalDpi xmlns:a14="http://schemas.microsoft.com/office/drawing/2010/main" val="0"/>
                        </a:ext>
                      </a:extLst>
                    </a:blip>
                    <a:srcRect l="6646" r="4942"/>
                    <a:stretch/>
                  </pic:blipFill>
                  <pic:spPr bwMode="auto">
                    <a:xfrm>
                      <a:off x="0" y="0"/>
                      <a:ext cx="5067300" cy="17633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72CD96" w14:textId="51963EBD" w:rsidR="00453728" w:rsidRPr="00453728" w:rsidRDefault="00453728" w:rsidP="00721812">
      <w:pPr>
        <w:pStyle w:val="Heading3"/>
      </w:pPr>
      <w:r w:rsidRPr="00453728">
        <w:t xml:space="preserve">The Buddha’s Profound Teaching at </w:t>
      </w:r>
      <w:proofErr w:type="spellStart"/>
      <w:r w:rsidRPr="00453728">
        <w:t>Koṭigāma</w:t>
      </w:r>
      <w:proofErr w:type="spellEnd"/>
    </w:p>
    <w:p w14:paraId="1A45C491" w14:textId="77777777" w:rsidR="00453728" w:rsidRPr="0052796A" w:rsidRDefault="00453728" w:rsidP="00453728">
      <w:pPr>
        <w:spacing w:after="0"/>
        <w:rPr>
          <w:rFonts w:eastAsiaTheme="majorEastAsia" w:cstheme="minorHAnsi"/>
          <w:sz w:val="24"/>
          <w:szCs w:val="24"/>
        </w:rPr>
      </w:pPr>
      <w:r w:rsidRPr="0052796A">
        <w:rPr>
          <w:rFonts w:eastAsiaTheme="majorEastAsia" w:cstheme="minorHAnsi"/>
          <w:sz w:val="24"/>
          <w:szCs w:val="24"/>
        </w:rPr>
        <w:t xml:space="preserve">While dwelling in </w:t>
      </w:r>
      <w:proofErr w:type="spellStart"/>
      <w:r w:rsidRPr="0052796A">
        <w:rPr>
          <w:rFonts w:eastAsiaTheme="majorEastAsia" w:cstheme="minorHAnsi"/>
          <w:sz w:val="24"/>
          <w:szCs w:val="24"/>
        </w:rPr>
        <w:t>Koṭigāma</w:t>
      </w:r>
      <w:proofErr w:type="spellEnd"/>
      <w:r w:rsidRPr="0052796A">
        <w:rPr>
          <w:rFonts w:eastAsiaTheme="majorEastAsia" w:cstheme="minorHAnsi"/>
          <w:sz w:val="24"/>
          <w:szCs w:val="24"/>
        </w:rPr>
        <w:t xml:space="preserve">, the Blessed One, </w:t>
      </w:r>
      <w:proofErr w:type="gramStart"/>
      <w:r w:rsidRPr="0052796A">
        <w:rPr>
          <w:rFonts w:eastAsiaTheme="majorEastAsia" w:cstheme="minorHAnsi"/>
          <w:sz w:val="24"/>
          <w:szCs w:val="24"/>
        </w:rPr>
        <w:t>ever-compassionate</w:t>
      </w:r>
      <w:proofErr w:type="gramEnd"/>
      <w:r w:rsidRPr="0052796A">
        <w:rPr>
          <w:rFonts w:eastAsiaTheme="majorEastAsia" w:cstheme="minorHAnsi"/>
          <w:sz w:val="24"/>
          <w:szCs w:val="24"/>
        </w:rPr>
        <w:t xml:space="preserve"> and mindful of his disciples’ welfare, offered a profound teaching. He reminded the community of monks about the Four Noble Truths, which lie at the heart of liberation. With deep concern for the spiritual progress of the </w:t>
      </w:r>
      <w:proofErr w:type="spellStart"/>
      <w:r w:rsidRPr="0052796A">
        <w:rPr>
          <w:rFonts w:eastAsiaTheme="majorEastAsia" w:cstheme="minorHAnsi"/>
          <w:sz w:val="24"/>
          <w:szCs w:val="24"/>
        </w:rPr>
        <w:t>Saṅgha</w:t>
      </w:r>
      <w:proofErr w:type="spellEnd"/>
      <w:r w:rsidRPr="0052796A">
        <w:rPr>
          <w:rFonts w:eastAsiaTheme="majorEastAsia" w:cstheme="minorHAnsi"/>
          <w:sz w:val="24"/>
          <w:szCs w:val="24"/>
        </w:rPr>
        <w:t>, the Buddha declared:</w:t>
      </w:r>
    </w:p>
    <w:p w14:paraId="0493928A" w14:textId="77777777" w:rsidR="00E23C63" w:rsidRPr="0052796A" w:rsidRDefault="00E23C63" w:rsidP="00453728">
      <w:pPr>
        <w:spacing w:after="0"/>
        <w:rPr>
          <w:rFonts w:eastAsiaTheme="majorEastAsia" w:cstheme="minorHAnsi"/>
          <w:sz w:val="24"/>
          <w:szCs w:val="24"/>
        </w:rPr>
      </w:pPr>
    </w:p>
    <w:p w14:paraId="0192B6B0" w14:textId="6C54998C" w:rsidR="00453728" w:rsidRPr="000F2573" w:rsidRDefault="00453728" w:rsidP="00453728">
      <w:pPr>
        <w:spacing w:after="0"/>
        <w:rPr>
          <w:rFonts w:eastAsiaTheme="majorEastAsia" w:cstheme="minorHAnsi"/>
          <w:i/>
          <w:iCs/>
          <w:sz w:val="24"/>
          <w:szCs w:val="24"/>
        </w:rPr>
      </w:pPr>
      <w:r w:rsidRPr="000F2573">
        <w:rPr>
          <w:rFonts w:eastAsiaTheme="majorEastAsia" w:cstheme="minorHAnsi"/>
          <w:i/>
          <w:iCs/>
          <w:sz w:val="24"/>
          <w:szCs w:val="24"/>
        </w:rPr>
        <w:t xml:space="preserve">“Monks, it is through not understanding, not penetrating </w:t>
      </w:r>
      <w:r w:rsidRPr="000F2573">
        <w:rPr>
          <w:rFonts w:eastAsiaTheme="majorEastAsia" w:cstheme="minorHAnsi"/>
          <w:b/>
          <w:bCs/>
          <w:i/>
          <w:iCs/>
          <w:sz w:val="24"/>
          <w:szCs w:val="24"/>
        </w:rPr>
        <w:t xml:space="preserve">the Four Noble Truths </w:t>
      </w:r>
      <w:r w:rsidRPr="000F2573">
        <w:rPr>
          <w:rFonts w:eastAsiaTheme="majorEastAsia" w:cstheme="minorHAnsi"/>
          <w:i/>
          <w:iCs/>
          <w:sz w:val="24"/>
          <w:szCs w:val="24"/>
        </w:rPr>
        <w:t>that I—as well as you—have for a long time wandered on, caught in the cycle of birth and death.”</w:t>
      </w:r>
    </w:p>
    <w:p w14:paraId="74772067" w14:textId="77777777"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He went on to describe these Four Noble Truths once again:</w:t>
      </w:r>
    </w:p>
    <w:p w14:paraId="1922FE8A"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Suffering</w:t>
      </w:r>
    </w:p>
    <w:p w14:paraId="6E8BC188"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Origin of Suffering</w:t>
      </w:r>
    </w:p>
    <w:p w14:paraId="028C709A"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Cessation of Suffering</w:t>
      </w:r>
    </w:p>
    <w:p w14:paraId="60C87087" w14:textId="77777777" w:rsidR="00453728" w:rsidRPr="000F2573" w:rsidRDefault="00453728" w:rsidP="00453728">
      <w:pPr>
        <w:numPr>
          <w:ilvl w:val="0"/>
          <w:numId w:val="5"/>
        </w:numPr>
        <w:spacing w:after="0"/>
        <w:rPr>
          <w:rFonts w:eastAsiaTheme="majorEastAsia" w:cstheme="minorHAnsi"/>
          <w:sz w:val="24"/>
          <w:szCs w:val="24"/>
        </w:rPr>
      </w:pPr>
      <w:r w:rsidRPr="000F2573">
        <w:rPr>
          <w:rFonts w:eastAsiaTheme="majorEastAsia" w:cstheme="minorHAnsi"/>
          <w:sz w:val="24"/>
          <w:szCs w:val="24"/>
        </w:rPr>
        <w:t>The Truth of the Path leading to the Cessation of Suffering</w:t>
      </w:r>
    </w:p>
    <w:p w14:paraId="0491C7CF" w14:textId="77777777"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 xml:space="preserve">By fully understanding these truths, the Buddha said, the root of craving is severed, the fuel for rebirth is exhausted, and the round of </w:t>
      </w:r>
      <w:proofErr w:type="spellStart"/>
      <w:r w:rsidRPr="000F2573">
        <w:rPr>
          <w:rFonts w:eastAsiaTheme="majorEastAsia" w:cstheme="minorHAnsi"/>
          <w:sz w:val="24"/>
          <w:szCs w:val="24"/>
        </w:rPr>
        <w:t>saṁsāra</w:t>
      </w:r>
      <w:proofErr w:type="spellEnd"/>
      <w:r w:rsidRPr="000F2573">
        <w:rPr>
          <w:rFonts w:eastAsiaTheme="majorEastAsia" w:cstheme="minorHAnsi"/>
          <w:sz w:val="24"/>
          <w:szCs w:val="24"/>
        </w:rPr>
        <w:t xml:space="preserve"> comes to an end.</w:t>
      </w:r>
    </w:p>
    <w:p w14:paraId="71A849F4" w14:textId="77777777" w:rsidR="00874392" w:rsidRDefault="00874392" w:rsidP="00453728">
      <w:pPr>
        <w:spacing w:after="0"/>
        <w:rPr>
          <w:rFonts w:ascii="Times New Roman" w:eastAsiaTheme="majorEastAsia" w:hAnsi="Times New Roman" w:cs="Times New Roman"/>
          <w:sz w:val="24"/>
          <w:szCs w:val="24"/>
        </w:rPr>
      </w:pPr>
    </w:p>
    <w:p w14:paraId="67AB15BB" w14:textId="07FF8BF1" w:rsidR="00453728" w:rsidRPr="000F2573" w:rsidRDefault="00453728" w:rsidP="00453728">
      <w:pPr>
        <w:spacing w:after="0"/>
        <w:rPr>
          <w:rFonts w:eastAsiaTheme="majorEastAsia" w:cstheme="minorHAnsi"/>
          <w:sz w:val="24"/>
          <w:szCs w:val="24"/>
        </w:rPr>
      </w:pPr>
      <w:r w:rsidRPr="000F2573">
        <w:rPr>
          <w:rFonts w:eastAsiaTheme="majorEastAsia" w:cstheme="minorHAnsi"/>
          <w:sz w:val="24"/>
          <w:szCs w:val="24"/>
        </w:rPr>
        <w:t>The Blessed One then recited a verse, radiant with insight:</w:t>
      </w:r>
    </w:p>
    <w:p w14:paraId="6C2DD85A" w14:textId="5478BCC5" w:rsidR="00453728" w:rsidRPr="00453728" w:rsidRDefault="00453728" w:rsidP="00453728">
      <w:pPr>
        <w:spacing w:after="0"/>
        <w:rPr>
          <w:rFonts w:ascii="Times New Roman" w:eastAsiaTheme="majorEastAsia" w:hAnsi="Times New Roman" w:cs="Times New Roman"/>
          <w:sz w:val="24"/>
          <w:szCs w:val="24"/>
        </w:rPr>
      </w:pPr>
      <w:r w:rsidRPr="000F2573">
        <w:rPr>
          <w:rFonts w:eastAsiaTheme="majorEastAsia" w:cstheme="minorHAnsi"/>
          <w:i/>
          <w:iCs/>
          <w:sz w:val="24"/>
          <w:szCs w:val="24"/>
        </w:rPr>
        <w:t>“Not seeing the Four Noble Truths as they are,</w:t>
      </w:r>
      <w:r w:rsidRPr="000F2573">
        <w:rPr>
          <w:rFonts w:eastAsiaTheme="majorEastAsia" w:cstheme="minorHAnsi"/>
          <w:i/>
          <w:iCs/>
          <w:sz w:val="24"/>
          <w:szCs w:val="24"/>
        </w:rPr>
        <w:br/>
        <w:t>Having long traversed the round from life to life,</w:t>
      </w:r>
      <w:r w:rsidRPr="000F2573">
        <w:rPr>
          <w:rFonts w:eastAsiaTheme="majorEastAsia" w:cstheme="minorHAnsi"/>
          <w:i/>
          <w:iCs/>
          <w:sz w:val="24"/>
          <w:szCs w:val="24"/>
        </w:rPr>
        <w:br/>
        <w:t>These being seen, becoming’s supports pulled</w:t>
      </w:r>
      <w:r w:rsidRPr="00453728">
        <w:rPr>
          <w:rFonts w:ascii="Times New Roman" w:eastAsiaTheme="majorEastAsia" w:hAnsi="Times New Roman" w:cs="Times New Roman"/>
          <w:i/>
          <w:iCs/>
          <w:sz w:val="24"/>
          <w:szCs w:val="24"/>
        </w:rPr>
        <w:t xml:space="preserve"> up,</w:t>
      </w:r>
      <w:r w:rsidRPr="00453728">
        <w:rPr>
          <w:rFonts w:ascii="Times New Roman" w:eastAsiaTheme="majorEastAsia" w:hAnsi="Times New Roman" w:cs="Times New Roman"/>
          <w:i/>
          <w:iCs/>
          <w:sz w:val="24"/>
          <w:szCs w:val="24"/>
        </w:rPr>
        <w:br/>
        <w:t>Sorrow’s root cut off, rebirth is done</w:t>
      </w:r>
      <w:r w:rsidRPr="00453728">
        <w:rPr>
          <w:rFonts w:ascii="Times New Roman" w:eastAsiaTheme="majorEastAsia" w:hAnsi="Times New Roman" w:cs="Times New Roman"/>
          <w:sz w:val="24"/>
          <w:szCs w:val="24"/>
        </w:rPr>
        <w:t>.”</w:t>
      </w:r>
      <w:r w:rsidR="009B5BC7">
        <w:rPr>
          <w:rStyle w:val="EndnoteReference"/>
          <w:rFonts w:ascii="Times New Roman" w:eastAsiaTheme="majorEastAsia" w:hAnsi="Times New Roman" w:cs="Times New Roman"/>
          <w:sz w:val="24"/>
          <w:szCs w:val="24"/>
        </w:rPr>
        <w:endnoteReference w:id="14"/>
      </w:r>
    </w:p>
    <w:p w14:paraId="35D1F6D9" w14:textId="6F15641D" w:rsidR="00453728" w:rsidRPr="00453728" w:rsidRDefault="00453728" w:rsidP="00874392">
      <w:pPr>
        <w:pStyle w:val="Heading3"/>
      </w:pPr>
      <w:r w:rsidRPr="00453728">
        <w:t xml:space="preserve">A Reminder: Morality, </w:t>
      </w:r>
      <w:r w:rsidR="002D253C">
        <w:t>Samadhi</w:t>
      </w:r>
      <w:r w:rsidRPr="00453728">
        <w:t>, and Wisdom</w:t>
      </w:r>
    </w:p>
    <w:p w14:paraId="52F7A9F0" w14:textId="6287E54E" w:rsidR="00453728" w:rsidRPr="002D253C" w:rsidRDefault="00453728" w:rsidP="00453728">
      <w:pPr>
        <w:spacing w:after="0"/>
        <w:rPr>
          <w:rFonts w:eastAsiaTheme="majorEastAsia" w:cstheme="minorHAnsi"/>
          <w:sz w:val="24"/>
          <w:szCs w:val="24"/>
        </w:rPr>
      </w:pPr>
      <w:r w:rsidRPr="002D253C">
        <w:rPr>
          <w:rFonts w:eastAsiaTheme="majorEastAsia" w:cstheme="minorHAnsi"/>
          <w:sz w:val="24"/>
          <w:szCs w:val="24"/>
        </w:rPr>
        <w:t xml:space="preserve">At </w:t>
      </w:r>
      <w:proofErr w:type="spellStart"/>
      <w:r w:rsidRPr="002D253C">
        <w:rPr>
          <w:rFonts w:eastAsiaTheme="majorEastAsia" w:cstheme="minorHAnsi"/>
          <w:sz w:val="24"/>
          <w:szCs w:val="24"/>
        </w:rPr>
        <w:t>Koṭigāma</w:t>
      </w:r>
      <w:proofErr w:type="spellEnd"/>
      <w:r w:rsidRPr="002D253C">
        <w:rPr>
          <w:rFonts w:eastAsiaTheme="majorEastAsia" w:cstheme="minorHAnsi"/>
          <w:sz w:val="24"/>
          <w:szCs w:val="24"/>
        </w:rPr>
        <w:t>, the Buddha also emphasized the essential foundation of the path:</w:t>
      </w:r>
      <w:r w:rsidRPr="002D253C">
        <w:rPr>
          <w:rFonts w:eastAsiaTheme="majorEastAsia" w:cstheme="minorHAnsi"/>
          <w:sz w:val="24"/>
          <w:szCs w:val="24"/>
        </w:rPr>
        <w:br/>
      </w:r>
      <w:proofErr w:type="spellStart"/>
      <w:r w:rsidRPr="002D253C">
        <w:rPr>
          <w:rFonts w:eastAsiaTheme="majorEastAsia" w:cstheme="minorHAnsi"/>
          <w:sz w:val="24"/>
          <w:szCs w:val="24"/>
        </w:rPr>
        <w:t>Sīla</w:t>
      </w:r>
      <w:proofErr w:type="spellEnd"/>
      <w:r w:rsidRPr="002D253C">
        <w:rPr>
          <w:rFonts w:eastAsiaTheme="majorEastAsia" w:cstheme="minorHAnsi"/>
          <w:sz w:val="24"/>
          <w:szCs w:val="24"/>
        </w:rPr>
        <w:t xml:space="preserve"> (morality), </w:t>
      </w:r>
      <w:proofErr w:type="spellStart"/>
      <w:proofErr w:type="gramStart"/>
      <w:r w:rsidRPr="002D253C">
        <w:rPr>
          <w:rFonts w:eastAsiaTheme="majorEastAsia" w:cstheme="minorHAnsi"/>
          <w:sz w:val="24"/>
          <w:szCs w:val="24"/>
        </w:rPr>
        <w:t>Samādhi</w:t>
      </w:r>
      <w:proofErr w:type="spellEnd"/>
      <w:r w:rsidRPr="002D253C">
        <w:rPr>
          <w:rFonts w:eastAsiaTheme="majorEastAsia" w:cstheme="minorHAnsi"/>
          <w:sz w:val="24"/>
          <w:szCs w:val="24"/>
        </w:rPr>
        <w:t xml:space="preserve"> ,</w:t>
      </w:r>
      <w:proofErr w:type="gramEnd"/>
      <w:r w:rsidRPr="002D253C">
        <w:rPr>
          <w:rFonts w:eastAsiaTheme="majorEastAsia" w:cstheme="minorHAnsi"/>
          <w:sz w:val="24"/>
          <w:szCs w:val="24"/>
        </w:rPr>
        <w:t xml:space="preserve"> and </w:t>
      </w:r>
      <w:proofErr w:type="spellStart"/>
      <w:r w:rsidRPr="002D253C">
        <w:rPr>
          <w:rFonts w:eastAsiaTheme="majorEastAsia" w:cstheme="minorHAnsi"/>
          <w:sz w:val="24"/>
          <w:szCs w:val="24"/>
        </w:rPr>
        <w:t>Paññā</w:t>
      </w:r>
      <w:proofErr w:type="spellEnd"/>
      <w:r w:rsidRPr="002D253C">
        <w:rPr>
          <w:rFonts w:eastAsiaTheme="majorEastAsia" w:cstheme="minorHAnsi"/>
          <w:sz w:val="24"/>
          <w:szCs w:val="24"/>
        </w:rPr>
        <w:t xml:space="preserve"> (wisdom). These three serve as the pillars for abandoning unwholesome actions and cultivating wholesome ones—by body, speech, and mind. Practised with mindfulness and wise attention (</w:t>
      </w:r>
      <w:proofErr w:type="spellStart"/>
      <w:r w:rsidRPr="002D253C">
        <w:rPr>
          <w:rFonts w:eastAsiaTheme="majorEastAsia" w:cstheme="minorHAnsi"/>
          <w:i/>
          <w:iCs/>
          <w:sz w:val="24"/>
          <w:szCs w:val="24"/>
        </w:rPr>
        <w:t>yoniso</w:t>
      </w:r>
      <w:proofErr w:type="spellEnd"/>
      <w:r w:rsidRPr="002D253C">
        <w:rPr>
          <w:rFonts w:eastAsiaTheme="majorEastAsia" w:cstheme="minorHAnsi"/>
          <w:i/>
          <w:iCs/>
          <w:sz w:val="24"/>
          <w:szCs w:val="24"/>
        </w:rPr>
        <w:t xml:space="preserve"> </w:t>
      </w:r>
      <w:proofErr w:type="spellStart"/>
      <w:r w:rsidRPr="002D253C">
        <w:rPr>
          <w:rFonts w:eastAsiaTheme="majorEastAsia" w:cstheme="minorHAnsi"/>
          <w:i/>
          <w:iCs/>
          <w:sz w:val="24"/>
          <w:szCs w:val="24"/>
        </w:rPr>
        <w:t>manasikāra</w:t>
      </w:r>
      <w:proofErr w:type="spellEnd"/>
      <w:r w:rsidRPr="002D253C">
        <w:rPr>
          <w:rFonts w:eastAsiaTheme="majorEastAsia" w:cstheme="minorHAnsi"/>
          <w:sz w:val="24"/>
          <w:szCs w:val="24"/>
        </w:rPr>
        <w:t>), they lead to the development of liberating insight.</w:t>
      </w:r>
    </w:p>
    <w:p w14:paraId="023F447E" w14:textId="77777777" w:rsidR="00453728" w:rsidRPr="002D253C" w:rsidRDefault="00453728" w:rsidP="00453728">
      <w:pPr>
        <w:spacing w:after="0"/>
        <w:rPr>
          <w:rFonts w:eastAsiaTheme="majorEastAsia" w:cstheme="minorHAnsi"/>
          <w:b/>
          <w:bCs/>
          <w:sz w:val="24"/>
          <w:szCs w:val="24"/>
        </w:rPr>
      </w:pPr>
      <w:r w:rsidRPr="002D253C">
        <w:rPr>
          <w:rFonts w:eastAsiaTheme="majorEastAsia" w:cstheme="minorHAnsi"/>
          <w:sz w:val="24"/>
          <w:szCs w:val="24"/>
        </w:rPr>
        <w:t>With this, the Blessed One continued preparing his disciples for the time when he would no longer be with them</w:t>
      </w:r>
      <w:r w:rsidRPr="002D253C">
        <w:rPr>
          <w:rFonts w:eastAsiaTheme="majorEastAsia" w:cstheme="minorHAnsi"/>
          <w:b/>
          <w:bCs/>
          <w:sz w:val="24"/>
          <w:szCs w:val="24"/>
        </w:rPr>
        <w:t xml:space="preserve"> in person—but where the Dhamma and Vinaya would remain as their guiding light.</w:t>
      </w:r>
    </w:p>
    <w:p w14:paraId="1EAABA0A" w14:textId="77777777" w:rsidR="00FD78D4" w:rsidRDefault="00FD78D4" w:rsidP="0049017A">
      <w:pPr>
        <w:spacing w:after="0"/>
        <w:rPr>
          <w:rFonts w:ascii="Times New Roman" w:eastAsiaTheme="majorEastAsia" w:hAnsi="Times New Roman" w:cs="Times New Roman"/>
          <w:sz w:val="24"/>
          <w:szCs w:val="24"/>
        </w:rPr>
      </w:pPr>
    </w:p>
    <w:p w14:paraId="2DABE7DB" w14:textId="77777777" w:rsidR="00213A99" w:rsidRDefault="00213A99" w:rsidP="0049017A">
      <w:pPr>
        <w:spacing w:after="0"/>
        <w:rPr>
          <w:rFonts w:ascii="Times New Roman" w:eastAsiaTheme="majorEastAsia" w:hAnsi="Times New Roman" w:cs="Times New Roman"/>
          <w:b/>
          <w:bCs/>
          <w:sz w:val="24"/>
          <w:szCs w:val="24"/>
        </w:rPr>
      </w:pPr>
    </w:p>
    <w:p w14:paraId="5B58CBCA" w14:textId="77777777" w:rsidR="00213A99" w:rsidRPr="00213A99" w:rsidRDefault="00213A99" w:rsidP="007433C8">
      <w:pPr>
        <w:pStyle w:val="Heading2"/>
      </w:pPr>
      <w:proofErr w:type="spellStart"/>
      <w:r w:rsidRPr="00213A99">
        <w:t>Nādikā</w:t>
      </w:r>
      <w:proofErr w:type="spellEnd"/>
      <w:r w:rsidRPr="00213A99">
        <w:t>—A Village of Realised Devotees</w:t>
      </w:r>
    </w:p>
    <w:p w14:paraId="788EF7C5"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Resuming the northbound journey, the Blessed One, accompanied by the Sangha, departed from </w:t>
      </w:r>
      <w:proofErr w:type="spellStart"/>
      <w:r w:rsidRPr="00213A99">
        <w:rPr>
          <w:rFonts w:eastAsiaTheme="majorEastAsia" w:cstheme="minorHAnsi"/>
          <w:sz w:val="24"/>
          <w:szCs w:val="24"/>
        </w:rPr>
        <w:t>Koṭigāma</w:t>
      </w:r>
      <w:proofErr w:type="spellEnd"/>
      <w:r w:rsidRPr="00213A99">
        <w:rPr>
          <w:rFonts w:eastAsiaTheme="majorEastAsia" w:cstheme="minorHAnsi"/>
          <w:sz w:val="24"/>
          <w:szCs w:val="24"/>
        </w:rPr>
        <w:t xml:space="preserve">—the serene village nestled along the banks of the sacred Ganges—and made his way to the ancient village of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situated on the road to </w:t>
      </w:r>
      <w:proofErr w:type="spellStart"/>
      <w:r w:rsidRPr="00213A99">
        <w:rPr>
          <w:rFonts w:eastAsiaTheme="majorEastAsia" w:cstheme="minorHAnsi"/>
          <w:sz w:val="24"/>
          <w:szCs w:val="24"/>
        </w:rPr>
        <w:t>Vesālī</w:t>
      </w:r>
      <w:proofErr w:type="spellEnd"/>
      <w:r w:rsidRPr="00213A99">
        <w:rPr>
          <w:rFonts w:eastAsiaTheme="majorEastAsia" w:cstheme="minorHAnsi"/>
          <w:sz w:val="24"/>
          <w:szCs w:val="24"/>
        </w:rPr>
        <w:t xml:space="preserve">. Though absent from the modern-day maps of Bihar, the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of the scriptures was clearly a place embraced by nature and sanctified by spiritual presence.</w:t>
      </w:r>
    </w:p>
    <w:p w14:paraId="0239E0AC" w14:textId="77777777" w:rsidR="000467ED" w:rsidRDefault="000467ED" w:rsidP="00213A99">
      <w:pPr>
        <w:spacing w:after="0"/>
        <w:rPr>
          <w:rFonts w:eastAsiaTheme="majorEastAsia" w:cstheme="minorHAnsi"/>
          <w:sz w:val="24"/>
          <w:szCs w:val="24"/>
        </w:rPr>
      </w:pPr>
    </w:p>
    <w:p w14:paraId="1FC43648" w14:textId="54CAC6CF"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The texts tell us that the Buddha stayed there at the Brick House—a rare structure in a village where most dwellings were made of wood. Its very name highlighted its distinctiveness and perhaps its symbolic strength, standing firm amidst a forested landscape.</w:t>
      </w:r>
    </w:p>
    <w:p w14:paraId="4A1D4B15" w14:textId="77777777" w:rsidR="000467ED" w:rsidRDefault="000467ED" w:rsidP="00213A99">
      <w:pPr>
        <w:spacing w:after="0"/>
        <w:rPr>
          <w:rFonts w:eastAsiaTheme="majorEastAsia" w:cstheme="minorHAnsi"/>
          <w:sz w:val="24"/>
          <w:szCs w:val="24"/>
        </w:rPr>
      </w:pPr>
    </w:p>
    <w:p w14:paraId="4563296B" w14:textId="0A9F6577"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t xml:space="preserve">“The Lord went with a large company of monks to </w:t>
      </w:r>
      <w:proofErr w:type="spellStart"/>
      <w:r w:rsidRPr="00213A99">
        <w:rPr>
          <w:rFonts w:eastAsiaTheme="majorEastAsia" w:cstheme="minorHAnsi"/>
          <w:i/>
          <w:iCs/>
          <w:sz w:val="24"/>
          <w:szCs w:val="24"/>
        </w:rPr>
        <w:t>Nādikā</w:t>
      </w:r>
      <w:proofErr w:type="spellEnd"/>
      <w:r w:rsidRPr="00213A99">
        <w:rPr>
          <w:rFonts w:eastAsiaTheme="majorEastAsia" w:cstheme="minorHAnsi"/>
          <w:i/>
          <w:iCs/>
          <w:sz w:val="24"/>
          <w:szCs w:val="24"/>
        </w:rPr>
        <w:t>, where he stayed at the Brick House; it says most buildings being of wood, this was exceptional, hence its name.”</w:t>
      </w:r>
      <w:r w:rsidR="00FF6CFA">
        <w:rPr>
          <w:rStyle w:val="EndnoteReference"/>
          <w:rFonts w:eastAsiaTheme="majorEastAsia" w:cstheme="minorHAnsi"/>
          <w:i/>
          <w:iCs/>
          <w:sz w:val="24"/>
          <w:szCs w:val="24"/>
        </w:rPr>
        <w:endnoteReference w:id="15"/>
      </w:r>
    </w:p>
    <w:p w14:paraId="261811FE" w14:textId="77777777" w:rsidR="00FF6CFA" w:rsidRDefault="00FF6CFA" w:rsidP="00213A99">
      <w:pPr>
        <w:spacing w:after="0"/>
        <w:rPr>
          <w:rFonts w:eastAsiaTheme="majorEastAsia" w:cstheme="minorHAnsi"/>
          <w:sz w:val="24"/>
          <w:szCs w:val="24"/>
        </w:rPr>
      </w:pPr>
    </w:p>
    <w:p w14:paraId="0838CFBB" w14:textId="1ACC2E4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But it was not only the natural surroundings that gave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its noble character. According to the scriptures, it was home to many lay men and women who ardently and faithfully followed the Dhamma. Even those who had passed away were remembered for their deep realisation—many having attained rebirths in celestial realms, and some, having broken free from the wheel of existence entirely, had realised </w:t>
      </w:r>
      <w:proofErr w:type="spellStart"/>
      <w:r w:rsidRPr="00213A99">
        <w:rPr>
          <w:rFonts w:eastAsiaTheme="majorEastAsia" w:cstheme="minorHAnsi"/>
          <w:sz w:val="24"/>
          <w:szCs w:val="24"/>
        </w:rPr>
        <w:t>arahantship</w:t>
      </w:r>
      <w:proofErr w:type="spellEnd"/>
      <w:r w:rsidRPr="00213A99">
        <w:rPr>
          <w:rFonts w:eastAsiaTheme="majorEastAsia" w:cstheme="minorHAnsi"/>
          <w:sz w:val="24"/>
          <w:szCs w:val="24"/>
        </w:rPr>
        <w:t>.</w:t>
      </w:r>
    </w:p>
    <w:p w14:paraId="5870FF88" w14:textId="77777777" w:rsidR="003E286C" w:rsidRDefault="003E286C" w:rsidP="00213A99">
      <w:pPr>
        <w:spacing w:after="0"/>
        <w:rPr>
          <w:rFonts w:eastAsiaTheme="majorEastAsia" w:cstheme="minorHAnsi"/>
          <w:sz w:val="24"/>
          <w:szCs w:val="24"/>
        </w:rPr>
      </w:pPr>
    </w:p>
    <w:p w14:paraId="0685F4F4" w14:textId="01E5656F"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While the Blessed One was residing in this sacred village, the Venerable </w:t>
      </w:r>
      <w:proofErr w:type="spellStart"/>
      <w:r w:rsidRPr="00213A99">
        <w:rPr>
          <w:rFonts w:eastAsiaTheme="majorEastAsia" w:cstheme="minorHAnsi"/>
          <w:sz w:val="24"/>
          <w:szCs w:val="24"/>
        </w:rPr>
        <w:t>Ānanda</w:t>
      </w:r>
      <w:proofErr w:type="spellEnd"/>
      <w:r w:rsidRPr="00213A99">
        <w:rPr>
          <w:rFonts w:eastAsiaTheme="majorEastAsia" w:cstheme="minorHAnsi"/>
          <w:sz w:val="24"/>
          <w:szCs w:val="24"/>
        </w:rPr>
        <w:t xml:space="preserve"> approached him and humbly inquired about the destinies of those who had passed away. With boundless compassion, the Buddha listed the names of the departed villagers and declared their spiritual attainments—ranging from stream-entry to full liberation. He then concluded with an astonishing revelation:</w:t>
      </w:r>
    </w:p>
    <w:p w14:paraId="03DD3472" w14:textId="77777777" w:rsidR="003E286C" w:rsidRDefault="003E286C" w:rsidP="00213A99">
      <w:pPr>
        <w:spacing w:after="0"/>
        <w:rPr>
          <w:rFonts w:eastAsiaTheme="majorEastAsia" w:cstheme="minorHAnsi"/>
          <w:sz w:val="24"/>
          <w:szCs w:val="24"/>
        </w:rPr>
      </w:pPr>
    </w:p>
    <w:p w14:paraId="5C12FB12" w14:textId="0207E4B2"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t xml:space="preserve">“Well over five hundred, by the destruction of three fetters, are Stream-Winners—incapable of falling into states of woe, and certain of attaining </w:t>
      </w:r>
      <w:proofErr w:type="spellStart"/>
      <w:r w:rsidRPr="00213A99">
        <w:rPr>
          <w:rFonts w:eastAsiaTheme="majorEastAsia" w:cstheme="minorHAnsi"/>
          <w:i/>
          <w:iCs/>
          <w:sz w:val="24"/>
          <w:szCs w:val="24"/>
        </w:rPr>
        <w:t>Nibbāna</w:t>
      </w:r>
      <w:proofErr w:type="spellEnd"/>
      <w:r w:rsidRPr="00213A99">
        <w:rPr>
          <w:rFonts w:eastAsiaTheme="majorEastAsia" w:cstheme="minorHAnsi"/>
          <w:i/>
          <w:iCs/>
          <w:sz w:val="24"/>
          <w:szCs w:val="24"/>
        </w:rPr>
        <w:t>.”</w:t>
      </w:r>
    </w:p>
    <w:p w14:paraId="4A07B2D4" w14:textId="77777777" w:rsidR="00264046" w:rsidRDefault="00264046" w:rsidP="00213A99">
      <w:pPr>
        <w:spacing w:after="0"/>
        <w:rPr>
          <w:rFonts w:eastAsiaTheme="majorEastAsia" w:cstheme="minorHAnsi"/>
          <w:sz w:val="24"/>
          <w:szCs w:val="24"/>
        </w:rPr>
      </w:pPr>
    </w:p>
    <w:p w14:paraId="5F36D7D9" w14:textId="6D96B76D"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Such a statement illumines </w:t>
      </w:r>
      <w:proofErr w:type="spellStart"/>
      <w:r w:rsidRPr="00213A99">
        <w:rPr>
          <w:rFonts w:eastAsiaTheme="majorEastAsia" w:cstheme="minorHAnsi"/>
          <w:sz w:val="24"/>
          <w:szCs w:val="24"/>
        </w:rPr>
        <w:t>Nādikā</w:t>
      </w:r>
      <w:proofErr w:type="spellEnd"/>
      <w:r w:rsidRPr="00213A99">
        <w:rPr>
          <w:rFonts w:eastAsiaTheme="majorEastAsia" w:cstheme="minorHAnsi"/>
          <w:sz w:val="24"/>
          <w:szCs w:val="24"/>
        </w:rPr>
        <w:t xml:space="preserve"> as more than a village—it was a sanctuary of profound realisation, a field of merit nurtured by the presence of the Tathāgata.</w:t>
      </w:r>
    </w:p>
    <w:p w14:paraId="560398C4"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 xml:space="preserve">Yet, in his gentle and insightful manner, the Buddha used this moment to offer a deeper teaching to </w:t>
      </w:r>
      <w:proofErr w:type="spellStart"/>
      <w:r w:rsidRPr="00213A99">
        <w:rPr>
          <w:rFonts w:eastAsiaTheme="majorEastAsia" w:cstheme="minorHAnsi"/>
          <w:sz w:val="24"/>
          <w:szCs w:val="24"/>
        </w:rPr>
        <w:t>Ānanda</w:t>
      </w:r>
      <w:proofErr w:type="spellEnd"/>
      <w:r w:rsidRPr="00213A99">
        <w:rPr>
          <w:rFonts w:eastAsiaTheme="majorEastAsia" w:cstheme="minorHAnsi"/>
          <w:sz w:val="24"/>
          <w:szCs w:val="24"/>
        </w:rPr>
        <w:t>. With characteristic grace, he reminded:</w:t>
      </w:r>
    </w:p>
    <w:p w14:paraId="6308777C" w14:textId="77777777" w:rsidR="00213A99" w:rsidRPr="00213A99" w:rsidRDefault="00213A99" w:rsidP="00213A99">
      <w:pPr>
        <w:spacing w:after="0"/>
        <w:rPr>
          <w:rFonts w:eastAsiaTheme="majorEastAsia" w:cstheme="minorHAnsi"/>
          <w:i/>
          <w:iCs/>
          <w:sz w:val="24"/>
          <w:szCs w:val="24"/>
        </w:rPr>
      </w:pPr>
      <w:r w:rsidRPr="00213A99">
        <w:rPr>
          <w:rFonts w:eastAsiaTheme="majorEastAsia" w:cstheme="minorHAnsi"/>
          <w:sz w:val="24"/>
          <w:szCs w:val="24"/>
        </w:rPr>
        <w:t>“</w:t>
      </w:r>
      <w:proofErr w:type="spellStart"/>
      <w:r w:rsidRPr="00213A99">
        <w:rPr>
          <w:rFonts w:eastAsiaTheme="majorEastAsia" w:cstheme="minorHAnsi"/>
          <w:i/>
          <w:iCs/>
          <w:sz w:val="24"/>
          <w:szCs w:val="24"/>
        </w:rPr>
        <w:t>Ānanda</w:t>
      </w:r>
      <w:proofErr w:type="spellEnd"/>
      <w:r w:rsidRPr="00213A99">
        <w:rPr>
          <w:rFonts w:eastAsiaTheme="majorEastAsia" w:cstheme="minorHAnsi"/>
          <w:i/>
          <w:iCs/>
          <w:sz w:val="24"/>
          <w:szCs w:val="24"/>
        </w:rPr>
        <w:t>, it is not remarkable that that which has come to be as a man should die. But that you should come to the Tathāgata to ask the fate of each of those who have died, that is a weariness to him…”</w:t>
      </w:r>
    </w:p>
    <w:p w14:paraId="3DFC3B4E" w14:textId="3075922C" w:rsidR="00291501" w:rsidRDefault="00291501" w:rsidP="00291501">
      <w:pPr>
        <w:pStyle w:val="Heading3"/>
      </w:pPr>
      <w:r w:rsidRPr="00213A99">
        <w:t xml:space="preserve">Mirror of the </w:t>
      </w:r>
      <w:proofErr w:type="spellStart"/>
      <w:r w:rsidRPr="00213A99">
        <w:t>Dham</w:t>
      </w:r>
      <w:r>
        <w:t>mma</w:t>
      </w:r>
      <w:proofErr w:type="spellEnd"/>
    </w:p>
    <w:p w14:paraId="56DCB98B" w14:textId="06171138"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Instead, the Blessed One offered the Mirror of the Dhamma—a luminous method for self-realisation, where one need not inquire of others but reflect within and know with confidence the path one is on.</w:t>
      </w:r>
    </w:p>
    <w:p w14:paraId="6CC7001B" w14:textId="24CE80D5" w:rsidR="00213A99" w:rsidRPr="00213A99" w:rsidRDefault="00213A99" w:rsidP="00213A99">
      <w:pPr>
        <w:spacing w:after="0"/>
        <w:rPr>
          <w:rFonts w:eastAsiaTheme="majorEastAsia" w:cstheme="minorHAnsi"/>
          <w:i/>
          <w:iCs/>
          <w:sz w:val="24"/>
          <w:szCs w:val="24"/>
        </w:rPr>
      </w:pPr>
      <w:r w:rsidRPr="00213A99">
        <w:rPr>
          <w:rFonts w:eastAsiaTheme="majorEastAsia" w:cstheme="minorHAnsi"/>
          <w:i/>
          <w:iCs/>
          <w:sz w:val="24"/>
          <w:szCs w:val="24"/>
        </w:rPr>
        <w:lastRenderedPageBreak/>
        <w:t xml:space="preserve">“Therefore, </w:t>
      </w:r>
      <w:proofErr w:type="spellStart"/>
      <w:r w:rsidRPr="00213A99">
        <w:rPr>
          <w:rFonts w:eastAsiaTheme="majorEastAsia" w:cstheme="minorHAnsi"/>
          <w:i/>
          <w:iCs/>
          <w:sz w:val="24"/>
          <w:szCs w:val="24"/>
        </w:rPr>
        <w:t>Ānanda</w:t>
      </w:r>
      <w:proofErr w:type="spellEnd"/>
      <w:r w:rsidRPr="00213A99">
        <w:rPr>
          <w:rFonts w:eastAsiaTheme="majorEastAsia" w:cstheme="minorHAnsi"/>
          <w:i/>
          <w:iCs/>
          <w:sz w:val="24"/>
          <w:szCs w:val="24"/>
        </w:rPr>
        <w:t>, I will teach you a way of knowing Dhamma, called the Mirror of Dhamma, whereby the Ariyan disciple, if he so wishes, can discern of himself:</w:t>
      </w:r>
      <w:r w:rsidRPr="00213A99">
        <w:rPr>
          <w:rFonts w:eastAsiaTheme="majorEastAsia" w:cstheme="minorHAnsi"/>
          <w:i/>
          <w:iCs/>
          <w:sz w:val="24"/>
          <w:szCs w:val="24"/>
        </w:rPr>
        <w:br/>
        <w:t>‘I have destroyed hell, animal-rebirth, the realm of ghosts, all downfall, evil fates and sorry states.</w:t>
      </w:r>
      <w:r w:rsidR="002F3B33" w:rsidRPr="002F3B33">
        <w:rPr>
          <w:rFonts w:eastAsiaTheme="majorEastAsia" w:cstheme="minorHAnsi"/>
          <w:i/>
          <w:iCs/>
          <w:sz w:val="24"/>
          <w:szCs w:val="24"/>
        </w:rPr>
        <w:t xml:space="preserve"> </w:t>
      </w:r>
      <w:r w:rsidRPr="00213A99">
        <w:rPr>
          <w:rFonts w:eastAsiaTheme="majorEastAsia" w:cstheme="minorHAnsi"/>
          <w:i/>
          <w:iCs/>
          <w:sz w:val="24"/>
          <w:szCs w:val="24"/>
        </w:rPr>
        <w:t xml:space="preserve">I am a Stream-Winner, incapable of falling into states of woe, certain of attaining </w:t>
      </w:r>
      <w:proofErr w:type="spellStart"/>
      <w:r w:rsidRPr="00213A99">
        <w:rPr>
          <w:rFonts w:eastAsiaTheme="majorEastAsia" w:cstheme="minorHAnsi"/>
          <w:i/>
          <w:iCs/>
          <w:sz w:val="24"/>
          <w:szCs w:val="24"/>
        </w:rPr>
        <w:t>Nibbāna</w:t>
      </w:r>
      <w:proofErr w:type="spellEnd"/>
      <w:r w:rsidRPr="00213A99">
        <w:rPr>
          <w:rFonts w:eastAsiaTheme="majorEastAsia" w:cstheme="minorHAnsi"/>
          <w:i/>
          <w:iCs/>
          <w:sz w:val="24"/>
          <w:szCs w:val="24"/>
        </w:rPr>
        <w:t>.’”</w:t>
      </w:r>
    </w:p>
    <w:p w14:paraId="295BFA41"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And what is this Mirror of Dhamma?</w:t>
      </w:r>
    </w:p>
    <w:p w14:paraId="489C5F90" w14:textId="77777777" w:rsidR="00213A99" w:rsidRPr="00213A99" w:rsidRDefault="00213A99" w:rsidP="00213A99">
      <w:pPr>
        <w:spacing w:after="0"/>
        <w:rPr>
          <w:rFonts w:eastAsiaTheme="majorEastAsia" w:cstheme="minorHAnsi"/>
          <w:sz w:val="24"/>
          <w:szCs w:val="24"/>
        </w:rPr>
      </w:pPr>
      <w:r w:rsidRPr="00213A99">
        <w:rPr>
          <w:rFonts w:eastAsiaTheme="majorEastAsia" w:cstheme="minorHAnsi"/>
          <w:sz w:val="24"/>
          <w:szCs w:val="24"/>
        </w:rPr>
        <w:t>It is the possession of unwavering confidence—in the Buddha, in the Dhamma, and in the Sangha. When such faith is deeply rooted, the disciple sees the path clearly and walks it with certainty, secure in the knowledge that liberation is assured.</w:t>
      </w:r>
    </w:p>
    <w:p w14:paraId="3A5ABA02" w14:textId="77777777" w:rsidR="00765D23" w:rsidRPr="00765D23" w:rsidRDefault="00765D23" w:rsidP="004612FF">
      <w:pPr>
        <w:pStyle w:val="Heading2"/>
        <w:spacing w:after="0"/>
      </w:pPr>
      <w:r w:rsidRPr="00765D23">
        <w:t xml:space="preserve">Revisiting </w:t>
      </w:r>
      <w:proofErr w:type="spellStart"/>
      <w:r w:rsidRPr="00765D23">
        <w:t>Vesālī</w:t>
      </w:r>
      <w:proofErr w:type="spellEnd"/>
      <w:r w:rsidRPr="00765D23">
        <w:t xml:space="preserve"> – The Glorious Capital of the </w:t>
      </w:r>
      <w:proofErr w:type="spellStart"/>
      <w:r w:rsidRPr="00765D23">
        <w:t>Licchavis</w:t>
      </w:r>
      <w:proofErr w:type="spellEnd"/>
    </w:p>
    <w:p w14:paraId="459EA981" w14:textId="5CDFC43D" w:rsidR="00765D23" w:rsidRPr="00765D23" w:rsidRDefault="00765D23" w:rsidP="004612FF">
      <w:pPr>
        <w:spacing w:after="0"/>
        <w:rPr>
          <w:rFonts w:eastAsiaTheme="majorEastAsia" w:cstheme="minorHAnsi"/>
          <w:sz w:val="24"/>
          <w:szCs w:val="24"/>
        </w:rPr>
      </w:pPr>
      <w:r w:rsidRPr="00765D23">
        <w:rPr>
          <w:rFonts w:eastAsiaTheme="majorEastAsia" w:cstheme="minorHAnsi"/>
          <w:sz w:val="24"/>
          <w:szCs w:val="24"/>
        </w:rPr>
        <w:t xml:space="preserve">The </w:t>
      </w:r>
      <w:proofErr w:type="spellStart"/>
      <w:r w:rsidR="00150A10">
        <w:rPr>
          <w:rFonts w:eastAsiaTheme="majorEastAsia" w:cstheme="minorHAnsi"/>
          <w:sz w:val="24"/>
          <w:szCs w:val="24"/>
        </w:rPr>
        <w:t>Mahāparinibbāna</w:t>
      </w:r>
      <w:proofErr w:type="spellEnd"/>
      <w:r w:rsidR="00150A10">
        <w:rPr>
          <w:rFonts w:eastAsiaTheme="majorEastAsia" w:cstheme="minorHAnsi"/>
          <w:sz w:val="24"/>
          <w:szCs w:val="24"/>
        </w:rPr>
        <w:t xml:space="preserve"> sutta </w:t>
      </w:r>
      <w:r w:rsidRPr="00765D23">
        <w:rPr>
          <w:rFonts w:eastAsiaTheme="majorEastAsia" w:cstheme="minorHAnsi"/>
          <w:sz w:val="24"/>
          <w:szCs w:val="24"/>
        </w:rPr>
        <w:t>tell us:</w:t>
      </w:r>
      <w:r w:rsidRPr="00765D23">
        <w:rPr>
          <w:rFonts w:eastAsiaTheme="majorEastAsia" w:cstheme="minorHAnsi"/>
          <w:sz w:val="24"/>
          <w:szCs w:val="24"/>
        </w:rPr>
        <w:br/>
      </w:r>
      <w:r w:rsidRPr="00765D23">
        <w:rPr>
          <w:rFonts w:eastAsiaTheme="majorEastAsia" w:cstheme="minorHAnsi"/>
          <w:i/>
          <w:iCs/>
          <w:sz w:val="24"/>
          <w:szCs w:val="24"/>
        </w:rPr>
        <w:t xml:space="preserve">“And when the Blessed One had stayed at </w:t>
      </w:r>
      <w:proofErr w:type="spellStart"/>
      <w:r w:rsidRPr="00765D23">
        <w:rPr>
          <w:rFonts w:eastAsiaTheme="majorEastAsia" w:cstheme="minorHAnsi"/>
          <w:i/>
          <w:iCs/>
          <w:sz w:val="24"/>
          <w:szCs w:val="24"/>
        </w:rPr>
        <w:t>Nādikā</w:t>
      </w:r>
      <w:proofErr w:type="spellEnd"/>
      <w:r w:rsidRPr="00765D23">
        <w:rPr>
          <w:rFonts w:eastAsiaTheme="majorEastAsia" w:cstheme="minorHAnsi"/>
          <w:i/>
          <w:iCs/>
          <w:sz w:val="24"/>
          <w:szCs w:val="24"/>
        </w:rPr>
        <w:t xml:space="preserve"> as long as he wished, he departed with a large company of monks and journeyed to </w:t>
      </w:r>
      <w:proofErr w:type="spellStart"/>
      <w:r w:rsidRPr="00765D23">
        <w:rPr>
          <w:rFonts w:eastAsiaTheme="majorEastAsia" w:cstheme="minorHAnsi"/>
          <w:i/>
          <w:iCs/>
          <w:sz w:val="24"/>
          <w:szCs w:val="24"/>
        </w:rPr>
        <w:t>Vesālī</w:t>
      </w:r>
      <w:proofErr w:type="spellEnd"/>
      <w:r w:rsidRPr="00765D23">
        <w:rPr>
          <w:rFonts w:eastAsiaTheme="majorEastAsia" w:cstheme="minorHAnsi"/>
          <w:i/>
          <w:iCs/>
          <w:sz w:val="24"/>
          <w:szCs w:val="24"/>
        </w:rPr>
        <w:t xml:space="preserve">, where he stayed in </w:t>
      </w:r>
      <w:proofErr w:type="spellStart"/>
      <w:r w:rsidRPr="00765D23">
        <w:rPr>
          <w:rFonts w:eastAsiaTheme="majorEastAsia" w:cstheme="minorHAnsi"/>
          <w:i/>
          <w:iCs/>
          <w:sz w:val="24"/>
          <w:szCs w:val="24"/>
        </w:rPr>
        <w:t>Ambapālī’s</w:t>
      </w:r>
      <w:proofErr w:type="spellEnd"/>
      <w:r w:rsidRPr="00765D23">
        <w:rPr>
          <w:rFonts w:eastAsiaTheme="majorEastAsia" w:cstheme="minorHAnsi"/>
          <w:i/>
          <w:iCs/>
          <w:sz w:val="24"/>
          <w:szCs w:val="24"/>
        </w:rPr>
        <w:t xml:space="preserve"> Mango Grove.”</w:t>
      </w:r>
    </w:p>
    <w:p w14:paraId="54E75968" w14:textId="77777777" w:rsidR="004612FF"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With these words, we are transported to the ancient city of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—once the vibrant capital of the </w:t>
      </w:r>
      <w:proofErr w:type="spellStart"/>
      <w:r w:rsidRPr="00765D23">
        <w:rPr>
          <w:rFonts w:eastAsiaTheme="majorEastAsia" w:cstheme="minorHAnsi"/>
          <w:sz w:val="24"/>
          <w:szCs w:val="24"/>
        </w:rPr>
        <w:t>Licchavis</w:t>
      </w:r>
      <w:proofErr w:type="spellEnd"/>
      <w:r w:rsidRPr="00765D23">
        <w:rPr>
          <w:rFonts w:eastAsiaTheme="majorEastAsia" w:cstheme="minorHAnsi"/>
          <w:sz w:val="24"/>
          <w:szCs w:val="24"/>
        </w:rPr>
        <w:t xml:space="preserve">, nestled in what is today Bihar, India.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was not only a cradle of republican ideals—home to one of the earliest known forms of democratic governance—but also a city that shone in the light of the Dhamma. It was here that the Buddha delivered teachings of timeless relevance, leaving behind traces of his boundless compassion and insight.</w:t>
      </w:r>
      <w:r w:rsidR="004612FF">
        <w:rPr>
          <w:rFonts w:eastAsiaTheme="majorEastAsia" w:cstheme="minorHAnsi"/>
          <w:sz w:val="24"/>
          <w:szCs w:val="24"/>
        </w:rPr>
        <w:t xml:space="preserve"> </w:t>
      </w:r>
      <w:r w:rsidRPr="00765D23">
        <w:rPr>
          <w:rFonts w:eastAsiaTheme="majorEastAsia" w:cstheme="minorHAnsi"/>
          <w:sz w:val="24"/>
          <w:szCs w:val="24"/>
        </w:rPr>
        <w:t xml:space="preserve">Earlier, the Buddha had praised the </w:t>
      </w:r>
      <w:proofErr w:type="spellStart"/>
      <w:r w:rsidRPr="00765D23">
        <w:rPr>
          <w:rFonts w:eastAsiaTheme="majorEastAsia" w:cstheme="minorHAnsi"/>
          <w:sz w:val="24"/>
          <w:szCs w:val="24"/>
        </w:rPr>
        <w:t>Vajjian</w:t>
      </w:r>
      <w:proofErr w:type="spellEnd"/>
      <w:r w:rsidRPr="00765D23">
        <w:rPr>
          <w:rFonts w:eastAsiaTheme="majorEastAsia" w:cstheme="minorHAnsi"/>
          <w:sz w:val="24"/>
          <w:szCs w:val="24"/>
        </w:rPr>
        <w:t xml:space="preserve"> people, encouraging them to uphold </w:t>
      </w:r>
    </w:p>
    <w:p w14:paraId="219C5FB3" w14:textId="7EDBE4D9"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w:t>
      </w:r>
      <w:r w:rsidRPr="00765D23">
        <w:rPr>
          <w:rFonts w:eastAsiaTheme="majorEastAsia" w:cstheme="minorHAnsi"/>
          <w:b/>
          <w:bCs/>
          <w:i/>
          <w:iCs/>
          <w:sz w:val="24"/>
          <w:szCs w:val="24"/>
        </w:rPr>
        <w:t>The Seven Principles of Non-Decline</w:t>
      </w:r>
      <w:r w:rsidRPr="00765D23">
        <w:rPr>
          <w:rFonts w:eastAsiaTheme="majorEastAsia" w:cstheme="minorHAnsi"/>
          <w:i/>
          <w:iCs/>
          <w:sz w:val="24"/>
          <w:szCs w:val="24"/>
        </w:rPr>
        <w:t>”</w:t>
      </w:r>
      <w:r w:rsidRPr="00765D23">
        <w:rPr>
          <w:rFonts w:eastAsiaTheme="majorEastAsia" w:cstheme="minorHAnsi"/>
          <w:sz w:val="24"/>
          <w:szCs w:val="24"/>
        </w:rPr>
        <w:t>, ensuring their prosperity and longevity. He declared:</w:t>
      </w:r>
      <w:r w:rsidRPr="00765D23">
        <w:rPr>
          <w:rFonts w:eastAsiaTheme="majorEastAsia" w:cstheme="minorHAnsi"/>
          <w:sz w:val="24"/>
          <w:szCs w:val="24"/>
        </w:rPr>
        <w:br/>
      </w:r>
      <w:r w:rsidRPr="00765D23">
        <w:rPr>
          <w:rFonts w:eastAsiaTheme="majorEastAsia" w:cstheme="minorHAnsi"/>
          <w:i/>
          <w:iCs/>
          <w:sz w:val="24"/>
          <w:szCs w:val="24"/>
        </w:rPr>
        <w:t xml:space="preserve">“As long as the </w:t>
      </w:r>
      <w:proofErr w:type="spellStart"/>
      <w:r w:rsidRPr="00765D23">
        <w:rPr>
          <w:rFonts w:eastAsiaTheme="majorEastAsia" w:cstheme="minorHAnsi"/>
          <w:i/>
          <w:iCs/>
          <w:sz w:val="24"/>
          <w:szCs w:val="24"/>
        </w:rPr>
        <w:t>Vajjians</w:t>
      </w:r>
      <w:proofErr w:type="spellEnd"/>
      <w:r w:rsidRPr="00765D23">
        <w:rPr>
          <w:rFonts w:eastAsiaTheme="majorEastAsia" w:cstheme="minorHAnsi"/>
          <w:i/>
          <w:iCs/>
          <w:sz w:val="24"/>
          <w:szCs w:val="24"/>
        </w:rPr>
        <w:t xml:space="preserve"> uphold these principles, they may be expected to prosper and not decline.”</w:t>
      </w:r>
      <w:r w:rsidRPr="00765D23">
        <w:rPr>
          <w:rFonts w:eastAsiaTheme="majorEastAsia" w:cstheme="minorHAnsi"/>
          <w:sz w:val="24"/>
          <w:szCs w:val="24"/>
        </w:rPr>
        <w:t xml:space="preserve"> (DN 16</w:t>
      </w:r>
      <w:r w:rsidR="0092040C">
        <w:rPr>
          <w:rFonts w:eastAsiaTheme="majorEastAsia" w:cstheme="minorHAnsi"/>
          <w:sz w:val="24"/>
          <w:szCs w:val="24"/>
        </w:rPr>
        <w:t xml:space="preserve"> and </w:t>
      </w:r>
      <w:r w:rsidRPr="00765D23">
        <w:rPr>
          <w:rFonts w:eastAsiaTheme="majorEastAsia" w:cstheme="minorHAnsi"/>
          <w:sz w:val="24"/>
          <w:szCs w:val="24"/>
        </w:rPr>
        <w:t>Section 19-2)</w:t>
      </w:r>
    </w:p>
    <w:p w14:paraId="071025AE" w14:textId="106DEF66" w:rsidR="00765D23" w:rsidRDefault="00765D23" w:rsidP="00765D23">
      <w:pPr>
        <w:spacing w:after="0"/>
        <w:rPr>
          <w:rFonts w:eastAsiaTheme="majorEastAsia" w:cstheme="minorHAnsi"/>
          <w:sz w:val="24"/>
          <w:szCs w:val="24"/>
        </w:rPr>
      </w:pPr>
      <w:r w:rsidRPr="00765D23">
        <w:rPr>
          <w:rFonts w:eastAsiaTheme="majorEastAsia" w:cstheme="minorHAnsi"/>
          <w:sz w:val="24"/>
          <w:szCs w:val="24"/>
        </w:rPr>
        <w:t>These principles emphasized unity, frequent assemblies, respect for tradition, protection of the vulnerable, and spiritual reverence—guidelines for noble governance deeply rooted in moral discipline and collective harmony.</w:t>
      </w:r>
    </w:p>
    <w:p w14:paraId="5BCDA244" w14:textId="1E2EF476" w:rsidR="004612FF" w:rsidRDefault="004612FF" w:rsidP="00765D23">
      <w:pPr>
        <w:spacing w:after="0"/>
        <w:rPr>
          <w:rFonts w:eastAsiaTheme="majorEastAsia" w:cstheme="minorHAnsi"/>
          <w:sz w:val="24"/>
          <w:szCs w:val="24"/>
        </w:rPr>
      </w:pPr>
    </w:p>
    <w:p w14:paraId="0D1B2C86" w14:textId="5B49301A" w:rsidR="00B1077E" w:rsidRDefault="00B1077E" w:rsidP="00765D23">
      <w:pPr>
        <w:spacing w:after="0"/>
        <w:rPr>
          <w:rFonts w:eastAsiaTheme="majorEastAsia" w:cstheme="minorHAnsi"/>
          <w:sz w:val="24"/>
          <w:szCs w:val="24"/>
        </w:rPr>
      </w:pPr>
      <w:r>
        <w:rPr>
          <w:noProof/>
        </w:rPr>
        <w:drawing>
          <wp:anchor distT="0" distB="0" distL="114300" distR="114300" simplePos="0" relativeHeight="251685888" behindDoc="0" locked="0" layoutInCell="1" allowOverlap="1" wp14:anchorId="63FD6159" wp14:editId="0BFBFF4E">
            <wp:simplePos x="0" y="0"/>
            <wp:positionH relativeFrom="column">
              <wp:posOffset>769620</wp:posOffset>
            </wp:positionH>
            <wp:positionV relativeFrom="paragraph">
              <wp:posOffset>3810</wp:posOffset>
            </wp:positionV>
            <wp:extent cx="4398010" cy="2713990"/>
            <wp:effectExtent l="0" t="0" r="2540" b="0"/>
            <wp:wrapThrough wrapText="bothSides">
              <wp:wrapPolygon edited="0">
                <wp:start x="0" y="0"/>
                <wp:lineTo x="0" y="21378"/>
                <wp:lineTo x="21519" y="21378"/>
                <wp:lineTo x="21519" y="0"/>
                <wp:lineTo x="0" y="0"/>
              </wp:wrapPolygon>
            </wp:wrapThrough>
            <wp:docPr id="1439906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6585"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8010"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32FC6" w14:textId="1C3CD1BE" w:rsidR="00B1077E" w:rsidRDefault="00B1077E" w:rsidP="00765D23">
      <w:pPr>
        <w:spacing w:after="0"/>
        <w:rPr>
          <w:rFonts w:eastAsiaTheme="majorEastAsia" w:cstheme="minorHAnsi"/>
          <w:sz w:val="24"/>
          <w:szCs w:val="24"/>
        </w:rPr>
      </w:pPr>
    </w:p>
    <w:p w14:paraId="7E24D06B" w14:textId="12F4FAE0" w:rsidR="00B1077E" w:rsidRDefault="00B1077E" w:rsidP="00765D23">
      <w:pPr>
        <w:spacing w:after="0"/>
        <w:rPr>
          <w:rFonts w:eastAsiaTheme="majorEastAsia" w:cstheme="minorHAnsi"/>
          <w:sz w:val="24"/>
          <w:szCs w:val="24"/>
        </w:rPr>
      </w:pPr>
    </w:p>
    <w:p w14:paraId="2AD9B18D" w14:textId="77777777" w:rsidR="00B1077E" w:rsidRDefault="00B1077E" w:rsidP="00765D23">
      <w:pPr>
        <w:spacing w:after="0"/>
        <w:rPr>
          <w:rFonts w:eastAsiaTheme="majorEastAsia" w:cstheme="minorHAnsi"/>
          <w:sz w:val="24"/>
          <w:szCs w:val="24"/>
        </w:rPr>
      </w:pPr>
    </w:p>
    <w:p w14:paraId="6CCC84C9" w14:textId="77777777" w:rsidR="00B1077E" w:rsidRDefault="00B1077E" w:rsidP="00765D23">
      <w:pPr>
        <w:spacing w:after="0"/>
        <w:rPr>
          <w:rFonts w:eastAsiaTheme="majorEastAsia" w:cstheme="minorHAnsi"/>
          <w:sz w:val="24"/>
          <w:szCs w:val="24"/>
        </w:rPr>
      </w:pPr>
    </w:p>
    <w:p w14:paraId="42E62B8C" w14:textId="77777777" w:rsidR="00B1077E" w:rsidRDefault="00B1077E" w:rsidP="00765D23">
      <w:pPr>
        <w:spacing w:after="0"/>
        <w:rPr>
          <w:rFonts w:eastAsiaTheme="majorEastAsia" w:cstheme="minorHAnsi"/>
          <w:sz w:val="24"/>
          <w:szCs w:val="24"/>
        </w:rPr>
      </w:pPr>
    </w:p>
    <w:p w14:paraId="02584E9F" w14:textId="77777777" w:rsidR="00B1077E" w:rsidRDefault="00B1077E" w:rsidP="00765D23">
      <w:pPr>
        <w:spacing w:after="0"/>
        <w:rPr>
          <w:rFonts w:eastAsiaTheme="majorEastAsia" w:cstheme="minorHAnsi"/>
          <w:sz w:val="24"/>
          <w:szCs w:val="24"/>
        </w:rPr>
      </w:pPr>
    </w:p>
    <w:p w14:paraId="1E44BF5B" w14:textId="77777777" w:rsidR="00B1077E" w:rsidRDefault="00B1077E" w:rsidP="00765D23">
      <w:pPr>
        <w:spacing w:after="0"/>
        <w:rPr>
          <w:rFonts w:eastAsiaTheme="majorEastAsia" w:cstheme="minorHAnsi"/>
          <w:sz w:val="24"/>
          <w:szCs w:val="24"/>
        </w:rPr>
      </w:pPr>
    </w:p>
    <w:p w14:paraId="628D6D47" w14:textId="77777777" w:rsidR="00B1077E" w:rsidRDefault="00B1077E" w:rsidP="00765D23">
      <w:pPr>
        <w:spacing w:after="0"/>
        <w:rPr>
          <w:rFonts w:eastAsiaTheme="majorEastAsia" w:cstheme="minorHAnsi"/>
          <w:sz w:val="24"/>
          <w:szCs w:val="24"/>
        </w:rPr>
      </w:pPr>
    </w:p>
    <w:p w14:paraId="0CDEB51B" w14:textId="77777777" w:rsidR="00B1077E" w:rsidRDefault="00B1077E" w:rsidP="00765D23">
      <w:pPr>
        <w:spacing w:after="0"/>
        <w:rPr>
          <w:rFonts w:eastAsiaTheme="majorEastAsia" w:cstheme="minorHAnsi"/>
          <w:sz w:val="24"/>
          <w:szCs w:val="24"/>
        </w:rPr>
      </w:pPr>
    </w:p>
    <w:p w14:paraId="7CE7AEFE" w14:textId="77777777" w:rsidR="00B1077E" w:rsidRDefault="00B1077E" w:rsidP="00765D23">
      <w:pPr>
        <w:spacing w:after="0"/>
        <w:rPr>
          <w:rFonts w:eastAsiaTheme="majorEastAsia" w:cstheme="minorHAnsi"/>
          <w:sz w:val="24"/>
          <w:szCs w:val="24"/>
        </w:rPr>
      </w:pPr>
    </w:p>
    <w:p w14:paraId="7E3EC119" w14:textId="77777777" w:rsidR="00B1077E" w:rsidRDefault="00B1077E" w:rsidP="00765D23">
      <w:pPr>
        <w:spacing w:after="0"/>
        <w:rPr>
          <w:rFonts w:eastAsiaTheme="majorEastAsia" w:cstheme="minorHAnsi"/>
          <w:sz w:val="24"/>
          <w:szCs w:val="24"/>
        </w:rPr>
      </w:pPr>
    </w:p>
    <w:p w14:paraId="5FC548C7" w14:textId="77777777" w:rsidR="00B1077E" w:rsidRDefault="00B1077E" w:rsidP="00765D23">
      <w:pPr>
        <w:spacing w:after="0"/>
        <w:rPr>
          <w:rFonts w:eastAsiaTheme="majorEastAsia" w:cstheme="minorHAnsi"/>
          <w:sz w:val="24"/>
          <w:szCs w:val="24"/>
        </w:rPr>
      </w:pPr>
    </w:p>
    <w:p w14:paraId="11546C4E" w14:textId="77777777" w:rsidR="00B1077E" w:rsidRDefault="00B1077E" w:rsidP="00765D23">
      <w:pPr>
        <w:spacing w:after="0"/>
        <w:rPr>
          <w:rFonts w:eastAsiaTheme="majorEastAsia" w:cstheme="minorHAnsi"/>
          <w:sz w:val="24"/>
          <w:szCs w:val="24"/>
        </w:rPr>
      </w:pPr>
    </w:p>
    <w:p w14:paraId="400247F8" w14:textId="77777777" w:rsidR="00B1077E" w:rsidRPr="00873C0B" w:rsidRDefault="00B1077E" w:rsidP="00B1077E">
      <w:pPr>
        <w:spacing w:after="0"/>
        <w:jc w:val="center"/>
        <w:rPr>
          <w:rFonts w:eastAsiaTheme="majorEastAsia" w:cstheme="minorHAnsi"/>
          <w:b/>
          <w:bCs/>
        </w:rPr>
      </w:pPr>
      <w:r>
        <w:rPr>
          <w:rFonts w:eastAsiaTheme="majorEastAsia" w:cstheme="minorHAnsi"/>
          <w:b/>
          <w:bCs/>
        </w:rPr>
        <w:t xml:space="preserve">Modern day stupa in Vaisali </w:t>
      </w:r>
      <w:r>
        <w:rPr>
          <w:rStyle w:val="EndnoteReference"/>
          <w:rFonts w:eastAsiaTheme="majorEastAsia" w:cstheme="minorHAnsi"/>
          <w:b/>
          <w:bCs/>
        </w:rPr>
        <w:endnoteReference w:id="16"/>
      </w:r>
    </w:p>
    <w:p w14:paraId="15F25266" w14:textId="16DFC2BA" w:rsidR="00B1077E" w:rsidRDefault="00091F0D" w:rsidP="00E41572">
      <w:pPr>
        <w:spacing w:after="0"/>
        <w:jc w:val="center"/>
        <w:rPr>
          <w:rFonts w:eastAsiaTheme="majorEastAsia" w:cstheme="minorHAnsi"/>
          <w:sz w:val="24"/>
          <w:szCs w:val="24"/>
        </w:rPr>
      </w:pPr>
      <w:r>
        <w:rPr>
          <w:noProof/>
        </w:rPr>
        <w:lastRenderedPageBreak/>
        <w:drawing>
          <wp:inline distT="0" distB="0" distL="0" distR="0" wp14:anchorId="12DECD3B" wp14:editId="6FC4B3E0">
            <wp:extent cx="5010785" cy="3336925"/>
            <wp:effectExtent l="0" t="0" r="0" b="0"/>
            <wp:docPr id="9860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785" cy="3336925"/>
                    </a:xfrm>
                    <a:prstGeom prst="rect">
                      <a:avLst/>
                    </a:prstGeom>
                    <a:noFill/>
                    <a:ln>
                      <a:noFill/>
                    </a:ln>
                  </pic:spPr>
                </pic:pic>
              </a:graphicData>
            </a:graphic>
          </wp:inline>
        </w:drawing>
      </w:r>
    </w:p>
    <w:p w14:paraId="0F193FA1" w14:textId="77777777" w:rsidR="00091F0D" w:rsidRDefault="00091F0D" w:rsidP="00E41572">
      <w:pPr>
        <w:spacing w:after="0"/>
        <w:rPr>
          <w:rFonts w:eastAsiaTheme="majorEastAsia" w:cstheme="minorHAnsi"/>
          <w:b/>
          <w:bCs/>
        </w:rPr>
      </w:pPr>
    </w:p>
    <w:p w14:paraId="5CC35B6A" w14:textId="655B5F19" w:rsidR="00091F0D" w:rsidRPr="00364342" w:rsidRDefault="00091F0D" w:rsidP="00091F0D">
      <w:pPr>
        <w:spacing w:after="0"/>
        <w:jc w:val="center"/>
        <w:rPr>
          <w:rFonts w:ascii="Times New Roman" w:eastAsiaTheme="majorEastAsia" w:hAnsi="Times New Roman" w:cs="Times New Roman"/>
          <w:b/>
          <w:bCs/>
          <w:sz w:val="24"/>
          <w:szCs w:val="24"/>
        </w:rPr>
      </w:pPr>
      <w:r>
        <w:rPr>
          <w:rFonts w:eastAsiaTheme="majorEastAsia" w:cstheme="minorHAnsi"/>
          <w:b/>
          <w:bCs/>
        </w:rPr>
        <w:t xml:space="preserve">Ruins of Vaisali- </w:t>
      </w:r>
      <w:r w:rsidRPr="00364342">
        <w:rPr>
          <w:rFonts w:eastAsiaTheme="majorEastAsia" w:cstheme="minorHAnsi"/>
          <w:b/>
          <w:bCs/>
        </w:rPr>
        <w:t xml:space="preserve">the Ashokan Pillar, Stupa and </w:t>
      </w:r>
      <w:proofErr w:type="spellStart"/>
      <w:r w:rsidRPr="00364342">
        <w:rPr>
          <w:rFonts w:eastAsiaTheme="majorEastAsia" w:cstheme="minorHAnsi"/>
          <w:b/>
          <w:bCs/>
        </w:rPr>
        <w:t>Ramkund</w:t>
      </w:r>
      <w:proofErr w:type="spellEnd"/>
      <w:r w:rsidRPr="00364342">
        <w:rPr>
          <w:rFonts w:eastAsiaTheme="majorEastAsia" w:cstheme="minorHAnsi"/>
          <w:b/>
          <w:bCs/>
        </w:rPr>
        <w:t xml:space="preserve"> Tank</w:t>
      </w:r>
      <w:r w:rsidR="00E41572">
        <w:rPr>
          <w:rFonts w:eastAsiaTheme="majorEastAsia" w:cstheme="minorHAnsi"/>
          <w:b/>
          <w:bCs/>
        </w:rPr>
        <w:t xml:space="preserve"> </w:t>
      </w:r>
      <w:r>
        <w:rPr>
          <w:rStyle w:val="EndnoteReference"/>
          <w:rFonts w:eastAsiaTheme="majorEastAsia" w:cstheme="minorHAnsi"/>
          <w:b/>
          <w:bCs/>
        </w:rPr>
        <w:endnoteReference w:id="17"/>
      </w:r>
      <w:r w:rsidRPr="00364342">
        <w:rPr>
          <w:rFonts w:eastAsiaTheme="majorEastAsia" w:cstheme="minorHAnsi"/>
          <w:b/>
          <w:bCs/>
        </w:rPr>
        <w:br/>
      </w:r>
    </w:p>
    <w:p w14:paraId="11823AE9" w14:textId="0103ED40" w:rsidR="00765D23" w:rsidRPr="00765D23" w:rsidRDefault="00765D23" w:rsidP="00E565DE">
      <w:pPr>
        <w:pStyle w:val="Heading3"/>
      </w:pPr>
      <w:r w:rsidRPr="00765D23">
        <w:t xml:space="preserve">The Sacred Sites of </w:t>
      </w:r>
      <w:proofErr w:type="spellStart"/>
      <w:r w:rsidRPr="00765D23">
        <w:t>Vesālī</w:t>
      </w:r>
      <w:proofErr w:type="spellEnd"/>
    </w:p>
    <w:p w14:paraId="4C1AC70C" w14:textId="68700C3F"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The Buddha's visits to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were marked by his stays at various significant places—most notably the </w:t>
      </w:r>
      <w:proofErr w:type="spellStart"/>
      <w:r w:rsidRPr="00765D23">
        <w:rPr>
          <w:rFonts w:eastAsiaTheme="majorEastAsia" w:cstheme="minorHAnsi"/>
          <w:i/>
          <w:iCs/>
          <w:sz w:val="24"/>
          <w:szCs w:val="24"/>
        </w:rPr>
        <w:t>Kūṭāgārasālā</w:t>
      </w:r>
      <w:proofErr w:type="spellEnd"/>
      <w:r w:rsidRPr="00765D23">
        <w:rPr>
          <w:rFonts w:eastAsiaTheme="majorEastAsia" w:cstheme="minorHAnsi"/>
          <w:sz w:val="24"/>
          <w:szCs w:val="24"/>
        </w:rPr>
        <w:t xml:space="preserve"> or "Peak-roofed Hall" in the </w:t>
      </w:r>
      <w:proofErr w:type="spellStart"/>
      <w:r w:rsidRPr="00765D23">
        <w:rPr>
          <w:rFonts w:eastAsiaTheme="majorEastAsia" w:cstheme="minorHAnsi"/>
          <w:i/>
          <w:iCs/>
          <w:sz w:val="24"/>
          <w:szCs w:val="24"/>
        </w:rPr>
        <w:t>Mahāvana</w:t>
      </w:r>
      <w:proofErr w:type="spellEnd"/>
      <w:r w:rsidRPr="00765D23">
        <w:rPr>
          <w:rFonts w:eastAsiaTheme="majorEastAsia" w:cstheme="minorHAnsi"/>
          <w:sz w:val="24"/>
          <w:szCs w:val="24"/>
        </w:rPr>
        <w:t xml:space="preserve"> (Great Wood). Other venerated shrines mentioned in the suttas include the </w:t>
      </w:r>
      <w:proofErr w:type="spellStart"/>
      <w:r w:rsidRPr="00765D23">
        <w:rPr>
          <w:rFonts w:eastAsiaTheme="majorEastAsia" w:cstheme="minorHAnsi"/>
          <w:sz w:val="24"/>
          <w:szCs w:val="24"/>
        </w:rPr>
        <w:t>Udena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Gotamaka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Sattambaka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Bahuputta</w:t>
      </w:r>
      <w:proofErr w:type="spellEnd"/>
      <w:r w:rsidRPr="00765D23">
        <w:rPr>
          <w:rFonts w:eastAsiaTheme="majorEastAsia" w:cstheme="minorHAnsi"/>
          <w:sz w:val="24"/>
          <w:szCs w:val="24"/>
        </w:rPr>
        <w:t xml:space="preserve">, </w:t>
      </w:r>
      <w:proofErr w:type="spellStart"/>
      <w:r w:rsidRPr="00765D23">
        <w:rPr>
          <w:rFonts w:eastAsiaTheme="majorEastAsia" w:cstheme="minorHAnsi"/>
          <w:sz w:val="24"/>
          <w:szCs w:val="24"/>
        </w:rPr>
        <w:t>Sārandada</w:t>
      </w:r>
      <w:proofErr w:type="spellEnd"/>
      <w:r w:rsidRPr="00765D23">
        <w:rPr>
          <w:rFonts w:eastAsiaTheme="majorEastAsia" w:cstheme="minorHAnsi"/>
          <w:sz w:val="24"/>
          <w:szCs w:val="24"/>
        </w:rPr>
        <w:t xml:space="preserve">, and </w:t>
      </w:r>
      <w:proofErr w:type="spellStart"/>
      <w:r w:rsidRPr="00765D23">
        <w:rPr>
          <w:rFonts w:eastAsiaTheme="majorEastAsia" w:cstheme="minorHAnsi"/>
          <w:sz w:val="24"/>
          <w:szCs w:val="24"/>
        </w:rPr>
        <w:t>Cāpāla</w:t>
      </w:r>
      <w:proofErr w:type="spellEnd"/>
      <w:r w:rsidRPr="00765D23">
        <w:rPr>
          <w:rFonts w:eastAsiaTheme="majorEastAsia" w:cstheme="minorHAnsi"/>
          <w:sz w:val="24"/>
          <w:szCs w:val="24"/>
        </w:rPr>
        <w:t xml:space="preserve"> shrines—each echoing the footsteps of the Tathāgata and the early Sangha, each sanctified by his presence.</w:t>
      </w:r>
      <w:r w:rsidR="00E438B0">
        <w:rPr>
          <w:rStyle w:val="EndnoteReference"/>
          <w:rFonts w:eastAsiaTheme="majorEastAsia" w:cstheme="minorHAnsi"/>
          <w:sz w:val="24"/>
          <w:szCs w:val="24"/>
        </w:rPr>
        <w:endnoteReference w:id="18"/>
      </w:r>
    </w:p>
    <w:p w14:paraId="7503E41D" w14:textId="77777777" w:rsidR="00CB3F7C" w:rsidRDefault="00CB3F7C" w:rsidP="00765D23">
      <w:pPr>
        <w:spacing w:after="0"/>
        <w:rPr>
          <w:rFonts w:eastAsiaTheme="majorEastAsia" w:cstheme="minorHAnsi"/>
          <w:sz w:val="24"/>
          <w:szCs w:val="24"/>
        </w:rPr>
      </w:pPr>
    </w:p>
    <w:p w14:paraId="3A52FF5C" w14:textId="6C0342F0" w:rsidR="00765D23" w:rsidRPr="00765D23" w:rsidRDefault="00765D23" w:rsidP="00E17C9C">
      <w:pPr>
        <w:pStyle w:val="Heading3"/>
      </w:pPr>
      <w:r w:rsidRPr="00765D23">
        <w:t xml:space="preserve">The </w:t>
      </w:r>
      <w:r w:rsidR="00CB3F7C">
        <w:t xml:space="preserve">Beautiful </w:t>
      </w:r>
      <w:r w:rsidRPr="00765D23">
        <w:t xml:space="preserve">Courtesan: </w:t>
      </w:r>
      <w:proofErr w:type="spellStart"/>
      <w:r w:rsidRPr="00765D23">
        <w:t>Ambapālī’s</w:t>
      </w:r>
      <w:proofErr w:type="spellEnd"/>
      <w:r w:rsidRPr="00765D23">
        <w:t xml:space="preserve"> Transformation</w:t>
      </w:r>
    </w:p>
    <w:p w14:paraId="1D1B4AC2" w14:textId="7001AA3C" w:rsidR="00765D23" w:rsidRPr="00765D23" w:rsidRDefault="00765D23" w:rsidP="00765D23">
      <w:pPr>
        <w:spacing w:after="0"/>
        <w:rPr>
          <w:rFonts w:ascii="Times New Roman" w:hAnsi="Times New Roman" w:cs="Times New Roman"/>
          <w:sz w:val="24"/>
          <w:szCs w:val="24"/>
        </w:rPr>
      </w:pPr>
      <w:r w:rsidRPr="00765D23">
        <w:rPr>
          <w:rFonts w:eastAsiaTheme="majorEastAsia" w:cstheme="minorHAnsi"/>
          <w:sz w:val="24"/>
          <w:szCs w:val="24"/>
        </w:rPr>
        <w:t xml:space="preserve">Among the cherished stories of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is that of </w:t>
      </w:r>
      <w:proofErr w:type="spellStart"/>
      <w:r w:rsidRPr="00765D23">
        <w:rPr>
          <w:rFonts w:eastAsiaTheme="majorEastAsia" w:cstheme="minorHAnsi"/>
          <w:sz w:val="24"/>
          <w:szCs w:val="24"/>
        </w:rPr>
        <w:t>Ambapālī</w:t>
      </w:r>
      <w:proofErr w:type="spellEnd"/>
      <w:r w:rsidRPr="00765D23">
        <w:rPr>
          <w:rFonts w:eastAsiaTheme="majorEastAsia" w:cstheme="minorHAnsi"/>
          <w:sz w:val="24"/>
          <w:szCs w:val="24"/>
        </w:rPr>
        <w:t xml:space="preserve">, the renowned courtesan whose name still resounds with reverence. </w:t>
      </w:r>
      <w:r w:rsidR="004D7DB5">
        <w:rPr>
          <w:rStyle w:val="EndnoteReference"/>
          <w:rFonts w:ascii="Times New Roman" w:hAnsi="Times New Roman" w:cs="Times New Roman"/>
          <w:sz w:val="24"/>
          <w:szCs w:val="24"/>
        </w:rPr>
        <w:endnoteReference w:id="19"/>
      </w:r>
      <w:r w:rsidR="004D7DB5">
        <w:rPr>
          <w:rFonts w:ascii="Times New Roman" w:hAnsi="Times New Roman" w:cs="Times New Roman"/>
          <w:sz w:val="24"/>
          <w:szCs w:val="24"/>
        </w:rPr>
        <w:t xml:space="preserve"> </w:t>
      </w:r>
      <w:r w:rsidRPr="00765D23">
        <w:rPr>
          <w:rFonts w:eastAsiaTheme="majorEastAsia" w:cstheme="minorHAnsi"/>
          <w:sz w:val="24"/>
          <w:szCs w:val="24"/>
        </w:rPr>
        <w:t xml:space="preserve">Appointed by the king and beloved by the people for her beauty and grace, </w:t>
      </w:r>
      <w:proofErr w:type="spellStart"/>
      <w:r w:rsidRPr="00765D23">
        <w:rPr>
          <w:rFonts w:eastAsiaTheme="majorEastAsia" w:cstheme="minorHAnsi"/>
          <w:sz w:val="24"/>
          <w:szCs w:val="24"/>
        </w:rPr>
        <w:t>Ambapālī’s</w:t>
      </w:r>
      <w:proofErr w:type="spellEnd"/>
      <w:r w:rsidRPr="00765D23">
        <w:rPr>
          <w:rFonts w:eastAsiaTheme="majorEastAsia" w:cstheme="minorHAnsi"/>
          <w:sz w:val="24"/>
          <w:szCs w:val="24"/>
        </w:rPr>
        <w:t xml:space="preserve"> life took a profound turn upon encountering the Buddha.</w:t>
      </w:r>
    </w:p>
    <w:p w14:paraId="33DFBC2B" w14:textId="4D4706F1" w:rsidR="004D7DB5" w:rsidRPr="00511D34" w:rsidRDefault="00765D23" w:rsidP="00511D34">
      <w:pPr>
        <w:rPr>
          <w:rFonts w:ascii="Times New Roman" w:hAnsi="Times New Roman" w:cs="Times New Roman"/>
          <w:i/>
          <w:iCs/>
          <w:sz w:val="24"/>
          <w:szCs w:val="24"/>
        </w:rPr>
      </w:pPr>
      <w:r w:rsidRPr="00765D23">
        <w:rPr>
          <w:rFonts w:eastAsiaTheme="majorEastAsia" w:cstheme="minorHAnsi"/>
          <w:sz w:val="24"/>
          <w:szCs w:val="24"/>
        </w:rPr>
        <w:t xml:space="preserve">Hearing that the Blessed One had arrived at </w:t>
      </w:r>
      <w:proofErr w:type="spellStart"/>
      <w:r w:rsidRPr="00765D23">
        <w:rPr>
          <w:rFonts w:eastAsiaTheme="majorEastAsia" w:cstheme="minorHAnsi"/>
          <w:sz w:val="24"/>
          <w:szCs w:val="24"/>
        </w:rPr>
        <w:t>Koṭigāma</w:t>
      </w:r>
      <w:proofErr w:type="spellEnd"/>
      <w:r w:rsidRPr="00765D23">
        <w:rPr>
          <w:rFonts w:eastAsiaTheme="majorEastAsia" w:cstheme="minorHAnsi"/>
          <w:sz w:val="24"/>
          <w:szCs w:val="24"/>
        </w:rPr>
        <w:t xml:space="preserve">, she journeyed with her magnificent retinue in splendid chariots to meet him. After listening to his discourse, her heart was moved with deep faith. She immediately invited the Buddha and the Sangha for a meal the following day—a gesture so earnest that she refused to yield even to the </w:t>
      </w:r>
      <w:proofErr w:type="spellStart"/>
      <w:r w:rsidRPr="00765D23">
        <w:rPr>
          <w:rFonts w:eastAsiaTheme="majorEastAsia" w:cstheme="minorHAnsi"/>
          <w:sz w:val="24"/>
          <w:szCs w:val="24"/>
        </w:rPr>
        <w:t>Licchavi</w:t>
      </w:r>
      <w:proofErr w:type="spellEnd"/>
      <w:r w:rsidRPr="00765D23">
        <w:rPr>
          <w:rFonts w:eastAsiaTheme="majorEastAsia" w:cstheme="minorHAnsi"/>
          <w:sz w:val="24"/>
          <w:szCs w:val="24"/>
        </w:rPr>
        <w:t xml:space="preserve"> princes who sought the same </w:t>
      </w:r>
      <w:r w:rsidR="000D3C89" w:rsidRPr="00765D23">
        <w:rPr>
          <w:rFonts w:eastAsiaTheme="majorEastAsia" w:cstheme="minorHAnsi"/>
          <w:sz w:val="24"/>
          <w:szCs w:val="24"/>
        </w:rPr>
        <w:t>honour</w:t>
      </w:r>
      <w:r w:rsidRPr="00765D23">
        <w:rPr>
          <w:rFonts w:eastAsiaTheme="majorEastAsia" w:cstheme="minorHAnsi"/>
          <w:sz w:val="24"/>
          <w:szCs w:val="24"/>
        </w:rPr>
        <w:t>. Her devotion triumphed over worldly prestige.</w:t>
      </w:r>
      <w:r w:rsidR="00511D34">
        <w:rPr>
          <w:rFonts w:eastAsiaTheme="majorEastAsia" w:cstheme="minorHAnsi"/>
          <w:sz w:val="24"/>
          <w:szCs w:val="24"/>
        </w:rPr>
        <w:t xml:space="preserve"> </w:t>
      </w:r>
      <w:r w:rsidR="00511D34" w:rsidRPr="00EE4D59">
        <w:rPr>
          <w:rFonts w:ascii="Times New Roman" w:hAnsi="Times New Roman" w:cs="Times New Roman"/>
          <w:i/>
          <w:iCs/>
          <w:sz w:val="24"/>
          <w:szCs w:val="24"/>
        </w:rPr>
        <w:t>.</w:t>
      </w:r>
      <w:r w:rsidR="00511D34">
        <w:rPr>
          <w:rFonts w:ascii="Times New Roman" w:hAnsi="Times New Roman" w:cs="Times New Roman"/>
          <w:i/>
          <w:iCs/>
          <w:sz w:val="24"/>
          <w:szCs w:val="24"/>
        </w:rPr>
        <w:t>”</w:t>
      </w:r>
      <w:r w:rsidR="00511D34">
        <w:rPr>
          <w:rStyle w:val="EndnoteReference"/>
          <w:rFonts w:ascii="Times New Roman" w:hAnsi="Times New Roman" w:cs="Times New Roman"/>
          <w:i/>
          <w:iCs/>
          <w:sz w:val="24"/>
          <w:szCs w:val="24"/>
        </w:rPr>
        <w:endnoteReference w:id="20"/>
      </w:r>
    </w:p>
    <w:p w14:paraId="669BFFEB" w14:textId="0AECA76D"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After offering the meal, she made a magnificent gift—the donation of her mango grove, </w:t>
      </w:r>
      <w:proofErr w:type="spellStart"/>
      <w:r w:rsidRPr="00765D23">
        <w:rPr>
          <w:rFonts w:eastAsiaTheme="majorEastAsia" w:cstheme="minorHAnsi"/>
          <w:i/>
          <w:iCs/>
          <w:sz w:val="24"/>
          <w:szCs w:val="24"/>
        </w:rPr>
        <w:t>Ambapālivana</w:t>
      </w:r>
      <w:proofErr w:type="spellEnd"/>
      <w:r w:rsidRPr="00765D23">
        <w:rPr>
          <w:rFonts w:eastAsiaTheme="majorEastAsia" w:cstheme="minorHAnsi"/>
          <w:sz w:val="24"/>
          <w:szCs w:val="24"/>
        </w:rPr>
        <w:t>, to the Buddha and his monastic order. It was a place of rest, reflection, and retreat for the Sangha, and there, the Blessed One gave teachings of great depth.</w:t>
      </w:r>
    </w:p>
    <w:p w14:paraId="09B5BF14" w14:textId="1FD6802E"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But </w:t>
      </w:r>
      <w:proofErr w:type="spellStart"/>
      <w:r w:rsidRPr="00765D23">
        <w:rPr>
          <w:rFonts w:eastAsiaTheme="majorEastAsia" w:cstheme="minorHAnsi"/>
          <w:sz w:val="24"/>
          <w:szCs w:val="24"/>
        </w:rPr>
        <w:t>Ambapālī’s</w:t>
      </w:r>
      <w:proofErr w:type="spellEnd"/>
      <w:r w:rsidRPr="00765D23">
        <w:rPr>
          <w:rFonts w:eastAsiaTheme="majorEastAsia" w:cstheme="minorHAnsi"/>
          <w:sz w:val="24"/>
          <w:szCs w:val="24"/>
        </w:rPr>
        <w:t xml:space="preserve"> journey did not end with generosity alone. Renouncing the fleeting pleasures of sensual life, </w:t>
      </w:r>
      <w:r w:rsidR="005962F0">
        <w:rPr>
          <w:rFonts w:eastAsiaTheme="majorEastAsia" w:cstheme="minorHAnsi"/>
          <w:sz w:val="24"/>
          <w:szCs w:val="24"/>
        </w:rPr>
        <w:t xml:space="preserve">later </w:t>
      </w:r>
      <w:r w:rsidRPr="00765D23">
        <w:rPr>
          <w:rFonts w:eastAsiaTheme="majorEastAsia" w:cstheme="minorHAnsi"/>
          <w:sz w:val="24"/>
          <w:szCs w:val="24"/>
        </w:rPr>
        <w:t xml:space="preserve">she ordained as a </w:t>
      </w:r>
      <w:proofErr w:type="spellStart"/>
      <w:r w:rsidRPr="00765D23">
        <w:rPr>
          <w:rFonts w:eastAsiaTheme="majorEastAsia" w:cstheme="minorHAnsi"/>
          <w:sz w:val="24"/>
          <w:szCs w:val="24"/>
        </w:rPr>
        <w:t>bhikkhunī</w:t>
      </w:r>
      <w:proofErr w:type="spellEnd"/>
      <w:r w:rsidRPr="00765D23">
        <w:rPr>
          <w:rFonts w:eastAsiaTheme="majorEastAsia" w:cstheme="minorHAnsi"/>
          <w:sz w:val="24"/>
          <w:szCs w:val="24"/>
        </w:rPr>
        <w:t xml:space="preserve"> and—through deep insight and </w:t>
      </w:r>
      <w:r w:rsidRPr="00765D23">
        <w:rPr>
          <w:rFonts w:eastAsiaTheme="majorEastAsia" w:cstheme="minorHAnsi"/>
          <w:sz w:val="24"/>
          <w:szCs w:val="24"/>
        </w:rPr>
        <w:lastRenderedPageBreak/>
        <w:t xml:space="preserve">perseverance—attained </w:t>
      </w:r>
      <w:proofErr w:type="spellStart"/>
      <w:r w:rsidRPr="00765D23">
        <w:rPr>
          <w:rFonts w:eastAsiaTheme="majorEastAsia" w:cstheme="minorHAnsi"/>
          <w:sz w:val="24"/>
          <w:szCs w:val="24"/>
        </w:rPr>
        <w:t>Arahantship</w:t>
      </w:r>
      <w:proofErr w:type="spellEnd"/>
      <w:r w:rsidRPr="00765D23">
        <w:rPr>
          <w:rFonts w:eastAsiaTheme="majorEastAsia" w:cstheme="minorHAnsi"/>
          <w:sz w:val="24"/>
          <w:szCs w:val="24"/>
        </w:rPr>
        <w:t xml:space="preserve">. Her verses in the </w:t>
      </w:r>
      <w:proofErr w:type="spellStart"/>
      <w:r w:rsidRPr="00765D23">
        <w:rPr>
          <w:rFonts w:eastAsiaTheme="majorEastAsia" w:cstheme="minorHAnsi"/>
          <w:i/>
          <w:iCs/>
          <w:sz w:val="24"/>
          <w:szCs w:val="24"/>
        </w:rPr>
        <w:t>Therīgāthā</w:t>
      </w:r>
      <w:proofErr w:type="spellEnd"/>
      <w:r w:rsidRPr="00765D23">
        <w:rPr>
          <w:rFonts w:eastAsiaTheme="majorEastAsia" w:cstheme="minorHAnsi"/>
          <w:sz w:val="24"/>
          <w:szCs w:val="24"/>
        </w:rPr>
        <w:t xml:space="preserve"> still resonate with profound clarity:</w:t>
      </w:r>
    </w:p>
    <w:p w14:paraId="0EAD7B79" w14:textId="77777777" w:rsidR="00880E4F" w:rsidRDefault="00880E4F" w:rsidP="00765D23">
      <w:pPr>
        <w:spacing w:after="0"/>
        <w:rPr>
          <w:rFonts w:eastAsiaTheme="majorEastAsia" w:cstheme="minorHAnsi"/>
          <w:i/>
          <w:iCs/>
          <w:sz w:val="24"/>
          <w:szCs w:val="24"/>
        </w:rPr>
      </w:pPr>
    </w:p>
    <w:p w14:paraId="1C701A8A" w14:textId="2EFBD880"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“My body once radiant like a golden image,</w:t>
      </w:r>
      <w:r w:rsidRPr="00765D23">
        <w:rPr>
          <w:rFonts w:eastAsiaTheme="majorEastAsia" w:cstheme="minorHAnsi"/>
          <w:sz w:val="24"/>
          <w:szCs w:val="24"/>
        </w:rPr>
        <w:br/>
      </w:r>
      <w:r w:rsidRPr="00765D23">
        <w:rPr>
          <w:rFonts w:eastAsiaTheme="majorEastAsia" w:cstheme="minorHAnsi"/>
          <w:i/>
          <w:iCs/>
          <w:sz w:val="24"/>
          <w:szCs w:val="24"/>
        </w:rPr>
        <w:t>now withered, marked by time—</w:t>
      </w:r>
      <w:r w:rsidRPr="00765D23">
        <w:rPr>
          <w:rFonts w:eastAsiaTheme="majorEastAsia" w:cstheme="minorHAnsi"/>
          <w:sz w:val="24"/>
          <w:szCs w:val="24"/>
        </w:rPr>
        <w:br/>
      </w:r>
      <w:r w:rsidRPr="00765D23">
        <w:rPr>
          <w:rFonts w:eastAsiaTheme="majorEastAsia" w:cstheme="minorHAnsi"/>
          <w:i/>
          <w:iCs/>
          <w:sz w:val="24"/>
          <w:szCs w:val="24"/>
        </w:rPr>
        <w:t>as the Truthful One declared it would be.”</w:t>
      </w:r>
    </w:p>
    <w:p w14:paraId="13B6E36C" w14:textId="05A01305" w:rsidR="00765D23" w:rsidRPr="00765D23" w:rsidRDefault="00765D23" w:rsidP="00880E4F">
      <w:pPr>
        <w:rPr>
          <w:rFonts w:ascii="Times New Roman" w:hAnsi="Times New Roman" w:cs="Times New Roman"/>
          <w:sz w:val="24"/>
          <w:szCs w:val="24"/>
        </w:rPr>
      </w:pPr>
      <w:r w:rsidRPr="00765D23">
        <w:rPr>
          <w:rFonts w:eastAsiaTheme="majorEastAsia" w:cstheme="minorHAnsi"/>
          <w:i/>
          <w:iCs/>
          <w:sz w:val="24"/>
          <w:szCs w:val="24"/>
        </w:rPr>
        <w:t>“This bag of bones once adorned with beauty,</w:t>
      </w:r>
      <w:r w:rsidRPr="00765D23">
        <w:rPr>
          <w:rFonts w:eastAsiaTheme="majorEastAsia" w:cstheme="minorHAnsi"/>
          <w:sz w:val="24"/>
          <w:szCs w:val="24"/>
        </w:rPr>
        <w:br/>
      </w:r>
      <w:r w:rsidRPr="00765D23">
        <w:rPr>
          <w:rFonts w:eastAsiaTheme="majorEastAsia" w:cstheme="minorHAnsi"/>
          <w:i/>
          <w:iCs/>
          <w:sz w:val="24"/>
          <w:szCs w:val="24"/>
        </w:rPr>
        <w:t>now a dwelling of decay and pain.</w:t>
      </w:r>
      <w:r w:rsidRPr="00765D23">
        <w:rPr>
          <w:rFonts w:eastAsiaTheme="majorEastAsia" w:cstheme="minorHAnsi"/>
          <w:sz w:val="24"/>
          <w:szCs w:val="24"/>
        </w:rPr>
        <w:br/>
      </w:r>
      <w:r w:rsidRPr="00765D23">
        <w:rPr>
          <w:rFonts w:eastAsiaTheme="majorEastAsia" w:cstheme="minorHAnsi"/>
          <w:i/>
          <w:iCs/>
          <w:sz w:val="24"/>
          <w:szCs w:val="24"/>
        </w:rPr>
        <w:t>Just as a house falls to ruin,</w:t>
      </w:r>
      <w:r w:rsidRPr="00765D23">
        <w:rPr>
          <w:rFonts w:eastAsiaTheme="majorEastAsia" w:cstheme="minorHAnsi"/>
          <w:sz w:val="24"/>
          <w:szCs w:val="24"/>
        </w:rPr>
        <w:br/>
      </w:r>
      <w:r w:rsidRPr="00765D23">
        <w:rPr>
          <w:rFonts w:eastAsiaTheme="majorEastAsia" w:cstheme="minorHAnsi"/>
          <w:i/>
          <w:iCs/>
          <w:sz w:val="24"/>
          <w:szCs w:val="24"/>
        </w:rPr>
        <w:t>so too does the body—</w:t>
      </w:r>
      <w:r w:rsidRPr="00765D23">
        <w:rPr>
          <w:rFonts w:eastAsiaTheme="majorEastAsia" w:cstheme="minorHAnsi"/>
          <w:sz w:val="24"/>
          <w:szCs w:val="24"/>
        </w:rPr>
        <w:br/>
      </w:r>
      <w:r w:rsidRPr="00765D23">
        <w:rPr>
          <w:rFonts w:eastAsiaTheme="majorEastAsia" w:cstheme="minorHAnsi"/>
          <w:i/>
          <w:iCs/>
          <w:sz w:val="24"/>
          <w:szCs w:val="24"/>
        </w:rPr>
        <w:t>and in this I see the truth.”</w:t>
      </w:r>
      <w:r w:rsidR="00880E4F">
        <w:rPr>
          <w:rFonts w:eastAsiaTheme="majorEastAsia" w:cstheme="minorHAnsi"/>
          <w:i/>
          <w:iCs/>
          <w:sz w:val="24"/>
          <w:szCs w:val="24"/>
        </w:rPr>
        <w:t xml:space="preserve"> </w:t>
      </w:r>
      <w:r w:rsidR="00880E4F">
        <w:rPr>
          <w:rStyle w:val="EndnoteReference"/>
          <w:rFonts w:ascii="Times New Roman" w:hAnsi="Times New Roman" w:cs="Times New Roman"/>
          <w:sz w:val="24"/>
          <w:szCs w:val="24"/>
        </w:rPr>
        <w:endnoteReference w:id="21"/>
      </w:r>
    </w:p>
    <w:p w14:paraId="6A3F5E0E" w14:textId="77777777" w:rsid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Her transformation—from the celebrated courtesan of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to a liberated Arahant—stands as a shining testimony to the power of the Dhamma to awaken, uplift, and free.</w:t>
      </w:r>
    </w:p>
    <w:p w14:paraId="6067BB02" w14:textId="3A89FAFE" w:rsidR="00685971" w:rsidRPr="00765D23" w:rsidRDefault="00685971" w:rsidP="00765D23">
      <w:pPr>
        <w:spacing w:after="0"/>
        <w:rPr>
          <w:rFonts w:eastAsiaTheme="majorEastAsia" w:cstheme="minorHAnsi"/>
          <w:sz w:val="24"/>
          <w:szCs w:val="24"/>
        </w:rPr>
      </w:pPr>
    </w:p>
    <w:p w14:paraId="69918580" w14:textId="5A6EBDAF" w:rsidR="008340C2" w:rsidRDefault="00685971" w:rsidP="00765D23">
      <w:pPr>
        <w:spacing w:after="0"/>
        <w:rPr>
          <w:rFonts w:eastAsiaTheme="majorEastAsia" w:cstheme="minorHAnsi"/>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45C3A780" wp14:editId="292F122A">
            <wp:simplePos x="0" y="0"/>
            <wp:positionH relativeFrom="column">
              <wp:posOffset>567690</wp:posOffset>
            </wp:positionH>
            <wp:positionV relativeFrom="paragraph">
              <wp:posOffset>12700</wp:posOffset>
            </wp:positionV>
            <wp:extent cx="3978275" cy="2704465"/>
            <wp:effectExtent l="171450" t="152400" r="155575" b="153035"/>
            <wp:wrapThrough wrapText="bothSides">
              <wp:wrapPolygon edited="0">
                <wp:start x="-621" y="-1217"/>
                <wp:lineTo x="-931" y="-913"/>
                <wp:lineTo x="-931" y="18258"/>
                <wp:lineTo x="1965" y="22670"/>
                <wp:lineTo x="22031" y="22670"/>
                <wp:lineTo x="22341" y="21149"/>
                <wp:lineTo x="22341" y="3956"/>
                <wp:lineTo x="21410" y="1674"/>
                <wp:lineTo x="19549" y="-1217"/>
                <wp:lineTo x="-621" y="-1217"/>
              </wp:wrapPolygon>
            </wp:wrapThrough>
            <wp:docPr id="1676529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8275" cy="2704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3E229E2" w14:textId="77777777" w:rsidR="00020EFE" w:rsidRDefault="00020EFE" w:rsidP="00765D23">
      <w:pPr>
        <w:spacing w:after="0"/>
        <w:rPr>
          <w:rFonts w:eastAsiaTheme="majorEastAsia" w:cstheme="minorHAnsi"/>
          <w:sz w:val="24"/>
          <w:szCs w:val="24"/>
        </w:rPr>
      </w:pPr>
    </w:p>
    <w:p w14:paraId="494D1781" w14:textId="77777777" w:rsidR="008340C2" w:rsidRDefault="008340C2" w:rsidP="00765D23">
      <w:pPr>
        <w:spacing w:after="0"/>
        <w:rPr>
          <w:rFonts w:eastAsiaTheme="majorEastAsia" w:cstheme="minorHAnsi"/>
          <w:sz w:val="24"/>
          <w:szCs w:val="24"/>
        </w:rPr>
      </w:pPr>
    </w:p>
    <w:p w14:paraId="7665DF48" w14:textId="77777777" w:rsidR="00685971" w:rsidRDefault="00685971" w:rsidP="00765D23">
      <w:pPr>
        <w:spacing w:after="0"/>
        <w:rPr>
          <w:rFonts w:eastAsiaTheme="majorEastAsia" w:cstheme="minorHAnsi"/>
          <w:sz w:val="24"/>
          <w:szCs w:val="24"/>
        </w:rPr>
      </w:pPr>
    </w:p>
    <w:p w14:paraId="0454D709" w14:textId="77777777" w:rsidR="00685971" w:rsidRDefault="00685971" w:rsidP="00765D23">
      <w:pPr>
        <w:spacing w:after="0"/>
        <w:rPr>
          <w:rFonts w:eastAsiaTheme="majorEastAsia" w:cstheme="minorHAnsi"/>
          <w:sz w:val="24"/>
          <w:szCs w:val="24"/>
        </w:rPr>
      </w:pPr>
    </w:p>
    <w:p w14:paraId="78D0ABA2" w14:textId="77777777" w:rsidR="00685971" w:rsidRDefault="00685971" w:rsidP="00765D23">
      <w:pPr>
        <w:spacing w:after="0"/>
        <w:rPr>
          <w:rFonts w:eastAsiaTheme="majorEastAsia" w:cstheme="minorHAnsi"/>
          <w:sz w:val="24"/>
          <w:szCs w:val="24"/>
        </w:rPr>
      </w:pPr>
    </w:p>
    <w:p w14:paraId="7B760414" w14:textId="77777777" w:rsidR="00685971" w:rsidRDefault="00685971" w:rsidP="00765D23">
      <w:pPr>
        <w:spacing w:after="0"/>
        <w:rPr>
          <w:rFonts w:eastAsiaTheme="majorEastAsia" w:cstheme="minorHAnsi"/>
          <w:sz w:val="24"/>
          <w:szCs w:val="24"/>
        </w:rPr>
      </w:pPr>
    </w:p>
    <w:p w14:paraId="5C4315E4" w14:textId="77777777" w:rsidR="00685971" w:rsidRDefault="00685971" w:rsidP="00765D23">
      <w:pPr>
        <w:spacing w:after="0"/>
        <w:rPr>
          <w:rFonts w:eastAsiaTheme="majorEastAsia" w:cstheme="minorHAnsi"/>
          <w:sz w:val="24"/>
          <w:szCs w:val="24"/>
        </w:rPr>
      </w:pPr>
    </w:p>
    <w:p w14:paraId="1AA5C446" w14:textId="77777777" w:rsidR="00685971" w:rsidRDefault="00685971" w:rsidP="00765D23">
      <w:pPr>
        <w:spacing w:after="0"/>
        <w:rPr>
          <w:rFonts w:eastAsiaTheme="majorEastAsia" w:cstheme="minorHAnsi"/>
          <w:sz w:val="24"/>
          <w:szCs w:val="24"/>
        </w:rPr>
      </w:pPr>
    </w:p>
    <w:p w14:paraId="713FFFCA" w14:textId="77777777" w:rsidR="00685971" w:rsidRDefault="00685971" w:rsidP="00765D23">
      <w:pPr>
        <w:spacing w:after="0"/>
        <w:rPr>
          <w:rFonts w:eastAsiaTheme="majorEastAsia" w:cstheme="minorHAnsi"/>
          <w:sz w:val="24"/>
          <w:szCs w:val="24"/>
        </w:rPr>
      </w:pPr>
    </w:p>
    <w:p w14:paraId="516D964F" w14:textId="77777777" w:rsidR="00685971" w:rsidRDefault="00685971" w:rsidP="00765D23">
      <w:pPr>
        <w:spacing w:after="0"/>
        <w:rPr>
          <w:rFonts w:eastAsiaTheme="majorEastAsia" w:cstheme="minorHAnsi"/>
          <w:sz w:val="24"/>
          <w:szCs w:val="24"/>
        </w:rPr>
      </w:pPr>
    </w:p>
    <w:p w14:paraId="5D5E5D2D" w14:textId="77777777" w:rsidR="00685971" w:rsidRDefault="00685971" w:rsidP="00765D23">
      <w:pPr>
        <w:spacing w:after="0"/>
        <w:rPr>
          <w:rFonts w:eastAsiaTheme="majorEastAsia" w:cstheme="minorHAnsi"/>
          <w:sz w:val="24"/>
          <w:szCs w:val="24"/>
        </w:rPr>
      </w:pPr>
    </w:p>
    <w:p w14:paraId="3728F89C" w14:textId="77777777" w:rsidR="00685971" w:rsidRDefault="00685971" w:rsidP="00765D23">
      <w:pPr>
        <w:spacing w:after="0"/>
        <w:rPr>
          <w:rFonts w:eastAsiaTheme="majorEastAsia" w:cstheme="minorHAnsi"/>
          <w:sz w:val="24"/>
          <w:szCs w:val="24"/>
        </w:rPr>
      </w:pPr>
    </w:p>
    <w:p w14:paraId="6CC3CD4C" w14:textId="77777777" w:rsidR="00685971" w:rsidRDefault="00685971" w:rsidP="00765D23">
      <w:pPr>
        <w:spacing w:after="0"/>
        <w:rPr>
          <w:rFonts w:eastAsiaTheme="majorEastAsia" w:cstheme="minorHAnsi"/>
          <w:sz w:val="24"/>
          <w:szCs w:val="24"/>
        </w:rPr>
      </w:pPr>
    </w:p>
    <w:p w14:paraId="11C41BDE" w14:textId="77777777" w:rsidR="007F7BAB" w:rsidRDefault="007F7BAB" w:rsidP="007F7BAB">
      <w:pPr>
        <w:spacing w:after="0"/>
        <w:jc w:val="center"/>
        <w:rPr>
          <w:rFonts w:cstheme="minorHAnsi"/>
          <w:b/>
          <w:bCs/>
        </w:rPr>
      </w:pPr>
    </w:p>
    <w:p w14:paraId="40A189C1" w14:textId="42875593" w:rsidR="007F7BAB" w:rsidRPr="00E41572" w:rsidRDefault="007F7BAB" w:rsidP="00E41572">
      <w:pPr>
        <w:spacing w:after="0"/>
        <w:jc w:val="center"/>
        <w:rPr>
          <w:rFonts w:cstheme="minorHAnsi"/>
          <w:b/>
          <w:bCs/>
        </w:rPr>
      </w:pPr>
      <w:r w:rsidRPr="003B6575">
        <w:rPr>
          <w:rFonts w:cstheme="minorHAnsi"/>
          <w:b/>
          <w:bCs/>
        </w:rPr>
        <w:t xml:space="preserve">The body outside used to be so pretty, but it is nothing else just a bag of bones, realizing the truth uttered by the Blessed One, seen the reality of life beautiful </w:t>
      </w:r>
      <w:proofErr w:type="spellStart"/>
      <w:proofErr w:type="gramStart"/>
      <w:r w:rsidRPr="003B6575">
        <w:rPr>
          <w:rFonts w:cstheme="minorHAnsi"/>
          <w:b/>
          <w:bCs/>
        </w:rPr>
        <w:t>Ambapali</w:t>
      </w:r>
      <w:proofErr w:type="spellEnd"/>
      <w:r w:rsidRPr="003B6575">
        <w:rPr>
          <w:rFonts w:cstheme="minorHAnsi"/>
          <w:b/>
          <w:bCs/>
        </w:rPr>
        <w:t xml:space="preserve"> </w:t>
      </w:r>
      <w:r w:rsidR="00E41572">
        <w:rPr>
          <w:rFonts w:cstheme="minorHAnsi"/>
          <w:b/>
          <w:bCs/>
        </w:rPr>
        <w:t xml:space="preserve"> </w:t>
      </w:r>
      <w:r w:rsidRPr="003B6575">
        <w:rPr>
          <w:rFonts w:cstheme="minorHAnsi"/>
          <w:b/>
          <w:bCs/>
        </w:rPr>
        <w:t>became</w:t>
      </w:r>
      <w:proofErr w:type="gramEnd"/>
      <w:r w:rsidRPr="003B6575">
        <w:rPr>
          <w:rFonts w:cstheme="minorHAnsi"/>
          <w:b/>
          <w:bCs/>
        </w:rPr>
        <w:t xml:space="preserve"> a renowned Arahant Bhikkhuni</w:t>
      </w:r>
      <w:r w:rsidRPr="003B6575">
        <w:rPr>
          <w:rStyle w:val="EndnoteReference"/>
          <w:rFonts w:cstheme="minorHAnsi"/>
          <w:b/>
          <w:bCs/>
        </w:rPr>
        <w:endnoteReference w:id="22"/>
      </w:r>
    </w:p>
    <w:p w14:paraId="1C08254A" w14:textId="1C19C417" w:rsidR="00765D23" w:rsidRPr="00765D23" w:rsidRDefault="00765D23" w:rsidP="00B279DF">
      <w:pPr>
        <w:pStyle w:val="Heading3"/>
      </w:pPr>
      <w:r w:rsidRPr="00765D23">
        <w:t>A Timely Teaching at the Mango Grove</w:t>
      </w:r>
    </w:p>
    <w:p w14:paraId="7F8B586D" w14:textId="77777777"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While residing in </w:t>
      </w:r>
      <w:proofErr w:type="spellStart"/>
      <w:r w:rsidRPr="00765D23">
        <w:rPr>
          <w:rFonts w:eastAsiaTheme="majorEastAsia" w:cstheme="minorHAnsi"/>
          <w:sz w:val="24"/>
          <w:szCs w:val="24"/>
        </w:rPr>
        <w:t>Ambapālī’s</w:t>
      </w:r>
      <w:proofErr w:type="spellEnd"/>
      <w:r w:rsidRPr="00765D23">
        <w:rPr>
          <w:rFonts w:eastAsiaTheme="majorEastAsia" w:cstheme="minorHAnsi"/>
          <w:sz w:val="24"/>
          <w:szCs w:val="24"/>
        </w:rPr>
        <w:t xml:space="preserve"> grove, the Buddha gave the Sangha a profound and timely admonition—a safeguard for those still walking the path:</w:t>
      </w:r>
    </w:p>
    <w:p w14:paraId="5BE41E53" w14:textId="77777777" w:rsidR="00B279DF" w:rsidRDefault="00B279DF" w:rsidP="00765D23">
      <w:pPr>
        <w:spacing w:after="0"/>
        <w:rPr>
          <w:rFonts w:eastAsiaTheme="majorEastAsia" w:cstheme="minorHAnsi"/>
          <w:i/>
          <w:iCs/>
          <w:sz w:val="24"/>
          <w:szCs w:val="24"/>
        </w:rPr>
      </w:pPr>
    </w:p>
    <w:p w14:paraId="1FCC57EB" w14:textId="4EA2F028" w:rsidR="00765D23" w:rsidRPr="00765D23" w:rsidRDefault="00765D23" w:rsidP="00765D23">
      <w:pPr>
        <w:spacing w:after="0"/>
        <w:rPr>
          <w:rFonts w:eastAsiaTheme="majorEastAsia" w:cstheme="minorHAnsi"/>
          <w:sz w:val="24"/>
          <w:szCs w:val="24"/>
        </w:rPr>
      </w:pPr>
      <w:r w:rsidRPr="00765D23">
        <w:rPr>
          <w:rFonts w:eastAsiaTheme="majorEastAsia" w:cstheme="minorHAnsi"/>
          <w:i/>
          <w:iCs/>
          <w:sz w:val="24"/>
          <w:szCs w:val="24"/>
        </w:rPr>
        <w:t>“Monks, a monk should be mindful and clearly aware—this is our charge to you.”</w:t>
      </w:r>
    </w:p>
    <w:p w14:paraId="60224795" w14:textId="77777777" w:rsidR="004A78AF" w:rsidRDefault="004A78AF" w:rsidP="00765D23">
      <w:pPr>
        <w:spacing w:after="0"/>
        <w:rPr>
          <w:rFonts w:eastAsiaTheme="majorEastAsia" w:cstheme="minorHAnsi"/>
          <w:sz w:val="24"/>
          <w:szCs w:val="24"/>
        </w:rPr>
      </w:pPr>
    </w:p>
    <w:p w14:paraId="7D5591D5" w14:textId="211C9239"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He detailed the cultivation of sati (mindfulness) and </w:t>
      </w:r>
      <w:proofErr w:type="spellStart"/>
      <w:r w:rsidRPr="00765D23">
        <w:rPr>
          <w:rFonts w:eastAsiaTheme="majorEastAsia" w:cstheme="minorHAnsi"/>
          <w:sz w:val="24"/>
          <w:szCs w:val="24"/>
        </w:rPr>
        <w:t>sampajañña</w:t>
      </w:r>
      <w:proofErr w:type="spellEnd"/>
      <w:r w:rsidRPr="00765D23">
        <w:rPr>
          <w:rFonts w:eastAsiaTheme="majorEastAsia" w:cstheme="minorHAnsi"/>
          <w:sz w:val="24"/>
          <w:szCs w:val="24"/>
        </w:rPr>
        <w:t xml:space="preserve"> (clear comprehension) in every action: walking, sitting, eating, dressing, speaking, even in silence. The instruction was not merely technical; it was a compassionate forewarning. The next day, the Sangha would be welcomed into the home of a woman once famed for her charm and allure. The Buddha, </w:t>
      </w:r>
      <w:r w:rsidRPr="00765D23">
        <w:rPr>
          <w:rFonts w:eastAsiaTheme="majorEastAsia" w:cstheme="minorHAnsi"/>
          <w:sz w:val="24"/>
          <w:szCs w:val="24"/>
        </w:rPr>
        <w:lastRenderedPageBreak/>
        <w:t>with his infinite wisdom, anticipated the inner challenges some monks might face and offered this teaching as a shield—a way to guard the mind through awareness.</w:t>
      </w:r>
    </w:p>
    <w:p w14:paraId="73E79DA6" w14:textId="77777777" w:rsidR="004A78AF" w:rsidRDefault="004A78AF" w:rsidP="00765D23">
      <w:pPr>
        <w:spacing w:after="0"/>
        <w:rPr>
          <w:rFonts w:eastAsiaTheme="majorEastAsia" w:cstheme="minorHAnsi"/>
          <w:sz w:val="24"/>
          <w:szCs w:val="24"/>
        </w:rPr>
      </w:pPr>
    </w:p>
    <w:p w14:paraId="56C892D0" w14:textId="392A0689"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Indeed, in earlier instances too, we hear of monks swayed by worldly beauty, such as in the story of </w:t>
      </w:r>
      <w:proofErr w:type="spellStart"/>
      <w:r w:rsidRPr="00765D23">
        <w:rPr>
          <w:rFonts w:eastAsiaTheme="majorEastAsia" w:cstheme="minorHAnsi"/>
          <w:sz w:val="24"/>
          <w:szCs w:val="24"/>
        </w:rPr>
        <w:t>Sirimā</w:t>
      </w:r>
      <w:proofErr w:type="spellEnd"/>
      <w:r w:rsidR="00E314CA">
        <w:rPr>
          <w:rFonts w:eastAsiaTheme="majorEastAsia" w:cstheme="minorHAnsi"/>
          <w:sz w:val="24"/>
          <w:szCs w:val="24"/>
        </w:rPr>
        <w:t xml:space="preserve"> (see section 16-2) </w:t>
      </w:r>
      <w:r w:rsidRPr="00765D23">
        <w:rPr>
          <w:rFonts w:eastAsiaTheme="majorEastAsia" w:cstheme="minorHAnsi"/>
          <w:sz w:val="24"/>
          <w:szCs w:val="24"/>
        </w:rPr>
        <w:t>The Buddha’s teachings were thus not abstract ideals but a living, responsive guidance shaped with compassion and foresight for his disciples’ welfare.</w:t>
      </w:r>
    </w:p>
    <w:p w14:paraId="59575F5C" w14:textId="77777777" w:rsidR="009506F4" w:rsidRDefault="009506F4" w:rsidP="00765D23">
      <w:pPr>
        <w:spacing w:after="0"/>
        <w:rPr>
          <w:rFonts w:eastAsiaTheme="majorEastAsia" w:cstheme="minorHAnsi"/>
          <w:b/>
          <w:bCs/>
          <w:sz w:val="24"/>
          <w:szCs w:val="24"/>
        </w:rPr>
      </w:pPr>
    </w:p>
    <w:p w14:paraId="67B507E8" w14:textId="2EA3B4AF" w:rsidR="00765D23" w:rsidRPr="00765D23" w:rsidRDefault="00765D23" w:rsidP="009506F4">
      <w:pPr>
        <w:pStyle w:val="Heading3"/>
      </w:pPr>
      <w:r w:rsidRPr="00765D23">
        <w:t>Conclusion</w:t>
      </w:r>
    </w:p>
    <w:p w14:paraId="26FD4106" w14:textId="77777777" w:rsidR="00765D23" w:rsidRPr="00765D23" w:rsidRDefault="00765D23" w:rsidP="00765D23">
      <w:pPr>
        <w:spacing w:after="0"/>
        <w:rPr>
          <w:rFonts w:eastAsiaTheme="majorEastAsia" w:cstheme="minorHAnsi"/>
          <w:sz w:val="24"/>
          <w:szCs w:val="24"/>
        </w:rPr>
      </w:pPr>
      <w:r w:rsidRPr="00765D23">
        <w:rPr>
          <w:rFonts w:eastAsiaTheme="majorEastAsia" w:cstheme="minorHAnsi"/>
          <w:sz w:val="24"/>
          <w:szCs w:val="24"/>
        </w:rPr>
        <w:t xml:space="preserve">To revisit </w:t>
      </w:r>
      <w:proofErr w:type="spellStart"/>
      <w:r w:rsidRPr="00765D23">
        <w:rPr>
          <w:rFonts w:eastAsiaTheme="majorEastAsia" w:cstheme="minorHAnsi"/>
          <w:sz w:val="24"/>
          <w:szCs w:val="24"/>
        </w:rPr>
        <w:t>Vesālī</w:t>
      </w:r>
      <w:proofErr w:type="spellEnd"/>
      <w:r w:rsidRPr="00765D23">
        <w:rPr>
          <w:rFonts w:eastAsiaTheme="majorEastAsia" w:cstheme="minorHAnsi"/>
          <w:sz w:val="24"/>
          <w:szCs w:val="24"/>
        </w:rPr>
        <w:t xml:space="preserve"> is to return to a place of luminous history, where the winds still whisper tales of spiritual triumph and transformation. It is a city that welcomed the Buddha with joy, where courtesans became saints, and where the Dhamma took deep root among rulers and citizens alike. Let us contemplate its stories not as distant echoes of the past, but as living inspirations for our own path—reminders that no matter one’s station, beauty, or wealth, liberation lies within reach of a heart turned toward the truth.</w:t>
      </w:r>
    </w:p>
    <w:p w14:paraId="44C99428" w14:textId="77777777" w:rsidR="00765D23" w:rsidRDefault="00765D23" w:rsidP="0049017A">
      <w:pPr>
        <w:spacing w:after="0"/>
        <w:rPr>
          <w:rFonts w:eastAsiaTheme="majorEastAsia" w:cstheme="minorHAnsi"/>
          <w:sz w:val="24"/>
          <w:szCs w:val="24"/>
        </w:rPr>
      </w:pPr>
    </w:p>
    <w:p w14:paraId="6817EEFA" w14:textId="4927548D" w:rsidR="0020444A" w:rsidRDefault="0020444A" w:rsidP="0049017A">
      <w:pPr>
        <w:spacing w:after="0"/>
        <w:rPr>
          <w:rFonts w:eastAsiaTheme="majorEastAsia" w:cstheme="minorHAnsi"/>
          <w:sz w:val="24"/>
          <w:szCs w:val="24"/>
        </w:rPr>
      </w:pPr>
      <w:r>
        <w:rPr>
          <w:rFonts w:eastAsiaTheme="majorEastAsia" w:cstheme="minorHAnsi"/>
          <w:sz w:val="24"/>
          <w:szCs w:val="24"/>
        </w:rPr>
        <w:t>With that inspiring</w:t>
      </w:r>
      <w:r w:rsidR="002704C6">
        <w:rPr>
          <w:rFonts w:eastAsiaTheme="majorEastAsia" w:cstheme="minorHAnsi"/>
          <w:sz w:val="24"/>
          <w:szCs w:val="24"/>
        </w:rPr>
        <w:t xml:space="preserve"> words we will end this section. The next section 19-4</w:t>
      </w:r>
      <w:r w:rsidR="00030942">
        <w:rPr>
          <w:rFonts w:eastAsiaTheme="majorEastAsia" w:cstheme="minorHAnsi"/>
          <w:sz w:val="24"/>
          <w:szCs w:val="24"/>
        </w:rPr>
        <w:t xml:space="preserve"> will focus the Buddha spending his last rain retreat in a small village of </w:t>
      </w:r>
      <w:proofErr w:type="spellStart"/>
      <w:r w:rsidR="00030942">
        <w:rPr>
          <w:rFonts w:eastAsiaTheme="majorEastAsia" w:cstheme="minorHAnsi"/>
          <w:sz w:val="24"/>
          <w:szCs w:val="24"/>
        </w:rPr>
        <w:t>Beluwa</w:t>
      </w:r>
      <w:proofErr w:type="spellEnd"/>
      <w:r w:rsidR="00030942">
        <w:rPr>
          <w:rFonts w:eastAsiaTheme="majorEastAsia" w:cstheme="minorHAnsi"/>
          <w:sz w:val="24"/>
          <w:szCs w:val="24"/>
        </w:rPr>
        <w:t xml:space="preserve"> in </w:t>
      </w:r>
      <w:proofErr w:type="spellStart"/>
      <w:r w:rsidR="00030942">
        <w:rPr>
          <w:rFonts w:eastAsiaTheme="majorEastAsia" w:cstheme="minorHAnsi"/>
          <w:sz w:val="24"/>
          <w:szCs w:val="24"/>
        </w:rPr>
        <w:t>Vajji</w:t>
      </w:r>
      <w:proofErr w:type="spellEnd"/>
      <w:r w:rsidR="00030942">
        <w:rPr>
          <w:rFonts w:eastAsiaTheme="majorEastAsia" w:cstheme="minorHAnsi"/>
          <w:sz w:val="24"/>
          <w:szCs w:val="24"/>
        </w:rPr>
        <w:t xml:space="preserve"> country.</w:t>
      </w:r>
    </w:p>
    <w:p w14:paraId="3AB43B50" w14:textId="77777777" w:rsidR="0020444A" w:rsidRPr="00C3275F" w:rsidRDefault="0020444A" w:rsidP="0049017A">
      <w:pPr>
        <w:spacing w:after="0"/>
        <w:rPr>
          <w:rFonts w:eastAsiaTheme="majorEastAsia" w:cstheme="minorHAnsi"/>
          <w:sz w:val="24"/>
          <w:szCs w:val="24"/>
        </w:rPr>
      </w:pPr>
    </w:p>
    <w:p w14:paraId="52FB481E" w14:textId="6936201B" w:rsidR="004E7907" w:rsidRPr="00E947A9" w:rsidRDefault="004E7907" w:rsidP="0020444A">
      <w:pPr>
        <w:pStyle w:val="Heading3"/>
      </w:pPr>
      <w:r w:rsidRPr="00E947A9">
        <w:t>End</w:t>
      </w:r>
      <w:r w:rsidR="008B7E88">
        <w:t>n</w:t>
      </w:r>
      <w:r w:rsidRPr="00E947A9">
        <w:t>ote</w:t>
      </w:r>
      <w:r w:rsidR="00D761F1">
        <w:t>s:</w:t>
      </w:r>
      <w:r w:rsidRPr="00E947A9">
        <w:t xml:space="preserve"> Section 19-3</w:t>
      </w:r>
    </w:p>
    <w:sectPr w:rsidR="004E7907" w:rsidRPr="00E947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2981D" w14:textId="77777777" w:rsidR="00180DC5" w:rsidRDefault="00180DC5" w:rsidP="00B80C8C">
      <w:pPr>
        <w:spacing w:after="0" w:line="240" w:lineRule="auto"/>
      </w:pPr>
      <w:r>
        <w:separator/>
      </w:r>
    </w:p>
  </w:endnote>
  <w:endnote w:type="continuationSeparator" w:id="0">
    <w:p w14:paraId="5B53001E" w14:textId="77777777" w:rsidR="00180DC5" w:rsidRDefault="00180DC5" w:rsidP="00B80C8C">
      <w:pPr>
        <w:spacing w:after="0" w:line="240" w:lineRule="auto"/>
      </w:pPr>
      <w:r>
        <w:continuationSeparator/>
      </w:r>
    </w:p>
  </w:endnote>
  <w:endnote w:id="1">
    <w:p w14:paraId="7B8AF17D" w14:textId="60AAF392" w:rsidR="004E7907" w:rsidRPr="004E7907" w:rsidRDefault="004E7907">
      <w:pPr>
        <w:pStyle w:val="EndnoteText"/>
        <w:rPr>
          <w:sz w:val="22"/>
          <w:szCs w:val="22"/>
        </w:rPr>
      </w:pPr>
      <w:r w:rsidRPr="004E7907">
        <w:rPr>
          <w:rStyle w:val="EndnoteReference"/>
          <w:sz w:val="22"/>
          <w:szCs w:val="22"/>
        </w:rPr>
        <w:endnoteRef/>
      </w:r>
      <w:r w:rsidRPr="004E7907">
        <w:rPr>
          <w:sz w:val="22"/>
          <w:szCs w:val="22"/>
        </w:rPr>
        <w:t xml:space="preserve"> DN:16</w:t>
      </w:r>
    </w:p>
  </w:endnote>
  <w:endnote w:id="2">
    <w:p w14:paraId="7429F757" w14:textId="62DA5E51" w:rsidR="008F4C6F" w:rsidRPr="007A704B" w:rsidRDefault="008F4C6F" w:rsidP="008F4C6F">
      <w:pPr>
        <w:pStyle w:val="EndnoteText"/>
        <w:rPr>
          <w:sz w:val="22"/>
          <w:szCs w:val="22"/>
        </w:rPr>
      </w:pPr>
      <w:r w:rsidRPr="007A704B">
        <w:rPr>
          <w:rStyle w:val="EndnoteReference"/>
          <w:sz w:val="22"/>
          <w:szCs w:val="22"/>
        </w:rPr>
        <w:endnoteRef/>
      </w:r>
      <w:r w:rsidRPr="007A704B">
        <w:rPr>
          <w:sz w:val="22"/>
          <w:szCs w:val="22"/>
        </w:rPr>
        <w:t xml:space="preserve"> </w:t>
      </w:r>
      <w:r>
        <w:rPr>
          <w:sz w:val="22"/>
          <w:szCs w:val="22"/>
        </w:rPr>
        <w:t>Source:</w:t>
      </w:r>
      <w:r w:rsidRPr="00230031">
        <w:t xml:space="preserve"> </w:t>
      </w:r>
      <w:hyperlink r:id="rId1" w:history="1">
        <w:r w:rsidR="00E41572" w:rsidRPr="00B67932">
          <w:rPr>
            <w:rStyle w:val="Hyperlink"/>
            <w:sz w:val="22"/>
            <w:szCs w:val="22"/>
          </w:rPr>
          <w:t>https://www.royalacademy.org.uk/art-artists/work-of-art/part-of-the-city-of-patna-on-the-river-ganges</w:t>
        </w:r>
      </w:hyperlink>
      <w:r w:rsidR="00E41572">
        <w:rPr>
          <w:sz w:val="22"/>
          <w:szCs w:val="22"/>
        </w:rPr>
        <w:t xml:space="preserve"> </w:t>
      </w:r>
    </w:p>
  </w:endnote>
  <w:endnote w:id="3">
    <w:p w14:paraId="6F111E18" w14:textId="45C112F0" w:rsidR="00074B9E" w:rsidRPr="00D02E6C" w:rsidRDefault="00074B9E" w:rsidP="00D02E6C">
      <w:pPr>
        <w:spacing w:after="0"/>
        <w:rPr>
          <w:rFonts w:cstheme="minorHAnsi"/>
        </w:rPr>
      </w:pPr>
      <w:r>
        <w:rPr>
          <w:rStyle w:val="EndnoteReference"/>
        </w:rPr>
        <w:endnoteRef/>
      </w:r>
      <w:r>
        <w:t xml:space="preserve"> Source:</w:t>
      </w:r>
      <w:r w:rsidR="00D02E6C">
        <w:t xml:space="preserve"> </w:t>
      </w:r>
      <w:hyperlink r:id="rId2" w:history="1">
        <w:r w:rsidR="00E41572" w:rsidRPr="00B67932">
          <w:rPr>
            <w:rStyle w:val="Hyperlink"/>
            <w:rFonts w:cstheme="minorHAnsi"/>
          </w:rPr>
          <w:t>https://www.holidify.com/places/patna/river-ganga-sightseeing-3224.html</w:t>
        </w:r>
      </w:hyperlink>
      <w:r w:rsidR="00E41572">
        <w:rPr>
          <w:rFonts w:cstheme="minorHAnsi"/>
        </w:rPr>
        <w:t xml:space="preserve"> </w:t>
      </w:r>
    </w:p>
  </w:endnote>
  <w:endnote w:id="4">
    <w:p w14:paraId="0624258D" w14:textId="2CBBE945" w:rsidR="00AB5F16" w:rsidRPr="00AB5F16" w:rsidRDefault="00AB5F16">
      <w:pPr>
        <w:pStyle w:val="EndnoteText"/>
        <w:rPr>
          <w:sz w:val="22"/>
          <w:szCs w:val="22"/>
        </w:rPr>
      </w:pPr>
      <w:r w:rsidRPr="00AB5F16">
        <w:rPr>
          <w:rStyle w:val="EndnoteReference"/>
          <w:sz w:val="22"/>
          <w:szCs w:val="22"/>
        </w:rPr>
        <w:endnoteRef/>
      </w:r>
      <w:r w:rsidRPr="00AB5F16">
        <w:rPr>
          <w:sz w:val="22"/>
          <w:szCs w:val="22"/>
        </w:rPr>
        <w:t xml:space="preserve"> </w:t>
      </w:r>
      <w:r>
        <w:rPr>
          <w:sz w:val="22"/>
          <w:szCs w:val="22"/>
        </w:rPr>
        <w:t xml:space="preserve">Source: </w:t>
      </w:r>
      <w:hyperlink r:id="rId3" w:history="1">
        <w:r w:rsidR="00E41572" w:rsidRPr="00B67932">
          <w:rPr>
            <w:rStyle w:val="Hyperlink"/>
            <w:sz w:val="22"/>
            <w:szCs w:val="22"/>
          </w:rPr>
          <w:t>https://southeastasianlibrarygroup.wordpress.com/wp-content/uploads/2014/11/or_5757_f023r1.jpg</w:t>
        </w:r>
      </w:hyperlink>
      <w:r w:rsidR="00E41572">
        <w:rPr>
          <w:sz w:val="22"/>
          <w:szCs w:val="22"/>
        </w:rPr>
        <w:t xml:space="preserve"> </w:t>
      </w:r>
    </w:p>
  </w:endnote>
  <w:endnote w:id="5">
    <w:p w14:paraId="4114C4D3" w14:textId="5CDA376E" w:rsidR="002554C6" w:rsidRPr="002554C6" w:rsidRDefault="002554C6">
      <w:pPr>
        <w:pStyle w:val="EndnoteText"/>
        <w:rPr>
          <w:sz w:val="22"/>
          <w:szCs w:val="22"/>
        </w:rPr>
      </w:pPr>
      <w:r w:rsidRPr="002554C6">
        <w:rPr>
          <w:rStyle w:val="EndnoteReference"/>
          <w:sz w:val="22"/>
          <w:szCs w:val="22"/>
        </w:rPr>
        <w:endnoteRef/>
      </w:r>
      <w:r w:rsidRPr="002554C6">
        <w:rPr>
          <w:sz w:val="22"/>
          <w:szCs w:val="22"/>
        </w:rPr>
        <w:t xml:space="preserve"> </w:t>
      </w:r>
      <w:r>
        <w:rPr>
          <w:sz w:val="22"/>
          <w:szCs w:val="22"/>
        </w:rPr>
        <w:t>DN:16</w:t>
      </w:r>
    </w:p>
  </w:endnote>
  <w:endnote w:id="6">
    <w:p w14:paraId="181EE10C" w14:textId="48B8B148" w:rsidR="009679EC" w:rsidRPr="009A5C5D" w:rsidRDefault="009679EC" w:rsidP="009679EC">
      <w:pPr>
        <w:pStyle w:val="EndnoteText"/>
        <w:rPr>
          <w:sz w:val="22"/>
          <w:szCs w:val="22"/>
        </w:rPr>
      </w:pPr>
      <w:r w:rsidRPr="009A5C5D">
        <w:rPr>
          <w:rStyle w:val="EndnoteReference"/>
          <w:sz w:val="22"/>
          <w:szCs w:val="22"/>
        </w:rPr>
        <w:endnoteRef/>
      </w:r>
      <w:r w:rsidRPr="009A5C5D">
        <w:rPr>
          <w:sz w:val="22"/>
          <w:szCs w:val="22"/>
        </w:rPr>
        <w:t xml:space="preserve"> </w:t>
      </w:r>
      <w:r>
        <w:rPr>
          <w:sz w:val="22"/>
          <w:szCs w:val="22"/>
        </w:rPr>
        <w:t xml:space="preserve">Source: </w:t>
      </w:r>
      <w:hyperlink r:id="rId4" w:history="1">
        <w:r w:rsidR="00E41572" w:rsidRPr="00B67932">
          <w:rPr>
            <w:rStyle w:val="Hyperlink"/>
            <w:sz w:val="22"/>
            <w:szCs w:val="22"/>
          </w:rPr>
          <w:t>https://www.justdial.com/Patna/Sabhyata-Dwar-Bankipur-Gandhi-Maidan/0612PX612-X612-220125233757-C1L8_BZDET</w:t>
        </w:r>
      </w:hyperlink>
      <w:r w:rsidR="00E41572">
        <w:rPr>
          <w:sz w:val="22"/>
          <w:szCs w:val="22"/>
        </w:rPr>
        <w:t xml:space="preserve"> </w:t>
      </w:r>
    </w:p>
  </w:endnote>
  <w:endnote w:id="7">
    <w:p w14:paraId="515F36AA" w14:textId="32A23455" w:rsidR="00591AA6" w:rsidRPr="00D02E6C" w:rsidRDefault="00591AA6" w:rsidP="00591AA6">
      <w:pPr>
        <w:pStyle w:val="EndnoteText"/>
        <w:rPr>
          <w:sz w:val="22"/>
          <w:szCs w:val="22"/>
        </w:rPr>
      </w:pPr>
      <w:r w:rsidRPr="00D02E6C">
        <w:rPr>
          <w:rStyle w:val="EndnoteReference"/>
          <w:sz w:val="22"/>
          <w:szCs w:val="22"/>
        </w:rPr>
        <w:endnoteRef/>
      </w:r>
      <w:r w:rsidRPr="00D02E6C">
        <w:rPr>
          <w:sz w:val="22"/>
          <w:szCs w:val="22"/>
        </w:rPr>
        <w:t xml:space="preserve"> </w:t>
      </w:r>
      <w:r>
        <w:rPr>
          <w:sz w:val="22"/>
          <w:szCs w:val="22"/>
        </w:rPr>
        <w:t xml:space="preserve">Source: </w:t>
      </w:r>
      <w:hyperlink r:id="rId5" w:history="1">
        <w:r w:rsidR="00E41572" w:rsidRPr="00B67932">
          <w:rPr>
            <w:rStyle w:val="Hyperlink"/>
            <w:sz w:val="22"/>
            <w:szCs w:val="22"/>
          </w:rPr>
          <w:t>https://en.wikipedia.org/wiki/Sabhyata_Dwar</w:t>
        </w:r>
      </w:hyperlink>
      <w:r w:rsidR="00E41572">
        <w:rPr>
          <w:sz w:val="22"/>
          <w:szCs w:val="22"/>
        </w:rPr>
        <w:t xml:space="preserve"> </w:t>
      </w:r>
    </w:p>
  </w:endnote>
  <w:endnote w:id="8">
    <w:p w14:paraId="7569BC75" w14:textId="77777777" w:rsidR="00191A2B" w:rsidRPr="007238DB" w:rsidRDefault="00191A2B" w:rsidP="00191A2B">
      <w:pPr>
        <w:pStyle w:val="EndnoteText"/>
        <w:rPr>
          <w:sz w:val="22"/>
          <w:szCs w:val="22"/>
        </w:rPr>
      </w:pPr>
      <w:r w:rsidRPr="007238DB">
        <w:rPr>
          <w:rStyle w:val="EndnoteReference"/>
          <w:sz w:val="22"/>
          <w:szCs w:val="22"/>
        </w:rPr>
        <w:endnoteRef/>
      </w:r>
      <w:r w:rsidRPr="007238DB">
        <w:rPr>
          <w:sz w:val="22"/>
          <w:szCs w:val="22"/>
        </w:rPr>
        <w:t xml:space="preserve"> </w:t>
      </w:r>
      <w:r>
        <w:rPr>
          <w:sz w:val="22"/>
          <w:szCs w:val="22"/>
        </w:rPr>
        <w:t xml:space="preserve">Source: </w:t>
      </w:r>
      <w:r w:rsidRPr="007238DB">
        <w:rPr>
          <w:sz w:val="22"/>
          <w:szCs w:val="22"/>
        </w:rPr>
        <w:t>https://en.wikipedia.org/wiki/Bridges_in_Bihar</w:t>
      </w:r>
    </w:p>
  </w:endnote>
  <w:endnote w:id="9">
    <w:p w14:paraId="1AF02D10" w14:textId="0095E4B0" w:rsidR="00E123D3" w:rsidRPr="00464F24" w:rsidRDefault="00E123D3" w:rsidP="00E123D3">
      <w:pPr>
        <w:pStyle w:val="EndnoteText"/>
        <w:rPr>
          <w:rFonts w:cstheme="minorHAnsi"/>
        </w:rPr>
      </w:pPr>
      <w:r w:rsidRPr="00464F24">
        <w:rPr>
          <w:rStyle w:val="EndnoteReference"/>
          <w:sz w:val="22"/>
          <w:szCs w:val="22"/>
        </w:rPr>
        <w:endnoteRef/>
      </w:r>
      <w:r w:rsidRPr="00464F24">
        <w:rPr>
          <w:sz w:val="22"/>
          <w:szCs w:val="22"/>
        </w:rPr>
        <w:t xml:space="preserve"> </w:t>
      </w:r>
      <w:r>
        <w:rPr>
          <w:sz w:val="22"/>
          <w:szCs w:val="22"/>
        </w:rPr>
        <w:t xml:space="preserve">It says that this incident is recorded in </w:t>
      </w:r>
      <w:proofErr w:type="spellStart"/>
      <w:r w:rsidRPr="00DC2D72">
        <w:rPr>
          <w:rFonts w:cstheme="minorHAnsi"/>
          <w:sz w:val="22"/>
          <w:szCs w:val="22"/>
        </w:rPr>
        <w:t>Lalitavistara</w:t>
      </w:r>
      <w:proofErr w:type="spellEnd"/>
      <w:r w:rsidRPr="00DC2D72">
        <w:rPr>
          <w:rFonts w:cstheme="minorHAnsi"/>
          <w:sz w:val="22"/>
          <w:szCs w:val="22"/>
        </w:rPr>
        <w:t xml:space="preserve"> </w:t>
      </w:r>
      <w:proofErr w:type="spellStart"/>
      <w:r w:rsidRPr="00DC2D72">
        <w:rPr>
          <w:rFonts w:cstheme="minorHAnsi"/>
          <w:sz w:val="22"/>
          <w:szCs w:val="22"/>
        </w:rPr>
        <w:t>Sūtra</w:t>
      </w:r>
      <w:proofErr w:type="spellEnd"/>
      <w:r>
        <w:rPr>
          <w:rFonts w:cstheme="minorHAnsi"/>
          <w:sz w:val="22"/>
          <w:szCs w:val="22"/>
        </w:rPr>
        <w:t xml:space="preserve">. * </w:t>
      </w:r>
      <w:r w:rsidRPr="00FB7FE4">
        <w:rPr>
          <w:rFonts w:cstheme="minorHAnsi"/>
          <w:sz w:val="22"/>
          <w:szCs w:val="22"/>
        </w:rPr>
        <w:t xml:space="preserve">The </w:t>
      </w:r>
      <w:proofErr w:type="spellStart"/>
      <w:r w:rsidRPr="00FB7FE4">
        <w:rPr>
          <w:rFonts w:cstheme="minorHAnsi"/>
          <w:sz w:val="22"/>
          <w:szCs w:val="22"/>
        </w:rPr>
        <w:t>Lalitavistara</w:t>
      </w:r>
      <w:proofErr w:type="spellEnd"/>
      <w:r w:rsidRPr="00FB7FE4">
        <w:rPr>
          <w:rFonts w:cstheme="minorHAnsi"/>
          <w:sz w:val="22"/>
          <w:szCs w:val="22"/>
        </w:rPr>
        <w:t xml:space="preserve"> </w:t>
      </w:r>
      <w:proofErr w:type="spellStart"/>
      <w:r w:rsidRPr="00FB7FE4">
        <w:rPr>
          <w:rFonts w:cstheme="minorHAnsi"/>
          <w:sz w:val="22"/>
          <w:szCs w:val="22"/>
        </w:rPr>
        <w:t>Sūtra</w:t>
      </w:r>
      <w:proofErr w:type="spellEnd"/>
      <w:r w:rsidRPr="00FB7FE4">
        <w:rPr>
          <w:rFonts w:cstheme="minorHAnsi"/>
          <w:sz w:val="22"/>
          <w:szCs w:val="22"/>
        </w:rPr>
        <w:t xml:space="preserve"> is a Sanskrit Mahayana Buddhist sutra that tells the story of Gautama Buddha from the time of his descent from Tushita until his first sermon in the Deer Park at Sarnath near Varanasi</w:t>
      </w:r>
      <w:r>
        <w:rPr>
          <w:rFonts w:cstheme="minorHAnsi"/>
          <w:sz w:val="22"/>
          <w:szCs w:val="22"/>
        </w:rPr>
        <w:t xml:space="preserve">, source: </w:t>
      </w:r>
      <w:hyperlink r:id="rId6" w:history="1">
        <w:r w:rsidR="00E41572" w:rsidRPr="00B67932">
          <w:rPr>
            <w:rStyle w:val="Hyperlink"/>
            <w:rFonts w:cstheme="minorHAnsi"/>
            <w:sz w:val="22"/>
            <w:szCs w:val="22"/>
          </w:rPr>
          <w:t>https://en.wikipedia.org/wiki/Lalitavistara_S%C5%ABtra</w:t>
        </w:r>
      </w:hyperlink>
      <w:r w:rsidR="00E41572">
        <w:rPr>
          <w:rFonts w:cstheme="minorHAnsi"/>
          <w:sz w:val="22"/>
          <w:szCs w:val="22"/>
        </w:rPr>
        <w:t xml:space="preserve"> </w:t>
      </w:r>
    </w:p>
  </w:endnote>
  <w:endnote w:id="10">
    <w:p w14:paraId="38FF8646" w14:textId="63C5B15D" w:rsidR="0054653C" w:rsidRPr="00AA6653" w:rsidRDefault="0054653C" w:rsidP="0054653C">
      <w:pPr>
        <w:pStyle w:val="EndnoteText"/>
        <w:rPr>
          <w:sz w:val="22"/>
          <w:szCs w:val="22"/>
        </w:rPr>
      </w:pPr>
      <w:r w:rsidRPr="00AA6653">
        <w:rPr>
          <w:rStyle w:val="EndnoteReference"/>
          <w:sz w:val="22"/>
          <w:szCs w:val="22"/>
        </w:rPr>
        <w:endnoteRef/>
      </w:r>
      <w:r w:rsidRPr="00AA6653">
        <w:rPr>
          <w:sz w:val="22"/>
          <w:szCs w:val="22"/>
        </w:rPr>
        <w:t xml:space="preserve"> </w:t>
      </w:r>
      <w:r>
        <w:rPr>
          <w:sz w:val="22"/>
          <w:szCs w:val="22"/>
        </w:rPr>
        <w:t xml:space="preserve">Source: </w:t>
      </w:r>
      <w:hyperlink r:id="rId7" w:history="1">
        <w:r w:rsidR="00E41572" w:rsidRPr="00B67932">
          <w:rPr>
            <w:rStyle w:val="Hyperlink"/>
            <w:sz w:val="22"/>
            <w:szCs w:val="22"/>
          </w:rPr>
          <w:t>https://www.superstock.com/asset/siddhartha-gautama-known-buddha-enlightened-one-he-crosses-ganges-river/4220-21848595</w:t>
        </w:r>
      </w:hyperlink>
      <w:r w:rsidR="00E41572">
        <w:rPr>
          <w:sz w:val="22"/>
          <w:szCs w:val="22"/>
        </w:rPr>
        <w:t xml:space="preserve"> </w:t>
      </w:r>
    </w:p>
  </w:endnote>
  <w:endnote w:id="11">
    <w:p w14:paraId="7CB5CB71" w14:textId="77777777" w:rsidR="00CF0123" w:rsidRPr="00CF0123" w:rsidRDefault="00CF0123" w:rsidP="00CF0123">
      <w:pPr>
        <w:pStyle w:val="EndnoteText"/>
        <w:rPr>
          <w:sz w:val="22"/>
          <w:szCs w:val="22"/>
        </w:rPr>
      </w:pPr>
      <w:r w:rsidRPr="00CF0123">
        <w:rPr>
          <w:rStyle w:val="EndnoteReference"/>
          <w:sz w:val="22"/>
          <w:szCs w:val="22"/>
        </w:rPr>
        <w:endnoteRef/>
      </w:r>
      <w:r w:rsidRPr="00CF0123">
        <w:rPr>
          <w:sz w:val="22"/>
          <w:szCs w:val="22"/>
        </w:rPr>
        <w:t xml:space="preserve"> The commentaries assign the death of </w:t>
      </w:r>
      <w:proofErr w:type="spellStart"/>
      <w:r w:rsidRPr="00CF0123">
        <w:rPr>
          <w:sz w:val="22"/>
          <w:szCs w:val="22"/>
        </w:rPr>
        <w:t>Moggall</w:t>
      </w:r>
      <w:r w:rsidRPr="00CF0123">
        <w:rPr>
          <w:rFonts w:hint="eastAsia"/>
          <w:sz w:val="22"/>
          <w:szCs w:val="22"/>
        </w:rPr>
        <w:t>ā</w:t>
      </w:r>
      <w:r w:rsidRPr="00CF0123">
        <w:rPr>
          <w:sz w:val="22"/>
          <w:szCs w:val="22"/>
        </w:rPr>
        <w:t>na</w:t>
      </w:r>
      <w:proofErr w:type="spellEnd"/>
      <w:r w:rsidRPr="00CF0123">
        <w:rPr>
          <w:sz w:val="22"/>
          <w:szCs w:val="22"/>
        </w:rPr>
        <w:t xml:space="preserve"> to a fortnight after that of </w:t>
      </w:r>
      <w:proofErr w:type="spellStart"/>
      <w:r w:rsidRPr="00CF0123">
        <w:rPr>
          <w:sz w:val="22"/>
          <w:szCs w:val="22"/>
        </w:rPr>
        <w:t>S</w:t>
      </w:r>
      <w:r w:rsidRPr="00CF0123">
        <w:rPr>
          <w:rFonts w:hint="eastAsia"/>
          <w:sz w:val="22"/>
          <w:szCs w:val="22"/>
        </w:rPr>
        <w:t>ā</w:t>
      </w:r>
      <w:r w:rsidRPr="00CF0123">
        <w:rPr>
          <w:sz w:val="22"/>
          <w:szCs w:val="22"/>
        </w:rPr>
        <w:t>riputta</w:t>
      </w:r>
      <w:proofErr w:type="spellEnd"/>
      <w:r w:rsidRPr="00CF0123">
        <w:rPr>
          <w:sz w:val="22"/>
          <w:szCs w:val="22"/>
        </w:rPr>
        <w:t xml:space="preserve">. </w:t>
      </w:r>
      <w:proofErr w:type="spellStart"/>
      <w:r w:rsidRPr="00CF0123">
        <w:rPr>
          <w:sz w:val="22"/>
          <w:szCs w:val="22"/>
        </w:rPr>
        <w:t>S</w:t>
      </w:r>
      <w:r w:rsidRPr="00CF0123">
        <w:rPr>
          <w:rFonts w:hint="eastAsia"/>
          <w:sz w:val="22"/>
          <w:szCs w:val="22"/>
        </w:rPr>
        <w:t>ā</w:t>
      </w:r>
      <w:r w:rsidRPr="00CF0123">
        <w:rPr>
          <w:sz w:val="22"/>
          <w:szCs w:val="22"/>
        </w:rPr>
        <w:t>riputta</w:t>
      </w:r>
      <w:proofErr w:type="spellEnd"/>
    </w:p>
    <w:p w14:paraId="62373202" w14:textId="4D148C06" w:rsidR="00CF0123" w:rsidRPr="00CF0123" w:rsidRDefault="00CF0123" w:rsidP="00CF0123">
      <w:pPr>
        <w:pStyle w:val="EndnoteText"/>
        <w:rPr>
          <w:sz w:val="22"/>
          <w:szCs w:val="22"/>
        </w:rPr>
      </w:pPr>
      <w:r w:rsidRPr="00CF0123">
        <w:rPr>
          <w:sz w:val="22"/>
          <w:szCs w:val="22"/>
        </w:rPr>
        <w:t xml:space="preserve">expired on the full-moon day of the month </w:t>
      </w:r>
      <w:proofErr w:type="spellStart"/>
      <w:r w:rsidRPr="00CF0123">
        <w:rPr>
          <w:sz w:val="22"/>
          <w:szCs w:val="22"/>
        </w:rPr>
        <w:t>Kattika</w:t>
      </w:r>
      <w:proofErr w:type="spellEnd"/>
      <w:r w:rsidRPr="00CF0123">
        <w:rPr>
          <w:sz w:val="22"/>
          <w:szCs w:val="22"/>
        </w:rPr>
        <w:t xml:space="preserve"> (October-November), </w:t>
      </w:r>
      <w:proofErr w:type="spellStart"/>
      <w:r w:rsidRPr="00CF0123">
        <w:rPr>
          <w:sz w:val="22"/>
          <w:szCs w:val="22"/>
        </w:rPr>
        <w:t>Moggall</w:t>
      </w:r>
      <w:r w:rsidRPr="00CF0123">
        <w:rPr>
          <w:rFonts w:hint="eastAsia"/>
          <w:sz w:val="22"/>
          <w:szCs w:val="22"/>
        </w:rPr>
        <w:t>ā</w:t>
      </w:r>
      <w:r w:rsidRPr="00CF0123">
        <w:rPr>
          <w:sz w:val="22"/>
          <w:szCs w:val="22"/>
        </w:rPr>
        <w:t>na</w:t>
      </w:r>
      <w:proofErr w:type="spellEnd"/>
      <w:r w:rsidRPr="00CF0123">
        <w:rPr>
          <w:sz w:val="22"/>
          <w:szCs w:val="22"/>
        </w:rPr>
        <w:t xml:space="preserve"> on the following</w:t>
      </w:r>
      <w:r>
        <w:rPr>
          <w:sz w:val="22"/>
          <w:szCs w:val="22"/>
        </w:rPr>
        <w:t xml:space="preserve"> </w:t>
      </w:r>
      <w:r w:rsidRPr="00CF0123">
        <w:rPr>
          <w:sz w:val="22"/>
          <w:szCs w:val="22"/>
        </w:rPr>
        <w:t xml:space="preserve">new-moon day. For an account of his death, see Hecker, </w:t>
      </w:r>
      <w:r w:rsidRPr="00CF0123">
        <w:rPr>
          <w:rFonts w:hint="eastAsia"/>
          <w:sz w:val="22"/>
          <w:szCs w:val="22"/>
        </w:rPr>
        <w:t>“</w:t>
      </w:r>
      <w:proofErr w:type="spellStart"/>
      <w:r w:rsidRPr="00CF0123">
        <w:rPr>
          <w:sz w:val="22"/>
          <w:szCs w:val="22"/>
        </w:rPr>
        <w:t>Moggall</w:t>
      </w:r>
      <w:r w:rsidRPr="00CF0123">
        <w:rPr>
          <w:rFonts w:hint="eastAsia"/>
          <w:sz w:val="22"/>
          <w:szCs w:val="22"/>
        </w:rPr>
        <w:t>ā</w:t>
      </w:r>
      <w:r w:rsidRPr="00CF0123">
        <w:rPr>
          <w:sz w:val="22"/>
          <w:szCs w:val="22"/>
        </w:rPr>
        <w:t>na</w:t>
      </w:r>
      <w:proofErr w:type="spellEnd"/>
      <w:r w:rsidRPr="00CF0123">
        <w:rPr>
          <w:sz w:val="22"/>
          <w:szCs w:val="22"/>
        </w:rPr>
        <w:t>: Master of Psychic Power,</w:t>
      </w:r>
      <w:r w:rsidRPr="00CF0123">
        <w:rPr>
          <w:rFonts w:hint="eastAsia"/>
          <w:sz w:val="22"/>
          <w:szCs w:val="22"/>
        </w:rPr>
        <w:t>”</w:t>
      </w:r>
      <w:r w:rsidRPr="00CF0123">
        <w:rPr>
          <w:sz w:val="22"/>
          <w:szCs w:val="22"/>
        </w:rPr>
        <w:t xml:space="preserve"> in</w:t>
      </w:r>
      <w:r>
        <w:rPr>
          <w:sz w:val="22"/>
          <w:szCs w:val="22"/>
        </w:rPr>
        <w:t xml:space="preserve"> </w:t>
      </w:r>
      <w:proofErr w:type="spellStart"/>
      <w:r w:rsidRPr="00CF0123">
        <w:rPr>
          <w:sz w:val="22"/>
          <w:szCs w:val="22"/>
        </w:rPr>
        <w:t>Nyanaponika</w:t>
      </w:r>
      <w:proofErr w:type="spellEnd"/>
      <w:r w:rsidRPr="00CF0123">
        <w:rPr>
          <w:sz w:val="22"/>
          <w:szCs w:val="22"/>
        </w:rPr>
        <w:t xml:space="preserve"> and Hecker, </w:t>
      </w:r>
      <w:r w:rsidRPr="00CF0123">
        <w:rPr>
          <w:i/>
          <w:iCs/>
          <w:sz w:val="22"/>
          <w:szCs w:val="22"/>
        </w:rPr>
        <w:t>Great Disciples of the Buddha</w:t>
      </w:r>
      <w:r w:rsidRPr="00CF0123">
        <w:rPr>
          <w:sz w:val="22"/>
          <w:szCs w:val="22"/>
        </w:rPr>
        <w:t>, pp. 100-5.</w:t>
      </w:r>
      <w:r>
        <w:rPr>
          <w:sz w:val="22"/>
          <w:szCs w:val="22"/>
        </w:rPr>
        <w:t xml:space="preserve"> See: SN47: Note</w:t>
      </w:r>
      <w:r w:rsidR="00AE4C54">
        <w:rPr>
          <w:sz w:val="22"/>
          <w:szCs w:val="22"/>
        </w:rPr>
        <w:t>: 162.</w:t>
      </w:r>
    </w:p>
  </w:endnote>
  <w:endnote w:id="12">
    <w:p w14:paraId="5F6062BD" w14:textId="69D05022" w:rsidR="00D0303E" w:rsidRPr="00D0303E" w:rsidRDefault="00D0303E">
      <w:pPr>
        <w:pStyle w:val="EndnoteText"/>
        <w:rPr>
          <w:sz w:val="22"/>
          <w:szCs w:val="22"/>
        </w:rPr>
      </w:pPr>
      <w:r w:rsidRPr="00D0303E">
        <w:rPr>
          <w:rStyle w:val="EndnoteReference"/>
          <w:sz w:val="22"/>
          <w:szCs w:val="22"/>
        </w:rPr>
        <w:endnoteRef/>
      </w:r>
      <w:r w:rsidRPr="00D0303E">
        <w:rPr>
          <w:sz w:val="22"/>
          <w:szCs w:val="22"/>
        </w:rPr>
        <w:t xml:space="preserve"> </w:t>
      </w:r>
      <w:r>
        <w:rPr>
          <w:sz w:val="22"/>
          <w:szCs w:val="22"/>
        </w:rPr>
        <w:t xml:space="preserve">Source: </w:t>
      </w:r>
      <w:hyperlink r:id="rId8" w:history="1">
        <w:r w:rsidR="00E41572" w:rsidRPr="00B67932">
          <w:rPr>
            <w:rStyle w:val="Hyperlink"/>
            <w:sz w:val="22"/>
            <w:szCs w:val="22"/>
          </w:rPr>
          <w:t>https://damsara.org/dhamma-talks-in-english/ven-panadure-chandaratana-thero/sutta_teachings_in_english/moggallana-samyutta-28-08-2024/</w:t>
        </w:r>
      </w:hyperlink>
      <w:r w:rsidR="00E41572">
        <w:rPr>
          <w:sz w:val="22"/>
          <w:szCs w:val="22"/>
        </w:rPr>
        <w:t xml:space="preserve"> </w:t>
      </w:r>
    </w:p>
  </w:endnote>
  <w:endnote w:id="13">
    <w:p w14:paraId="20E24189" w14:textId="56E7589A" w:rsidR="00EF461F" w:rsidRPr="001A5644" w:rsidRDefault="00EF461F" w:rsidP="00EF461F">
      <w:pPr>
        <w:pStyle w:val="EndnoteText"/>
        <w:rPr>
          <w:sz w:val="22"/>
          <w:szCs w:val="22"/>
        </w:rPr>
      </w:pPr>
      <w:r w:rsidRPr="001A5644">
        <w:rPr>
          <w:rStyle w:val="EndnoteReference"/>
          <w:sz w:val="22"/>
          <w:szCs w:val="22"/>
        </w:rPr>
        <w:endnoteRef/>
      </w:r>
      <w:r w:rsidRPr="001A5644">
        <w:rPr>
          <w:sz w:val="22"/>
          <w:szCs w:val="22"/>
        </w:rPr>
        <w:t xml:space="preserve"> </w:t>
      </w:r>
      <w:r>
        <w:rPr>
          <w:sz w:val="22"/>
          <w:szCs w:val="22"/>
        </w:rPr>
        <w:t>Source:</w:t>
      </w:r>
      <w:r w:rsidRPr="00CA6D41">
        <w:t xml:space="preserve"> </w:t>
      </w:r>
      <w:hyperlink r:id="rId9" w:history="1">
        <w:r w:rsidR="00E41572" w:rsidRPr="00B67932">
          <w:rPr>
            <w:rStyle w:val="Hyperlink"/>
            <w:sz w:val="22"/>
            <w:szCs w:val="22"/>
          </w:rPr>
          <w:t>https://ancient-buddhist-texts.net/Maps/During-Buddhas-Time/Map-05-Last-Tour.htm</w:t>
        </w:r>
      </w:hyperlink>
      <w:r w:rsidR="00E41572">
        <w:rPr>
          <w:sz w:val="22"/>
          <w:szCs w:val="22"/>
        </w:rPr>
        <w:t xml:space="preserve"> </w:t>
      </w:r>
    </w:p>
  </w:endnote>
  <w:endnote w:id="14">
    <w:p w14:paraId="314C60F6" w14:textId="3884F70E" w:rsidR="009B5BC7" w:rsidRPr="009B5BC7" w:rsidRDefault="009B5BC7">
      <w:pPr>
        <w:pStyle w:val="EndnoteText"/>
        <w:rPr>
          <w:sz w:val="22"/>
          <w:szCs w:val="22"/>
        </w:rPr>
      </w:pPr>
      <w:r w:rsidRPr="009B5BC7">
        <w:rPr>
          <w:rStyle w:val="EndnoteReference"/>
          <w:sz w:val="22"/>
          <w:szCs w:val="22"/>
        </w:rPr>
        <w:endnoteRef/>
      </w:r>
      <w:r w:rsidRPr="009B5BC7">
        <w:rPr>
          <w:sz w:val="22"/>
          <w:szCs w:val="22"/>
        </w:rPr>
        <w:t xml:space="preserve"> </w:t>
      </w:r>
      <w:r>
        <w:rPr>
          <w:sz w:val="22"/>
          <w:szCs w:val="22"/>
        </w:rPr>
        <w:t>DN:16</w:t>
      </w:r>
    </w:p>
  </w:endnote>
  <w:endnote w:id="15">
    <w:p w14:paraId="20044001" w14:textId="40BC81CB" w:rsidR="00FF6CFA" w:rsidRPr="00FF6CFA" w:rsidRDefault="00FF6CFA">
      <w:pPr>
        <w:pStyle w:val="EndnoteText"/>
        <w:rPr>
          <w:sz w:val="22"/>
          <w:szCs w:val="22"/>
        </w:rPr>
      </w:pPr>
      <w:r w:rsidRPr="00FF6CFA">
        <w:rPr>
          <w:rStyle w:val="EndnoteReference"/>
          <w:sz w:val="22"/>
          <w:szCs w:val="22"/>
        </w:rPr>
        <w:endnoteRef/>
      </w:r>
      <w:r w:rsidRPr="00FF6CFA">
        <w:rPr>
          <w:sz w:val="22"/>
          <w:szCs w:val="22"/>
        </w:rPr>
        <w:t xml:space="preserve"> </w:t>
      </w:r>
      <w:r>
        <w:rPr>
          <w:sz w:val="22"/>
          <w:szCs w:val="22"/>
        </w:rPr>
        <w:t>Ibid.</w:t>
      </w:r>
    </w:p>
  </w:endnote>
  <w:endnote w:id="16">
    <w:p w14:paraId="328FC6EB" w14:textId="57296C06" w:rsidR="00B1077E" w:rsidRPr="00873C0B" w:rsidRDefault="00B1077E" w:rsidP="00B1077E">
      <w:pPr>
        <w:pStyle w:val="EndnoteText"/>
        <w:rPr>
          <w:sz w:val="22"/>
          <w:szCs w:val="22"/>
        </w:rPr>
      </w:pPr>
      <w:r w:rsidRPr="00873C0B">
        <w:rPr>
          <w:rStyle w:val="EndnoteReference"/>
          <w:sz w:val="22"/>
          <w:szCs w:val="22"/>
        </w:rPr>
        <w:endnoteRef/>
      </w:r>
      <w:r w:rsidR="008B7E88">
        <w:rPr>
          <w:sz w:val="22"/>
          <w:szCs w:val="22"/>
        </w:rPr>
        <w:t xml:space="preserve"> Source:</w:t>
      </w:r>
      <w:r w:rsidRPr="00873C0B">
        <w:rPr>
          <w:sz w:val="22"/>
          <w:szCs w:val="22"/>
        </w:rPr>
        <w:t xml:space="preserve"> </w:t>
      </w:r>
      <w:hyperlink r:id="rId10" w:history="1">
        <w:r w:rsidR="00731F47" w:rsidRPr="00B67932">
          <w:rPr>
            <w:rStyle w:val="Hyperlink"/>
            <w:sz w:val="22"/>
            <w:szCs w:val="22"/>
          </w:rPr>
          <w:t>https://commons.wikimedia.org/wiki/File:Vaishali,_Bihar.JPG</w:t>
        </w:r>
      </w:hyperlink>
      <w:r w:rsidR="00731F47">
        <w:rPr>
          <w:sz w:val="22"/>
          <w:szCs w:val="22"/>
        </w:rPr>
        <w:t xml:space="preserve"> </w:t>
      </w:r>
    </w:p>
  </w:endnote>
  <w:endnote w:id="17">
    <w:p w14:paraId="4D96E20D" w14:textId="77AAE836" w:rsidR="00091F0D" w:rsidRPr="00E61961" w:rsidRDefault="00091F0D" w:rsidP="00091F0D">
      <w:pPr>
        <w:pStyle w:val="EndnoteText"/>
        <w:rPr>
          <w:rFonts w:cstheme="minorHAnsi"/>
          <w:sz w:val="22"/>
          <w:szCs w:val="22"/>
        </w:rPr>
      </w:pPr>
      <w:r w:rsidRPr="00E61961">
        <w:rPr>
          <w:rStyle w:val="EndnoteReference"/>
          <w:rFonts w:cstheme="minorHAnsi"/>
          <w:sz w:val="22"/>
          <w:szCs w:val="22"/>
        </w:rPr>
        <w:endnoteRef/>
      </w:r>
      <w:r w:rsidRPr="00E61961">
        <w:rPr>
          <w:rFonts w:cstheme="minorHAnsi"/>
          <w:sz w:val="22"/>
          <w:szCs w:val="22"/>
        </w:rPr>
        <w:t xml:space="preserve"> </w:t>
      </w:r>
      <w:r w:rsidRPr="00873C0B">
        <w:rPr>
          <w:rFonts w:eastAsiaTheme="majorEastAsia" w:cstheme="minorHAnsi"/>
          <w:sz w:val="22"/>
          <w:szCs w:val="22"/>
        </w:rPr>
        <w:t>Source</w:t>
      </w:r>
      <w:r w:rsidR="008B7E88">
        <w:rPr>
          <w:rFonts w:eastAsiaTheme="majorEastAsia" w:cstheme="minorHAnsi"/>
          <w:b/>
          <w:bCs/>
          <w:sz w:val="22"/>
          <w:szCs w:val="22"/>
        </w:rPr>
        <w:t>:</w:t>
      </w:r>
      <w:r w:rsidRPr="00E61961">
        <w:rPr>
          <w:rFonts w:eastAsiaTheme="majorEastAsia" w:cstheme="minorHAnsi"/>
          <w:b/>
          <w:bCs/>
          <w:sz w:val="22"/>
          <w:szCs w:val="22"/>
        </w:rPr>
        <w:t> </w:t>
      </w:r>
      <w:hyperlink r:id="rId11" w:history="1">
        <w:r w:rsidRPr="00E41572">
          <w:rPr>
            <w:rStyle w:val="Hyperlink"/>
            <w:rFonts w:eastAsiaTheme="majorEastAsia" w:cstheme="minorHAnsi"/>
            <w:sz w:val="22"/>
            <w:szCs w:val="22"/>
          </w:rPr>
          <w:t>https://tourism.bihar.gov.in/en/destinations/vaishali</w:t>
        </w:r>
      </w:hyperlink>
    </w:p>
  </w:endnote>
  <w:endnote w:id="18">
    <w:p w14:paraId="36188AB9" w14:textId="7AB0049B" w:rsidR="00E438B0" w:rsidRPr="00E438B0" w:rsidRDefault="00E438B0">
      <w:pPr>
        <w:pStyle w:val="EndnoteText"/>
        <w:rPr>
          <w:sz w:val="22"/>
          <w:szCs w:val="22"/>
        </w:rPr>
      </w:pPr>
      <w:r w:rsidRPr="00E438B0">
        <w:rPr>
          <w:rStyle w:val="EndnoteReference"/>
          <w:sz w:val="22"/>
          <w:szCs w:val="22"/>
        </w:rPr>
        <w:endnoteRef/>
      </w:r>
      <w:r w:rsidRPr="00E438B0">
        <w:rPr>
          <w:sz w:val="22"/>
          <w:szCs w:val="22"/>
        </w:rPr>
        <w:t xml:space="preserve"> </w:t>
      </w:r>
      <w:r w:rsidR="008B7E88" w:rsidRPr="00873C0B">
        <w:rPr>
          <w:rFonts w:eastAsiaTheme="majorEastAsia" w:cstheme="minorHAnsi"/>
          <w:sz w:val="22"/>
          <w:szCs w:val="22"/>
        </w:rPr>
        <w:t>Source</w:t>
      </w:r>
      <w:r w:rsidR="008B7E88">
        <w:rPr>
          <w:rFonts w:eastAsiaTheme="majorEastAsia" w:cstheme="minorHAnsi"/>
          <w:b/>
          <w:bCs/>
          <w:sz w:val="22"/>
          <w:szCs w:val="22"/>
        </w:rPr>
        <w:t>:</w:t>
      </w:r>
      <w:r w:rsidR="008B7E88" w:rsidRPr="00E61961">
        <w:rPr>
          <w:rFonts w:eastAsiaTheme="majorEastAsia" w:cstheme="minorHAnsi"/>
          <w:b/>
          <w:bCs/>
          <w:sz w:val="22"/>
          <w:szCs w:val="22"/>
        </w:rPr>
        <w:t> </w:t>
      </w:r>
      <w:hyperlink r:id="rId12" w:history="1">
        <w:r w:rsidR="008B7E88" w:rsidRPr="00E41572">
          <w:rPr>
            <w:rStyle w:val="Hyperlink"/>
            <w:rFonts w:eastAsiaTheme="majorEastAsia" w:cstheme="minorHAnsi"/>
            <w:sz w:val="22"/>
            <w:szCs w:val="22"/>
          </w:rPr>
          <w:t>https://tourism.bihar.gov.in/en/destinations/vaishali</w:t>
        </w:r>
      </w:hyperlink>
    </w:p>
  </w:endnote>
  <w:endnote w:id="19">
    <w:p w14:paraId="1AFAC23D" w14:textId="3A97DC9C" w:rsidR="004D7DB5" w:rsidRPr="00504E19" w:rsidRDefault="004D7DB5" w:rsidP="004D7DB5">
      <w:pPr>
        <w:pStyle w:val="EndnoteText"/>
        <w:rPr>
          <w:sz w:val="22"/>
          <w:szCs w:val="22"/>
        </w:rPr>
      </w:pPr>
      <w:r w:rsidRPr="00504E19">
        <w:rPr>
          <w:rStyle w:val="EndnoteReference"/>
          <w:sz w:val="22"/>
          <w:szCs w:val="22"/>
        </w:rPr>
        <w:endnoteRef/>
      </w:r>
      <w:r w:rsidRPr="00504E19">
        <w:rPr>
          <w:sz w:val="22"/>
          <w:szCs w:val="22"/>
        </w:rPr>
        <w:t xml:space="preserve"> She is said to have come spontaneously into being at </w:t>
      </w:r>
      <w:proofErr w:type="spellStart"/>
      <w:r w:rsidRPr="00504E19">
        <w:rPr>
          <w:b/>
          <w:bCs/>
          <w:sz w:val="22"/>
          <w:szCs w:val="22"/>
        </w:rPr>
        <w:t>Vesāli</w:t>
      </w:r>
      <w:proofErr w:type="spellEnd"/>
      <w:r w:rsidRPr="00504E19">
        <w:rPr>
          <w:sz w:val="22"/>
          <w:szCs w:val="22"/>
        </w:rPr>
        <w:t xml:space="preserve"> in the gardens of the king. The gardener found her at the foot of a mango tree — hence her name — and brought her to the city. She grew up so full of beauty and of grace that many young princes vied with each other for the honour of her hand. Finally, </w:t>
      </w:r>
      <w:proofErr w:type="gramStart"/>
      <w:r w:rsidRPr="00504E19">
        <w:rPr>
          <w:sz w:val="22"/>
          <w:szCs w:val="22"/>
        </w:rPr>
        <w:t>in order to</w:t>
      </w:r>
      <w:proofErr w:type="gramEnd"/>
      <w:r w:rsidRPr="00504E19">
        <w:rPr>
          <w:sz w:val="22"/>
          <w:szCs w:val="22"/>
        </w:rPr>
        <w:t xml:space="preserve"> end their strife, they appointed her courtesan. </w:t>
      </w:r>
      <w:hyperlink r:id="rId13" w:history="1">
        <w:r w:rsidR="00820009" w:rsidRPr="00B67932">
          <w:rPr>
            <w:rStyle w:val="Hyperlink"/>
            <w:sz w:val="22"/>
            <w:szCs w:val="22"/>
          </w:rPr>
          <w:t>https://www.aimwell.org/DPPN/ambapali.html</w:t>
        </w:r>
      </w:hyperlink>
      <w:r w:rsidR="00820009">
        <w:rPr>
          <w:sz w:val="22"/>
          <w:szCs w:val="22"/>
        </w:rPr>
        <w:t xml:space="preserve"> </w:t>
      </w:r>
    </w:p>
  </w:endnote>
  <w:endnote w:id="20">
    <w:p w14:paraId="34F7DE0B" w14:textId="68844A89" w:rsidR="00511D34" w:rsidRPr="00350A56" w:rsidRDefault="00511D34" w:rsidP="00511D34">
      <w:pPr>
        <w:pStyle w:val="EndnoteText"/>
        <w:rPr>
          <w:sz w:val="22"/>
          <w:szCs w:val="22"/>
        </w:rPr>
      </w:pPr>
      <w:r>
        <w:rPr>
          <w:rStyle w:val="EndnoteReference"/>
        </w:rPr>
        <w:endnoteRef/>
      </w:r>
      <w:r>
        <w:t xml:space="preserve"> </w:t>
      </w:r>
      <w:hyperlink r:id="rId14" w:history="1">
        <w:r w:rsidR="00E41572" w:rsidRPr="00B67932">
          <w:rPr>
            <w:rStyle w:val="Hyperlink"/>
            <w:sz w:val="22"/>
            <w:szCs w:val="22"/>
          </w:rPr>
          <w:t>https://suttacentral.net/define/ambap%C4%81l%C4%AB?lang=en</w:t>
        </w:r>
      </w:hyperlink>
      <w:r w:rsidR="00E41572">
        <w:rPr>
          <w:sz w:val="22"/>
          <w:szCs w:val="22"/>
        </w:rPr>
        <w:t xml:space="preserve"> </w:t>
      </w:r>
    </w:p>
  </w:endnote>
  <w:endnote w:id="21">
    <w:p w14:paraId="234677F2" w14:textId="77777777" w:rsidR="00880E4F" w:rsidRPr="003F7C10" w:rsidRDefault="00880E4F" w:rsidP="00880E4F">
      <w:pPr>
        <w:pStyle w:val="EndnoteText"/>
        <w:rPr>
          <w:sz w:val="22"/>
          <w:szCs w:val="22"/>
        </w:rPr>
      </w:pPr>
      <w:r w:rsidRPr="003F7C10">
        <w:rPr>
          <w:rStyle w:val="EndnoteReference"/>
          <w:sz w:val="22"/>
          <w:szCs w:val="22"/>
        </w:rPr>
        <w:endnoteRef/>
      </w:r>
      <w:r w:rsidRPr="003F7C10">
        <w:rPr>
          <w:sz w:val="22"/>
          <w:szCs w:val="22"/>
        </w:rPr>
        <w:t xml:space="preserve"> </w:t>
      </w:r>
      <w:r>
        <w:rPr>
          <w:sz w:val="22"/>
          <w:szCs w:val="22"/>
        </w:rPr>
        <w:t>Thgi:13: 252</w:t>
      </w:r>
    </w:p>
  </w:endnote>
  <w:endnote w:id="22">
    <w:p w14:paraId="102E97B1" w14:textId="18D4074F" w:rsidR="007F7BAB" w:rsidRPr="00875C13" w:rsidRDefault="007F7BAB" w:rsidP="007F7BAB">
      <w:pPr>
        <w:rPr>
          <w:rFonts w:cstheme="minorHAnsi"/>
        </w:rPr>
      </w:pPr>
      <w:r w:rsidRPr="00F91F31">
        <w:rPr>
          <w:rStyle w:val="EndnoteReference"/>
        </w:rPr>
        <w:endnoteRef/>
      </w:r>
      <w:r w:rsidRPr="00F91F31">
        <w:t xml:space="preserve"> </w:t>
      </w:r>
      <w:r>
        <w:t xml:space="preserve">Picture sources: </w:t>
      </w:r>
      <w:hyperlink r:id="rId15" w:history="1">
        <w:r w:rsidRPr="00E42458">
          <w:rPr>
            <w:rStyle w:val="Hyperlink"/>
            <w:rFonts w:ascii="Times New Roman" w:hAnsi="Times New Roman" w:cs="Times New Roman"/>
            <w:sz w:val="24"/>
            <w:szCs w:val="24"/>
          </w:rPr>
          <w:t>ht</w:t>
        </w:r>
        <w:r w:rsidRPr="00E41572">
          <w:rPr>
            <w:rStyle w:val="Hyperlink"/>
            <w:rFonts w:eastAsiaTheme="majorEastAsia" w:cstheme="minorHAnsi"/>
          </w:rPr>
          <w:t>tps://siriyasodaraseya.com/enlightened-nun-arahant-nun-</w:t>
        </w:r>
      </w:hyperlink>
      <w:r>
        <w:rPr>
          <w:rFonts w:ascii="Times New Roman" w:hAnsi="Times New Roman" w:cs="Times New Roman"/>
          <w:sz w:val="24"/>
          <w:szCs w:val="24"/>
        </w:rPr>
        <w:t xml:space="preserve"> </w:t>
      </w:r>
      <w:r w:rsidR="000A5932">
        <w:rPr>
          <w:rFonts w:ascii="Times New Roman" w:hAnsi="Times New Roman" w:cs="Times New Roman"/>
          <w:sz w:val="24"/>
          <w:szCs w:val="24"/>
        </w:rPr>
        <w:t xml:space="preserve"> </w:t>
      </w:r>
      <w:r w:rsidRPr="00875C13">
        <w:rPr>
          <w:rFonts w:cstheme="minorHAnsi"/>
        </w:rPr>
        <w:t xml:space="preserve">&amp; </w:t>
      </w:r>
      <w:hyperlink r:id="rId16" w:history="1">
        <w:r w:rsidR="00E41572" w:rsidRPr="00B67932">
          <w:rPr>
            <w:rStyle w:val="Hyperlink"/>
            <w:rFonts w:cstheme="minorHAnsi"/>
          </w:rPr>
          <w:t>https://www.tatsbase.com/products/1718574873-tattoo-template-of-a-female-skeleton-with-a-rose-and-long-hair</w:t>
        </w:r>
      </w:hyperlink>
      <w:r w:rsidR="00E41572">
        <w:rPr>
          <w:rFonts w:cstheme="minorHAnsi"/>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2C4DBA" w14:textId="77777777" w:rsidR="00180DC5" w:rsidRDefault="00180DC5" w:rsidP="00B80C8C">
      <w:pPr>
        <w:spacing w:after="0" w:line="240" w:lineRule="auto"/>
      </w:pPr>
      <w:r>
        <w:separator/>
      </w:r>
    </w:p>
  </w:footnote>
  <w:footnote w:type="continuationSeparator" w:id="0">
    <w:p w14:paraId="208DC0C8" w14:textId="77777777" w:rsidR="00180DC5" w:rsidRDefault="00180DC5" w:rsidP="00B80C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16203"/>
    <w:multiLevelType w:val="multilevel"/>
    <w:tmpl w:val="A2BE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DD5781"/>
    <w:multiLevelType w:val="multilevel"/>
    <w:tmpl w:val="6EAE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BE4040"/>
    <w:multiLevelType w:val="multilevel"/>
    <w:tmpl w:val="29A4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8B5F15"/>
    <w:multiLevelType w:val="multilevel"/>
    <w:tmpl w:val="E3802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7330C3"/>
    <w:multiLevelType w:val="multilevel"/>
    <w:tmpl w:val="E2C43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391615">
    <w:abstractNumId w:val="3"/>
  </w:num>
  <w:num w:numId="2" w16cid:durableId="831065690">
    <w:abstractNumId w:val="4"/>
  </w:num>
  <w:num w:numId="3" w16cid:durableId="2002273022">
    <w:abstractNumId w:val="1"/>
  </w:num>
  <w:num w:numId="4" w16cid:durableId="2027170657">
    <w:abstractNumId w:val="2"/>
  </w:num>
  <w:num w:numId="5" w16cid:durableId="96157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sLQ0N7QwtLQwNjAxsjRV0lEKTi0uzszPAykwqgUAhjN8aSwAAAA="/>
  </w:docVars>
  <w:rsids>
    <w:rsidRoot w:val="008E2723"/>
    <w:rsid w:val="00001F92"/>
    <w:rsid w:val="00002381"/>
    <w:rsid w:val="00003D64"/>
    <w:rsid w:val="0001137E"/>
    <w:rsid w:val="0001467F"/>
    <w:rsid w:val="00015C1D"/>
    <w:rsid w:val="00017E74"/>
    <w:rsid w:val="00020EFE"/>
    <w:rsid w:val="00023301"/>
    <w:rsid w:val="00024DC2"/>
    <w:rsid w:val="00027F7C"/>
    <w:rsid w:val="00030942"/>
    <w:rsid w:val="000467ED"/>
    <w:rsid w:val="00047F05"/>
    <w:rsid w:val="00055225"/>
    <w:rsid w:val="0005605C"/>
    <w:rsid w:val="000610A2"/>
    <w:rsid w:val="00070E52"/>
    <w:rsid w:val="00073E2F"/>
    <w:rsid w:val="00074B9E"/>
    <w:rsid w:val="00075BA4"/>
    <w:rsid w:val="00075C70"/>
    <w:rsid w:val="00084721"/>
    <w:rsid w:val="00091A3E"/>
    <w:rsid w:val="00091DC6"/>
    <w:rsid w:val="00091F0D"/>
    <w:rsid w:val="00094A0E"/>
    <w:rsid w:val="00094FC1"/>
    <w:rsid w:val="00095472"/>
    <w:rsid w:val="000A5932"/>
    <w:rsid w:val="000A65BA"/>
    <w:rsid w:val="000B1717"/>
    <w:rsid w:val="000B306B"/>
    <w:rsid w:val="000C4802"/>
    <w:rsid w:val="000C4CD3"/>
    <w:rsid w:val="000C6923"/>
    <w:rsid w:val="000D0219"/>
    <w:rsid w:val="000D3C89"/>
    <w:rsid w:val="000D426A"/>
    <w:rsid w:val="000F15CE"/>
    <w:rsid w:val="000F2573"/>
    <w:rsid w:val="000F3E82"/>
    <w:rsid w:val="000F4A2D"/>
    <w:rsid w:val="000F6C43"/>
    <w:rsid w:val="001031CE"/>
    <w:rsid w:val="001032F1"/>
    <w:rsid w:val="001039A4"/>
    <w:rsid w:val="00103A63"/>
    <w:rsid w:val="001040A0"/>
    <w:rsid w:val="001056CE"/>
    <w:rsid w:val="00112353"/>
    <w:rsid w:val="001123DD"/>
    <w:rsid w:val="001171E9"/>
    <w:rsid w:val="001175BD"/>
    <w:rsid w:val="00117686"/>
    <w:rsid w:val="001201F3"/>
    <w:rsid w:val="00120E96"/>
    <w:rsid w:val="001350E3"/>
    <w:rsid w:val="001402E9"/>
    <w:rsid w:val="00143B6D"/>
    <w:rsid w:val="00145DDB"/>
    <w:rsid w:val="001506EE"/>
    <w:rsid w:val="00150A10"/>
    <w:rsid w:val="00160CF8"/>
    <w:rsid w:val="00180DC5"/>
    <w:rsid w:val="00185ED5"/>
    <w:rsid w:val="00191A2B"/>
    <w:rsid w:val="00193423"/>
    <w:rsid w:val="001950DB"/>
    <w:rsid w:val="001A5644"/>
    <w:rsid w:val="001A6DBD"/>
    <w:rsid w:val="001B0C81"/>
    <w:rsid w:val="001B254A"/>
    <w:rsid w:val="001C02E3"/>
    <w:rsid w:val="001C2CF6"/>
    <w:rsid w:val="001C4FC1"/>
    <w:rsid w:val="001D1AFE"/>
    <w:rsid w:val="001E018D"/>
    <w:rsid w:val="001E6025"/>
    <w:rsid w:val="001E73D7"/>
    <w:rsid w:val="001F5E42"/>
    <w:rsid w:val="00201337"/>
    <w:rsid w:val="0020444A"/>
    <w:rsid w:val="00211E81"/>
    <w:rsid w:val="00213A99"/>
    <w:rsid w:val="00213E53"/>
    <w:rsid w:val="00223887"/>
    <w:rsid w:val="00224C60"/>
    <w:rsid w:val="00230031"/>
    <w:rsid w:val="00230B84"/>
    <w:rsid w:val="002327F7"/>
    <w:rsid w:val="00236BCB"/>
    <w:rsid w:val="002554C6"/>
    <w:rsid w:val="002555D4"/>
    <w:rsid w:val="00264046"/>
    <w:rsid w:val="00264084"/>
    <w:rsid w:val="00267742"/>
    <w:rsid w:val="002704C6"/>
    <w:rsid w:val="00272D5D"/>
    <w:rsid w:val="002842D5"/>
    <w:rsid w:val="0028625D"/>
    <w:rsid w:val="00286E0A"/>
    <w:rsid w:val="002877B9"/>
    <w:rsid w:val="00291501"/>
    <w:rsid w:val="0029246A"/>
    <w:rsid w:val="002A3F4A"/>
    <w:rsid w:val="002B0087"/>
    <w:rsid w:val="002B0D14"/>
    <w:rsid w:val="002B4AE7"/>
    <w:rsid w:val="002B5092"/>
    <w:rsid w:val="002C02C3"/>
    <w:rsid w:val="002C2AE4"/>
    <w:rsid w:val="002D253C"/>
    <w:rsid w:val="002E0A2A"/>
    <w:rsid w:val="002F3B33"/>
    <w:rsid w:val="002F4372"/>
    <w:rsid w:val="00302BA2"/>
    <w:rsid w:val="003057EE"/>
    <w:rsid w:val="00311E3D"/>
    <w:rsid w:val="003214C9"/>
    <w:rsid w:val="00323B80"/>
    <w:rsid w:val="00332CB4"/>
    <w:rsid w:val="00337065"/>
    <w:rsid w:val="0033767A"/>
    <w:rsid w:val="003449F7"/>
    <w:rsid w:val="00350A56"/>
    <w:rsid w:val="00364342"/>
    <w:rsid w:val="00365271"/>
    <w:rsid w:val="00380A13"/>
    <w:rsid w:val="0038448B"/>
    <w:rsid w:val="003910AF"/>
    <w:rsid w:val="003943FE"/>
    <w:rsid w:val="00394DC7"/>
    <w:rsid w:val="003962E0"/>
    <w:rsid w:val="003A2D97"/>
    <w:rsid w:val="003A325D"/>
    <w:rsid w:val="003A49F7"/>
    <w:rsid w:val="003A7185"/>
    <w:rsid w:val="003B4013"/>
    <w:rsid w:val="003B6575"/>
    <w:rsid w:val="003C58AB"/>
    <w:rsid w:val="003C5D7B"/>
    <w:rsid w:val="003C6DC0"/>
    <w:rsid w:val="003D0943"/>
    <w:rsid w:val="003D599C"/>
    <w:rsid w:val="003D7304"/>
    <w:rsid w:val="003E286C"/>
    <w:rsid w:val="003E49AE"/>
    <w:rsid w:val="003E7097"/>
    <w:rsid w:val="003F2E3E"/>
    <w:rsid w:val="003F7C10"/>
    <w:rsid w:val="004523E5"/>
    <w:rsid w:val="00453728"/>
    <w:rsid w:val="0045654B"/>
    <w:rsid w:val="00457CE4"/>
    <w:rsid w:val="004612FF"/>
    <w:rsid w:val="0046159A"/>
    <w:rsid w:val="0046598A"/>
    <w:rsid w:val="0046781F"/>
    <w:rsid w:val="004879B3"/>
    <w:rsid w:val="0049017A"/>
    <w:rsid w:val="00490AFD"/>
    <w:rsid w:val="004A78AF"/>
    <w:rsid w:val="004B599B"/>
    <w:rsid w:val="004C49F2"/>
    <w:rsid w:val="004D7DB5"/>
    <w:rsid w:val="004E21A7"/>
    <w:rsid w:val="004E585F"/>
    <w:rsid w:val="004E7907"/>
    <w:rsid w:val="004F1116"/>
    <w:rsid w:val="004F2EF5"/>
    <w:rsid w:val="004F44FE"/>
    <w:rsid w:val="004F5823"/>
    <w:rsid w:val="004F75B8"/>
    <w:rsid w:val="00504E19"/>
    <w:rsid w:val="00511351"/>
    <w:rsid w:val="00511D34"/>
    <w:rsid w:val="00512C33"/>
    <w:rsid w:val="005152A9"/>
    <w:rsid w:val="00516560"/>
    <w:rsid w:val="00524571"/>
    <w:rsid w:val="0052796A"/>
    <w:rsid w:val="0053159B"/>
    <w:rsid w:val="00536610"/>
    <w:rsid w:val="0054095C"/>
    <w:rsid w:val="0054653C"/>
    <w:rsid w:val="0057116D"/>
    <w:rsid w:val="0057133A"/>
    <w:rsid w:val="00577AAB"/>
    <w:rsid w:val="00590A6F"/>
    <w:rsid w:val="00591AA6"/>
    <w:rsid w:val="005962F0"/>
    <w:rsid w:val="00597E23"/>
    <w:rsid w:val="005A59E9"/>
    <w:rsid w:val="005B39C7"/>
    <w:rsid w:val="005B4C45"/>
    <w:rsid w:val="005C0F9D"/>
    <w:rsid w:val="005C3822"/>
    <w:rsid w:val="005E0823"/>
    <w:rsid w:val="005E3951"/>
    <w:rsid w:val="005F25B9"/>
    <w:rsid w:val="006033C4"/>
    <w:rsid w:val="00605E06"/>
    <w:rsid w:val="00613019"/>
    <w:rsid w:val="00614DD5"/>
    <w:rsid w:val="00623F5A"/>
    <w:rsid w:val="00626EBE"/>
    <w:rsid w:val="0063351E"/>
    <w:rsid w:val="00635DA5"/>
    <w:rsid w:val="00666F50"/>
    <w:rsid w:val="00676AD2"/>
    <w:rsid w:val="00677FD9"/>
    <w:rsid w:val="0068090F"/>
    <w:rsid w:val="00680BF5"/>
    <w:rsid w:val="00685971"/>
    <w:rsid w:val="00686D31"/>
    <w:rsid w:val="006920A8"/>
    <w:rsid w:val="006A557C"/>
    <w:rsid w:val="006A69B3"/>
    <w:rsid w:val="006B0A62"/>
    <w:rsid w:val="006C102F"/>
    <w:rsid w:val="006D0155"/>
    <w:rsid w:val="006D2AD8"/>
    <w:rsid w:val="006D3852"/>
    <w:rsid w:val="006E2960"/>
    <w:rsid w:val="006E38CB"/>
    <w:rsid w:val="006E39E2"/>
    <w:rsid w:val="006E6640"/>
    <w:rsid w:val="006F2233"/>
    <w:rsid w:val="006F3F81"/>
    <w:rsid w:val="007018EB"/>
    <w:rsid w:val="0070573D"/>
    <w:rsid w:val="0070674B"/>
    <w:rsid w:val="00721532"/>
    <w:rsid w:val="00721812"/>
    <w:rsid w:val="00724348"/>
    <w:rsid w:val="007266DB"/>
    <w:rsid w:val="00730EDC"/>
    <w:rsid w:val="00731F47"/>
    <w:rsid w:val="00734A6A"/>
    <w:rsid w:val="0073767D"/>
    <w:rsid w:val="007433C8"/>
    <w:rsid w:val="00747042"/>
    <w:rsid w:val="00750653"/>
    <w:rsid w:val="0075472D"/>
    <w:rsid w:val="00760777"/>
    <w:rsid w:val="007640BC"/>
    <w:rsid w:val="00765D23"/>
    <w:rsid w:val="007661B8"/>
    <w:rsid w:val="007769B3"/>
    <w:rsid w:val="00777329"/>
    <w:rsid w:val="007774E6"/>
    <w:rsid w:val="007934F9"/>
    <w:rsid w:val="007944D9"/>
    <w:rsid w:val="00794A6F"/>
    <w:rsid w:val="007973CE"/>
    <w:rsid w:val="007A0C4D"/>
    <w:rsid w:val="007A6C88"/>
    <w:rsid w:val="007A704B"/>
    <w:rsid w:val="007B32C0"/>
    <w:rsid w:val="007C15C9"/>
    <w:rsid w:val="007C45DF"/>
    <w:rsid w:val="007F0B64"/>
    <w:rsid w:val="007F6694"/>
    <w:rsid w:val="007F66C2"/>
    <w:rsid w:val="007F7BAB"/>
    <w:rsid w:val="00803069"/>
    <w:rsid w:val="00805170"/>
    <w:rsid w:val="00815258"/>
    <w:rsid w:val="00815C84"/>
    <w:rsid w:val="00820009"/>
    <w:rsid w:val="0082253F"/>
    <w:rsid w:val="0082281B"/>
    <w:rsid w:val="0082756E"/>
    <w:rsid w:val="008340C2"/>
    <w:rsid w:val="00834F5B"/>
    <w:rsid w:val="0084053A"/>
    <w:rsid w:val="0084191F"/>
    <w:rsid w:val="00843B63"/>
    <w:rsid w:val="0084594D"/>
    <w:rsid w:val="00854406"/>
    <w:rsid w:val="008547E6"/>
    <w:rsid w:val="0086266C"/>
    <w:rsid w:val="00870137"/>
    <w:rsid w:val="00873C0B"/>
    <w:rsid w:val="00874392"/>
    <w:rsid w:val="008758DF"/>
    <w:rsid w:val="00875C13"/>
    <w:rsid w:val="00876B0D"/>
    <w:rsid w:val="008806F4"/>
    <w:rsid w:val="00880E4F"/>
    <w:rsid w:val="008817FB"/>
    <w:rsid w:val="0088575E"/>
    <w:rsid w:val="00887EF3"/>
    <w:rsid w:val="00895F52"/>
    <w:rsid w:val="0089669E"/>
    <w:rsid w:val="00896C2A"/>
    <w:rsid w:val="008A159D"/>
    <w:rsid w:val="008A7274"/>
    <w:rsid w:val="008A7FF7"/>
    <w:rsid w:val="008B5D51"/>
    <w:rsid w:val="008B7E88"/>
    <w:rsid w:val="008E2723"/>
    <w:rsid w:val="008E578D"/>
    <w:rsid w:val="008F4C6F"/>
    <w:rsid w:val="00912B42"/>
    <w:rsid w:val="00915410"/>
    <w:rsid w:val="009175D1"/>
    <w:rsid w:val="0092040C"/>
    <w:rsid w:val="009236FF"/>
    <w:rsid w:val="00932BC8"/>
    <w:rsid w:val="00944F8E"/>
    <w:rsid w:val="0094570E"/>
    <w:rsid w:val="00945AC5"/>
    <w:rsid w:val="00946345"/>
    <w:rsid w:val="009506F4"/>
    <w:rsid w:val="00950C6C"/>
    <w:rsid w:val="00951937"/>
    <w:rsid w:val="00963A46"/>
    <w:rsid w:val="00964B9E"/>
    <w:rsid w:val="009679EC"/>
    <w:rsid w:val="009815ED"/>
    <w:rsid w:val="009921D4"/>
    <w:rsid w:val="00995C28"/>
    <w:rsid w:val="009964DB"/>
    <w:rsid w:val="009965D5"/>
    <w:rsid w:val="00996A0E"/>
    <w:rsid w:val="00996EA3"/>
    <w:rsid w:val="009A1271"/>
    <w:rsid w:val="009A5C5D"/>
    <w:rsid w:val="009B046C"/>
    <w:rsid w:val="009B1397"/>
    <w:rsid w:val="009B5BC7"/>
    <w:rsid w:val="009B70B9"/>
    <w:rsid w:val="009B7D23"/>
    <w:rsid w:val="009C2D5F"/>
    <w:rsid w:val="009D2678"/>
    <w:rsid w:val="009D31DA"/>
    <w:rsid w:val="009F0059"/>
    <w:rsid w:val="009F543D"/>
    <w:rsid w:val="00A01CD0"/>
    <w:rsid w:val="00A07042"/>
    <w:rsid w:val="00A37CBF"/>
    <w:rsid w:val="00A438B5"/>
    <w:rsid w:val="00A43A17"/>
    <w:rsid w:val="00A45EFD"/>
    <w:rsid w:val="00A466DB"/>
    <w:rsid w:val="00A50C92"/>
    <w:rsid w:val="00A5534F"/>
    <w:rsid w:val="00A632C2"/>
    <w:rsid w:val="00A652CF"/>
    <w:rsid w:val="00A753CA"/>
    <w:rsid w:val="00A76DF4"/>
    <w:rsid w:val="00A815FC"/>
    <w:rsid w:val="00A932F5"/>
    <w:rsid w:val="00AA1E4D"/>
    <w:rsid w:val="00AA26AB"/>
    <w:rsid w:val="00AA4033"/>
    <w:rsid w:val="00AB5F16"/>
    <w:rsid w:val="00AC4234"/>
    <w:rsid w:val="00AD1051"/>
    <w:rsid w:val="00AD13D2"/>
    <w:rsid w:val="00AD1F29"/>
    <w:rsid w:val="00AE0F69"/>
    <w:rsid w:val="00AE28F7"/>
    <w:rsid w:val="00AE4C54"/>
    <w:rsid w:val="00AE6908"/>
    <w:rsid w:val="00AE7F33"/>
    <w:rsid w:val="00AF45E1"/>
    <w:rsid w:val="00B00AFF"/>
    <w:rsid w:val="00B04BA0"/>
    <w:rsid w:val="00B055F4"/>
    <w:rsid w:val="00B064B2"/>
    <w:rsid w:val="00B1077E"/>
    <w:rsid w:val="00B279DF"/>
    <w:rsid w:val="00B323E4"/>
    <w:rsid w:val="00B402E7"/>
    <w:rsid w:val="00B42098"/>
    <w:rsid w:val="00B46369"/>
    <w:rsid w:val="00B549EA"/>
    <w:rsid w:val="00B669F6"/>
    <w:rsid w:val="00B72BA6"/>
    <w:rsid w:val="00B73F09"/>
    <w:rsid w:val="00B80C8C"/>
    <w:rsid w:val="00B82183"/>
    <w:rsid w:val="00B82972"/>
    <w:rsid w:val="00B83829"/>
    <w:rsid w:val="00B86EAB"/>
    <w:rsid w:val="00B90AC3"/>
    <w:rsid w:val="00B973BE"/>
    <w:rsid w:val="00BA1468"/>
    <w:rsid w:val="00BA763E"/>
    <w:rsid w:val="00BB1351"/>
    <w:rsid w:val="00BB7D86"/>
    <w:rsid w:val="00BC3348"/>
    <w:rsid w:val="00BF5FE4"/>
    <w:rsid w:val="00BF60A2"/>
    <w:rsid w:val="00BF65FC"/>
    <w:rsid w:val="00C00B9E"/>
    <w:rsid w:val="00C00D18"/>
    <w:rsid w:val="00C3275F"/>
    <w:rsid w:val="00C32AEF"/>
    <w:rsid w:val="00C5484D"/>
    <w:rsid w:val="00C63162"/>
    <w:rsid w:val="00C70137"/>
    <w:rsid w:val="00C70C1B"/>
    <w:rsid w:val="00C7546F"/>
    <w:rsid w:val="00C75A34"/>
    <w:rsid w:val="00C82408"/>
    <w:rsid w:val="00C82E6C"/>
    <w:rsid w:val="00C87C12"/>
    <w:rsid w:val="00C928FD"/>
    <w:rsid w:val="00CA1C91"/>
    <w:rsid w:val="00CA3750"/>
    <w:rsid w:val="00CA3DB1"/>
    <w:rsid w:val="00CA6D41"/>
    <w:rsid w:val="00CB1629"/>
    <w:rsid w:val="00CB1D2C"/>
    <w:rsid w:val="00CB3F7C"/>
    <w:rsid w:val="00CD43DC"/>
    <w:rsid w:val="00CE1807"/>
    <w:rsid w:val="00CE358C"/>
    <w:rsid w:val="00CE4B59"/>
    <w:rsid w:val="00CF0123"/>
    <w:rsid w:val="00CF04A7"/>
    <w:rsid w:val="00CF7675"/>
    <w:rsid w:val="00CF7B09"/>
    <w:rsid w:val="00D02E6C"/>
    <w:rsid w:val="00D0303E"/>
    <w:rsid w:val="00D053CA"/>
    <w:rsid w:val="00D0548F"/>
    <w:rsid w:val="00D115A6"/>
    <w:rsid w:val="00D1214F"/>
    <w:rsid w:val="00D1757B"/>
    <w:rsid w:val="00D21D6A"/>
    <w:rsid w:val="00D24CDD"/>
    <w:rsid w:val="00D26E15"/>
    <w:rsid w:val="00D27159"/>
    <w:rsid w:val="00D2717C"/>
    <w:rsid w:val="00D27C16"/>
    <w:rsid w:val="00D31CF3"/>
    <w:rsid w:val="00D40B74"/>
    <w:rsid w:val="00D419AD"/>
    <w:rsid w:val="00D61FEE"/>
    <w:rsid w:val="00D70F82"/>
    <w:rsid w:val="00D71455"/>
    <w:rsid w:val="00D73235"/>
    <w:rsid w:val="00D74E7C"/>
    <w:rsid w:val="00D75829"/>
    <w:rsid w:val="00D761F1"/>
    <w:rsid w:val="00D76786"/>
    <w:rsid w:val="00DA6BE4"/>
    <w:rsid w:val="00DB11F6"/>
    <w:rsid w:val="00DB36D9"/>
    <w:rsid w:val="00DB59D6"/>
    <w:rsid w:val="00DC30FB"/>
    <w:rsid w:val="00DE2DC9"/>
    <w:rsid w:val="00DE6DEE"/>
    <w:rsid w:val="00DE7AF7"/>
    <w:rsid w:val="00DF5ED8"/>
    <w:rsid w:val="00DF6AC4"/>
    <w:rsid w:val="00E112A8"/>
    <w:rsid w:val="00E123D3"/>
    <w:rsid w:val="00E1579B"/>
    <w:rsid w:val="00E17C9C"/>
    <w:rsid w:val="00E22B2E"/>
    <w:rsid w:val="00E23C63"/>
    <w:rsid w:val="00E27125"/>
    <w:rsid w:val="00E314CA"/>
    <w:rsid w:val="00E3206E"/>
    <w:rsid w:val="00E4021A"/>
    <w:rsid w:val="00E41572"/>
    <w:rsid w:val="00E42B44"/>
    <w:rsid w:val="00E438B0"/>
    <w:rsid w:val="00E44A98"/>
    <w:rsid w:val="00E4576D"/>
    <w:rsid w:val="00E45959"/>
    <w:rsid w:val="00E50157"/>
    <w:rsid w:val="00E5198D"/>
    <w:rsid w:val="00E538C1"/>
    <w:rsid w:val="00E5406D"/>
    <w:rsid w:val="00E565DE"/>
    <w:rsid w:val="00E573A8"/>
    <w:rsid w:val="00E61961"/>
    <w:rsid w:val="00E67CD8"/>
    <w:rsid w:val="00E74C6A"/>
    <w:rsid w:val="00E81F9F"/>
    <w:rsid w:val="00E82F0A"/>
    <w:rsid w:val="00E87899"/>
    <w:rsid w:val="00E87E16"/>
    <w:rsid w:val="00E87F33"/>
    <w:rsid w:val="00E937DF"/>
    <w:rsid w:val="00E93E4F"/>
    <w:rsid w:val="00E947A9"/>
    <w:rsid w:val="00EA29B1"/>
    <w:rsid w:val="00EB10DC"/>
    <w:rsid w:val="00EC2B18"/>
    <w:rsid w:val="00EC6E9C"/>
    <w:rsid w:val="00EC71D7"/>
    <w:rsid w:val="00ED40BF"/>
    <w:rsid w:val="00ED6320"/>
    <w:rsid w:val="00EE39A5"/>
    <w:rsid w:val="00EE3B88"/>
    <w:rsid w:val="00EE4D59"/>
    <w:rsid w:val="00EF1043"/>
    <w:rsid w:val="00EF2FCE"/>
    <w:rsid w:val="00EF461F"/>
    <w:rsid w:val="00EF5982"/>
    <w:rsid w:val="00F005CA"/>
    <w:rsid w:val="00F11A65"/>
    <w:rsid w:val="00F15C31"/>
    <w:rsid w:val="00F17899"/>
    <w:rsid w:val="00F21620"/>
    <w:rsid w:val="00F232C8"/>
    <w:rsid w:val="00F27158"/>
    <w:rsid w:val="00F30949"/>
    <w:rsid w:val="00F53F85"/>
    <w:rsid w:val="00F57928"/>
    <w:rsid w:val="00F60A90"/>
    <w:rsid w:val="00F71EFF"/>
    <w:rsid w:val="00F77CD7"/>
    <w:rsid w:val="00F81FB8"/>
    <w:rsid w:val="00F831C3"/>
    <w:rsid w:val="00F855A7"/>
    <w:rsid w:val="00F85F73"/>
    <w:rsid w:val="00F8689C"/>
    <w:rsid w:val="00F90194"/>
    <w:rsid w:val="00F90E39"/>
    <w:rsid w:val="00F91F31"/>
    <w:rsid w:val="00F94FE5"/>
    <w:rsid w:val="00FA0607"/>
    <w:rsid w:val="00FB15A4"/>
    <w:rsid w:val="00FB29FF"/>
    <w:rsid w:val="00FB62AC"/>
    <w:rsid w:val="00FC77ED"/>
    <w:rsid w:val="00FD58F6"/>
    <w:rsid w:val="00FD78D4"/>
    <w:rsid w:val="00FE2E4E"/>
    <w:rsid w:val="00FE70C3"/>
    <w:rsid w:val="00FE7343"/>
    <w:rsid w:val="00FF3728"/>
    <w:rsid w:val="00FF3B99"/>
    <w:rsid w:val="00FF5650"/>
    <w:rsid w:val="00FF6CFA"/>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E347A2"/>
  <w15:chartTrackingRefBased/>
  <w15:docId w15:val="{6841FCFF-B8E9-4C8A-9644-13BC27624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723"/>
  </w:style>
  <w:style w:type="paragraph" w:styleId="Heading1">
    <w:name w:val="heading 1"/>
    <w:basedOn w:val="Normal"/>
    <w:next w:val="Normal"/>
    <w:link w:val="Heading1Char"/>
    <w:uiPriority w:val="9"/>
    <w:qFormat/>
    <w:rsid w:val="008E2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E2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E27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27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27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27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27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27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27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7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E27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E27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27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27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27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27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27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2723"/>
    <w:rPr>
      <w:rFonts w:eastAsiaTheme="majorEastAsia" w:cstheme="majorBidi"/>
      <w:color w:val="272727" w:themeColor="text1" w:themeTint="D8"/>
    </w:rPr>
  </w:style>
  <w:style w:type="paragraph" w:styleId="Title">
    <w:name w:val="Title"/>
    <w:basedOn w:val="Normal"/>
    <w:next w:val="Normal"/>
    <w:link w:val="TitleChar"/>
    <w:uiPriority w:val="10"/>
    <w:qFormat/>
    <w:rsid w:val="008E2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7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27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27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2723"/>
    <w:pPr>
      <w:spacing w:before="160"/>
      <w:jc w:val="center"/>
    </w:pPr>
    <w:rPr>
      <w:i/>
      <w:iCs/>
      <w:color w:val="404040" w:themeColor="text1" w:themeTint="BF"/>
    </w:rPr>
  </w:style>
  <w:style w:type="character" w:customStyle="1" w:styleId="QuoteChar">
    <w:name w:val="Quote Char"/>
    <w:basedOn w:val="DefaultParagraphFont"/>
    <w:link w:val="Quote"/>
    <w:uiPriority w:val="29"/>
    <w:rsid w:val="008E2723"/>
    <w:rPr>
      <w:i/>
      <w:iCs/>
      <w:color w:val="404040" w:themeColor="text1" w:themeTint="BF"/>
    </w:rPr>
  </w:style>
  <w:style w:type="paragraph" w:styleId="ListParagraph">
    <w:name w:val="List Paragraph"/>
    <w:basedOn w:val="Normal"/>
    <w:uiPriority w:val="34"/>
    <w:qFormat/>
    <w:rsid w:val="008E2723"/>
    <w:pPr>
      <w:ind w:left="720"/>
      <w:contextualSpacing/>
    </w:pPr>
  </w:style>
  <w:style w:type="character" w:styleId="IntenseEmphasis">
    <w:name w:val="Intense Emphasis"/>
    <w:basedOn w:val="DefaultParagraphFont"/>
    <w:uiPriority w:val="21"/>
    <w:qFormat/>
    <w:rsid w:val="008E2723"/>
    <w:rPr>
      <w:i/>
      <w:iCs/>
      <w:color w:val="2F5496" w:themeColor="accent1" w:themeShade="BF"/>
    </w:rPr>
  </w:style>
  <w:style w:type="paragraph" w:styleId="IntenseQuote">
    <w:name w:val="Intense Quote"/>
    <w:basedOn w:val="Normal"/>
    <w:next w:val="Normal"/>
    <w:link w:val="IntenseQuoteChar"/>
    <w:uiPriority w:val="30"/>
    <w:qFormat/>
    <w:rsid w:val="008E2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2723"/>
    <w:rPr>
      <w:i/>
      <w:iCs/>
      <w:color w:val="2F5496" w:themeColor="accent1" w:themeShade="BF"/>
    </w:rPr>
  </w:style>
  <w:style w:type="character" w:styleId="IntenseReference">
    <w:name w:val="Intense Reference"/>
    <w:basedOn w:val="DefaultParagraphFont"/>
    <w:uiPriority w:val="32"/>
    <w:qFormat/>
    <w:rsid w:val="008E2723"/>
    <w:rPr>
      <w:b/>
      <w:bCs/>
      <w:smallCaps/>
      <w:color w:val="2F5496" w:themeColor="accent1" w:themeShade="BF"/>
      <w:spacing w:val="5"/>
    </w:rPr>
  </w:style>
  <w:style w:type="paragraph" w:styleId="EndnoteText">
    <w:name w:val="endnote text"/>
    <w:basedOn w:val="Normal"/>
    <w:link w:val="EndnoteTextChar"/>
    <w:uiPriority w:val="99"/>
    <w:semiHidden/>
    <w:unhideWhenUsed/>
    <w:rsid w:val="00B80C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0C8C"/>
    <w:rPr>
      <w:sz w:val="20"/>
      <w:szCs w:val="20"/>
    </w:rPr>
  </w:style>
  <w:style w:type="character" w:styleId="EndnoteReference">
    <w:name w:val="endnote reference"/>
    <w:basedOn w:val="DefaultParagraphFont"/>
    <w:uiPriority w:val="99"/>
    <w:semiHidden/>
    <w:unhideWhenUsed/>
    <w:rsid w:val="00B80C8C"/>
    <w:rPr>
      <w:vertAlign w:val="superscript"/>
    </w:rPr>
  </w:style>
  <w:style w:type="character" w:styleId="Hyperlink">
    <w:name w:val="Hyperlink"/>
    <w:basedOn w:val="DefaultParagraphFont"/>
    <w:uiPriority w:val="99"/>
    <w:unhideWhenUsed/>
    <w:rsid w:val="00193423"/>
    <w:rPr>
      <w:color w:val="0563C1" w:themeColor="hyperlink"/>
      <w:u w:val="single"/>
    </w:rPr>
  </w:style>
  <w:style w:type="character" w:styleId="UnresolvedMention">
    <w:name w:val="Unresolved Mention"/>
    <w:basedOn w:val="DefaultParagraphFont"/>
    <w:uiPriority w:val="99"/>
    <w:semiHidden/>
    <w:unhideWhenUsed/>
    <w:rsid w:val="00193423"/>
    <w:rPr>
      <w:color w:val="605E5C"/>
      <w:shd w:val="clear" w:color="auto" w:fill="E1DFDD"/>
    </w:rPr>
  </w:style>
  <w:style w:type="character" w:styleId="FollowedHyperlink">
    <w:name w:val="FollowedHyperlink"/>
    <w:basedOn w:val="DefaultParagraphFont"/>
    <w:uiPriority w:val="99"/>
    <w:semiHidden/>
    <w:unhideWhenUsed/>
    <w:rsid w:val="00CB1D2C"/>
    <w:rPr>
      <w:color w:val="954F72" w:themeColor="followedHyperlink"/>
      <w:u w:val="single"/>
    </w:rPr>
  </w:style>
  <w:style w:type="paragraph" w:styleId="NoSpacing">
    <w:name w:val="No Spacing"/>
    <w:uiPriority w:val="1"/>
    <w:qFormat/>
    <w:rsid w:val="001E60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851865">
      <w:bodyDiv w:val="1"/>
      <w:marLeft w:val="0"/>
      <w:marRight w:val="0"/>
      <w:marTop w:val="0"/>
      <w:marBottom w:val="0"/>
      <w:divBdr>
        <w:top w:val="none" w:sz="0" w:space="0" w:color="auto"/>
        <w:left w:val="none" w:sz="0" w:space="0" w:color="auto"/>
        <w:bottom w:val="none" w:sz="0" w:space="0" w:color="auto"/>
        <w:right w:val="none" w:sz="0" w:space="0" w:color="auto"/>
      </w:divBdr>
      <w:divsChild>
        <w:div w:id="90661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627304">
          <w:blockQuote w:val="1"/>
          <w:marLeft w:val="720"/>
          <w:marRight w:val="720"/>
          <w:marTop w:val="100"/>
          <w:marBottom w:val="100"/>
          <w:divBdr>
            <w:top w:val="none" w:sz="0" w:space="0" w:color="auto"/>
            <w:left w:val="none" w:sz="0" w:space="0" w:color="auto"/>
            <w:bottom w:val="none" w:sz="0" w:space="0" w:color="auto"/>
            <w:right w:val="none" w:sz="0" w:space="0" w:color="auto"/>
          </w:divBdr>
        </w:div>
        <w:div w:id="92780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365369">
      <w:bodyDiv w:val="1"/>
      <w:marLeft w:val="0"/>
      <w:marRight w:val="0"/>
      <w:marTop w:val="0"/>
      <w:marBottom w:val="0"/>
      <w:divBdr>
        <w:top w:val="none" w:sz="0" w:space="0" w:color="auto"/>
        <w:left w:val="none" w:sz="0" w:space="0" w:color="auto"/>
        <w:bottom w:val="none" w:sz="0" w:space="0" w:color="auto"/>
        <w:right w:val="none" w:sz="0" w:space="0" w:color="auto"/>
      </w:divBdr>
      <w:divsChild>
        <w:div w:id="84294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73833002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56739">
          <w:blockQuote w:val="1"/>
          <w:marLeft w:val="720"/>
          <w:marRight w:val="720"/>
          <w:marTop w:val="100"/>
          <w:marBottom w:val="100"/>
          <w:divBdr>
            <w:top w:val="none" w:sz="0" w:space="0" w:color="auto"/>
            <w:left w:val="none" w:sz="0" w:space="0" w:color="auto"/>
            <w:bottom w:val="none" w:sz="0" w:space="0" w:color="auto"/>
            <w:right w:val="none" w:sz="0" w:space="0" w:color="auto"/>
          </w:divBdr>
        </w:div>
        <w:div w:id="772087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908801">
      <w:bodyDiv w:val="1"/>
      <w:marLeft w:val="0"/>
      <w:marRight w:val="0"/>
      <w:marTop w:val="0"/>
      <w:marBottom w:val="0"/>
      <w:divBdr>
        <w:top w:val="none" w:sz="0" w:space="0" w:color="auto"/>
        <w:left w:val="none" w:sz="0" w:space="0" w:color="auto"/>
        <w:bottom w:val="none" w:sz="0" w:space="0" w:color="auto"/>
        <w:right w:val="none" w:sz="0" w:space="0" w:color="auto"/>
      </w:divBdr>
      <w:divsChild>
        <w:div w:id="993097043">
          <w:blockQuote w:val="1"/>
          <w:marLeft w:val="720"/>
          <w:marRight w:val="720"/>
          <w:marTop w:val="100"/>
          <w:marBottom w:val="100"/>
          <w:divBdr>
            <w:top w:val="none" w:sz="0" w:space="0" w:color="auto"/>
            <w:left w:val="none" w:sz="0" w:space="0" w:color="auto"/>
            <w:bottom w:val="none" w:sz="0" w:space="0" w:color="auto"/>
            <w:right w:val="none" w:sz="0" w:space="0" w:color="auto"/>
          </w:divBdr>
        </w:div>
        <w:div w:id="454102408">
          <w:blockQuote w:val="1"/>
          <w:marLeft w:val="720"/>
          <w:marRight w:val="720"/>
          <w:marTop w:val="100"/>
          <w:marBottom w:val="100"/>
          <w:divBdr>
            <w:top w:val="none" w:sz="0" w:space="0" w:color="auto"/>
            <w:left w:val="none" w:sz="0" w:space="0" w:color="auto"/>
            <w:bottom w:val="none" w:sz="0" w:space="0" w:color="auto"/>
            <w:right w:val="none" w:sz="0" w:space="0" w:color="auto"/>
          </w:divBdr>
        </w:div>
        <w:div w:id="592589932">
          <w:blockQuote w:val="1"/>
          <w:marLeft w:val="720"/>
          <w:marRight w:val="720"/>
          <w:marTop w:val="100"/>
          <w:marBottom w:val="100"/>
          <w:divBdr>
            <w:top w:val="none" w:sz="0" w:space="0" w:color="auto"/>
            <w:left w:val="none" w:sz="0" w:space="0" w:color="auto"/>
            <w:bottom w:val="none" w:sz="0" w:space="0" w:color="auto"/>
            <w:right w:val="none" w:sz="0" w:space="0" w:color="auto"/>
          </w:divBdr>
        </w:div>
        <w:div w:id="408507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04074">
      <w:bodyDiv w:val="1"/>
      <w:marLeft w:val="0"/>
      <w:marRight w:val="0"/>
      <w:marTop w:val="0"/>
      <w:marBottom w:val="0"/>
      <w:divBdr>
        <w:top w:val="none" w:sz="0" w:space="0" w:color="auto"/>
        <w:left w:val="none" w:sz="0" w:space="0" w:color="auto"/>
        <w:bottom w:val="none" w:sz="0" w:space="0" w:color="auto"/>
        <w:right w:val="none" w:sz="0" w:space="0" w:color="auto"/>
      </w:divBdr>
      <w:divsChild>
        <w:div w:id="139994058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80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578413">
      <w:bodyDiv w:val="1"/>
      <w:marLeft w:val="0"/>
      <w:marRight w:val="0"/>
      <w:marTop w:val="0"/>
      <w:marBottom w:val="0"/>
      <w:divBdr>
        <w:top w:val="none" w:sz="0" w:space="0" w:color="auto"/>
        <w:left w:val="none" w:sz="0" w:space="0" w:color="auto"/>
        <w:bottom w:val="none" w:sz="0" w:space="0" w:color="auto"/>
        <w:right w:val="none" w:sz="0" w:space="0" w:color="auto"/>
      </w:divBdr>
      <w:divsChild>
        <w:div w:id="1683126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664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810987">
      <w:bodyDiv w:val="1"/>
      <w:marLeft w:val="0"/>
      <w:marRight w:val="0"/>
      <w:marTop w:val="0"/>
      <w:marBottom w:val="0"/>
      <w:divBdr>
        <w:top w:val="none" w:sz="0" w:space="0" w:color="auto"/>
        <w:left w:val="none" w:sz="0" w:space="0" w:color="auto"/>
        <w:bottom w:val="none" w:sz="0" w:space="0" w:color="auto"/>
        <w:right w:val="none" w:sz="0" w:space="0" w:color="auto"/>
      </w:divBdr>
    </w:div>
    <w:div w:id="782042001">
      <w:bodyDiv w:val="1"/>
      <w:marLeft w:val="0"/>
      <w:marRight w:val="0"/>
      <w:marTop w:val="0"/>
      <w:marBottom w:val="0"/>
      <w:divBdr>
        <w:top w:val="none" w:sz="0" w:space="0" w:color="auto"/>
        <w:left w:val="none" w:sz="0" w:space="0" w:color="auto"/>
        <w:bottom w:val="none" w:sz="0" w:space="0" w:color="auto"/>
        <w:right w:val="none" w:sz="0" w:space="0" w:color="auto"/>
      </w:divBdr>
    </w:div>
    <w:div w:id="809131911">
      <w:bodyDiv w:val="1"/>
      <w:marLeft w:val="0"/>
      <w:marRight w:val="0"/>
      <w:marTop w:val="0"/>
      <w:marBottom w:val="0"/>
      <w:divBdr>
        <w:top w:val="none" w:sz="0" w:space="0" w:color="auto"/>
        <w:left w:val="none" w:sz="0" w:space="0" w:color="auto"/>
        <w:bottom w:val="none" w:sz="0" w:space="0" w:color="auto"/>
        <w:right w:val="none" w:sz="0" w:space="0" w:color="auto"/>
      </w:divBdr>
      <w:divsChild>
        <w:div w:id="89788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333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094846">
      <w:bodyDiv w:val="1"/>
      <w:marLeft w:val="0"/>
      <w:marRight w:val="0"/>
      <w:marTop w:val="0"/>
      <w:marBottom w:val="0"/>
      <w:divBdr>
        <w:top w:val="none" w:sz="0" w:space="0" w:color="auto"/>
        <w:left w:val="none" w:sz="0" w:space="0" w:color="auto"/>
        <w:bottom w:val="none" w:sz="0" w:space="0" w:color="auto"/>
        <w:right w:val="none" w:sz="0" w:space="0" w:color="auto"/>
      </w:divBdr>
      <w:divsChild>
        <w:div w:id="962879481">
          <w:blockQuote w:val="1"/>
          <w:marLeft w:val="720"/>
          <w:marRight w:val="720"/>
          <w:marTop w:val="100"/>
          <w:marBottom w:val="100"/>
          <w:divBdr>
            <w:top w:val="none" w:sz="0" w:space="0" w:color="auto"/>
            <w:left w:val="none" w:sz="0" w:space="0" w:color="auto"/>
            <w:bottom w:val="none" w:sz="0" w:space="0" w:color="auto"/>
            <w:right w:val="none" w:sz="0" w:space="0" w:color="auto"/>
          </w:divBdr>
        </w:div>
        <w:div w:id="909383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013329">
      <w:bodyDiv w:val="1"/>
      <w:marLeft w:val="0"/>
      <w:marRight w:val="0"/>
      <w:marTop w:val="0"/>
      <w:marBottom w:val="0"/>
      <w:divBdr>
        <w:top w:val="none" w:sz="0" w:space="0" w:color="auto"/>
        <w:left w:val="none" w:sz="0" w:space="0" w:color="auto"/>
        <w:bottom w:val="none" w:sz="0" w:space="0" w:color="auto"/>
        <w:right w:val="none" w:sz="0" w:space="0" w:color="auto"/>
      </w:divBdr>
      <w:divsChild>
        <w:div w:id="123489563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899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27487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76712">
      <w:bodyDiv w:val="1"/>
      <w:marLeft w:val="0"/>
      <w:marRight w:val="0"/>
      <w:marTop w:val="0"/>
      <w:marBottom w:val="0"/>
      <w:divBdr>
        <w:top w:val="none" w:sz="0" w:space="0" w:color="auto"/>
        <w:left w:val="none" w:sz="0" w:space="0" w:color="auto"/>
        <w:bottom w:val="none" w:sz="0" w:space="0" w:color="auto"/>
        <w:right w:val="none" w:sz="0" w:space="0" w:color="auto"/>
      </w:divBdr>
      <w:divsChild>
        <w:div w:id="173883590">
          <w:blockQuote w:val="1"/>
          <w:marLeft w:val="720"/>
          <w:marRight w:val="720"/>
          <w:marTop w:val="100"/>
          <w:marBottom w:val="100"/>
          <w:divBdr>
            <w:top w:val="none" w:sz="0" w:space="0" w:color="auto"/>
            <w:left w:val="none" w:sz="0" w:space="0" w:color="auto"/>
            <w:bottom w:val="none" w:sz="0" w:space="0" w:color="auto"/>
            <w:right w:val="none" w:sz="0" w:space="0" w:color="auto"/>
          </w:divBdr>
        </w:div>
        <w:div w:id="97608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40639">
      <w:bodyDiv w:val="1"/>
      <w:marLeft w:val="0"/>
      <w:marRight w:val="0"/>
      <w:marTop w:val="0"/>
      <w:marBottom w:val="0"/>
      <w:divBdr>
        <w:top w:val="none" w:sz="0" w:space="0" w:color="auto"/>
        <w:left w:val="none" w:sz="0" w:space="0" w:color="auto"/>
        <w:bottom w:val="none" w:sz="0" w:space="0" w:color="auto"/>
        <w:right w:val="none" w:sz="0" w:space="0" w:color="auto"/>
      </w:divBdr>
      <w:divsChild>
        <w:div w:id="4286960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2910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520509">
      <w:bodyDiv w:val="1"/>
      <w:marLeft w:val="0"/>
      <w:marRight w:val="0"/>
      <w:marTop w:val="0"/>
      <w:marBottom w:val="0"/>
      <w:divBdr>
        <w:top w:val="none" w:sz="0" w:space="0" w:color="auto"/>
        <w:left w:val="none" w:sz="0" w:space="0" w:color="auto"/>
        <w:bottom w:val="none" w:sz="0" w:space="0" w:color="auto"/>
        <w:right w:val="none" w:sz="0" w:space="0" w:color="auto"/>
      </w:divBdr>
    </w:div>
    <w:div w:id="1391271102">
      <w:bodyDiv w:val="1"/>
      <w:marLeft w:val="0"/>
      <w:marRight w:val="0"/>
      <w:marTop w:val="0"/>
      <w:marBottom w:val="0"/>
      <w:divBdr>
        <w:top w:val="none" w:sz="0" w:space="0" w:color="auto"/>
        <w:left w:val="none" w:sz="0" w:space="0" w:color="auto"/>
        <w:bottom w:val="none" w:sz="0" w:space="0" w:color="auto"/>
        <w:right w:val="none" w:sz="0" w:space="0" w:color="auto"/>
      </w:divBdr>
      <w:divsChild>
        <w:div w:id="1179346277">
          <w:marLeft w:val="0"/>
          <w:marRight w:val="0"/>
          <w:marTop w:val="0"/>
          <w:marBottom w:val="0"/>
          <w:divBdr>
            <w:top w:val="none" w:sz="0" w:space="0" w:color="auto"/>
            <w:left w:val="none" w:sz="0" w:space="0" w:color="auto"/>
            <w:bottom w:val="none" w:sz="0" w:space="0" w:color="auto"/>
            <w:right w:val="none" w:sz="0" w:space="0" w:color="auto"/>
          </w:divBdr>
          <w:divsChild>
            <w:div w:id="215356996">
              <w:marLeft w:val="0"/>
              <w:marRight w:val="0"/>
              <w:marTop w:val="0"/>
              <w:marBottom w:val="0"/>
              <w:divBdr>
                <w:top w:val="none" w:sz="0" w:space="0" w:color="auto"/>
                <w:left w:val="none" w:sz="0" w:space="0" w:color="auto"/>
                <w:bottom w:val="none" w:sz="0" w:space="0" w:color="auto"/>
                <w:right w:val="none" w:sz="0" w:space="0" w:color="auto"/>
              </w:divBdr>
              <w:divsChild>
                <w:div w:id="1380544407">
                  <w:marLeft w:val="0"/>
                  <w:marRight w:val="0"/>
                  <w:marTop w:val="0"/>
                  <w:marBottom w:val="0"/>
                  <w:divBdr>
                    <w:top w:val="none" w:sz="0" w:space="0" w:color="auto"/>
                    <w:left w:val="none" w:sz="0" w:space="0" w:color="auto"/>
                    <w:bottom w:val="none" w:sz="0" w:space="0" w:color="auto"/>
                    <w:right w:val="none" w:sz="0" w:space="0" w:color="auto"/>
                  </w:divBdr>
                  <w:divsChild>
                    <w:div w:id="1897426887">
                      <w:marLeft w:val="0"/>
                      <w:marRight w:val="0"/>
                      <w:marTop w:val="0"/>
                      <w:marBottom w:val="0"/>
                      <w:divBdr>
                        <w:top w:val="none" w:sz="0" w:space="0" w:color="auto"/>
                        <w:left w:val="none" w:sz="0" w:space="0" w:color="auto"/>
                        <w:bottom w:val="none" w:sz="0" w:space="0" w:color="auto"/>
                        <w:right w:val="none" w:sz="0" w:space="0" w:color="auto"/>
                      </w:divBdr>
                      <w:divsChild>
                        <w:div w:id="1527329191">
                          <w:marLeft w:val="0"/>
                          <w:marRight w:val="0"/>
                          <w:marTop w:val="0"/>
                          <w:marBottom w:val="0"/>
                          <w:divBdr>
                            <w:top w:val="none" w:sz="0" w:space="0" w:color="auto"/>
                            <w:left w:val="none" w:sz="0" w:space="0" w:color="auto"/>
                            <w:bottom w:val="none" w:sz="0" w:space="0" w:color="auto"/>
                            <w:right w:val="none" w:sz="0" w:space="0" w:color="auto"/>
                          </w:divBdr>
                          <w:divsChild>
                            <w:div w:id="813522012">
                              <w:marLeft w:val="-420"/>
                              <w:marRight w:val="0"/>
                              <w:marTop w:val="0"/>
                              <w:marBottom w:val="0"/>
                              <w:divBdr>
                                <w:top w:val="none" w:sz="0" w:space="0" w:color="auto"/>
                                <w:left w:val="none" w:sz="0" w:space="0" w:color="auto"/>
                                <w:bottom w:val="none" w:sz="0" w:space="0" w:color="auto"/>
                                <w:right w:val="none" w:sz="0" w:space="0" w:color="auto"/>
                              </w:divBdr>
                              <w:divsChild>
                                <w:div w:id="1199200837">
                                  <w:marLeft w:val="0"/>
                                  <w:marRight w:val="0"/>
                                  <w:marTop w:val="0"/>
                                  <w:marBottom w:val="0"/>
                                  <w:divBdr>
                                    <w:top w:val="none" w:sz="0" w:space="0" w:color="auto"/>
                                    <w:left w:val="none" w:sz="0" w:space="0" w:color="auto"/>
                                    <w:bottom w:val="none" w:sz="0" w:space="0" w:color="auto"/>
                                    <w:right w:val="none" w:sz="0" w:space="0" w:color="auto"/>
                                  </w:divBdr>
                                  <w:divsChild>
                                    <w:div w:id="979116733">
                                      <w:marLeft w:val="0"/>
                                      <w:marRight w:val="0"/>
                                      <w:marTop w:val="0"/>
                                      <w:marBottom w:val="0"/>
                                      <w:divBdr>
                                        <w:top w:val="none" w:sz="0" w:space="0" w:color="auto"/>
                                        <w:left w:val="none" w:sz="0" w:space="0" w:color="auto"/>
                                        <w:bottom w:val="none" w:sz="0" w:space="0" w:color="auto"/>
                                        <w:right w:val="none" w:sz="0" w:space="0" w:color="auto"/>
                                      </w:divBdr>
                                      <w:divsChild>
                                        <w:div w:id="3807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435984">
          <w:marLeft w:val="0"/>
          <w:marRight w:val="0"/>
          <w:marTop w:val="0"/>
          <w:marBottom w:val="0"/>
          <w:divBdr>
            <w:top w:val="none" w:sz="0" w:space="0" w:color="auto"/>
            <w:left w:val="none" w:sz="0" w:space="0" w:color="auto"/>
            <w:bottom w:val="none" w:sz="0" w:space="0" w:color="auto"/>
            <w:right w:val="none" w:sz="0" w:space="0" w:color="auto"/>
          </w:divBdr>
          <w:divsChild>
            <w:div w:id="231431096">
              <w:marLeft w:val="0"/>
              <w:marRight w:val="0"/>
              <w:marTop w:val="0"/>
              <w:marBottom w:val="0"/>
              <w:divBdr>
                <w:top w:val="none" w:sz="0" w:space="0" w:color="auto"/>
                <w:left w:val="none" w:sz="0" w:space="0" w:color="auto"/>
                <w:bottom w:val="none" w:sz="0" w:space="0" w:color="auto"/>
                <w:right w:val="none" w:sz="0" w:space="0" w:color="auto"/>
              </w:divBdr>
              <w:divsChild>
                <w:div w:id="1001935274">
                  <w:marLeft w:val="0"/>
                  <w:marRight w:val="0"/>
                  <w:marTop w:val="0"/>
                  <w:marBottom w:val="0"/>
                  <w:divBdr>
                    <w:top w:val="none" w:sz="0" w:space="0" w:color="auto"/>
                    <w:left w:val="none" w:sz="0" w:space="0" w:color="auto"/>
                    <w:bottom w:val="none" w:sz="0" w:space="0" w:color="auto"/>
                    <w:right w:val="none" w:sz="0" w:space="0" w:color="auto"/>
                  </w:divBdr>
                  <w:divsChild>
                    <w:div w:id="1930040471">
                      <w:marLeft w:val="0"/>
                      <w:marRight w:val="0"/>
                      <w:marTop w:val="0"/>
                      <w:marBottom w:val="0"/>
                      <w:divBdr>
                        <w:top w:val="none" w:sz="0" w:space="0" w:color="auto"/>
                        <w:left w:val="none" w:sz="0" w:space="0" w:color="auto"/>
                        <w:bottom w:val="none" w:sz="0" w:space="0" w:color="auto"/>
                        <w:right w:val="none" w:sz="0" w:space="0" w:color="auto"/>
                      </w:divBdr>
                      <w:divsChild>
                        <w:div w:id="650601452">
                          <w:marLeft w:val="0"/>
                          <w:marRight w:val="0"/>
                          <w:marTop w:val="0"/>
                          <w:marBottom w:val="300"/>
                          <w:divBdr>
                            <w:top w:val="none" w:sz="0" w:space="0" w:color="auto"/>
                            <w:left w:val="none" w:sz="0" w:space="0" w:color="auto"/>
                            <w:bottom w:val="none" w:sz="0" w:space="0" w:color="auto"/>
                            <w:right w:val="none" w:sz="0" w:space="0" w:color="auto"/>
                          </w:divBdr>
                          <w:divsChild>
                            <w:div w:id="395473278">
                              <w:marLeft w:val="0"/>
                              <w:marRight w:val="0"/>
                              <w:marTop w:val="0"/>
                              <w:marBottom w:val="0"/>
                              <w:divBdr>
                                <w:top w:val="none" w:sz="0" w:space="0" w:color="auto"/>
                                <w:left w:val="none" w:sz="0" w:space="0" w:color="auto"/>
                                <w:bottom w:val="none" w:sz="0" w:space="0" w:color="auto"/>
                                <w:right w:val="none" w:sz="0" w:space="0" w:color="auto"/>
                              </w:divBdr>
                              <w:divsChild>
                                <w:div w:id="423384334">
                                  <w:marLeft w:val="0"/>
                                  <w:marRight w:val="0"/>
                                  <w:marTop w:val="0"/>
                                  <w:marBottom w:val="0"/>
                                  <w:divBdr>
                                    <w:top w:val="none" w:sz="0" w:space="0" w:color="auto"/>
                                    <w:left w:val="none" w:sz="0" w:space="0" w:color="auto"/>
                                    <w:bottom w:val="none" w:sz="0" w:space="0" w:color="auto"/>
                                    <w:right w:val="none" w:sz="0" w:space="0" w:color="auto"/>
                                  </w:divBdr>
                                  <w:divsChild>
                                    <w:div w:id="1616325639">
                                      <w:marLeft w:val="0"/>
                                      <w:marRight w:val="0"/>
                                      <w:marTop w:val="0"/>
                                      <w:marBottom w:val="0"/>
                                      <w:divBdr>
                                        <w:top w:val="none" w:sz="0" w:space="0" w:color="auto"/>
                                        <w:left w:val="none" w:sz="0" w:space="0" w:color="auto"/>
                                        <w:bottom w:val="none" w:sz="0" w:space="0" w:color="auto"/>
                                        <w:right w:val="none" w:sz="0" w:space="0" w:color="auto"/>
                                      </w:divBdr>
                                      <w:divsChild>
                                        <w:div w:id="803546304">
                                          <w:marLeft w:val="0"/>
                                          <w:marRight w:val="0"/>
                                          <w:marTop w:val="0"/>
                                          <w:marBottom w:val="0"/>
                                          <w:divBdr>
                                            <w:top w:val="none" w:sz="0" w:space="0" w:color="auto"/>
                                            <w:left w:val="none" w:sz="0" w:space="0" w:color="auto"/>
                                            <w:bottom w:val="none" w:sz="0" w:space="0" w:color="auto"/>
                                            <w:right w:val="none" w:sz="0" w:space="0" w:color="auto"/>
                                          </w:divBdr>
                                          <w:divsChild>
                                            <w:div w:id="317684973">
                                              <w:marLeft w:val="0"/>
                                              <w:marRight w:val="0"/>
                                              <w:marTop w:val="0"/>
                                              <w:marBottom w:val="0"/>
                                              <w:divBdr>
                                                <w:top w:val="none" w:sz="0" w:space="0" w:color="auto"/>
                                                <w:left w:val="none" w:sz="0" w:space="0" w:color="auto"/>
                                                <w:bottom w:val="none" w:sz="0" w:space="0" w:color="auto"/>
                                                <w:right w:val="none" w:sz="0" w:space="0" w:color="auto"/>
                                              </w:divBdr>
                                              <w:divsChild>
                                                <w:div w:id="1390491582">
                                                  <w:marLeft w:val="0"/>
                                                  <w:marRight w:val="0"/>
                                                  <w:marTop w:val="0"/>
                                                  <w:marBottom w:val="0"/>
                                                  <w:divBdr>
                                                    <w:top w:val="none" w:sz="0" w:space="0" w:color="auto"/>
                                                    <w:left w:val="none" w:sz="0" w:space="0" w:color="auto"/>
                                                    <w:bottom w:val="none" w:sz="0" w:space="0" w:color="auto"/>
                                                    <w:right w:val="none" w:sz="0" w:space="0" w:color="auto"/>
                                                  </w:divBdr>
                                                  <w:divsChild>
                                                    <w:div w:id="582641607">
                                                      <w:marLeft w:val="0"/>
                                                      <w:marRight w:val="0"/>
                                                      <w:marTop w:val="0"/>
                                                      <w:marBottom w:val="0"/>
                                                      <w:divBdr>
                                                        <w:top w:val="none" w:sz="0" w:space="0" w:color="auto"/>
                                                        <w:left w:val="none" w:sz="0" w:space="0" w:color="auto"/>
                                                        <w:bottom w:val="none" w:sz="0" w:space="0" w:color="auto"/>
                                                        <w:right w:val="none" w:sz="0" w:space="0" w:color="auto"/>
                                                      </w:divBdr>
                                                      <w:divsChild>
                                                        <w:div w:id="2079277542">
                                                          <w:marLeft w:val="0"/>
                                                          <w:marRight w:val="0"/>
                                                          <w:marTop w:val="0"/>
                                                          <w:marBottom w:val="0"/>
                                                          <w:divBdr>
                                                            <w:top w:val="none" w:sz="0" w:space="0" w:color="auto"/>
                                                            <w:left w:val="none" w:sz="0" w:space="0" w:color="auto"/>
                                                            <w:bottom w:val="none" w:sz="0" w:space="0" w:color="auto"/>
                                                            <w:right w:val="none" w:sz="0" w:space="0" w:color="auto"/>
                                                          </w:divBdr>
                                                          <w:divsChild>
                                                            <w:div w:id="1251622049">
                                                              <w:marLeft w:val="0"/>
                                                              <w:marRight w:val="0"/>
                                                              <w:marTop w:val="0"/>
                                                              <w:marBottom w:val="0"/>
                                                              <w:divBdr>
                                                                <w:top w:val="none" w:sz="0" w:space="0" w:color="auto"/>
                                                                <w:left w:val="none" w:sz="0" w:space="0" w:color="auto"/>
                                                                <w:bottom w:val="none" w:sz="0" w:space="0" w:color="auto"/>
                                                                <w:right w:val="none" w:sz="0" w:space="0" w:color="auto"/>
                                                              </w:divBdr>
                                                              <w:divsChild>
                                                                <w:div w:id="180556676">
                                                                  <w:marLeft w:val="0"/>
                                                                  <w:marRight w:val="0"/>
                                                                  <w:marTop w:val="0"/>
                                                                  <w:marBottom w:val="0"/>
                                                                  <w:divBdr>
                                                                    <w:top w:val="none" w:sz="0" w:space="0" w:color="auto"/>
                                                                    <w:left w:val="none" w:sz="0" w:space="0" w:color="auto"/>
                                                                    <w:bottom w:val="none" w:sz="0" w:space="0" w:color="auto"/>
                                                                    <w:right w:val="none" w:sz="0" w:space="0" w:color="auto"/>
                                                                  </w:divBdr>
                                                                  <w:divsChild>
                                                                    <w:div w:id="267543145">
                                                                      <w:marLeft w:val="0"/>
                                                                      <w:marRight w:val="0"/>
                                                                      <w:marTop w:val="0"/>
                                                                      <w:marBottom w:val="30"/>
                                                                      <w:divBdr>
                                                                        <w:top w:val="none" w:sz="0" w:space="0" w:color="auto"/>
                                                                        <w:left w:val="none" w:sz="0" w:space="0" w:color="auto"/>
                                                                        <w:bottom w:val="none" w:sz="0" w:space="0" w:color="auto"/>
                                                                        <w:right w:val="none" w:sz="0" w:space="0" w:color="auto"/>
                                                                      </w:divBdr>
                                                                      <w:divsChild>
                                                                        <w:div w:id="325287280">
                                                                          <w:marLeft w:val="0"/>
                                                                          <w:marRight w:val="0"/>
                                                                          <w:marTop w:val="0"/>
                                                                          <w:marBottom w:val="0"/>
                                                                          <w:divBdr>
                                                                            <w:top w:val="none" w:sz="0" w:space="0" w:color="auto"/>
                                                                            <w:left w:val="none" w:sz="0" w:space="0" w:color="auto"/>
                                                                            <w:bottom w:val="none" w:sz="0" w:space="0" w:color="auto"/>
                                                                            <w:right w:val="none" w:sz="0" w:space="0" w:color="auto"/>
                                                                          </w:divBdr>
                                                                        </w:div>
                                                                        <w:div w:id="1045570406">
                                                                          <w:marLeft w:val="0"/>
                                                                          <w:marRight w:val="0"/>
                                                                          <w:marTop w:val="0"/>
                                                                          <w:marBottom w:val="0"/>
                                                                          <w:divBdr>
                                                                            <w:top w:val="none" w:sz="0" w:space="0" w:color="auto"/>
                                                                            <w:left w:val="none" w:sz="0" w:space="0" w:color="auto"/>
                                                                            <w:bottom w:val="none" w:sz="0" w:space="0" w:color="auto"/>
                                                                            <w:right w:val="none" w:sz="0" w:space="0" w:color="auto"/>
                                                                          </w:divBdr>
                                                                          <w:divsChild>
                                                                            <w:div w:id="1277054356">
                                                                              <w:marLeft w:val="0"/>
                                                                              <w:marRight w:val="0"/>
                                                                              <w:marTop w:val="0"/>
                                                                              <w:marBottom w:val="0"/>
                                                                              <w:divBdr>
                                                                                <w:top w:val="none" w:sz="0" w:space="0" w:color="auto"/>
                                                                                <w:left w:val="none" w:sz="0" w:space="0" w:color="auto"/>
                                                                                <w:bottom w:val="none" w:sz="0" w:space="0" w:color="auto"/>
                                                                                <w:right w:val="none" w:sz="0" w:space="0" w:color="auto"/>
                                                                              </w:divBdr>
                                                                              <w:divsChild>
                                                                                <w:div w:id="14507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885888">
                                                  <w:marLeft w:val="0"/>
                                                  <w:marRight w:val="0"/>
                                                  <w:marTop w:val="0"/>
                                                  <w:marBottom w:val="0"/>
                                                  <w:divBdr>
                                                    <w:top w:val="none" w:sz="0" w:space="0" w:color="auto"/>
                                                    <w:left w:val="none" w:sz="0" w:space="0" w:color="auto"/>
                                                    <w:bottom w:val="none" w:sz="0" w:space="0" w:color="auto"/>
                                                    <w:right w:val="none" w:sz="0" w:space="0" w:color="auto"/>
                                                  </w:divBdr>
                                                  <w:divsChild>
                                                    <w:div w:id="748694234">
                                                      <w:marLeft w:val="0"/>
                                                      <w:marRight w:val="0"/>
                                                      <w:marTop w:val="0"/>
                                                      <w:marBottom w:val="0"/>
                                                      <w:divBdr>
                                                        <w:top w:val="none" w:sz="0" w:space="0" w:color="auto"/>
                                                        <w:left w:val="none" w:sz="0" w:space="0" w:color="auto"/>
                                                        <w:bottom w:val="none" w:sz="0" w:space="0" w:color="auto"/>
                                                        <w:right w:val="none" w:sz="0" w:space="0" w:color="auto"/>
                                                      </w:divBdr>
                                                      <w:divsChild>
                                                        <w:div w:id="1341082610">
                                                          <w:marLeft w:val="0"/>
                                                          <w:marRight w:val="0"/>
                                                          <w:marTop w:val="0"/>
                                                          <w:marBottom w:val="0"/>
                                                          <w:divBdr>
                                                            <w:top w:val="none" w:sz="0" w:space="0" w:color="auto"/>
                                                            <w:left w:val="none" w:sz="0" w:space="0" w:color="auto"/>
                                                            <w:bottom w:val="none" w:sz="0" w:space="0" w:color="auto"/>
                                                            <w:right w:val="none" w:sz="0" w:space="0" w:color="auto"/>
                                                          </w:divBdr>
                                                          <w:divsChild>
                                                            <w:div w:id="1685008966">
                                                              <w:marLeft w:val="0"/>
                                                              <w:marRight w:val="0"/>
                                                              <w:marTop w:val="0"/>
                                                              <w:marBottom w:val="0"/>
                                                              <w:divBdr>
                                                                <w:top w:val="none" w:sz="0" w:space="0" w:color="auto"/>
                                                                <w:left w:val="none" w:sz="0" w:space="0" w:color="auto"/>
                                                                <w:bottom w:val="none" w:sz="0" w:space="0" w:color="auto"/>
                                                                <w:right w:val="none" w:sz="0" w:space="0" w:color="auto"/>
                                                              </w:divBdr>
                                                              <w:divsChild>
                                                                <w:div w:id="1167094838">
                                                                  <w:marLeft w:val="0"/>
                                                                  <w:marRight w:val="0"/>
                                                                  <w:marTop w:val="0"/>
                                                                  <w:marBottom w:val="0"/>
                                                                  <w:divBdr>
                                                                    <w:top w:val="none" w:sz="0" w:space="0" w:color="auto"/>
                                                                    <w:left w:val="none" w:sz="0" w:space="0" w:color="auto"/>
                                                                    <w:bottom w:val="none" w:sz="0" w:space="0" w:color="auto"/>
                                                                    <w:right w:val="none" w:sz="0" w:space="0" w:color="auto"/>
                                                                  </w:divBdr>
                                                                  <w:divsChild>
                                                                    <w:div w:id="1167552338">
                                                                      <w:marLeft w:val="0"/>
                                                                      <w:marRight w:val="0"/>
                                                                      <w:marTop w:val="0"/>
                                                                      <w:marBottom w:val="0"/>
                                                                      <w:divBdr>
                                                                        <w:top w:val="none" w:sz="0" w:space="0" w:color="auto"/>
                                                                        <w:left w:val="none" w:sz="0" w:space="0" w:color="auto"/>
                                                                        <w:bottom w:val="none" w:sz="0" w:space="0" w:color="auto"/>
                                                                        <w:right w:val="none" w:sz="0" w:space="0" w:color="auto"/>
                                                                      </w:divBdr>
                                                                      <w:divsChild>
                                                                        <w:div w:id="45733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22352">
                                                  <w:marLeft w:val="0"/>
                                                  <w:marRight w:val="0"/>
                                                  <w:marTop w:val="0"/>
                                                  <w:marBottom w:val="0"/>
                                                  <w:divBdr>
                                                    <w:top w:val="none" w:sz="0" w:space="0" w:color="auto"/>
                                                    <w:left w:val="none" w:sz="0" w:space="0" w:color="auto"/>
                                                    <w:bottom w:val="none" w:sz="0" w:space="0" w:color="auto"/>
                                                    <w:right w:val="none" w:sz="0" w:space="0" w:color="auto"/>
                                                  </w:divBdr>
                                                  <w:divsChild>
                                                    <w:div w:id="901602071">
                                                      <w:marLeft w:val="0"/>
                                                      <w:marRight w:val="0"/>
                                                      <w:marTop w:val="0"/>
                                                      <w:marBottom w:val="0"/>
                                                      <w:divBdr>
                                                        <w:top w:val="none" w:sz="0" w:space="0" w:color="auto"/>
                                                        <w:left w:val="none" w:sz="0" w:space="0" w:color="auto"/>
                                                        <w:bottom w:val="none" w:sz="0" w:space="0" w:color="auto"/>
                                                        <w:right w:val="none" w:sz="0" w:space="0" w:color="auto"/>
                                                      </w:divBdr>
                                                      <w:divsChild>
                                                        <w:div w:id="1681397096">
                                                          <w:marLeft w:val="0"/>
                                                          <w:marRight w:val="0"/>
                                                          <w:marTop w:val="0"/>
                                                          <w:marBottom w:val="0"/>
                                                          <w:divBdr>
                                                            <w:top w:val="none" w:sz="0" w:space="0" w:color="auto"/>
                                                            <w:left w:val="none" w:sz="0" w:space="0" w:color="auto"/>
                                                            <w:bottom w:val="none" w:sz="0" w:space="0" w:color="auto"/>
                                                            <w:right w:val="none" w:sz="0" w:space="0" w:color="auto"/>
                                                          </w:divBdr>
                                                          <w:divsChild>
                                                            <w:div w:id="1894459634">
                                                              <w:marLeft w:val="0"/>
                                                              <w:marRight w:val="0"/>
                                                              <w:marTop w:val="0"/>
                                                              <w:marBottom w:val="0"/>
                                                              <w:divBdr>
                                                                <w:top w:val="none" w:sz="0" w:space="0" w:color="auto"/>
                                                                <w:left w:val="none" w:sz="0" w:space="0" w:color="auto"/>
                                                                <w:bottom w:val="none" w:sz="0" w:space="0" w:color="auto"/>
                                                                <w:right w:val="none" w:sz="0" w:space="0" w:color="auto"/>
                                                              </w:divBdr>
                                                              <w:divsChild>
                                                                <w:div w:id="1662738341">
                                                                  <w:marLeft w:val="0"/>
                                                                  <w:marRight w:val="0"/>
                                                                  <w:marTop w:val="0"/>
                                                                  <w:marBottom w:val="0"/>
                                                                  <w:divBdr>
                                                                    <w:top w:val="none" w:sz="0" w:space="0" w:color="auto"/>
                                                                    <w:left w:val="none" w:sz="0" w:space="0" w:color="auto"/>
                                                                    <w:bottom w:val="none" w:sz="0" w:space="0" w:color="auto"/>
                                                                    <w:right w:val="none" w:sz="0" w:space="0" w:color="auto"/>
                                                                  </w:divBdr>
                                                                  <w:divsChild>
                                                                    <w:div w:id="1620066368">
                                                                      <w:marLeft w:val="0"/>
                                                                      <w:marRight w:val="0"/>
                                                                      <w:marTop w:val="0"/>
                                                                      <w:marBottom w:val="0"/>
                                                                      <w:divBdr>
                                                                        <w:top w:val="none" w:sz="0" w:space="0" w:color="auto"/>
                                                                        <w:left w:val="none" w:sz="0" w:space="0" w:color="auto"/>
                                                                        <w:bottom w:val="none" w:sz="0" w:space="0" w:color="auto"/>
                                                                        <w:right w:val="none" w:sz="0" w:space="0" w:color="auto"/>
                                                                      </w:divBdr>
                                                                      <w:divsChild>
                                                                        <w:div w:id="4857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8156465">
      <w:bodyDiv w:val="1"/>
      <w:marLeft w:val="0"/>
      <w:marRight w:val="0"/>
      <w:marTop w:val="0"/>
      <w:marBottom w:val="0"/>
      <w:divBdr>
        <w:top w:val="none" w:sz="0" w:space="0" w:color="auto"/>
        <w:left w:val="none" w:sz="0" w:space="0" w:color="auto"/>
        <w:bottom w:val="none" w:sz="0" w:space="0" w:color="auto"/>
        <w:right w:val="none" w:sz="0" w:space="0" w:color="auto"/>
      </w:divBdr>
      <w:divsChild>
        <w:div w:id="1600720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213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201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02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357495">
      <w:bodyDiv w:val="1"/>
      <w:marLeft w:val="0"/>
      <w:marRight w:val="0"/>
      <w:marTop w:val="0"/>
      <w:marBottom w:val="0"/>
      <w:divBdr>
        <w:top w:val="none" w:sz="0" w:space="0" w:color="auto"/>
        <w:left w:val="none" w:sz="0" w:space="0" w:color="auto"/>
        <w:bottom w:val="none" w:sz="0" w:space="0" w:color="auto"/>
        <w:right w:val="none" w:sz="0" w:space="0" w:color="auto"/>
      </w:divBdr>
      <w:divsChild>
        <w:div w:id="654409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9557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176965728">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32586">
          <w:blockQuote w:val="1"/>
          <w:marLeft w:val="720"/>
          <w:marRight w:val="720"/>
          <w:marTop w:val="100"/>
          <w:marBottom w:val="100"/>
          <w:divBdr>
            <w:top w:val="none" w:sz="0" w:space="0" w:color="auto"/>
            <w:left w:val="none" w:sz="0" w:space="0" w:color="auto"/>
            <w:bottom w:val="none" w:sz="0" w:space="0" w:color="auto"/>
            <w:right w:val="none" w:sz="0" w:space="0" w:color="auto"/>
          </w:divBdr>
        </w:div>
        <w:div w:id="689378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034923">
      <w:bodyDiv w:val="1"/>
      <w:marLeft w:val="0"/>
      <w:marRight w:val="0"/>
      <w:marTop w:val="0"/>
      <w:marBottom w:val="0"/>
      <w:divBdr>
        <w:top w:val="none" w:sz="0" w:space="0" w:color="auto"/>
        <w:left w:val="none" w:sz="0" w:space="0" w:color="auto"/>
        <w:bottom w:val="none" w:sz="0" w:space="0" w:color="auto"/>
        <w:right w:val="none" w:sz="0" w:space="0" w:color="auto"/>
      </w:divBdr>
    </w:div>
    <w:div w:id="1759865960">
      <w:bodyDiv w:val="1"/>
      <w:marLeft w:val="0"/>
      <w:marRight w:val="0"/>
      <w:marTop w:val="0"/>
      <w:marBottom w:val="0"/>
      <w:divBdr>
        <w:top w:val="none" w:sz="0" w:space="0" w:color="auto"/>
        <w:left w:val="none" w:sz="0" w:space="0" w:color="auto"/>
        <w:bottom w:val="none" w:sz="0" w:space="0" w:color="auto"/>
        <w:right w:val="none" w:sz="0" w:space="0" w:color="auto"/>
      </w:divBdr>
      <w:divsChild>
        <w:div w:id="1491214716">
          <w:blockQuote w:val="1"/>
          <w:marLeft w:val="720"/>
          <w:marRight w:val="720"/>
          <w:marTop w:val="100"/>
          <w:marBottom w:val="100"/>
          <w:divBdr>
            <w:top w:val="none" w:sz="0" w:space="0" w:color="auto"/>
            <w:left w:val="none" w:sz="0" w:space="0" w:color="auto"/>
            <w:bottom w:val="none" w:sz="0" w:space="0" w:color="auto"/>
            <w:right w:val="none" w:sz="0" w:space="0" w:color="auto"/>
          </w:divBdr>
        </w:div>
        <w:div w:id="383331386">
          <w:blockQuote w:val="1"/>
          <w:marLeft w:val="720"/>
          <w:marRight w:val="720"/>
          <w:marTop w:val="100"/>
          <w:marBottom w:val="100"/>
          <w:divBdr>
            <w:top w:val="none" w:sz="0" w:space="0" w:color="auto"/>
            <w:left w:val="none" w:sz="0" w:space="0" w:color="auto"/>
            <w:bottom w:val="none" w:sz="0" w:space="0" w:color="auto"/>
            <w:right w:val="none" w:sz="0" w:space="0" w:color="auto"/>
          </w:divBdr>
        </w:div>
        <w:div w:id="7993047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609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51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315951">
      <w:bodyDiv w:val="1"/>
      <w:marLeft w:val="0"/>
      <w:marRight w:val="0"/>
      <w:marTop w:val="0"/>
      <w:marBottom w:val="0"/>
      <w:divBdr>
        <w:top w:val="none" w:sz="0" w:space="0" w:color="auto"/>
        <w:left w:val="none" w:sz="0" w:space="0" w:color="auto"/>
        <w:bottom w:val="none" w:sz="0" w:space="0" w:color="auto"/>
        <w:right w:val="none" w:sz="0" w:space="0" w:color="auto"/>
      </w:divBdr>
      <w:divsChild>
        <w:div w:id="696197748">
          <w:marLeft w:val="0"/>
          <w:marRight w:val="0"/>
          <w:marTop w:val="0"/>
          <w:marBottom w:val="0"/>
          <w:divBdr>
            <w:top w:val="none" w:sz="0" w:space="0" w:color="auto"/>
            <w:left w:val="none" w:sz="0" w:space="0" w:color="auto"/>
            <w:bottom w:val="none" w:sz="0" w:space="0" w:color="auto"/>
            <w:right w:val="none" w:sz="0" w:space="0" w:color="auto"/>
          </w:divBdr>
          <w:divsChild>
            <w:div w:id="1933660267">
              <w:marLeft w:val="0"/>
              <w:marRight w:val="0"/>
              <w:marTop w:val="0"/>
              <w:marBottom w:val="0"/>
              <w:divBdr>
                <w:top w:val="none" w:sz="0" w:space="0" w:color="auto"/>
                <w:left w:val="none" w:sz="0" w:space="0" w:color="auto"/>
                <w:bottom w:val="none" w:sz="0" w:space="0" w:color="auto"/>
                <w:right w:val="none" w:sz="0" w:space="0" w:color="auto"/>
              </w:divBdr>
              <w:divsChild>
                <w:div w:id="1397238907">
                  <w:marLeft w:val="0"/>
                  <w:marRight w:val="0"/>
                  <w:marTop w:val="0"/>
                  <w:marBottom w:val="0"/>
                  <w:divBdr>
                    <w:top w:val="none" w:sz="0" w:space="0" w:color="auto"/>
                    <w:left w:val="none" w:sz="0" w:space="0" w:color="auto"/>
                    <w:bottom w:val="none" w:sz="0" w:space="0" w:color="auto"/>
                    <w:right w:val="none" w:sz="0" w:space="0" w:color="auto"/>
                  </w:divBdr>
                  <w:divsChild>
                    <w:div w:id="248973108">
                      <w:marLeft w:val="0"/>
                      <w:marRight w:val="0"/>
                      <w:marTop w:val="0"/>
                      <w:marBottom w:val="0"/>
                      <w:divBdr>
                        <w:top w:val="none" w:sz="0" w:space="0" w:color="auto"/>
                        <w:left w:val="none" w:sz="0" w:space="0" w:color="auto"/>
                        <w:bottom w:val="none" w:sz="0" w:space="0" w:color="auto"/>
                        <w:right w:val="none" w:sz="0" w:space="0" w:color="auto"/>
                      </w:divBdr>
                      <w:divsChild>
                        <w:div w:id="1247692572">
                          <w:marLeft w:val="0"/>
                          <w:marRight w:val="0"/>
                          <w:marTop w:val="0"/>
                          <w:marBottom w:val="0"/>
                          <w:divBdr>
                            <w:top w:val="none" w:sz="0" w:space="0" w:color="auto"/>
                            <w:left w:val="none" w:sz="0" w:space="0" w:color="auto"/>
                            <w:bottom w:val="none" w:sz="0" w:space="0" w:color="auto"/>
                            <w:right w:val="none" w:sz="0" w:space="0" w:color="auto"/>
                          </w:divBdr>
                          <w:divsChild>
                            <w:div w:id="2071297208">
                              <w:marLeft w:val="-420"/>
                              <w:marRight w:val="0"/>
                              <w:marTop w:val="0"/>
                              <w:marBottom w:val="0"/>
                              <w:divBdr>
                                <w:top w:val="none" w:sz="0" w:space="0" w:color="auto"/>
                                <w:left w:val="none" w:sz="0" w:space="0" w:color="auto"/>
                                <w:bottom w:val="none" w:sz="0" w:space="0" w:color="auto"/>
                                <w:right w:val="none" w:sz="0" w:space="0" w:color="auto"/>
                              </w:divBdr>
                              <w:divsChild>
                                <w:div w:id="717431964">
                                  <w:marLeft w:val="0"/>
                                  <w:marRight w:val="0"/>
                                  <w:marTop w:val="0"/>
                                  <w:marBottom w:val="0"/>
                                  <w:divBdr>
                                    <w:top w:val="none" w:sz="0" w:space="0" w:color="auto"/>
                                    <w:left w:val="none" w:sz="0" w:space="0" w:color="auto"/>
                                    <w:bottom w:val="none" w:sz="0" w:space="0" w:color="auto"/>
                                    <w:right w:val="none" w:sz="0" w:space="0" w:color="auto"/>
                                  </w:divBdr>
                                  <w:divsChild>
                                    <w:div w:id="1639647994">
                                      <w:marLeft w:val="0"/>
                                      <w:marRight w:val="0"/>
                                      <w:marTop w:val="0"/>
                                      <w:marBottom w:val="0"/>
                                      <w:divBdr>
                                        <w:top w:val="none" w:sz="0" w:space="0" w:color="auto"/>
                                        <w:left w:val="none" w:sz="0" w:space="0" w:color="auto"/>
                                        <w:bottom w:val="none" w:sz="0" w:space="0" w:color="auto"/>
                                        <w:right w:val="none" w:sz="0" w:space="0" w:color="auto"/>
                                      </w:divBdr>
                                      <w:divsChild>
                                        <w:div w:id="110461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6946164">
          <w:marLeft w:val="0"/>
          <w:marRight w:val="0"/>
          <w:marTop w:val="0"/>
          <w:marBottom w:val="0"/>
          <w:divBdr>
            <w:top w:val="none" w:sz="0" w:space="0" w:color="auto"/>
            <w:left w:val="none" w:sz="0" w:space="0" w:color="auto"/>
            <w:bottom w:val="none" w:sz="0" w:space="0" w:color="auto"/>
            <w:right w:val="none" w:sz="0" w:space="0" w:color="auto"/>
          </w:divBdr>
          <w:divsChild>
            <w:div w:id="1037126953">
              <w:marLeft w:val="0"/>
              <w:marRight w:val="0"/>
              <w:marTop w:val="0"/>
              <w:marBottom w:val="0"/>
              <w:divBdr>
                <w:top w:val="none" w:sz="0" w:space="0" w:color="auto"/>
                <w:left w:val="none" w:sz="0" w:space="0" w:color="auto"/>
                <w:bottom w:val="none" w:sz="0" w:space="0" w:color="auto"/>
                <w:right w:val="none" w:sz="0" w:space="0" w:color="auto"/>
              </w:divBdr>
              <w:divsChild>
                <w:div w:id="1125272880">
                  <w:marLeft w:val="0"/>
                  <w:marRight w:val="0"/>
                  <w:marTop w:val="0"/>
                  <w:marBottom w:val="0"/>
                  <w:divBdr>
                    <w:top w:val="none" w:sz="0" w:space="0" w:color="auto"/>
                    <w:left w:val="none" w:sz="0" w:space="0" w:color="auto"/>
                    <w:bottom w:val="none" w:sz="0" w:space="0" w:color="auto"/>
                    <w:right w:val="none" w:sz="0" w:space="0" w:color="auto"/>
                  </w:divBdr>
                  <w:divsChild>
                    <w:div w:id="79837596">
                      <w:marLeft w:val="0"/>
                      <w:marRight w:val="0"/>
                      <w:marTop w:val="0"/>
                      <w:marBottom w:val="0"/>
                      <w:divBdr>
                        <w:top w:val="none" w:sz="0" w:space="0" w:color="auto"/>
                        <w:left w:val="none" w:sz="0" w:space="0" w:color="auto"/>
                        <w:bottom w:val="none" w:sz="0" w:space="0" w:color="auto"/>
                        <w:right w:val="none" w:sz="0" w:space="0" w:color="auto"/>
                      </w:divBdr>
                      <w:divsChild>
                        <w:div w:id="502280609">
                          <w:marLeft w:val="0"/>
                          <w:marRight w:val="0"/>
                          <w:marTop w:val="0"/>
                          <w:marBottom w:val="300"/>
                          <w:divBdr>
                            <w:top w:val="none" w:sz="0" w:space="0" w:color="auto"/>
                            <w:left w:val="none" w:sz="0" w:space="0" w:color="auto"/>
                            <w:bottom w:val="none" w:sz="0" w:space="0" w:color="auto"/>
                            <w:right w:val="none" w:sz="0" w:space="0" w:color="auto"/>
                          </w:divBdr>
                          <w:divsChild>
                            <w:div w:id="1449666964">
                              <w:marLeft w:val="0"/>
                              <w:marRight w:val="0"/>
                              <w:marTop w:val="0"/>
                              <w:marBottom w:val="0"/>
                              <w:divBdr>
                                <w:top w:val="none" w:sz="0" w:space="0" w:color="auto"/>
                                <w:left w:val="none" w:sz="0" w:space="0" w:color="auto"/>
                                <w:bottom w:val="none" w:sz="0" w:space="0" w:color="auto"/>
                                <w:right w:val="none" w:sz="0" w:space="0" w:color="auto"/>
                              </w:divBdr>
                              <w:divsChild>
                                <w:div w:id="1485507607">
                                  <w:marLeft w:val="0"/>
                                  <w:marRight w:val="0"/>
                                  <w:marTop w:val="0"/>
                                  <w:marBottom w:val="0"/>
                                  <w:divBdr>
                                    <w:top w:val="none" w:sz="0" w:space="0" w:color="auto"/>
                                    <w:left w:val="none" w:sz="0" w:space="0" w:color="auto"/>
                                    <w:bottom w:val="none" w:sz="0" w:space="0" w:color="auto"/>
                                    <w:right w:val="none" w:sz="0" w:space="0" w:color="auto"/>
                                  </w:divBdr>
                                  <w:divsChild>
                                    <w:div w:id="1462652182">
                                      <w:marLeft w:val="0"/>
                                      <w:marRight w:val="0"/>
                                      <w:marTop w:val="0"/>
                                      <w:marBottom w:val="0"/>
                                      <w:divBdr>
                                        <w:top w:val="none" w:sz="0" w:space="0" w:color="auto"/>
                                        <w:left w:val="none" w:sz="0" w:space="0" w:color="auto"/>
                                        <w:bottom w:val="none" w:sz="0" w:space="0" w:color="auto"/>
                                        <w:right w:val="none" w:sz="0" w:space="0" w:color="auto"/>
                                      </w:divBdr>
                                      <w:divsChild>
                                        <w:div w:id="1614823350">
                                          <w:marLeft w:val="0"/>
                                          <w:marRight w:val="0"/>
                                          <w:marTop w:val="0"/>
                                          <w:marBottom w:val="0"/>
                                          <w:divBdr>
                                            <w:top w:val="none" w:sz="0" w:space="0" w:color="auto"/>
                                            <w:left w:val="none" w:sz="0" w:space="0" w:color="auto"/>
                                            <w:bottom w:val="none" w:sz="0" w:space="0" w:color="auto"/>
                                            <w:right w:val="none" w:sz="0" w:space="0" w:color="auto"/>
                                          </w:divBdr>
                                          <w:divsChild>
                                            <w:div w:id="1695225503">
                                              <w:marLeft w:val="0"/>
                                              <w:marRight w:val="0"/>
                                              <w:marTop w:val="0"/>
                                              <w:marBottom w:val="0"/>
                                              <w:divBdr>
                                                <w:top w:val="none" w:sz="0" w:space="0" w:color="auto"/>
                                                <w:left w:val="none" w:sz="0" w:space="0" w:color="auto"/>
                                                <w:bottom w:val="none" w:sz="0" w:space="0" w:color="auto"/>
                                                <w:right w:val="none" w:sz="0" w:space="0" w:color="auto"/>
                                              </w:divBdr>
                                              <w:divsChild>
                                                <w:div w:id="124584383">
                                                  <w:marLeft w:val="0"/>
                                                  <w:marRight w:val="0"/>
                                                  <w:marTop w:val="0"/>
                                                  <w:marBottom w:val="0"/>
                                                  <w:divBdr>
                                                    <w:top w:val="none" w:sz="0" w:space="0" w:color="auto"/>
                                                    <w:left w:val="none" w:sz="0" w:space="0" w:color="auto"/>
                                                    <w:bottom w:val="none" w:sz="0" w:space="0" w:color="auto"/>
                                                    <w:right w:val="none" w:sz="0" w:space="0" w:color="auto"/>
                                                  </w:divBdr>
                                                  <w:divsChild>
                                                    <w:div w:id="1781604514">
                                                      <w:marLeft w:val="0"/>
                                                      <w:marRight w:val="0"/>
                                                      <w:marTop w:val="0"/>
                                                      <w:marBottom w:val="0"/>
                                                      <w:divBdr>
                                                        <w:top w:val="none" w:sz="0" w:space="0" w:color="auto"/>
                                                        <w:left w:val="none" w:sz="0" w:space="0" w:color="auto"/>
                                                        <w:bottom w:val="none" w:sz="0" w:space="0" w:color="auto"/>
                                                        <w:right w:val="none" w:sz="0" w:space="0" w:color="auto"/>
                                                      </w:divBdr>
                                                      <w:divsChild>
                                                        <w:div w:id="315648834">
                                                          <w:marLeft w:val="0"/>
                                                          <w:marRight w:val="0"/>
                                                          <w:marTop w:val="0"/>
                                                          <w:marBottom w:val="0"/>
                                                          <w:divBdr>
                                                            <w:top w:val="none" w:sz="0" w:space="0" w:color="auto"/>
                                                            <w:left w:val="none" w:sz="0" w:space="0" w:color="auto"/>
                                                            <w:bottom w:val="none" w:sz="0" w:space="0" w:color="auto"/>
                                                            <w:right w:val="none" w:sz="0" w:space="0" w:color="auto"/>
                                                          </w:divBdr>
                                                          <w:divsChild>
                                                            <w:div w:id="1403454198">
                                                              <w:marLeft w:val="0"/>
                                                              <w:marRight w:val="0"/>
                                                              <w:marTop w:val="0"/>
                                                              <w:marBottom w:val="0"/>
                                                              <w:divBdr>
                                                                <w:top w:val="none" w:sz="0" w:space="0" w:color="auto"/>
                                                                <w:left w:val="none" w:sz="0" w:space="0" w:color="auto"/>
                                                                <w:bottom w:val="none" w:sz="0" w:space="0" w:color="auto"/>
                                                                <w:right w:val="none" w:sz="0" w:space="0" w:color="auto"/>
                                                              </w:divBdr>
                                                              <w:divsChild>
                                                                <w:div w:id="743914779">
                                                                  <w:marLeft w:val="0"/>
                                                                  <w:marRight w:val="0"/>
                                                                  <w:marTop w:val="0"/>
                                                                  <w:marBottom w:val="0"/>
                                                                  <w:divBdr>
                                                                    <w:top w:val="none" w:sz="0" w:space="0" w:color="auto"/>
                                                                    <w:left w:val="none" w:sz="0" w:space="0" w:color="auto"/>
                                                                    <w:bottom w:val="none" w:sz="0" w:space="0" w:color="auto"/>
                                                                    <w:right w:val="none" w:sz="0" w:space="0" w:color="auto"/>
                                                                  </w:divBdr>
                                                                  <w:divsChild>
                                                                    <w:div w:id="494805706">
                                                                      <w:marLeft w:val="0"/>
                                                                      <w:marRight w:val="0"/>
                                                                      <w:marTop w:val="0"/>
                                                                      <w:marBottom w:val="30"/>
                                                                      <w:divBdr>
                                                                        <w:top w:val="none" w:sz="0" w:space="0" w:color="auto"/>
                                                                        <w:left w:val="none" w:sz="0" w:space="0" w:color="auto"/>
                                                                        <w:bottom w:val="none" w:sz="0" w:space="0" w:color="auto"/>
                                                                        <w:right w:val="none" w:sz="0" w:space="0" w:color="auto"/>
                                                                      </w:divBdr>
                                                                      <w:divsChild>
                                                                        <w:div w:id="1504972064">
                                                                          <w:marLeft w:val="0"/>
                                                                          <w:marRight w:val="0"/>
                                                                          <w:marTop w:val="0"/>
                                                                          <w:marBottom w:val="0"/>
                                                                          <w:divBdr>
                                                                            <w:top w:val="none" w:sz="0" w:space="0" w:color="auto"/>
                                                                            <w:left w:val="none" w:sz="0" w:space="0" w:color="auto"/>
                                                                            <w:bottom w:val="none" w:sz="0" w:space="0" w:color="auto"/>
                                                                            <w:right w:val="none" w:sz="0" w:space="0" w:color="auto"/>
                                                                          </w:divBdr>
                                                                        </w:div>
                                                                        <w:div w:id="1167676456">
                                                                          <w:marLeft w:val="0"/>
                                                                          <w:marRight w:val="0"/>
                                                                          <w:marTop w:val="0"/>
                                                                          <w:marBottom w:val="0"/>
                                                                          <w:divBdr>
                                                                            <w:top w:val="none" w:sz="0" w:space="0" w:color="auto"/>
                                                                            <w:left w:val="none" w:sz="0" w:space="0" w:color="auto"/>
                                                                            <w:bottom w:val="none" w:sz="0" w:space="0" w:color="auto"/>
                                                                            <w:right w:val="none" w:sz="0" w:space="0" w:color="auto"/>
                                                                          </w:divBdr>
                                                                          <w:divsChild>
                                                                            <w:div w:id="29960266">
                                                                              <w:marLeft w:val="0"/>
                                                                              <w:marRight w:val="0"/>
                                                                              <w:marTop w:val="0"/>
                                                                              <w:marBottom w:val="0"/>
                                                                              <w:divBdr>
                                                                                <w:top w:val="none" w:sz="0" w:space="0" w:color="auto"/>
                                                                                <w:left w:val="none" w:sz="0" w:space="0" w:color="auto"/>
                                                                                <w:bottom w:val="none" w:sz="0" w:space="0" w:color="auto"/>
                                                                                <w:right w:val="none" w:sz="0" w:space="0" w:color="auto"/>
                                                                              </w:divBdr>
                                                                              <w:divsChild>
                                                                                <w:div w:id="3681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130619">
                                                  <w:marLeft w:val="0"/>
                                                  <w:marRight w:val="0"/>
                                                  <w:marTop w:val="0"/>
                                                  <w:marBottom w:val="0"/>
                                                  <w:divBdr>
                                                    <w:top w:val="none" w:sz="0" w:space="0" w:color="auto"/>
                                                    <w:left w:val="none" w:sz="0" w:space="0" w:color="auto"/>
                                                    <w:bottom w:val="none" w:sz="0" w:space="0" w:color="auto"/>
                                                    <w:right w:val="none" w:sz="0" w:space="0" w:color="auto"/>
                                                  </w:divBdr>
                                                  <w:divsChild>
                                                    <w:div w:id="916017073">
                                                      <w:marLeft w:val="0"/>
                                                      <w:marRight w:val="0"/>
                                                      <w:marTop w:val="0"/>
                                                      <w:marBottom w:val="0"/>
                                                      <w:divBdr>
                                                        <w:top w:val="none" w:sz="0" w:space="0" w:color="auto"/>
                                                        <w:left w:val="none" w:sz="0" w:space="0" w:color="auto"/>
                                                        <w:bottom w:val="none" w:sz="0" w:space="0" w:color="auto"/>
                                                        <w:right w:val="none" w:sz="0" w:space="0" w:color="auto"/>
                                                      </w:divBdr>
                                                      <w:divsChild>
                                                        <w:div w:id="1852186911">
                                                          <w:marLeft w:val="0"/>
                                                          <w:marRight w:val="0"/>
                                                          <w:marTop w:val="0"/>
                                                          <w:marBottom w:val="0"/>
                                                          <w:divBdr>
                                                            <w:top w:val="none" w:sz="0" w:space="0" w:color="auto"/>
                                                            <w:left w:val="none" w:sz="0" w:space="0" w:color="auto"/>
                                                            <w:bottom w:val="none" w:sz="0" w:space="0" w:color="auto"/>
                                                            <w:right w:val="none" w:sz="0" w:space="0" w:color="auto"/>
                                                          </w:divBdr>
                                                          <w:divsChild>
                                                            <w:div w:id="1775976532">
                                                              <w:marLeft w:val="0"/>
                                                              <w:marRight w:val="0"/>
                                                              <w:marTop w:val="0"/>
                                                              <w:marBottom w:val="0"/>
                                                              <w:divBdr>
                                                                <w:top w:val="none" w:sz="0" w:space="0" w:color="auto"/>
                                                                <w:left w:val="none" w:sz="0" w:space="0" w:color="auto"/>
                                                                <w:bottom w:val="none" w:sz="0" w:space="0" w:color="auto"/>
                                                                <w:right w:val="none" w:sz="0" w:space="0" w:color="auto"/>
                                                              </w:divBdr>
                                                              <w:divsChild>
                                                                <w:div w:id="944076664">
                                                                  <w:marLeft w:val="0"/>
                                                                  <w:marRight w:val="0"/>
                                                                  <w:marTop w:val="0"/>
                                                                  <w:marBottom w:val="0"/>
                                                                  <w:divBdr>
                                                                    <w:top w:val="none" w:sz="0" w:space="0" w:color="auto"/>
                                                                    <w:left w:val="none" w:sz="0" w:space="0" w:color="auto"/>
                                                                    <w:bottom w:val="none" w:sz="0" w:space="0" w:color="auto"/>
                                                                    <w:right w:val="none" w:sz="0" w:space="0" w:color="auto"/>
                                                                  </w:divBdr>
                                                                  <w:divsChild>
                                                                    <w:div w:id="27030427">
                                                                      <w:marLeft w:val="0"/>
                                                                      <w:marRight w:val="0"/>
                                                                      <w:marTop w:val="0"/>
                                                                      <w:marBottom w:val="0"/>
                                                                      <w:divBdr>
                                                                        <w:top w:val="none" w:sz="0" w:space="0" w:color="auto"/>
                                                                        <w:left w:val="none" w:sz="0" w:space="0" w:color="auto"/>
                                                                        <w:bottom w:val="none" w:sz="0" w:space="0" w:color="auto"/>
                                                                        <w:right w:val="none" w:sz="0" w:space="0" w:color="auto"/>
                                                                      </w:divBdr>
                                                                      <w:divsChild>
                                                                        <w:div w:id="199760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134783">
                                                  <w:marLeft w:val="0"/>
                                                  <w:marRight w:val="0"/>
                                                  <w:marTop w:val="0"/>
                                                  <w:marBottom w:val="0"/>
                                                  <w:divBdr>
                                                    <w:top w:val="none" w:sz="0" w:space="0" w:color="auto"/>
                                                    <w:left w:val="none" w:sz="0" w:space="0" w:color="auto"/>
                                                    <w:bottom w:val="none" w:sz="0" w:space="0" w:color="auto"/>
                                                    <w:right w:val="none" w:sz="0" w:space="0" w:color="auto"/>
                                                  </w:divBdr>
                                                  <w:divsChild>
                                                    <w:div w:id="1425416723">
                                                      <w:marLeft w:val="0"/>
                                                      <w:marRight w:val="0"/>
                                                      <w:marTop w:val="0"/>
                                                      <w:marBottom w:val="0"/>
                                                      <w:divBdr>
                                                        <w:top w:val="none" w:sz="0" w:space="0" w:color="auto"/>
                                                        <w:left w:val="none" w:sz="0" w:space="0" w:color="auto"/>
                                                        <w:bottom w:val="none" w:sz="0" w:space="0" w:color="auto"/>
                                                        <w:right w:val="none" w:sz="0" w:space="0" w:color="auto"/>
                                                      </w:divBdr>
                                                      <w:divsChild>
                                                        <w:div w:id="408046156">
                                                          <w:marLeft w:val="0"/>
                                                          <w:marRight w:val="0"/>
                                                          <w:marTop w:val="0"/>
                                                          <w:marBottom w:val="0"/>
                                                          <w:divBdr>
                                                            <w:top w:val="none" w:sz="0" w:space="0" w:color="auto"/>
                                                            <w:left w:val="none" w:sz="0" w:space="0" w:color="auto"/>
                                                            <w:bottom w:val="none" w:sz="0" w:space="0" w:color="auto"/>
                                                            <w:right w:val="none" w:sz="0" w:space="0" w:color="auto"/>
                                                          </w:divBdr>
                                                          <w:divsChild>
                                                            <w:div w:id="1569533629">
                                                              <w:marLeft w:val="0"/>
                                                              <w:marRight w:val="0"/>
                                                              <w:marTop w:val="0"/>
                                                              <w:marBottom w:val="0"/>
                                                              <w:divBdr>
                                                                <w:top w:val="none" w:sz="0" w:space="0" w:color="auto"/>
                                                                <w:left w:val="none" w:sz="0" w:space="0" w:color="auto"/>
                                                                <w:bottom w:val="none" w:sz="0" w:space="0" w:color="auto"/>
                                                                <w:right w:val="none" w:sz="0" w:space="0" w:color="auto"/>
                                                              </w:divBdr>
                                                              <w:divsChild>
                                                                <w:div w:id="1758868653">
                                                                  <w:marLeft w:val="0"/>
                                                                  <w:marRight w:val="0"/>
                                                                  <w:marTop w:val="0"/>
                                                                  <w:marBottom w:val="0"/>
                                                                  <w:divBdr>
                                                                    <w:top w:val="none" w:sz="0" w:space="0" w:color="auto"/>
                                                                    <w:left w:val="none" w:sz="0" w:space="0" w:color="auto"/>
                                                                    <w:bottom w:val="none" w:sz="0" w:space="0" w:color="auto"/>
                                                                    <w:right w:val="none" w:sz="0" w:space="0" w:color="auto"/>
                                                                  </w:divBdr>
                                                                  <w:divsChild>
                                                                    <w:div w:id="318191022">
                                                                      <w:marLeft w:val="0"/>
                                                                      <w:marRight w:val="0"/>
                                                                      <w:marTop w:val="0"/>
                                                                      <w:marBottom w:val="0"/>
                                                                      <w:divBdr>
                                                                        <w:top w:val="none" w:sz="0" w:space="0" w:color="auto"/>
                                                                        <w:left w:val="none" w:sz="0" w:space="0" w:color="auto"/>
                                                                        <w:bottom w:val="none" w:sz="0" w:space="0" w:color="auto"/>
                                                                        <w:right w:val="none" w:sz="0" w:space="0" w:color="auto"/>
                                                                      </w:divBdr>
                                                                      <w:divsChild>
                                                                        <w:div w:id="10782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6728198">
      <w:bodyDiv w:val="1"/>
      <w:marLeft w:val="0"/>
      <w:marRight w:val="0"/>
      <w:marTop w:val="0"/>
      <w:marBottom w:val="0"/>
      <w:divBdr>
        <w:top w:val="none" w:sz="0" w:space="0" w:color="auto"/>
        <w:left w:val="none" w:sz="0" w:space="0" w:color="auto"/>
        <w:bottom w:val="none" w:sz="0" w:space="0" w:color="auto"/>
        <w:right w:val="none" w:sz="0" w:space="0" w:color="auto"/>
      </w:divBdr>
      <w:divsChild>
        <w:div w:id="971179042">
          <w:blockQuote w:val="1"/>
          <w:marLeft w:val="720"/>
          <w:marRight w:val="720"/>
          <w:marTop w:val="100"/>
          <w:marBottom w:val="100"/>
          <w:divBdr>
            <w:top w:val="none" w:sz="0" w:space="0" w:color="auto"/>
            <w:left w:val="none" w:sz="0" w:space="0" w:color="auto"/>
            <w:bottom w:val="none" w:sz="0" w:space="0" w:color="auto"/>
            <w:right w:val="none" w:sz="0" w:space="0" w:color="auto"/>
          </w:divBdr>
        </w:div>
        <w:div w:id="29644847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12650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71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endnotes.xml.rels><?xml version="1.0" encoding="UTF-8" standalone="yes"?>
<Relationships xmlns="http://schemas.openxmlformats.org/package/2006/relationships"><Relationship Id="rId8" Type="http://schemas.openxmlformats.org/officeDocument/2006/relationships/hyperlink" Target="https://damsara.org/dhamma-talks-in-english/ven-panadure-chandaratana-thero/sutta_teachings_in_english/moggallana-samyutta-28-08-2024/" TargetMode="External"/><Relationship Id="rId13" Type="http://schemas.openxmlformats.org/officeDocument/2006/relationships/hyperlink" Target="https://www.aimwell.org/DPPN/ambapali.html" TargetMode="External"/><Relationship Id="rId3" Type="http://schemas.openxmlformats.org/officeDocument/2006/relationships/hyperlink" Target="https://southeastasianlibrarygroup.wordpress.com/wp-content/uploads/2014/11/or_5757_f023r1.jpg" TargetMode="External"/><Relationship Id="rId7" Type="http://schemas.openxmlformats.org/officeDocument/2006/relationships/hyperlink" Target="https://www.superstock.com/asset/siddhartha-gautama-known-buddha-enlightened-one-he-crosses-ganges-river/4220-21848595" TargetMode="External"/><Relationship Id="rId12" Type="http://schemas.openxmlformats.org/officeDocument/2006/relationships/hyperlink" Target="https://tourism.bihar.gov.in/en/destinations/vaishali" TargetMode="External"/><Relationship Id="rId2" Type="http://schemas.openxmlformats.org/officeDocument/2006/relationships/hyperlink" Target="https://www.holidify.com/places/patna/river-ganga-sightseeing-3224.html" TargetMode="External"/><Relationship Id="rId16" Type="http://schemas.openxmlformats.org/officeDocument/2006/relationships/hyperlink" Target="https://www.tatsbase.com/products/1718574873-tattoo-template-of-a-female-skeleton-with-a-rose-and-long-hair" TargetMode="External"/><Relationship Id="rId1" Type="http://schemas.openxmlformats.org/officeDocument/2006/relationships/hyperlink" Target="https://www.royalacademy.org.uk/art-artists/work-of-art/part-of-the-city-of-patna-on-the-river-ganges" TargetMode="External"/><Relationship Id="rId6" Type="http://schemas.openxmlformats.org/officeDocument/2006/relationships/hyperlink" Target="https://en.wikipedia.org/wiki/Lalitavistara_S%C5%ABtra" TargetMode="External"/><Relationship Id="rId11" Type="http://schemas.openxmlformats.org/officeDocument/2006/relationships/hyperlink" Target="https://tourism.bihar.gov.in/en/destinations/vaishali" TargetMode="External"/><Relationship Id="rId5" Type="http://schemas.openxmlformats.org/officeDocument/2006/relationships/hyperlink" Target="https://en.wikipedia.org/wiki/Sabhyata_Dwar" TargetMode="External"/><Relationship Id="rId15" Type="http://schemas.openxmlformats.org/officeDocument/2006/relationships/hyperlink" Target="https://siriyasodaraseya.com/enlightened-nun-arahant-nun-" TargetMode="External"/><Relationship Id="rId10" Type="http://schemas.openxmlformats.org/officeDocument/2006/relationships/hyperlink" Target="https://commons.wikimedia.org/wiki/File:Vaishali,_Bihar.JPG" TargetMode="External"/><Relationship Id="rId4" Type="http://schemas.openxmlformats.org/officeDocument/2006/relationships/hyperlink" Target="https://www.justdial.com/Patna/Sabhyata-Dwar-Bankipur-Gandhi-Maidan/0612PX612-X612-220125233757-C1L8_BZDET" TargetMode="External"/><Relationship Id="rId9" Type="http://schemas.openxmlformats.org/officeDocument/2006/relationships/hyperlink" Target="https://ancient-buddhist-texts.net/Maps/During-Buddhas-Time/Map-05-Last-Tour.htm" TargetMode="External"/><Relationship Id="rId14" Type="http://schemas.openxmlformats.org/officeDocument/2006/relationships/hyperlink" Target="https://suttacentral.net/define/ambap%C4%81l%C4%AB?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2AA4D-3C53-4541-BEAC-FAED9DE4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16</Pages>
  <Words>4443</Words>
  <Characters>22572</Characters>
  <Application>Microsoft Office Word</Application>
  <DocSecurity>0</DocSecurity>
  <Lines>550</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534</cp:revision>
  <dcterms:created xsi:type="dcterms:W3CDTF">2025-04-21T08:48:00Z</dcterms:created>
  <dcterms:modified xsi:type="dcterms:W3CDTF">2025-05-11T13:57:00Z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89db7f5f3b8cc253822f3fda3a9f306b4d024ae75faecc2e9be3ae455952ea0a</vt:lpwstr>
  </property>
</Properties>
</file>