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845522">
      <w:pPr>
        <w:pStyle w:val="Heading1"/>
        <w:rPr>
          <w:sz w:val="28"/>
          <w:szCs w:val="28"/>
        </w:rPr>
      </w:pPr>
      <w:r w:rsidRPr="00905471">
        <w:t xml:space="preserve">Section 3: The Life of Ascetic </w:t>
      </w:r>
      <w:r w:rsidRPr="00905471">
        <w:rPr>
          <w:sz w:val="28"/>
          <w:szCs w:val="28"/>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140822">
      <w:pPr>
        <w:pStyle w:val="Standard"/>
        <w:tabs>
          <w:tab w:val="left" w:pos="2618"/>
        </w:tabs>
        <w:spacing w:after="0"/>
        <w:jc w:val="center"/>
        <w:rPr>
          <w:rFonts w:ascii="Times New Roman" w:hAnsi="Times New Roman" w:cs="Times New Roman"/>
          <w:b/>
          <w:bCs/>
          <w:sz w:val="28"/>
          <w:szCs w:val="28"/>
        </w:rPr>
      </w:pPr>
      <w:r>
        <w:rPr>
          <w:noProof/>
        </w:rPr>
        <w:drawing>
          <wp:inline distT="0" distB="0" distL="0" distR="0" wp14:anchorId="3EFEA3C0" wp14:editId="37448563">
            <wp:extent cx="2251710" cy="4179570"/>
            <wp:effectExtent l="0" t="0" r="0" b="0"/>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inline>
        </w:drawing>
      </w:r>
    </w:p>
    <w:p w14:paraId="6FF462C7" w14:textId="65CB9D67" w:rsidR="00DA7901" w:rsidRDefault="00DA7901" w:rsidP="00140822">
      <w:pPr>
        <w:pStyle w:val="Standard"/>
        <w:tabs>
          <w:tab w:val="left" w:pos="2618"/>
        </w:tabs>
        <w:spacing w:after="0"/>
        <w:jc w:val="center"/>
        <w:rPr>
          <w:rFonts w:ascii="Times New Roman" w:hAnsi="Times New Roman" w:cs="Times New Roman"/>
        </w:rPr>
      </w:pPr>
    </w:p>
    <w:p w14:paraId="1D12058F" w14:textId="5EE5AA35" w:rsidR="00DA7901" w:rsidRDefault="00845522" w:rsidP="00140822">
      <w:pPr>
        <w:pStyle w:val="Standard"/>
        <w:tabs>
          <w:tab w:val="left" w:pos="2618"/>
        </w:tabs>
        <w:spacing w:after="0"/>
        <w:jc w:val="center"/>
        <w:rPr>
          <w:rFonts w:ascii="Times New Roman" w:hAnsi="Times New Roman" w:cs="Times New Roman"/>
          <w:b/>
          <w:bCs/>
          <w:sz w:val="28"/>
          <w:szCs w:val="28"/>
        </w:rPr>
      </w:pPr>
      <w:r>
        <w:rPr>
          <w:rFonts w:asciiTheme="minorHAnsi" w:hAnsiTheme="minorHAnsi" w:cstheme="minorHAnsi"/>
          <w:b/>
          <w:bCs/>
          <w:sz w:val="22"/>
          <w:szCs w:val="22"/>
          <w:lang w:val="en-AU"/>
        </w:rPr>
        <w:t>Ancient Image of t</w:t>
      </w:r>
      <w:r w:rsidR="00B978C3" w:rsidRPr="00B978C3">
        <w:rPr>
          <w:rFonts w:asciiTheme="minorHAnsi" w:hAnsiTheme="minorHAnsi" w:cstheme="minorHAnsi"/>
          <w:b/>
          <w:bCs/>
          <w:sz w:val="22"/>
          <w:szCs w:val="22"/>
          <w:lang w:val="en-AU"/>
        </w:rPr>
        <w:t>he Buddha</w:t>
      </w:r>
      <w:r>
        <w:rPr>
          <w:rFonts w:asciiTheme="minorHAnsi" w:hAnsiTheme="minorHAnsi" w:cstheme="minorHAnsi"/>
          <w:sz w:val="22"/>
          <w:szCs w:val="22"/>
          <w:lang w:val="en-AU"/>
        </w:rPr>
        <w:t xml:space="preserve"> </w:t>
      </w:r>
      <w:r>
        <w:rPr>
          <w:rStyle w:val="EndnoteReference"/>
          <w:rFonts w:asciiTheme="minorHAnsi" w:hAnsiTheme="minorHAnsi" w:cstheme="minorHAnsi"/>
          <w:sz w:val="22"/>
          <w:szCs w:val="22"/>
          <w:lang w:val="en-AU"/>
        </w:rPr>
        <w:endnoteReference w:id="1"/>
      </w: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20158B8A" w14:textId="453C3797" w:rsidR="007136E8" w:rsidRPr="004B508D" w:rsidRDefault="007136E8" w:rsidP="00237869">
      <w:pPr>
        <w:pStyle w:val="Heading2"/>
      </w:pPr>
      <w:r w:rsidRPr="004B508D">
        <w:lastRenderedPageBreak/>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r w:rsidRPr="004B508D">
        <w:rPr>
          <w:rFonts w:ascii="Times New Roman" w:hAnsi="Times New Roman" w:cs="Times New Roman"/>
          <w:i/>
          <w:iCs/>
          <w:sz w:val="24"/>
          <w:szCs w:val="24"/>
        </w:rPr>
        <w:t>Mahā Abhinikkhamana</w:t>
      </w:r>
      <w:r w:rsidRPr="004B508D">
        <w:rPr>
          <w:rFonts w:ascii="Times New Roman" w:hAnsi="Times New Roman" w:cs="Times New Roman"/>
          <w:sz w:val="24"/>
          <w:szCs w:val="24"/>
        </w:rPr>
        <w:t xml:space="preserve">) of Prince Siddhartha took place on the full moon day of Āsāḷha (Esala) in the year 595 B.C. </w:t>
      </w:r>
      <w:r w:rsidR="00143C0F">
        <w:rPr>
          <w:rStyle w:val="EndnoteReference"/>
          <w:rFonts w:ascii="Times New Roman" w:hAnsi="Times New Roman" w:cs="Times New Roman"/>
          <w:sz w:val="24"/>
          <w:szCs w:val="24"/>
        </w:rPr>
        <w:endnoteReference w:id="2"/>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r w:rsidRPr="004B508D">
        <w:rPr>
          <w:rFonts w:ascii="Times New Roman" w:hAnsi="Times New Roman" w:cs="Times New Roman"/>
          <w:i/>
          <w:iCs/>
          <w:sz w:val="24"/>
          <w:szCs w:val="24"/>
        </w:rPr>
        <w:t>Ekūnatiṃso vayasā Subhadda,</w:t>
      </w:r>
      <w:r w:rsidRPr="004B508D">
        <w:rPr>
          <w:rFonts w:ascii="Times New Roman" w:hAnsi="Times New Roman" w:cs="Times New Roman"/>
          <w:i/>
          <w:iCs/>
          <w:sz w:val="24"/>
          <w:szCs w:val="24"/>
        </w:rPr>
        <w:br/>
        <w:t>Yaṃ pabbajiṃ kiṃkusalānuesī;</w:t>
      </w:r>
      <w:r w:rsidRPr="004B508D">
        <w:rPr>
          <w:rFonts w:ascii="Times New Roman" w:hAnsi="Times New Roman" w:cs="Times New Roman"/>
          <w:i/>
          <w:iCs/>
          <w:sz w:val="24"/>
          <w:szCs w:val="24"/>
        </w:rPr>
        <w:br/>
        <w:t>Vassāni paññāsa samādhikāni,</w:t>
      </w:r>
      <w:r w:rsidRPr="004B508D">
        <w:rPr>
          <w:rFonts w:ascii="Times New Roman" w:hAnsi="Times New Roman" w:cs="Times New Roman"/>
          <w:i/>
          <w:iCs/>
          <w:sz w:val="24"/>
          <w:szCs w:val="24"/>
        </w:rPr>
        <w:br/>
        <w:t>Yato ahaṃ pabbajito Subhadda.</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3"/>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r w:rsidRPr="004B508D">
        <w:rPr>
          <w:rFonts w:ascii="Times New Roman" w:hAnsi="Times New Roman" w:cs="Times New Roman"/>
          <w:i/>
          <w:iCs/>
          <w:sz w:val="24"/>
          <w:szCs w:val="24"/>
        </w:rPr>
        <w:t>Mahāparinibbāna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the Blessed One spoke these words to Subhadda,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4"/>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Bodhisatta,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5"/>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3D08CE">
      <w:pPr>
        <w:pStyle w:val="Heading3"/>
      </w:pPr>
      <w:r w:rsidRPr="003E63C6">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7CFFB6BB" w14:textId="77777777" w:rsidR="001A6771" w:rsidRDefault="001A6771" w:rsidP="003560C2">
      <w:pPr>
        <w:spacing w:after="0"/>
        <w:rPr>
          <w:rFonts w:ascii="Times New Roman" w:hAnsi="Times New Roman" w:cs="Times New Roman"/>
          <w:sz w:val="24"/>
          <w:szCs w:val="24"/>
        </w:rPr>
      </w:pPr>
    </w:p>
    <w:p w14:paraId="79F7A55F" w14:textId="20447315" w:rsidR="003560C2" w:rsidRPr="003E63C6" w:rsidRDefault="003560C2" w:rsidP="001A6771">
      <w:pPr>
        <w:pStyle w:val="Heading3"/>
      </w:pPr>
      <w:r w:rsidRPr="003E63C6">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6"/>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r w:rsidRPr="003E63C6">
        <w:rPr>
          <w:rFonts w:ascii="Times New Roman" w:hAnsi="Times New Roman" w:cs="Times New Roman"/>
          <w:i/>
          <w:iCs/>
          <w:sz w:val="24"/>
          <w:szCs w:val="24"/>
        </w:rPr>
        <w:t>kiṃkusalānuesī?</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1A6771">
      <w:pPr>
        <w:pStyle w:val="Heading3"/>
      </w:pPr>
      <w:r w:rsidRPr="003E63C6">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Zeal then arose in me, as I clearly saw Nibbāna.</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7"/>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8"/>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r w:rsidRPr="003E63C6">
        <w:rPr>
          <w:rFonts w:ascii="Times New Roman" w:hAnsi="Times New Roman" w:cs="Times New Roman"/>
          <w:i/>
          <w:iCs/>
          <w:sz w:val="24"/>
          <w:szCs w:val="24"/>
        </w:rPr>
        <w:t>Khuddaka Nikāya: Buddhavaṃsa</w:t>
      </w:r>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lastRenderedPageBreak/>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t>(Mama ekūnatis vassa gihigeyi vāsa keḷemi... satara pera nimiti dæka, aśva yānayakin abhiniṣkramanaya keḷemi. Mama ṣaḷvasa duṣkaravū pradhāna vīriya keḷemi.)</w:t>
      </w:r>
      <w:r w:rsidRPr="003E63C6">
        <w:rPr>
          <w:rFonts w:ascii="Times New Roman" w:hAnsi="Times New Roman" w:cs="Times New Roman"/>
          <w:sz w:val="24"/>
          <w:szCs w:val="24"/>
        </w:rPr>
        <w:br/>
      </w:r>
      <w:r w:rsidRPr="003E63C6">
        <w:rPr>
          <w:rFonts w:ascii="Times New Roman" w:hAnsi="Times New Roman" w:cs="Times New Roman"/>
          <w:i/>
          <w:iCs/>
          <w:sz w:val="24"/>
          <w:szCs w:val="24"/>
        </w:rPr>
        <w:t>(Nimittena caturo disvā, assayānena nikkhamin; Chabbassam padhānacaraṃ, acarim dukkaram ahaṃ.)</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9"/>
      </w:r>
    </w:p>
    <w:p w14:paraId="66882923" w14:textId="63F013CA" w:rsidR="00E50589" w:rsidRDefault="00235794" w:rsidP="00E61EB9">
      <w:pPr>
        <w:rPr>
          <w:rFonts w:ascii="Times New Roman" w:hAnsi="Times New Roman" w:cs="Times New Roman"/>
          <w:sz w:val="24"/>
          <w:szCs w:val="24"/>
        </w:rPr>
      </w:pPr>
      <w:r w:rsidRPr="003E63C6">
        <w:rPr>
          <w:rFonts w:ascii="Times New Roman" w:hAnsi="Times New Roman" w:cs="Times New Roman"/>
          <w:sz w:val="24"/>
          <w:szCs w:val="24"/>
        </w:rPr>
        <w:t xml:space="preserve">The </w:t>
      </w:r>
      <w:r w:rsidRPr="003E63C6">
        <w:rPr>
          <w:rFonts w:ascii="Times New Roman" w:hAnsi="Times New Roman" w:cs="Times New Roman"/>
          <w:i/>
          <w:iCs/>
          <w:sz w:val="24"/>
          <w:szCs w:val="24"/>
        </w:rPr>
        <w:t>Mahāpadāna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mentions that Buddha Vipassī, upon seeing the four signs, also left his palace to become an ascetic. This suggests that such omens have played a crucial role in the renunciations of past Buddhas, reinforcing their significance in Buddhist tradition.</w:t>
      </w:r>
    </w:p>
    <w:p w14:paraId="0B4B11CC" w14:textId="3BB112FC" w:rsidR="00E50589" w:rsidRDefault="005A12A3" w:rsidP="00C319FA">
      <w:pPr>
        <w:jc w:val="center"/>
        <w:rPr>
          <w:rFonts w:cstheme="minorHAnsi"/>
          <w:b/>
          <w:bCs/>
          <w:lang w:val="en-GB"/>
        </w:rPr>
      </w:pPr>
      <w:r>
        <w:rPr>
          <w:noProof/>
        </w:rPr>
        <w:drawing>
          <wp:inline distT="0" distB="0" distL="0" distR="0" wp14:anchorId="2F8A3DEC" wp14:editId="74913704">
            <wp:extent cx="4388400" cy="2538000"/>
            <wp:effectExtent l="0" t="0" r="0" b="0"/>
            <wp:docPr id="137744740" name="Picture 1" descr="The four Sights of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ur Sights of Budd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0" cy="2538000"/>
                    </a:xfrm>
                    <a:prstGeom prst="rect">
                      <a:avLst/>
                    </a:prstGeom>
                    <a:noFill/>
                    <a:ln>
                      <a:noFill/>
                    </a:ln>
                  </pic:spPr>
                </pic:pic>
              </a:graphicData>
            </a:graphic>
          </wp:inline>
        </w:drawing>
      </w:r>
    </w:p>
    <w:p w14:paraId="311CACFA" w14:textId="53449992" w:rsidR="0004668C" w:rsidRPr="0004668C" w:rsidRDefault="00A20A92" w:rsidP="00C319FA">
      <w:pPr>
        <w:jc w:val="center"/>
        <w:rPr>
          <w:rFonts w:cstheme="minorHAnsi"/>
          <w:b/>
          <w:bCs/>
        </w:rPr>
      </w:pPr>
      <w:r w:rsidRPr="00E704C3">
        <w:rPr>
          <w:rFonts w:cstheme="minorHAnsi"/>
          <w:b/>
          <w:bCs/>
          <w:lang w:val="en-GB"/>
        </w:rPr>
        <w:t>The four sights:</w:t>
      </w:r>
      <w:r w:rsidR="0004668C" w:rsidRPr="0004668C">
        <w:rPr>
          <w:rFonts w:cstheme="minorHAnsi"/>
          <w:b/>
          <w:bCs/>
        </w:rPr>
        <w:t xml:space="preserve"> Old Age, Sickness, Death &amp; </w:t>
      </w:r>
      <w:r w:rsidR="00853CDB">
        <w:rPr>
          <w:rFonts w:cstheme="minorHAnsi"/>
          <w:b/>
          <w:bCs/>
        </w:rPr>
        <w:t xml:space="preserve">a recluse </w:t>
      </w:r>
      <w:r w:rsidR="00853CDB">
        <w:rPr>
          <w:rStyle w:val="EndnoteReference"/>
          <w:rFonts w:cstheme="minorHAnsi"/>
          <w:b/>
          <w:bCs/>
        </w:rPr>
        <w:endnoteReference w:id="10"/>
      </w:r>
    </w:p>
    <w:p w14:paraId="2264E53E" w14:textId="77777777" w:rsidR="006523B1" w:rsidRDefault="006523B1" w:rsidP="00A251BD">
      <w:pPr>
        <w:spacing w:after="0"/>
        <w:rPr>
          <w:rFonts w:ascii="Times New Roman" w:hAnsi="Times New Roman" w:cs="Times New Roman"/>
          <w:sz w:val="24"/>
          <w:szCs w:val="24"/>
        </w:rPr>
      </w:pPr>
    </w:p>
    <w:p w14:paraId="4874330B" w14:textId="615F5C4D" w:rsidR="00A251BD" w:rsidRDefault="00BE1435" w:rsidP="006523B1">
      <w:pPr>
        <w:pStyle w:val="Heading1"/>
        <w:rPr>
          <w:rFonts w:eastAsia="Times New Roman"/>
          <w:lang w:eastAsia="en-AU"/>
        </w:rPr>
      </w:pPr>
      <w:r w:rsidRPr="003E63C6">
        <w:rPr>
          <w:rFonts w:eastAsia="Times New Roman"/>
          <w:lang w:eastAsia="en-AU"/>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lastRenderedPageBreak/>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11"/>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Pr="00AC2954" w:rsidRDefault="004C5587" w:rsidP="00AC2954">
      <w:pPr>
        <w:pStyle w:val="Heading2"/>
        <w:rPr>
          <w:rFonts w:eastAsia="Times New Roman"/>
          <w:lang w:eastAsia="en-AU"/>
        </w:rPr>
      </w:pPr>
      <w:r w:rsidRPr="00AC2954">
        <w:rPr>
          <w:rFonts w:eastAsia="Times New Roman"/>
          <w:lang w:eastAsia="en-AU"/>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Yasodharā. In the </w:t>
      </w:r>
      <w:r w:rsidRPr="005E0C9D">
        <w:rPr>
          <w:rFonts w:ascii="Times New Roman" w:eastAsia="Times New Roman" w:hAnsi="Times New Roman" w:cs="Times New Roman"/>
          <w:i/>
          <w:iCs/>
          <w:kern w:val="0"/>
          <w:sz w:val="24"/>
          <w:szCs w:val="24"/>
          <w:lang w:eastAsia="en-AU"/>
          <w14:ligatures w14:val="none"/>
        </w:rPr>
        <w:t>Jātaka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Bodhisatta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Traditional narratives often leave gaps in the story of his renunciation. Yet, when the Blessed One later returned to Kapilavattu, Princess Yasodharā displayed remarkable wisdom and devotion. She pointed out the Buddha to their son, Prince Rāhula,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“That is your father, dear Rāhula.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2"/>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r w:rsidRPr="003E63C6">
        <w:rPr>
          <w:rFonts w:ascii="Times New Roman" w:eastAsia="Times New Roman" w:hAnsi="Times New Roman" w:cs="Times New Roman"/>
          <w:i/>
          <w:iCs/>
          <w:kern w:val="0"/>
          <w:sz w:val="24"/>
          <w:szCs w:val="24"/>
          <w:lang w:eastAsia="en-AU"/>
          <w14:ligatures w14:val="none"/>
        </w:rPr>
        <w:t>Sammāsambuddha</w:t>
      </w:r>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r w:rsidRPr="003E63C6">
        <w:rPr>
          <w:rFonts w:ascii="Times New Roman" w:eastAsia="Times New Roman" w:hAnsi="Times New Roman" w:cs="Times New Roman"/>
          <w:i/>
          <w:iCs/>
          <w:kern w:val="0"/>
          <w:sz w:val="24"/>
          <w:szCs w:val="24"/>
          <w:lang w:eastAsia="en-AU"/>
          <w14:ligatures w14:val="none"/>
        </w:rPr>
        <w:t>saṃsāric</w:t>
      </w:r>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Princess Yasodharā, a wise and loving mother, understood this truth. She did not cling to worldly attachments but instead guided her son toward the highest refuge.</w:t>
      </w:r>
    </w:p>
    <w:p w14:paraId="42A2DD85" w14:textId="77777777" w:rsidR="00B87151" w:rsidRDefault="00487EDD" w:rsidP="00AC2954">
      <w:pPr>
        <w:pStyle w:val="Heading2"/>
        <w:rPr>
          <w:rFonts w:eastAsia="Times New Roman"/>
          <w:lang w:eastAsia="en-AU"/>
        </w:rPr>
      </w:pPr>
      <w:r w:rsidRPr="003E63C6">
        <w:rPr>
          <w:rFonts w:eastAsia="Times New Roman"/>
          <w:lang w:eastAsia="en-AU"/>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15C90D6B" w14:textId="253A36B5" w:rsidR="00203DA9" w:rsidRDefault="00B91088" w:rsidP="00C67BEA">
      <w:pPr>
        <w:spacing w:after="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301925FA" wp14:editId="659A22DE">
            <wp:extent cx="4636770" cy="2967990"/>
            <wp:effectExtent l="38100" t="38100" r="87630" b="99060"/>
            <wp:docPr id="676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DADCE47" w14:textId="34ECD7EE" w:rsidR="007F60BA" w:rsidRDefault="007F60BA" w:rsidP="008C495B">
      <w:pPr>
        <w:spacing w:after="0"/>
        <w:ind w:left="3600"/>
        <w:rPr>
          <w:rFonts w:cstheme="minorHAnsi"/>
          <w:b/>
          <w:bCs/>
          <w:lang w:val="en-GB"/>
        </w:rPr>
      </w:pPr>
    </w:p>
    <w:p w14:paraId="693FF268" w14:textId="2A15DFBA" w:rsidR="0011627C" w:rsidRPr="00237864" w:rsidRDefault="0011627C" w:rsidP="00C67BEA">
      <w:pPr>
        <w:spacing w:after="0"/>
        <w:jc w:val="center"/>
      </w:pPr>
      <w:r w:rsidRPr="00237864">
        <w:rPr>
          <w:b/>
          <w:bCs/>
        </w:rPr>
        <w:t>Prince Siddhartha leaves the Palace</w:t>
      </w:r>
      <w:r>
        <w:rPr>
          <w:b/>
          <w:bCs/>
        </w:rPr>
        <w:t xml:space="preserve"> riding his horse amidst gathering of his family and friends</w:t>
      </w:r>
      <w:r w:rsidR="001E4B0B">
        <w:rPr>
          <w:b/>
          <w:bCs/>
        </w:rPr>
        <w:t xml:space="preserve"> </w:t>
      </w:r>
      <w:r w:rsidR="001E4B0B">
        <w:rPr>
          <w:rStyle w:val="EndnoteReference"/>
          <w:b/>
          <w:bCs/>
        </w:rPr>
        <w:endnoteReference w:id="13"/>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FD4847">
      <w:pPr>
        <w:spacing w:after="0"/>
        <w:jc w:val="center"/>
        <w:rPr>
          <w:rFonts w:ascii="Times New Roman" w:hAnsi="Times New Roman" w:cs="Times New Roman"/>
          <w:sz w:val="24"/>
          <w:szCs w:val="24"/>
        </w:rPr>
      </w:pPr>
      <w:r>
        <w:rPr>
          <w:noProof/>
        </w:rPr>
        <w:drawing>
          <wp:inline distT="0" distB="0" distL="0" distR="0" wp14:anchorId="2160C2B8" wp14:editId="4DF125D0">
            <wp:extent cx="4712335" cy="2616835"/>
            <wp:effectExtent l="0" t="0" r="0" b="0"/>
            <wp:docPr id="10071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661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inline>
        </w:drawing>
      </w:r>
    </w:p>
    <w:p w14:paraId="65F7B395" w14:textId="77777777" w:rsidR="001141B0" w:rsidRDefault="001141B0" w:rsidP="00FD4847">
      <w:pPr>
        <w:spacing w:after="0"/>
        <w:jc w:val="center"/>
        <w:rPr>
          <w:rFonts w:ascii="Times New Roman" w:hAnsi="Times New Roman" w:cs="Times New Roman"/>
          <w:b/>
          <w:bCs/>
          <w:sz w:val="24"/>
          <w:szCs w:val="24"/>
        </w:rPr>
      </w:pPr>
    </w:p>
    <w:p w14:paraId="28EA6B55" w14:textId="39D882EB" w:rsidR="00181033" w:rsidRDefault="00B00D08" w:rsidP="00FD4847">
      <w:pPr>
        <w:spacing w:after="0"/>
        <w:jc w:val="center"/>
        <w:rPr>
          <w:rFonts w:cstheme="minorHAnsi"/>
          <w:b/>
          <w:bCs/>
        </w:rPr>
      </w:pPr>
      <w:r w:rsidRPr="00B00D08">
        <w:rPr>
          <w:rFonts w:cstheme="minorHAnsi"/>
          <w:b/>
          <w:bCs/>
        </w:rPr>
        <w:t>Prince Siddhartha shaves his hair and becomes a</w:t>
      </w:r>
      <w:r w:rsidR="00181033">
        <w:rPr>
          <w:rFonts w:cstheme="minorHAnsi"/>
          <w:b/>
          <w:bCs/>
        </w:rPr>
        <w:t xml:space="preserve">n </w:t>
      </w:r>
      <w:r w:rsidR="00422308">
        <w:rPr>
          <w:rFonts w:cstheme="minorHAnsi"/>
          <w:b/>
          <w:bCs/>
        </w:rPr>
        <w:t>ascetic</w:t>
      </w:r>
      <w:r w:rsidR="008761CD">
        <w:rPr>
          <w:rStyle w:val="EndnoteReference"/>
          <w:rFonts w:cstheme="minorHAnsi"/>
          <w:b/>
          <w:bCs/>
        </w:rPr>
        <w:endnoteReference w:id="14"/>
      </w:r>
    </w:p>
    <w:p w14:paraId="5BCA5D6C" w14:textId="7D6ED79D" w:rsidR="007D0D1D" w:rsidRPr="007B3DE2" w:rsidRDefault="007D0D1D" w:rsidP="00400009">
      <w:pPr>
        <w:spacing w:after="0"/>
        <w:jc w:val="center"/>
        <w:rPr>
          <w:rFonts w:cstheme="minorHAnsi"/>
        </w:rPr>
      </w:pPr>
      <w:r>
        <w:rPr>
          <w:rFonts w:cstheme="minorHAnsi"/>
          <w:b/>
          <w:bCs/>
          <w:noProof/>
          <w:lang w:val="en"/>
        </w:rPr>
        <w:lastRenderedPageBreak/>
        <w:drawing>
          <wp:inline distT="0" distB="0" distL="0" distR="0" wp14:anchorId="2052AB02" wp14:editId="3B6D9BE4">
            <wp:extent cx="4244400" cy="4244400"/>
            <wp:effectExtent l="0" t="0" r="3810" b="3810"/>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inline>
        </w:drawing>
      </w:r>
    </w:p>
    <w:p w14:paraId="42776A05" w14:textId="721E1EB7" w:rsidR="007D0D1D" w:rsidRPr="003D635A" w:rsidRDefault="007D0D1D" w:rsidP="00400009">
      <w:pPr>
        <w:spacing w:after="0"/>
        <w:jc w:val="center"/>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r w:rsidR="00C67BEA">
        <w:rPr>
          <w:rFonts w:cstheme="minorHAnsi"/>
          <w:b/>
          <w:bCs/>
        </w:rPr>
        <w:t xml:space="preserve"> </w:t>
      </w:r>
      <w:r w:rsidR="00C67BEA">
        <w:rPr>
          <w:rStyle w:val="EndnoteReference"/>
          <w:rFonts w:cstheme="minorHAnsi"/>
          <w:b/>
          <w:bCs/>
        </w:rPr>
        <w:endnoteReference w:id="15"/>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92181F">
      <w:pPr>
        <w:pStyle w:val="Heading2"/>
      </w:pPr>
      <w:r w:rsidRPr="005E4ADA">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6"/>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0ABA59B2" w14:textId="266C84DC" w:rsidR="00077C53" w:rsidRDefault="00D62081" w:rsidP="009619C2">
      <w:pPr>
        <w:pStyle w:val="Heading1"/>
      </w:pPr>
      <w:r>
        <w:t xml:space="preserve">The Journey of </w:t>
      </w:r>
      <w:r w:rsidRPr="00D62081">
        <w:t>Ascetic Siddhartha</w:t>
      </w:r>
      <w:r>
        <w:t>:</w:t>
      </w:r>
      <w:r w:rsidR="00400009">
        <w:t xml:space="preserve"> </w:t>
      </w:r>
      <w:r w:rsidR="00077C53">
        <w:t>Key Milestones</w:t>
      </w:r>
      <w:r w:rsidR="009619C2">
        <w:t xml:space="preserve"> </w:t>
      </w:r>
    </w:p>
    <w:p w14:paraId="34286773" w14:textId="19105667" w:rsidR="008F7B21" w:rsidRPr="00F87029" w:rsidRDefault="008F7B21" w:rsidP="008F7B21">
      <w:pPr>
        <w:spacing w:after="0"/>
        <w:rPr>
          <w:rFonts w:ascii="Times New Roman" w:hAnsi="Times New Roman" w:cs="Times New Roman"/>
          <w:sz w:val="24"/>
          <w:szCs w:val="24"/>
        </w:rPr>
      </w:pPr>
      <w:r w:rsidRPr="00EF46CD">
        <w:rPr>
          <w:rFonts w:ascii="Times New Roman" w:hAnsi="Times New Roman" w:cs="Times New Roman"/>
          <w:b/>
          <w:bCs/>
          <w:sz w:val="24"/>
          <w:szCs w:val="24"/>
        </w:rPr>
        <w:t>Age 29: The Great Departure</w:t>
      </w:r>
      <w:r w:rsidRPr="008F7B21">
        <w:rPr>
          <w:rFonts w:ascii="Times New Roman" w:hAnsi="Times New Roman" w:cs="Times New Roman"/>
          <w:b/>
          <w:bCs/>
          <w:sz w:val="24"/>
          <w:szCs w:val="24"/>
        </w:rPr>
        <w:t>—</w:t>
      </w:r>
      <w:r w:rsidRPr="00F87029">
        <w:rPr>
          <w:rFonts w:ascii="Times New Roman" w:hAnsi="Times New Roman" w:cs="Times New Roman"/>
          <w:sz w:val="24"/>
          <w:szCs w:val="24"/>
        </w:rPr>
        <w:t>Leaving Kapilavattu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On a full moon day of Āsāḷha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7"/>
      </w:r>
    </w:p>
    <w:p w14:paraId="0B954EDA" w14:textId="66D1C59B" w:rsidR="008F7B21" w:rsidRPr="008F7B21" w:rsidRDefault="008F7B21" w:rsidP="001A7C63">
      <w:pPr>
        <w:pStyle w:val="Heading3"/>
      </w:pPr>
      <w:r w:rsidRPr="008F7B21">
        <w:t>1) The Departure</w:t>
      </w:r>
      <w:r w:rsidR="004A3145">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r w:rsidRPr="004A3145">
        <w:rPr>
          <w:rFonts w:ascii="Times New Roman" w:hAnsi="Times New Roman" w:cs="Times New Roman"/>
          <w:i/>
          <w:iCs/>
          <w:sz w:val="24"/>
          <w:szCs w:val="24"/>
        </w:rPr>
        <w:t>Mahāparinibbāna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1A7C63">
      <w:p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In the year 595 B.C., on a full moon night of Āsāḷha, Prince Siddhartha left his palace, riding his faithful horse, Kaṇṭhaka,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8"/>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Commentary to the Saṃyutta Nikāya (Spk)</w:t>
      </w:r>
      <w:r w:rsidRPr="002532FD">
        <w:rPr>
          <w:rFonts w:ascii="Times New Roman" w:hAnsi="Times New Roman" w:cs="Times New Roman"/>
          <w:sz w:val="24"/>
          <w:szCs w:val="24"/>
        </w:rPr>
        <w:t xml:space="preserve"> identifies this Channa as the Bodhisatta’s charioteer—the one who guided him out of Kapilavattu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9"/>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 xml:space="preserve">2) </w:t>
      </w:r>
      <w:r w:rsidRPr="009D089E">
        <w:rPr>
          <w:rStyle w:val="Heading3Char"/>
        </w:rPr>
        <w:t>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r w:rsidRPr="0086369C">
        <w:rPr>
          <w:rFonts w:ascii="Times New Roman" w:hAnsi="Times New Roman" w:cs="Times New Roman"/>
          <w:i/>
          <w:iCs/>
          <w:sz w:val="24"/>
          <w:szCs w:val="24"/>
        </w:rPr>
        <w:t>Anupiya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20"/>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D089E" w:rsidRDefault="008F7B21" w:rsidP="008F7B21">
      <w:pPr>
        <w:spacing w:after="0"/>
        <w:rPr>
          <w:rFonts w:ascii="Times New Roman" w:hAnsi="Times New Roman" w:cs="Times New Roman"/>
          <w:b/>
          <w:bCs/>
          <w:sz w:val="24"/>
          <w:szCs w:val="24"/>
        </w:rPr>
      </w:pPr>
      <w:r w:rsidRPr="009D089E">
        <w:rPr>
          <w:rFonts w:ascii="Times New Roman" w:hAnsi="Times New Roman" w:cs="Times New Roman"/>
          <w:b/>
          <w:bCs/>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155CC6">
      <w:pPr>
        <w:pStyle w:val="Heading3"/>
      </w:pPr>
      <w:r w:rsidRPr="002067DE">
        <w:t>3) Anupiya Mango Gr</w:t>
      </w:r>
      <w:r w:rsidR="00945434" w:rsidRPr="002067DE">
        <w:t xml:space="preserve">ove </w:t>
      </w:r>
      <w:r w:rsidR="00E45744" w:rsidRPr="002067DE">
        <w:t>to R</w:t>
      </w:r>
      <w:r w:rsidR="009B57E7">
        <w:t>ā</w:t>
      </w:r>
      <w:r w:rsidR="00E45744" w:rsidRPr="002067DE">
        <w:t>jagaha city</w:t>
      </w:r>
    </w:p>
    <w:p w14:paraId="140EF706" w14:textId="09E49964"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Anupiya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 and stayed in a cave of Pandava Mountain outside the city. There he went round the city for alms and the King Bimbisara</w:t>
      </w:r>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21"/>
      </w:r>
      <w:r w:rsidR="00400009">
        <w:rPr>
          <w:rFonts w:ascii="Times New Roman" w:hAnsi="Times New Roman" w:cs="Times New Roman"/>
          <w:sz w:val="24"/>
          <w:szCs w:val="24"/>
        </w:rPr>
        <w:t>.</w:t>
      </w:r>
    </w:p>
    <w:p w14:paraId="59DACCB1" w14:textId="77777777" w:rsidR="00B674A1" w:rsidRDefault="00B674A1" w:rsidP="0045057D">
      <w:pPr>
        <w:spacing w:after="0"/>
        <w:rPr>
          <w:rFonts w:ascii="Times New Roman" w:hAnsi="Times New Roman" w:cs="Times New Roman"/>
          <w:b/>
          <w:bCs/>
          <w:sz w:val="24"/>
          <w:szCs w:val="24"/>
        </w:rPr>
      </w:pPr>
    </w:p>
    <w:p w14:paraId="4F489765" w14:textId="2C31B474"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arrived at R</w:t>
      </w:r>
      <w:r w:rsidR="00B674A1">
        <w:rPr>
          <w:rFonts w:ascii="Times New Roman" w:hAnsi="Times New Roman" w:cs="Times New Roman"/>
          <w:sz w:val="24"/>
          <w:szCs w:val="24"/>
        </w:rPr>
        <w:t>ā</w:t>
      </w:r>
      <w:r w:rsidRPr="002067DE">
        <w:rPr>
          <w:rFonts w:ascii="Times New Roman" w:hAnsi="Times New Roman" w:cs="Times New Roman"/>
          <w:sz w:val="24"/>
          <w:szCs w:val="24"/>
        </w:rPr>
        <w:t xml:space="preserve">jagaha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Bimbisara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good looks and serene manner followed him to the Pandava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22"/>
      </w:r>
      <w:r w:rsidR="00400009">
        <w:rPr>
          <w:rFonts w:ascii="Times New Roman" w:hAnsi="Times New Roman" w:cs="Times New Roman"/>
          <w:sz w:val="24"/>
          <w:szCs w:val="24"/>
        </w:rPr>
        <w:t>.</w:t>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D62081">
      <w:pPr>
        <w:pStyle w:val="Heading3"/>
      </w:pPr>
      <w:r w:rsidRPr="002067DE">
        <w:t>4) From R</w:t>
      </w:r>
      <w:r w:rsidR="00F62103">
        <w:t>ā</w:t>
      </w:r>
      <w:r w:rsidRPr="002067DE">
        <w:t>jagaha wandering in Magadha looking for teacher</w:t>
      </w:r>
      <w:r w:rsidR="00AB6DEE" w:rsidRPr="002067DE">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r w:rsidRPr="002067DE">
        <w:rPr>
          <w:rFonts w:ascii="Times New Roman" w:eastAsia="URWPalladioITU" w:hAnsi="Times New Roman" w:cs="Times New Roman"/>
          <w:sz w:val="24"/>
          <w:szCs w:val="24"/>
        </w:rPr>
        <w:t>Āḷāra Kālāma</w:t>
      </w:r>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r w:rsidRPr="002067DE">
        <w:rPr>
          <w:rFonts w:ascii="Times New Roman" w:eastAsia="URWPalladioITU" w:hAnsi="Times New Roman" w:cs="Times New Roman"/>
          <w:sz w:val="24"/>
          <w:szCs w:val="24"/>
        </w:rPr>
        <w:t xml:space="preserve">Magadhan teacher, </w:t>
      </w:r>
      <w:r w:rsidRPr="002067DE">
        <w:rPr>
          <w:rFonts w:ascii="Times New Roman" w:eastAsia="URWPalladioITU" w:hAnsi="Times New Roman" w:cs="Times New Roman"/>
          <w:b/>
          <w:bCs/>
          <w:sz w:val="24"/>
          <w:szCs w:val="24"/>
        </w:rPr>
        <w:t>Uddaka Rāmaputta</w:t>
      </w:r>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23"/>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D62081">
      <w:pPr>
        <w:pStyle w:val="Heading3"/>
      </w:pPr>
      <w:r w:rsidRPr="002067DE">
        <w:t xml:space="preserve">5) From the monastery of Uddaka </w:t>
      </w:r>
      <w:r w:rsidRPr="002067DE">
        <w:rPr>
          <w:rFonts w:eastAsia="URWPalladioITU"/>
        </w:rPr>
        <w:t>Rāmaputta to Senani Village in Ur</w:t>
      </w:r>
      <w:r w:rsidR="005E2CAE" w:rsidRPr="002067DE">
        <w:rPr>
          <w:rFonts w:eastAsia="URWPalladioITU"/>
        </w:rPr>
        <w:t>u</w:t>
      </w:r>
      <w:r w:rsidRPr="002067DE">
        <w:rPr>
          <w:rFonts w:eastAsia="URWPalladioITU"/>
        </w:rPr>
        <w:t>vela</w:t>
      </w:r>
      <w:r w:rsidR="005E2CAE" w:rsidRPr="002067DE">
        <w:rPr>
          <w:rFonts w:eastAsia="URWPalladioITU"/>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Uddaka, </w:t>
      </w:r>
      <w:r w:rsidR="0036636C">
        <w:rPr>
          <w:rFonts w:ascii="Times New Roman" w:hAnsi="Times New Roman" w:cs="Times New Roman"/>
        </w:rPr>
        <w:t xml:space="preserve">Ascetic Siddhartha </w:t>
      </w:r>
      <w:r w:rsidRPr="002067DE">
        <w:rPr>
          <w:rFonts w:ascii="Times New Roman" w:hAnsi="Times New Roman" w:cs="Times New Roman"/>
        </w:rPr>
        <w:t>wandering in stages arrived in beautiful forest grove in Uruvel</w:t>
      </w:r>
      <w:r w:rsidR="00E93930">
        <w:rPr>
          <w:rFonts w:ascii="Times New Roman" w:hAnsi="Times New Roman" w:cs="Times New Roman"/>
        </w:rPr>
        <w:t>ā</w:t>
      </w:r>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Neranjaana</w:t>
      </w:r>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r w:rsidR="00B2444B" w:rsidRPr="00B2444B">
        <w:rPr>
          <w:rFonts w:ascii="Times New Roman" w:hAnsi="Times New Roman" w:cs="Times New Roman"/>
        </w:rPr>
        <w:t>Kondanna, Vappa, Baddhiya, Mahanama and Assaji</w:t>
      </w:r>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24"/>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5"/>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5730D61D" w:rsidR="006B7A35" w:rsidRPr="009166DA" w:rsidRDefault="006B7A35" w:rsidP="005E2CAE">
      <w:pPr>
        <w:pStyle w:val="Standard"/>
        <w:spacing w:after="0"/>
        <w:rPr>
          <w:rFonts w:ascii="Times New Roman" w:hAnsi="Times New Roman" w:cs="Times New Roman"/>
        </w:rPr>
      </w:pPr>
      <w:r w:rsidRPr="00CD0019">
        <w:rPr>
          <w:rStyle w:val="Heading3Char"/>
        </w:rPr>
        <w:t>6) Striving for enlightenment</w:t>
      </w:r>
      <w:r w:rsidRPr="002067DE">
        <w:rPr>
          <w:rFonts w:ascii="Times New Roman" w:hAnsi="Times New Roman" w:cs="Times New Roman"/>
          <w:b/>
          <w:bCs/>
        </w:rPr>
        <w:t xml:space="preserve"> </w:t>
      </w:r>
      <w:r w:rsidR="00CD0019">
        <w:rPr>
          <w:rFonts w:ascii="Times New Roman" w:hAnsi="Times New Roman" w:cs="Times New Roman"/>
          <w:b/>
          <w:bCs/>
        </w:rPr>
        <w:t>:</w:t>
      </w:r>
      <w:r w:rsidRPr="009166DA">
        <w:rPr>
          <w:rFonts w:ascii="Times New Roman" w:hAnsi="Times New Roman" w:cs="Times New Roman"/>
        </w:rPr>
        <w:t>near the river bank of Neranjan</w:t>
      </w:r>
      <w:r w:rsidR="009166DA">
        <w:rPr>
          <w:rFonts w:ascii="Times New Roman" w:hAnsi="Times New Roman" w:cs="Times New Roman"/>
        </w:rPr>
        <w:t>ā</w:t>
      </w:r>
      <w:r w:rsidRPr="009166DA">
        <w:rPr>
          <w:rFonts w:ascii="Times New Roman" w:hAnsi="Times New Roman" w:cs="Times New Roman"/>
        </w:rPr>
        <w:t xml:space="preserve"> in Ur</w:t>
      </w:r>
      <w:r w:rsidR="00F03327" w:rsidRPr="009166DA">
        <w:rPr>
          <w:rFonts w:ascii="Times New Roman" w:hAnsi="Times New Roman" w:cs="Times New Roman"/>
        </w:rPr>
        <w:t>u</w:t>
      </w:r>
      <w:r w:rsidRPr="009166DA">
        <w:rPr>
          <w:rFonts w:ascii="Times New Roman" w:hAnsi="Times New Roman" w:cs="Times New Roman"/>
        </w:rPr>
        <w:t>vel</w:t>
      </w:r>
      <w:r w:rsidR="009166DA">
        <w:rPr>
          <w:rFonts w:ascii="Times New Roman" w:hAnsi="Times New Roman" w:cs="Times New Roman"/>
        </w:rPr>
        <w:t xml:space="preserve"> ā</w:t>
      </w:r>
      <w:r w:rsidRPr="009166DA">
        <w:rPr>
          <w:rFonts w:ascii="Times New Roman" w:hAnsi="Times New Roman" w:cs="Times New Roman"/>
        </w:rPr>
        <w:t>forest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6"/>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B037B4">
      <w:pPr>
        <w:pStyle w:val="Heading2"/>
      </w:pPr>
      <w:r w:rsidRPr="004F7471">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“Still in search, bhikkhus, of what is wholesome, seeking the supreme state of sublime peace, I wandered through the Magadhan country in stages until I eventually arrived at Uruvelā, at Senānigama.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7"/>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78DBE4E2" w14:textId="77777777" w:rsidR="00400009" w:rsidRDefault="00400009" w:rsidP="005B0C78">
      <w:pPr>
        <w:pStyle w:val="Standard"/>
        <w:spacing w:after="0"/>
        <w:rPr>
          <w:rFonts w:ascii="Times New Roman" w:hAnsi="Times New Roman" w:cs="Times New Roman"/>
        </w:rPr>
      </w:pPr>
    </w:p>
    <w:p w14:paraId="60442A2D" w14:textId="36B5D2B1" w:rsidR="002645B6" w:rsidRDefault="0071515E" w:rsidP="00400009">
      <w:pPr>
        <w:pStyle w:val="Standard"/>
        <w:spacing w:after="0"/>
        <w:jc w:val="center"/>
        <w:rPr>
          <w:b/>
          <w:bCs/>
        </w:rPr>
      </w:pPr>
      <w:r>
        <w:rPr>
          <w:noProof/>
        </w:rPr>
        <w:drawing>
          <wp:inline distT="0" distB="0" distL="0" distR="0" wp14:anchorId="79A4FAB1" wp14:editId="04265897">
            <wp:extent cx="2338705" cy="3380740"/>
            <wp:effectExtent l="0" t="0" r="4445" b="0"/>
            <wp:docPr id="115509629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6291" name="Picture 1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inline>
        </w:drawing>
      </w:r>
    </w:p>
    <w:p w14:paraId="1C2823C1" w14:textId="0A009C55" w:rsidR="009E7F5B" w:rsidRDefault="009E7F5B" w:rsidP="00400009">
      <w:pPr>
        <w:pStyle w:val="Standard"/>
        <w:tabs>
          <w:tab w:val="left" w:pos="1920"/>
        </w:tabs>
        <w:spacing w:after="0"/>
        <w:jc w:val="center"/>
        <w:rPr>
          <w:rFonts w:asciiTheme="minorHAnsi" w:hAnsiTheme="minorHAnsi" w:cstheme="minorHAnsi"/>
          <w:b/>
          <w:bCs/>
          <w:sz w:val="22"/>
          <w:szCs w:val="22"/>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to meditate</w:t>
      </w:r>
      <w:r w:rsidR="00400009">
        <w:rPr>
          <w:rFonts w:asciiTheme="minorHAnsi" w:hAnsiTheme="minorHAnsi" w:cstheme="minorHAnsi"/>
          <w:b/>
          <w:bCs/>
          <w:sz w:val="22"/>
          <w:szCs w:val="22"/>
        </w:rPr>
        <w:t xml:space="preserve"> </w:t>
      </w:r>
      <w:r w:rsidR="00F11937">
        <w:rPr>
          <w:rStyle w:val="EndnoteReference"/>
          <w:rFonts w:asciiTheme="minorHAnsi" w:hAnsiTheme="minorHAnsi" w:cstheme="minorHAnsi"/>
          <w:b/>
          <w:bCs/>
          <w:sz w:val="22"/>
          <w:szCs w:val="22"/>
        </w:rPr>
        <w:endnoteReference w:id="28"/>
      </w:r>
    </w:p>
    <w:p w14:paraId="1D16AD3C" w14:textId="77777777" w:rsidR="00400009" w:rsidRDefault="00400009" w:rsidP="00B037B4">
      <w:pPr>
        <w:pStyle w:val="Standard"/>
        <w:tabs>
          <w:tab w:val="left" w:pos="1920"/>
        </w:tabs>
        <w:spacing w:after="0"/>
        <w:rPr>
          <w:rFonts w:eastAsia="URWPalladioITU" w:cstheme="minorHAnsi"/>
          <w:sz w:val="22"/>
          <w:szCs w:val="22"/>
        </w:rPr>
      </w:pPr>
    </w:p>
    <w:p w14:paraId="2443BC0F" w14:textId="05CB7ED0" w:rsidR="002645B6" w:rsidRDefault="00197910" w:rsidP="00400009">
      <w:pPr>
        <w:jc w:val="center"/>
        <w:rPr>
          <w:rFonts w:eastAsia="URWPalladioITU" w:cstheme="minorHAnsi"/>
        </w:rPr>
      </w:pPr>
      <w:r>
        <w:rPr>
          <w:noProof/>
        </w:rPr>
        <w:lastRenderedPageBreak/>
        <w:drawing>
          <wp:inline distT="0" distB="0" distL="0" distR="0" wp14:anchorId="62097E5B" wp14:editId="4A6E0A6A">
            <wp:extent cx="3473375" cy="1733550"/>
            <wp:effectExtent l="0" t="0" r="0" b="0"/>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00" b="7300"/>
                    <a:stretch/>
                  </pic:blipFill>
                  <pic:spPr bwMode="auto">
                    <a:xfrm>
                      <a:off x="0" y="0"/>
                      <a:ext cx="3474810" cy="1734266"/>
                    </a:xfrm>
                    <a:prstGeom prst="rect">
                      <a:avLst/>
                    </a:prstGeom>
                    <a:noFill/>
                    <a:ln>
                      <a:noFill/>
                    </a:ln>
                    <a:extLst>
                      <a:ext uri="{53640926-AAD7-44D8-BBD7-CCE9431645EC}">
                        <a14:shadowObscured xmlns:a14="http://schemas.microsoft.com/office/drawing/2010/main"/>
                      </a:ext>
                    </a:extLst>
                  </pic:spPr>
                </pic:pic>
              </a:graphicData>
            </a:graphic>
          </wp:inline>
        </w:drawing>
      </w:r>
    </w:p>
    <w:p w14:paraId="3F2D1022" w14:textId="66470B0B" w:rsidR="00197910" w:rsidRDefault="00197910" w:rsidP="00400009">
      <w:pPr>
        <w:spacing w:after="0"/>
        <w:jc w:val="center"/>
        <w:rPr>
          <w:rFonts w:cstheme="minorHAnsi"/>
          <w:b/>
          <w:bCs/>
          <w:sz w:val="20"/>
          <w:szCs w:val="20"/>
          <w:lang w:val="en"/>
        </w:rPr>
      </w:pPr>
      <w:r w:rsidRPr="00197910">
        <w:rPr>
          <w:rFonts w:cstheme="minorHAnsi"/>
          <w:b/>
          <w:bCs/>
          <w:sz w:val="20"/>
          <w:szCs w:val="20"/>
          <w:lang w:val="en"/>
        </w:rPr>
        <w:t xml:space="preserve">Present day picture of Uruvela Forest Grove (Bodh Gaya) </w:t>
      </w:r>
      <w:r w:rsidRPr="00197910">
        <w:rPr>
          <w:rStyle w:val="EndnoteReference"/>
          <w:rFonts w:cstheme="minorHAnsi"/>
          <w:b/>
          <w:bCs/>
          <w:sz w:val="20"/>
          <w:szCs w:val="20"/>
          <w:lang w:val="en"/>
        </w:rPr>
        <w:endnoteReference w:id="29"/>
      </w:r>
    </w:p>
    <w:p w14:paraId="39061352" w14:textId="77777777" w:rsidR="00400009" w:rsidRPr="00197910" w:rsidRDefault="00400009" w:rsidP="00197910">
      <w:pPr>
        <w:spacing w:after="0"/>
        <w:rPr>
          <w:rFonts w:cstheme="minorHAnsi"/>
          <w:sz w:val="20"/>
          <w:szCs w:val="20"/>
          <w:lang w:val="en"/>
        </w:rPr>
      </w:pPr>
    </w:p>
    <w:p w14:paraId="1D148C38" w14:textId="2EDDBF6B" w:rsidR="00CC7985" w:rsidRDefault="00504130" w:rsidP="00400009">
      <w:pPr>
        <w:jc w:val="center"/>
      </w:pPr>
      <w:r>
        <w:rPr>
          <w:noProof/>
        </w:rPr>
        <w:drawing>
          <wp:inline distT="0" distB="0" distL="0" distR="0" wp14:anchorId="4135B7B1" wp14:editId="7CC71C81">
            <wp:extent cx="5083175" cy="4145280"/>
            <wp:effectExtent l="0" t="0" r="3175" b="7620"/>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inline>
        </w:drawing>
      </w:r>
    </w:p>
    <w:p w14:paraId="17819940" w14:textId="1413DBCE" w:rsidR="00195CEA" w:rsidRPr="00D06EF5" w:rsidRDefault="00DB50A8" w:rsidP="00400009">
      <w:pPr>
        <w:jc w:val="center"/>
      </w:pPr>
      <w:r w:rsidRPr="00400009">
        <w:rPr>
          <w:b/>
          <w:bCs/>
        </w:rPr>
        <w:t xml:space="preserve">Map1: </w:t>
      </w:r>
      <w:proofErr w:type="spellStart"/>
      <w:r w:rsidR="003575FC" w:rsidRPr="00400009">
        <w:rPr>
          <w:b/>
          <w:bCs/>
        </w:rPr>
        <w:t>T</w:t>
      </w:r>
      <w:r w:rsidR="00697AB6" w:rsidRPr="00400009">
        <w:rPr>
          <w:b/>
          <w:bCs/>
        </w:rPr>
        <w:t>the</w:t>
      </w:r>
      <w:proofErr w:type="spellEnd"/>
      <w:r w:rsidR="00697AB6" w:rsidRPr="00400009">
        <w:rPr>
          <w:b/>
          <w:bCs/>
        </w:rPr>
        <w:t xml:space="preserve"> route of Ascetic Siddhartha ‘s wandering from </w:t>
      </w:r>
      <w:proofErr w:type="spellStart"/>
      <w:r w:rsidR="00697AB6" w:rsidRPr="00400009">
        <w:rPr>
          <w:b/>
          <w:bCs/>
        </w:rPr>
        <w:t>Kapilav</w:t>
      </w:r>
      <w:r w:rsidR="001A56A2" w:rsidRPr="00400009">
        <w:rPr>
          <w:b/>
          <w:bCs/>
        </w:rPr>
        <w:t>a</w:t>
      </w:r>
      <w:r w:rsidR="00697AB6" w:rsidRPr="00400009">
        <w:rPr>
          <w:b/>
          <w:bCs/>
        </w:rPr>
        <w:t>ttu</w:t>
      </w:r>
      <w:proofErr w:type="spellEnd"/>
      <w:r w:rsidR="00697AB6" w:rsidRPr="00400009">
        <w:rPr>
          <w:b/>
          <w:bCs/>
        </w:rPr>
        <w:t xml:space="preserve"> to </w:t>
      </w:r>
      <w:proofErr w:type="spellStart"/>
      <w:r w:rsidR="00697AB6" w:rsidRPr="00400009">
        <w:rPr>
          <w:b/>
          <w:bCs/>
        </w:rPr>
        <w:t>Uruvela</w:t>
      </w:r>
      <w:proofErr w:type="spellEnd"/>
      <w:r w:rsidR="00D06EF5" w:rsidRPr="00D06EF5">
        <w:t>. Distance: Kapilavatthu</w:t>
      </w:r>
      <w:r w:rsidR="004875AE">
        <w:t xml:space="preserve"> to </w:t>
      </w:r>
      <w:r w:rsidR="00D06EF5" w:rsidRPr="00D06EF5">
        <w:t xml:space="preserve">Rajagaha </w:t>
      </w:r>
      <w:r w:rsidR="00065FC9">
        <w:t xml:space="preserve">about </w:t>
      </w:r>
      <w:r w:rsidR="007F655E">
        <w:t xml:space="preserve">518 km, </w:t>
      </w:r>
      <w:r w:rsidR="00D06EF5" w:rsidRPr="00D06EF5">
        <w:t>Rajagaha -Uruvela</w:t>
      </w:r>
      <w:r w:rsidR="002D7EBF">
        <w:t xml:space="preserve"> about 71 km.</w:t>
      </w:r>
    </w:p>
    <w:p w14:paraId="7225A332" w14:textId="4B8D2A85" w:rsidR="001B7E27" w:rsidRDefault="001B7E27" w:rsidP="00035C8B">
      <w:pPr>
        <w:pStyle w:val="Standard"/>
        <w:spacing w:after="0"/>
        <w:rPr>
          <w:rFonts w:asciiTheme="minorHAnsi" w:eastAsia="URWPalladioITU" w:hAnsiTheme="minorHAnsi" w:cstheme="minorHAnsi"/>
          <w:b/>
          <w:bCs/>
          <w:sz w:val="22"/>
          <w:szCs w:val="22"/>
          <w:lang w:val="en-AU"/>
        </w:rPr>
      </w:pPr>
    </w:p>
    <w:p w14:paraId="323661C1" w14:textId="7927552F" w:rsidR="00197910" w:rsidRDefault="00207C88" w:rsidP="001732C1">
      <w:pPr>
        <w:jc w:val="center"/>
        <w:rPr>
          <w:rFonts w:eastAsia="URWPalladioITU"/>
        </w:rPr>
      </w:pPr>
      <w:r w:rsidRPr="00BD240B">
        <w:rPr>
          <w:noProof/>
        </w:rPr>
        <w:drawing>
          <wp:inline distT="0" distB="0" distL="0" distR="0" wp14:anchorId="4CD6226E" wp14:editId="713A11DC">
            <wp:extent cx="3319780" cy="1177290"/>
            <wp:effectExtent l="0" t="0" r="0" b="3810"/>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2E02E35F" w14:textId="39B55266" w:rsidR="00035C8B" w:rsidRDefault="00DB50A8" w:rsidP="001732C1">
      <w:pPr>
        <w:jc w:val="center"/>
        <w:rPr>
          <w:rFonts w:eastAsia="URWPalladioITU"/>
        </w:rPr>
      </w:pPr>
      <w:r>
        <w:rPr>
          <w:rFonts w:eastAsia="URWPalladioITU"/>
        </w:rPr>
        <w:t>Map2:</w:t>
      </w:r>
      <w:r w:rsidR="00207C88">
        <w:rPr>
          <w:rFonts w:eastAsia="URWPalladioITU"/>
        </w:rPr>
        <w:t xml:space="preserve"> </w:t>
      </w:r>
      <w:r w:rsidR="00BD240B" w:rsidRPr="00BD240B">
        <w:rPr>
          <w:rFonts w:eastAsia="URWPalladioITU"/>
        </w:rPr>
        <w:t xml:space="preserve">Modern day road map </w:t>
      </w:r>
      <w:r w:rsidR="00A27E21" w:rsidRPr="00A27E21">
        <w:rPr>
          <w:rFonts w:eastAsia="URWPalladioITU"/>
        </w:rPr>
        <w:t xml:space="preserve">from </w:t>
      </w:r>
      <w:r w:rsidR="00A27E21" w:rsidRPr="00521AA8">
        <w:rPr>
          <w:rFonts w:eastAsia="URWPalladioITU"/>
        </w:rPr>
        <w:t>Kapil</w:t>
      </w:r>
      <w:r w:rsidR="00521AA8" w:rsidRPr="00521AA8">
        <w:rPr>
          <w:rFonts w:eastAsia="URWPalladioITU"/>
        </w:rPr>
        <w:t xml:space="preserve">vastu (Nepal) </w:t>
      </w:r>
      <w:r w:rsidR="00521AA8">
        <w:rPr>
          <w:rFonts w:eastAsia="URWPalladioITU"/>
        </w:rPr>
        <w:t>to Rajgir</w:t>
      </w:r>
      <w:r w:rsidR="00DE3A3B">
        <w:rPr>
          <w:rFonts w:eastAsia="URWPalladioITU"/>
        </w:rPr>
        <w:t xml:space="preserve">: </w:t>
      </w:r>
      <w:r w:rsidR="00035C8B" w:rsidRPr="004875AE">
        <w:rPr>
          <w:rFonts w:eastAsia="URWPalladioITU"/>
        </w:rPr>
        <w:t>518.7 km</w:t>
      </w:r>
      <w:r w:rsidR="00DE3A3B">
        <w:rPr>
          <w:rFonts w:eastAsia="URWPalladioITU"/>
        </w:rPr>
        <w:t xml:space="preserve">. </w:t>
      </w:r>
      <w:r w:rsidR="002F6C9E">
        <w:rPr>
          <w:rStyle w:val="EndnoteReference"/>
          <w:rFonts w:eastAsia="URWPalladioITU" w:cstheme="minorHAnsi"/>
        </w:rPr>
        <w:endnoteReference w:id="30"/>
      </w:r>
    </w:p>
    <w:p w14:paraId="116C80A3" w14:textId="77777777" w:rsidR="001732C1" w:rsidRPr="00207C88" w:rsidRDefault="001732C1" w:rsidP="00035C8B">
      <w:pPr>
        <w:pStyle w:val="Standard"/>
        <w:spacing w:after="0"/>
        <w:rPr>
          <w:rFonts w:asciiTheme="minorHAnsi" w:eastAsia="URWPalladioITU" w:hAnsiTheme="minorHAnsi" w:cstheme="minorHAnsi"/>
          <w:b/>
          <w:bCs/>
          <w:sz w:val="22"/>
          <w:szCs w:val="22"/>
          <w:lang w:val="en-AU"/>
        </w:rPr>
      </w:pPr>
    </w:p>
    <w:p w14:paraId="491ABFB5" w14:textId="66008F9A" w:rsidR="007F655E" w:rsidRDefault="004A5EEA" w:rsidP="001732C1">
      <w:pPr>
        <w:jc w:val="center"/>
        <w:rPr>
          <w:rFonts w:ascii="Times New Roman" w:eastAsia="URWPalladioITU" w:hAnsi="Times New Roman"/>
          <w:sz w:val="28"/>
          <w:szCs w:val="28"/>
        </w:rPr>
      </w:pPr>
      <w:r w:rsidRPr="00F03651">
        <w:rPr>
          <w:noProof/>
        </w:rPr>
        <w:lastRenderedPageBreak/>
        <w:drawing>
          <wp:inline distT="0" distB="0" distL="0" distR="0" wp14:anchorId="7DAD2D22" wp14:editId="603D00BF">
            <wp:extent cx="3365500" cy="1692275"/>
            <wp:effectExtent l="0" t="0" r="6350" b="3175"/>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inline>
        </w:drawing>
      </w:r>
    </w:p>
    <w:p w14:paraId="29B45325" w14:textId="2EC33214" w:rsidR="00A27E21" w:rsidRPr="0093627E" w:rsidRDefault="00F03651" w:rsidP="001732C1">
      <w:pPr>
        <w:jc w:val="center"/>
        <w:rPr>
          <w:rFonts w:eastAsia="URWPalladioITU"/>
        </w:rPr>
      </w:pPr>
      <w:r w:rsidRPr="00F03651">
        <w:rPr>
          <w:rFonts w:eastAsia="URWPalladioITU"/>
        </w:rPr>
        <w:t>Map</w:t>
      </w:r>
      <w:r w:rsidR="0093627E">
        <w:rPr>
          <w:rFonts w:eastAsia="URWPalladioITU"/>
        </w:rPr>
        <w:t xml:space="preserve"> </w:t>
      </w:r>
      <w:r w:rsidR="00DB50A8">
        <w:rPr>
          <w:rFonts w:eastAsia="URWPalladioITU"/>
        </w:rPr>
        <w:t>3</w:t>
      </w:r>
      <w:r w:rsidR="0093627E">
        <w:rPr>
          <w:rFonts w:eastAsia="URWPalladioITU"/>
        </w:rPr>
        <w:t>: Modern day road map from Rajgir to Bodh</w:t>
      </w:r>
      <w:r w:rsidR="00424A17">
        <w:rPr>
          <w:rFonts w:eastAsia="URWPalladioITU"/>
        </w:rPr>
        <w:t xml:space="preserve"> Gaya (Uruvela). </w:t>
      </w:r>
      <w:r w:rsidR="003241E0">
        <w:rPr>
          <w:rFonts w:eastAsia="URWPalladioITU"/>
        </w:rPr>
        <w:t>Distance:</w:t>
      </w:r>
      <w:r w:rsidR="00CB4BBE">
        <w:rPr>
          <w:rFonts w:eastAsia="URWPalladioITU"/>
        </w:rPr>
        <w:t xml:space="preserve"> </w:t>
      </w:r>
      <w:r w:rsidR="002D7EBF" w:rsidRPr="002D7EBF">
        <w:rPr>
          <w:rFonts w:eastAsia="URWPalladioITU"/>
        </w:rPr>
        <w:t>71.2 km</w:t>
      </w:r>
      <w:r w:rsidR="00CB4BBE">
        <w:rPr>
          <w:rFonts w:eastAsia="URWPalladioITU"/>
        </w:rPr>
        <w:t xml:space="preserve">. </w:t>
      </w:r>
      <w:r w:rsidR="003241E0">
        <w:rPr>
          <w:rStyle w:val="EndnoteReference"/>
          <w:rFonts w:eastAsia="URWPalladioITU" w:cstheme="minorHAnsi"/>
        </w:rPr>
        <w:endnoteReference w:id="31"/>
      </w: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4A5EEA">
      <w:pPr>
        <w:pStyle w:val="Heading1"/>
        <w:rPr>
          <w:rFonts w:eastAsia="URWPalladioITU"/>
        </w:rPr>
      </w:pPr>
      <w:r w:rsidRPr="00EA7368">
        <w:rPr>
          <w:rFonts w:eastAsia="URWPalladioITU"/>
        </w:rPr>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50417E">
      <w:pPr>
        <w:pStyle w:val="Heading2"/>
        <w:rPr>
          <w:rFonts w:eastAsia="URWPalladioITU"/>
        </w:rPr>
      </w:pPr>
      <w:r w:rsidRPr="000F440E">
        <w:rPr>
          <w:rFonts w:eastAsia="URWPalladioITU"/>
        </w:rPr>
        <w:t>Encounter with King Bimbisāra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r w:rsidRPr="000F440E">
        <w:rPr>
          <w:rFonts w:ascii="Times New Roman" w:eastAsia="URWPalladioITU" w:hAnsi="Times New Roman" w:cs="Times New Roman"/>
          <w:i/>
          <w:iCs/>
        </w:rPr>
        <w:t>Pabbajjā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Sutta Nipāta</w:t>
      </w:r>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32"/>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"The Buddha-to-be arrived at Rājagaha, the mountain stronghold of the Magadhans. As he wandered for alms—his bearing noble, his presence radiant—King Bimbisāra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w:t>
      </w:r>
      <w:r w:rsidRPr="000F440E">
        <w:rPr>
          <w:rFonts w:ascii="Times New Roman" w:eastAsia="URWPalladioITU" w:hAnsi="Times New Roman" w:cs="Times New Roman"/>
        </w:rPr>
        <w:lastRenderedPageBreak/>
        <w:t>especially for those who have chosen the monastic path. Through his own example, the Buddha seems to say:</w:t>
      </w:r>
    </w:p>
    <w:p w14:paraId="722F13E5" w14:textId="0E9C1E20" w:rsidR="000F440E" w:rsidRPr="0050417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rPr>
        <w:t xml:space="preserve"> </w:t>
      </w:r>
      <w:r w:rsidRPr="0050417E">
        <w:rPr>
          <w:rFonts w:ascii="Times New Roman" w:eastAsia="URWPalladioITU" w:hAnsi="Times New Roman" w:cs="Times New Roman"/>
          <w:b/>
          <w:b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50417E">
      <w:pPr>
        <w:pStyle w:val="Heading2"/>
        <w:rPr>
          <w:rFonts w:eastAsia="URWPalladioITU"/>
        </w:rPr>
      </w:pPr>
      <w:r w:rsidRPr="000F440E">
        <w:rPr>
          <w:rFonts w:eastAsia="URWPalladioITU"/>
        </w:rPr>
        <w:t>Encounters with the Teachers Āḷāra Kālāma and Uddaka Rāmaputta</w:t>
      </w:r>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r w:rsidRPr="000F440E">
        <w:rPr>
          <w:rFonts w:ascii="Times New Roman" w:eastAsia="URWPalladioITU" w:hAnsi="Times New Roman" w:cs="Times New Roman"/>
          <w:i/>
          <w:iCs/>
        </w:rPr>
        <w:t>Ariyapariyesanā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I went to Āḷāra Kālāma… (and later to Uddaka Rāmaputta)</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33"/>
      </w:r>
    </w:p>
    <w:p w14:paraId="2C7103A2" w14:textId="77777777" w:rsidR="00F85F94" w:rsidRDefault="00F85F94" w:rsidP="000F440E">
      <w:pPr>
        <w:pStyle w:val="Standard"/>
        <w:spacing w:after="0"/>
        <w:rPr>
          <w:rFonts w:ascii="Times New Roman" w:eastAsia="URWPalladioITU" w:hAnsi="Times New Roman" w:cs="Times New Roman"/>
        </w:rPr>
      </w:pPr>
    </w:p>
    <w:p w14:paraId="40298A53" w14:textId="020D747D" w:rsidR="001C220D"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r w:rsidRPr="000F440E">
        <w:rPr>
          <w:rFonts w:ascii="Times New Roman" w:eastAsia="URWPalladioITU" w:hAnsi="Times New Roman" w:cs="Times New Roman"/>
          <w:i/>
          <w:iCs/>
        </w:rPr>
        <w:t>Cankī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CE483B">
      <w:pPr>
        <w:pStyle w:val="Heading3"/>
        <w:rPr>
          <w:rFonts w:eastAsia="URWPalladioITU"/>
        </w:rPr>
      </w:pPr>
      <w:r w:rsidRPr="00732C9E">
        <w:rPr>
          <w:rFonts w:eastAsia="URWPalladioITU"/>
        </w:rPr>
        <w:t>Of Āḷāra Kālāma’s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“...but it occurred to me: ‘This Dhamma does not lead to enlightenment, to Nibbāna,</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34"/>
      </w: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pivotal decision demonstrated his unwavering resolve—not to settle for partial truths, but to seek the ultimate realization of Nibbāna.</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CE483B">
      <w:pPr>
        <w:pStyle w:val="Heading3"/>
        <w:rPr>
          <w:rFonts w:eastAsia="URWPalladioITU"/>
        </w:rPr>
      </w:pPr>
      <w:r w:rsidRPr="0013661B">
        <w:rPr>
          <w:rFonts w:eastAsia="URWPalladioITU"/>
        </w:rPr>
        <w:t>On Uddaka’s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“This Dhamma does not lead to disenchantment, to dispassion, to cessation, to peace, to direct knowledge, to enlightenment, to Nibbāna,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2CE999F3" w14:textId="3E30D713" w:rsidR="0013661B" w:rsidRDefault="0013661B" w:rsidP="00696083">
      <w:pPr>
        <w:pStyle w:val="Standard"/>
        <w:spacing w:after="0"/>
        <w:rPr>
          <w:rFonts w:ascii="Times New Roman" w:eastAsia="URWPalladioITU" w:hAnsi="Times New Roman" w:cs="Times New Roman"/>
          <w:lang w:val="en-AU"/>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r w:rsidRPr="0013661B">
        <w:rPr>
          <w:rFonts w:ascii="Times New Roman" w:eastAsia="URWPalladioITU" w:hAnsi="Times New Roman" w:cs="Times New Roman"/>
          <w:i/>
          <w:iCs/>
        </w:rPr>
        <w:t>saṃsāra</w:t>
      </w:r>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35"/>
      </w:r>
    </w:p>
    <w:p w14:paraId="3EE624B0" w14:textId="77777777" w:rsidR="002B78E2" w:rsidRPr="0013661B" w:rsidRDefault="002B78E2" w:rsidP="00696083">
      <w:pPr>
        <w:pStyle w:val="Standard"/>
        <w:spacing w:after="0"/>
        <w:rPr>
          <w:rFonts w:ascii="Times New Roman" w:eastAsia="URWPalladioITU" w:hAnsi="Times New Roman" w:cs="Times New Roman"/>
        </w:rPr>
      </w:pPr>
    </w:p>
    <w:p w14:paraId="1DF0ED1D" w14:textId="26B04467" w:rsidR="0013661B" w:rsidRPr="00917B7C" w:rsidRDefault="00CE483B" w:rsidP="002B78E2">
      <w:pPr>
        <w:jc w:val="center"/>
        <w:rPr>
          <w:rFonts w:ascii="Times New Roman" w:hAnsi="Times New Roman" w:cs="Times New Roman"/>
        </w:rPr>
      </w:pPr>
      <w:r>
        <w:rPr>
          <w:noProof/>
        </w:rPr>
        <w:drawing>
          <wp:inline distT="0" distB="0" distL="0" distR="0" wp14:anchorId="6E278F30" wp14:editId="09EAF309">
            <wp:extent cx="3632200" cy="2122170"/>
            <wp:effectExtent l="0" t="0" r="6350" b="0"/>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7" t="11674" r="757" b="-585"/>
                    <a:stretch/>
                  </pic:blipFill>
                  <pic:spPr bwMode="auto">
                    <a:xfrm>
                      <a:off x="0" y="0"/>
                      <a:ext cx="3632200" cy="2122170"/>
                    </a:xfrm>
                    <a:prstGeom prst="rect">
                      <a:avLst/>
                    </a:prstGeom>
                    <a:noFill/>
                    <a:ln>
                      <a:noFill/>
                    </a:ln>
                    <a:extLst>
                      <a:ext uri="{53640926-AAD7-44D8-BBD7-CCE9431645EC}">
                        <a14:shadowObscured xmlns:a14="http://schemas.microsoft.com/office/drawing/2010/main"/>
                      </a:ext>
                    </a:extLst>
                  </pic:spPr>
                </pic:pic>
              </a:graphicData>
            </a:graphic>
          </wp:inline>
        </w:drawing>
      </w:r>
    </w:p>
    <w:p w14:paraId="55C3D993" w14:textId="4789B14B" w:rsidR="00E9389F" w:rsidRPr="00E204C0" w:rsidRDefault="00A351F4" w:rsidP="002B78E2">
      <w:pPr>
        <w:jc w:val="center"/>
        <w:rPr>
          <w:b/>
          <w:bCs/>
        </w:rPr>
      </w:pPr>
      <w:r w:rsidRPr="00E204C0">
        <w:rPr>
          <w:b/>
          <w:bCs/>
        </w:rPr>
        <w:lastRenderedPageBreak/>
        <w:t>Ascetic Siddhartha learning under the teacher Āḷāra Kālāma</w:t>
      </w:r>
      <w:r w:rsidR="00E204C0">
        <w:rPr>
          <w:b/>
          <w:bCs/>
        </w:rPr>
        <w:t xml:space="preserve"> </w:t>
      </w:r>
      <w:r w:rsidR="00E204C0">
        <w:rPr>
          <w:rStyle w:val="EndnoteReference"/>
          <w:rFonts w:eastAsia="URWPalladioITU" w:cstheme="minorHAnsi"/>
          <w:b/>
          <w:bCs/>
        </w:rPr>
        <w:endnoteReference w:id="36"/>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101DA787" w:rsidR="00E9389F" w:rsidRDefault="00C20229" w:rsidP="002B78E2">
      <w:pPr>
        <w:pStyle w:val="Standard"/>
        <w:spacing w:after="0"/>
        <w:jc w:val="center"/>
        <w:rPr>
          <w:rFonts w:asciiTheme="minorHAnsi" w:eastAsia="URWPalladioITU" w:hAnsiTheme="minorHAnsi" w:cstheme="minorHAnsi"/>
          <w:sz w:val="22"/>
          <w:szCs w:val="22"/>
          <w:lang w:val="en-AU"/>
        </w:rPr>
      </w:pPr>
      <w:r>
        <w:rPr>
          <w:noProof/>
        </w:rPr>
        <w:drawing>
          <wp:inline distT="0" distB="0" distL="0" distR="0" wp14:anchorId="5CB08CC6" wp14:editId="67496CA9">
            <wp:extent cx="2857500" cy="2171700"/>
            <wp:effectExtent l="0" t="0" r="0" b="0"/>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14:paraId="6FD79665" w14:textId="77777777" w:rsidR="00FC6D25" w:rsidRDefault="00FD4C8D" w:rsidP="002B78E2">
      <w:pPr>
        <w:pStyle w:val="Standard"/>
        <w:spacing w:after="0"/>
        <w:jc w:val="center"/>
        <w:rPr>
          <w:rFonts w:asciiTheme="minorHAnsi" w:eastAsia="URWPalladioITU" w:hAnsiTheme="minorHAnsi" w:cstheme="minorHAnsi"/>
          <w:b/>
          <w:bCs/>
          <w:sz w:val="22"/>
          <w:szCs w:val="22"/>
        </w:rPr>
      </w:pPr>
      <w:r w:rsidRPr="00E204C0">
        <w:rPr>
          <w:rFonts w:asciiTheme="minorHAnsi" w:eastAsia="URWPalladioITU" w:hAnsiTheme="minorHAnsi" w:cstheme="minorHAnsi"/>
          <w:b/>
          <w:bCs/>
          <w:sz w:val="22"/>
          <w:szCs w:val="22"/>
          <w:lang w:val="en-AU"/>
        </w:rPr>
        <w:t>Ascetic Siddharth</w:t>
      </w:r>
      <w:r>
        <w:rPr>
          <w:rFonts w:asciiTheme="minorHAnsi" w:eastAsia="URWPalladioITU" w:hAnsiTheme="minorHAnsi" w:cstheme="minorHAnsi"/>
          <w:b/>
          <w:bCs/>
          <w:sz w:val="22"/>
          <w:szCs w:val="22"/>
          <w:lang w:val="en-AU"/>
        </w:rPr>
        <w:t xml:space="preserve">a meeting </w:t>
      </w:r>
      <w:r w:rsidR="00C47ACA" w:rsidRPr="00C47ACA">
        <w:rPr>
          <w:rFonts w:asciiTheme="minorHAnsi" w:eastAsia="URWPalladioITU" w:hAnsiTheme="minorHAnsi" w:cstheme="minorHAnsi"/>
          <w:b/>
          <w:bCs/>
          <w:sz w:val="22"/>
          <w:szCs w:val="22"/>
        </w:rPr>
        <w:t>Uddaka Rāmaputta</w:t>
      </w:r>
      <w:r w:rsidR="00C47ACA">
        <w:rPr>
          <w:rFonts w:asciiTheme="minorHAnsi" w:eastAsia="URWPalladioITU" w:hAnsiTheme="minorHAnsi" w:cstheme="minorHAnsi"/>
          <w:b/>
          <w:bCs/>
          <w:sz w:val="22"/>
          <w:szCs w:val="22"/>
        </w:rPr>
        <w:t xml:space="preserve"> </w:t>
      </w:r>
      <w:r w:rsidR="00A171BB">
        <w:rPr>
          <w:rStyle w:val="EndnoteReference"/>
          <w:rFonts w:asciiTheme="minorHAnsi" w:eastAsia="URWPalladioITU" w:hAnsiTheme="minorHAnsi" w:cstheme="minorHAnsi"/>
          <w:b/>
          <w:bCs/>
          <w:sz w:val="22"/>
          <w:szCs w:val="22"/>
        </w:rPr>
        <w:endnoteReference w:id="37"/>
      </w:r>
    </w:p>
    <w:p w14:paraId="3B9E927F" w14:textId="77777777" w:rsidR="002B78E2" w:rsidRDefault="002B78E2" w:rsidP="007255A8">
      <w:pPr>
        <w:pStyle w:val="Standard"/>
        <w:spacing w:after="0"/>
        <w:rPr>
          <w:rFonts w:asciiTheme="minorHAnsi" w:hAnsiTheme="minorHAnsi" w:cstheme="minorHAnsi"/>
          <w:b/>
          <w:bCs/>
          <w:sz w:val="22"/>
          <w:szCs w:val="22"/>
        </w:rPr>
      </w:pPr>
    </w:p>
    <w:p w14:paraId="5C86FC3B" w14:textId="6601D865" w:rsidR="007255A8" w:rsidRPr="00FC6D25" w:rsidRDefault="007255A8" w:rsidP="00FC6D25">
      <w:pPr>
        <w:pStyle w:val="Heading2"/>
        <w:rPr>
          <w:rFonts w:asciiTheme="minorHAnsi" w:eastAsia="Calibri" w:hAnsiTheme="minorHAnsi" w:cstheme="minorHAnsi"/>
          <w:sz w:val="22"/>
          <w:szCs w:val="22"/>
          <w:lang w:val="en-US"/>
        </w:rPr>
      </w:pPr>
      <w:r w:rsidRPr="00D03F4E">
        <w:rPr>
          <w:rFonts w:eastAsia="URWPalladioITU"/>
        </w:rPr>
        <w:t>The Intense Austerities at Uruvelā</w:t>
      </w:r>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During his arduous search for the truth, the Bodhisatta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3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72FA2AEF" w14:textId="65004A40" w:rsidR="00AA436D" w:rsidRPr="002B78E2" w:rsidRDefault="00AA436D" w:rsidP="002B78E2">
      <w:pPr>
        <w:pStyle w:val="Standard"/>
        <w:spacing w:after="0"/>
        <w:jc w:val="center"/>
        <w:rPr>
          <w:rFonts w:ascii="Times New Roman" w:eastAsia="URWPalladioITU" w:hAnsi="Times New Roman" w:cstheme="minorBidi"/>
          <w:i/>
          <w:iCs/>
          <w:lang w:bidi="si-LK"/>
        </w:rPr>
      </w:pPr>
      <w:r>
        <w:rPr>
          <w:rFonts w:ascii="Times New Roman" w:eastAsia="URWPalladioITU" w:hAnsi="Times New Roman"/>
          <w:noProof/>
        </w:rPr>
        <w:lastRenderedPageBreak/>
        <w:drawing>
          <wp:inline distT="0" distB="0" distL="0" distR="0" wp14:anchorId="66210CC0" wp14:editId="2258885E">
            <wp:extent cx="2137410" cy="2948305"/>
            <wp:effectExtent l="133350" t="114300" r="129540" b="156845"/>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0">
                      <a:extLst>
                        <a:ext uri="{28A0092B-C50C-407E-A947-70E740481C1C}">
                          <a14:useLocalDpi xmlns:a14="http://schemas.microsoft.com/office/drawing/2010/main" val="0"/>
                        </a:ext>
                      </a:extLst>
                    </a:blip>
                    <a:srcRect l="16216" t="1433" r="21622" b="12298"/>
                    <a:stretch/>
                  </pic:blipFill>
                  <pic:spPr bwMode="auto">
                    <a:xfrm>
                      <a:off x="0" y="0"/>
                      <a:ext cx="213741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73BB64" w14:textId="572D61B3" w:rsidR="00692E5D" w:rsidRPr="00692E5D" w:rsidRDefault="00692E5D" w:rsidP="002B78E2">
      <w:pPr>
        <w:jc w:val="center"/>
        <w:rPr>
          <w:lang w:val="en-US"/>
        </w:rPr>
      </w:pPr>
      <w:r w:rsidRPr="00692E5D">
        <w:rPr>
          <w:b/>
          <w:bCs/>
          <w:lang w:val="en-US"/>
        </w:rPr>
        <w:t>Extreme ascetic practice of bodhisattva</w:t>
      </w:r>
      <w:r w:rsidR="002B78E2">
        <w:rPr>
          <w:b/>
          <w:bCs/>
          <w:lang w:val="en-US"/>
        </w:rPr>
        <w:t xml:space="preserve"> </w:t>
      </w:r>
      <w:r w:rsidR="00742284">
        <w:rPr>
          <w:rStyle w:val="EndnoteReference"/>
          <w:b/>
          <w:bCs/>
          <w:lang w:val="en-US"/>
        </w:rPr>
        <w:endnoteReference w:id="39"/>
      </w:r>
    </w:p>
    <w:p w14:paraId="6A263F53" w14:textId="77777777" w:rsidR="00CD0B90" w:rsidRPr="00CD0B90" w:rsidRDefault="00CD0B90" w:rsidP="00FF74EC">
      <w:pPr>
        <w:pStyle w:val="Heading2"/>
        <w:rPr>
          <w:rFonts w:eastAsia="URWPalladioITU"/>
        </w:rPr>
      </w:pPr>
      <w:r w:rsidRPr="00CD0B90">
        <w:rPr>
          <w:rFonts w:eastAsia="URWPalladioITU"/>
        </w:rPr>
        <w:t>The Buddha’s Reflection on His Extreme Austerities</w:t>
      </w:r>
    </w:p>
    <w:p w14:paraId="0FA78521" w14:textId="03C4BF2E" w:rsidR="00732E13" w:rsidRDefault="00CD0B90" w:rsidP="00FF74EC">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r w:rsidRPr="00CD0B90">
        <w:rPr>
          <w:rFonts w:ascii="Times New Roman" w:eastAsia="URWPalladioITU" w:hAnsi="Times New Roman" w:cs="Times New Roman"/>
        </w:rPr>
        <w:t xml:space="preserve">Sāriputta,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E623317" w14:textId="77777777" w:rsidR="00FF74EC" w:rsidRDefault="00FF74EC" w:rsidP="00FF74EC">
      <w:pPr>
        <w:pStyle w:val="Standard"/>
        <w:spacing w:after="0"/>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“Sāriputta,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asceticism, Sāriputta, that I went naked, rejecting conventions, licking my hands, and refusing invitations. Dust and dirt accumulated on my body over the years, caking and flaking off, just like the bark of a tindukā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40"/>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41"/>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It was through this profound realization that the Bodhisatta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lastRenderedPageBreak/>
        <w:t>“I reflected: ‘I recall that, when my father the Sakyan was occupied, I sat in the cool shade of a rose-apple tree, secluded from sensual pleasures and unwholesome states, and I entered the first jhāna,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42"/>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FF74EC">
      <w:pPr>
        <w:pStyle w:val="Heading2"/>
        <w:rPr>
          <w:rFonts w:eastAsia="URWPalladioITU" w:cs="Times New Roman"/>
        </w:rPr>
      </w:pPr>
      <w:r w:rsidRPr="008B6F88">
        <w:rPr>
          <w:rFonts w:eastAsia="URWPalladioIT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The Bodhisatta realized that the joy arising from deep meditation—</w:t>
      </w:r>
      <w:r w:rsidRPr="008B6F88">
        <w:rPr>
          <w:rFonts w:ascii="Times New Roman" w:eastAsia="URWPalladioITU" w:hAnsi="Times New Roman"/>
          <w:b/>
          <w:bCs/>
          <w:lang w:val="en-AU"/>
        </w:rPr>
        <w:t>jhāna</w:t>
      </w:r>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fourth jhāna</w:t>
      </w:r>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“With the abandoning of pleasure and pain…I entered upon and abided in the fourth jhāna…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43"/>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344031">
      <w:pPr>
        <w:pStyle w:val="Heading3"/>
        <w:rPr>
          <w:rFonts w:eastAsia="URWPalladioITU"/>
        </w:rPr>
      </w:pPr>
      <w:r w:rsidRPr="008B6F88">
        <w:rPr>
          <w:rFonts w:eastAsia="URWPalladioIT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Recognizing that his body needed strength for the deep meditative attainments required for awakening, the Bodhisatta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44"/>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r w:rsidRPr="008B6F88">
        <w:rPr>
          <w:rFonts w:ascii="Times New Roman" w:eastAsia="URWPalladioITU" w:hAnsi="Times New Roman"/>
          <w:b/>
          <w:bCs/>
          <w:lang w:val="en-AU"/>
        </w:rPr>
        <w:t>Koṇḍañña, Bhaddiya, Vappa, Mahānāma, and Assaji</w:t>
      </w:r>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7D52DFA1" w14:textId="3AF4B4D4" w:rsidR="00344031" w:rsidRPr="001732C1" w:rsidRDefault="00344031" w:rsidP="001732C1">
      <w:pPr>
        <w:jc w:val="center"/>
        <w:rPr>
          <w:rFonts w:ascii="Times New Roman" w:eastAsia="URWPalladioITU" w:hAnsi="Times New Roman"/>
          <w:sz w:val="24"/>
          <w:szCs w:val="24"/>
        </w:rPr>
      </w:pPr>
      <w:r>
        <w:rPr>
          <w:noProof/>
        </w:rPr>
        <w:lastRenderedPageBreak/>
        <w:drawing>
          <wp:inline distT="0" distB="0" distL="0" distR="0" wp14:anchorId="27ED408C" wp14:editId="10A245D6">
            <wp:extent cx="2320290" cy="2385060"/>
            <wp:effectExtent l="152400" t="152400" r="156210" b="167640"/>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756" r="10457" b="10824"/>
                    <a:stretch/>
                  </pic:blipFill>
                  <pic:spPr bwMode="auto">
                    <a:xfrm>
                      <a:off x="0" y="0"/>
                      <a:ext cx="2320290" cy="23850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3ABB52" w14:textId="4D04AAF9" w:rsidR="00BC360D" w:rsidRDefault="00BC360D" w:rsidP="001732C1">
      <w:pPr>
        <w:jc w:val="center"/>
        <w:rPr>
          <w:rFonts w:ascii="Times New Roman" w:eastAsia="URWPalladioITU" w:hAnsi="Times New Roman"/>
        </w:rPr>
      </w:pPr>
      <w:r w:rsidRPr="00692E5D">
        <w:rPr>
          <w:rFonts w:ascii="Times New Roman" w:eastAsia="URWPalladioITU" w:hAnsi="Times New Roman"/>
          <w:b/>
          <w:bCs/>
        </w:rPr>
        <w:t>A</w:t>
      </w:r>
      <w:r w:rsidRPr="00692E5D">
        <w:rPr>
          <w:rFonts w:eastAsia="URWPalladioITU" w:cstheme="minorHAnsi"/>
          <w:b/>
          <w:bCs/>
        </w:rPr>
        <w:t>scetic Siddhartha and his five attendants</w:t>
      </w:r>
      <w:r>
        <w:rPr>
          <w:rFonts w:eastAsia="URWPalladioITU" w:cstheme="minorHAnsi"/>
          <w:b/>
          <w:bCs/>
        </w:rPr>
        <w:t xml:space="preserve"> in Uruvela forest grove</w:t>
      </w:r>
      <w:r w:rsidR="00344031">
        <w:rPr>
          <w:rFonts w:eastAsia="URWPalladioITU" w:cstheme="minorHAnsi"/>
          <w:b/>
          <w:bCs/>
        </w:rPr>
        <w:t xml:space="preserve"> </w:t>
      </w:r>
      <w:r w:rsidR="00344031">
        <w:rPr>
          <w:rStyle w:val="EndnoteReference"/>
          <w:rFonts w:eastAsia="URWPalladioITU" w:cstheme="minorHAnsi"/>
          <w:b/>
          <w:bCs/>
        </w:rPr>
        <w:endnoteReference w:id="45"/>
      </w:r>
    </w:p>
    <w:p w14:paraId="4ABF0909" w14:textId="77777777" w:rsidR="00BC360D" w:rsidRDefault="00BC360D" w:rsidP="00BC360D">
      <w:pPr>
        <w:pStyle w:val="Standard"/>
        <w:spacing w:after="0"/>
        <w:rPr>
          <w:rFonts w:ascii="Times New Roman" w:eastAsia="URWPalladioITU" w:hAnsi="Times New Roman" w:cstheme="minorBidi"/>
          <w:lang w:bidi="si-LK"/>
        </w:rPr>
      </w:pPr>
    </w:p>
    <w:p w14:paraId="4AFC8A6B" w14:textId="05295C5B" w:rsidR="009B1AA0" w:rsidRDefault="009B1AA0" w:rsidP="00344031">
      <w:pPr>
        <w:pStyle w:val="Heading3"/>
      </w:pPr>
      <w:r w:rsidRPr="00CF4D4F">
        <w:t>Summ</w:t>
      </w:r>
      <w:r w:rsidR="00D63905">
        <w:t>a</w:t>
      </w:r>
      <w:r w:rsidRPr="00CF4D4F">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r w:rsidRPr="00C32300">
        <w:rPr>
          <w:rFonts w:ascii="Times New Roman" w:eastAsia="URWPalladioITU" w:hAnsi="Times New Roman" w:cs="Times New Roman"/>
          <w:lang w:val="en-AU"/>
        </w:rPr>
        <w:t>Āḷāra Kālāma and Uddaka Rāmaputta</w:t>
      </w:r>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000C69">
      <w:pPr>
        <w:pStyle w:val="Heading3"/>
        <w:rPr>
          <w:rFonts w:eastAsia="URWPalladioITU"/>
          <w:lang w:val="en"/>
        </w:rPr>
      </w:pPr>
      <w:r w:rsidRPr="00F61444">
        <w:rPr>
          <w:rFonts w:eastAsia="URWPalladioITU"/>
          <w:lang w:val="en"/>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885ADB" w14:textId="77777777" w:rsidR="00E96436" w:rsidRDefault="00E96436" w:rsidP="006F0155">
      <w:pPr>
        <w:spacing w:after="0" w:line="240" w:lineRule="auto"/>
      </w:pPr>
      <w:r>
        <w:separator/>
      </w:r>
    </w:p>
  </w:endnote>
  <w:endnote w:type="continuationSeparator" w:id="0">
    <w:p w14:paraId="01ACB730" w14:textId="77777777" w:rsidR="00E96436" w:rsidRDefault="00E96436" w:rsidP="006F0155">
      <w:pPr>
        <w:spacing w:after="0" w:line="240" w:lineRule="auto"/>
      </w:pPr>
      <w:r>
        <w:continuationSeparator/>
      </w:r>
    </w:p>
  </w:endnote>
  <w:endnote w:id="1">
    <w:p w14:paraId="1DA64AFE" w14:textId="77777777" w:rsidR="00845522" w:rsidRPr="001F302A" w:rsidRDefault="00845522" w:rsidP="00845522">
      <w:pPr>
        <w:pStyle w:val="Standard"/>
        <w:tabs>
          <w:tab w:val="left" w:pos="2618"/>
        </w:tabs>
        <w:spacing w:after="0"/>
        <w:rPr>
          <w:rFonts w:asciiTheme="minorHAnsi" w:hAnsiTheme="minorHAnsi" w:cstheme="minorHAnsi"/>
          <w:sz w:val="22"/>
          <w:szCs w:val="22"/>
        </w:rPr>
      </w:pPr>
      <w:r>
        <w:rPr>
          <w:rStyle w:val="EndnoteReference"/>
        </w:rPr>
        <w:endnoteRef/>
      </w:r>
      <w:r>
        <w:t xml:space="preserve"> </w:t>
      </w:r>
      <w:hyperlink r:id="rId1" w:tooltip="Tapa Shotor" w:history="1">
        <w:r w:rsidRPr="00237869">
          <w:rPr>
            <w:rStyle w:val="Hyperlink"/>
            <w:rFonts w:asciiTheme="minorHAnsi" w:hAnsiTheme="minorHAnsi" w:cstheme="minorHAnsi"/>
            <w:color w:val="auto"/>
            <w:sz w:val="22"/>
            <w:szCs w:val="22"/>
            <w:u w:val="none"/>
            <w:lang w:val="en-AU"/>
          </w:rPr>
          <w:t>Tapa Shotor</w:t>
        </w:r>
      </w:hyperlink>
      <w:r w:rsidRPr="00237869">
        <w:rPr>
          <w:rFonts w:asciiTheme="minorHAnsi" w:hAnsiTheme="minorHAnsi" w:cstheme="minorHAnsi"/>
          <w:color w:val="auto"/>
          <w:sz w:val="22"/>
          <w:szCs w:val="22"/>
          <w:lang w:val="en-AU"/>
        </w:rPr>
        <w:t> monastery in </w:t>
      </w:r>
      <w:hyperlink r:id="rId2" w:tooltip="Hadda, Afghanistan" w:history="1">
        <w:r w:rsidRPr="00237869">
          <w:rPr>
            <w:rStyle w:val="Hyperlink"/>
            <w:rFonts w:asciiTheme="minorHAnsi" w:hAnsiTheme="minorHAnsi" w:cstheme="minorHAnsi"/>
            <w:color w:val="auto"/>
            <w:sz w:val="22"/>
            <w:szCs w:val="22"/>
            <w:u w:val="none"/>
            <w:lang w:val="en-AU"/>
          </w:rPr>
          <w:t>Hadda</w:t>
        </w:r>
      </w:hyperlink>
      <w:r w:rsidRPr="00B978C3">
        <w:rPr>
          <w:rFonts w:asciiTheme="minorHAnsi" w:hAnsiTheme="minorHAnsi" w:cstheme="minorHAnsi"/>
          <w:sz w:val="22"/>
          <w:szCs w:val="22"/>
          <w:lang w:val="en-AU"/>
        </w:rPr>
        <w:t>, Afghanistan, 2nd century CE</w:t>
      </w:r>
    </w:p>
    <w:p w14:paraId="2BBF8C45" w14:textId="4C8D13D8" w:rsidR="00845522" w:rsidRPr="00237869" w:rsidRDefault="00845522" w:rsidP="00237869">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Pr="00193433">
        <w:rPr>
          <w:rFonts w:asciiTheme="minorHAnsi" w:hAnsiTheme="minorHAnsi" w:cstheme="minorHAnsi"/>
          <w:sz w:val="22"/>
          <w:szCs w:val="22"/>
          <w:lang w:val="en-AU"/>
        </w:rPr>
        <w:t>Marek Gawęck</w:t>
      </w:r>
      <w:r>
        <w:rPr>
          <w:rFonts w:asciiTheme="minorHAnsi" w:hAnsiTheme="minorHAnsi" w:cstheme="minorHAnsi"/>
          <w:sz w:val="22"/>
          <w:szCs w:val="22"/>
          <w:lang w:val="en-AU"/>
        </w:rPr>
        <w:t xml:space="preserve"> Source: </w:t>
      </w:r>
      <w:r w:rsidRPr="005D7EC8">
        <w:rPr>
          <w:rFonts w:asciiTheme="minorHAnsi" w:hAnsiTheme="minorHAnsi" w:cstheme="minorHAnsi"/>
          <w:sz w:val="22"/>
          <w:szCs w:val="22"/>
          <w:lang w:val="en-AU"/>
        </w:rPr>
        <w:t>https://commons.wikimedia.org/</w:t>
      </w:r>
    </w:p>
  </w:endnote>
  <w:endnote w:id="2">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3">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4">
    <w:p w14:paraId="082C5E77" w14:textId="77777777"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5">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6">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7">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8">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9">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10">
    <w:p w14:paraId="09C4562D" w14:textId="7002D4F9" w:rsidR="00853CDB" w:rsidRDefault="00853CDB">
      <w:pPr>
        <w:pStyle w:val="EndnoteText"/>
        <w:rPr>
          <w:sz w:val="22"/>
          <w:szCs w:val="22"/>
        </w:rPr>
      </w:pPr>
      <w:r>
        <w:rPr>
          <w:rStyle w:val="EndnoteReference"/>
        </w:rPr>
        <w:endnoteRef/>
      </w:r>
      <w:r>
        <w:t xml:space="preserve"> </w:t>
      </w:r>
      <w:r w:rsidR="006F53C4" w:rsidRPr="006F53C4">
        <w:rPr>
          <w:sz w:val="22"/>
          <w:szCs w:val="22"/>
        </w:rPr>
        <w:t>Four Sights of Buddha – Old Age, Sickness, Death &amp; Monk</w:t>
      </w:r>
      <w:r w:rsidR="00D37CEE">
        <w:rPr>
          <w:sz w:val="22"/>
          <w:szCs w:val="22"/>
        </w:rPr>
        <w:t>: Source: The Stone Studio</w:t>
      </w:r>
    </w:p>
    <w:p w14:paraId="28407232" w14:textId="317B6699" w:rsidR="004A707B" w:rsidRPr="006F53C4" w:rsidRDefault="004A707B">
      <w:pPr>
        <w:pStyle w:val="EndnoteText"/>
        <w:rPr>
          <w:sz w:val="22"/>
          <w:szCs w:val="22"/>
        </w:rPr>
      </w:pPr>
      <w:r w:rsidRPr="004A707B">
        <w:rPr>
          <w:sz w:val="22"/>
          <w:szCs w:val="22"/>
        </w:rPr>
        <w:t>https://www.thestonestudio.in/gautam-buddha-story-of-wisdom-enlightenment/</w:t>
      </w:r>
    </w:p>
  </w:endnote>
  <w:endnote w:id="11">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2">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3">
    <w:p w14:paraId="2434A333" w14:textId="75937AB6" w:rsidR="001E4B0B" w:rsidRDefault="001E4B0B" w:rsidP="001E4B0B">
      <w:pPr>
        <w:spacing w:after="0"/>
      </w:pPr>
      <w:r>
        <w:rPr>
          <w:rStyle w:val="EndnoteReference"/>
        </w:rPr>
        <w:endnoteRef/>
      </w:r>
      <w:r>
        <w:t xml:space="preserve"> </w:t>
      </w:r>
      <w:r w:rsidR="00181033">
        <w:t xml:space="preserve">Source: </w:t>
      </w:r>
      <w:r>
        <w:t xml:space="preserve">Wikipedia: </w:t>
      </w:r>
      <w:r w:rsidRPr="00B4586C">
        <w:t>Pakistan, Gandhara, schist, 2nd-3rd century,</w:t>
      </w:r>
      <w:r>
        <w:t xml:space="preserve"> </w:t>
      </w:r>
      <w:r w:rsidRPr="00B4586C">
        <w:t>San Diego Museum of Art</w:t>
      </w:r>
    </w:p>
  </w:endnote>
  <w:endnote w:id="14">
    <w:p w14:paraId="79D7B7E4" w14:textId="688F5FFB" w:rsidR="008761CD" w:rsidRPr="008761CD" w:rsidRDefault="008761CD" w:rsidP="008761CD">
      <w:pPr>
        <w:spacing w:after="0"/>
        <w:rPr>
          <w:rFonts w:cstheme="minorHAnsi"/>
          <w:b/>
          <w:bCs/>
        </w:rPr>
      </w:pPr>
      <w:r>
        <w:rPr>
          <w:rStyle w:val="EndnoteReference"/>
        </w:rPr>
        <w:endnoteRef/>
      </w:r>
      <w:r>
        <w:t xml:space="preserve"> </w:t>
      </w:r>
      <w:r w:rsidRPr="00B00D08">
        <w:rPr>
          <w:rFonts w:cstheme="minorHAnsi"/>
          <w:b/>
          <w:bCs/>
        </w:rPr>
        <w:t> </w:t>
      </w:r>
      <w:hyperlink r:id="rId3" w:tooltip="Borobudur" w:history="1">
        <w:r w:rsidRPr="008761CD">
          <w:rPr>
            <w:rStyle w:val="Hyperlink"/>
            <w:rFonts w:cstheme="minorHAnsi"/>
            <w:color w:val="auto"/>
            <w:u w:val="none"/>
          </w:rPr>
          <w:t>Borobudur</w:t>
        </w:r>
      </w:hyperlink>
      <w:r w:rsidRPr="008761CD">
        <w:rPr>
          <w:rFonts w:cstheme="minorHAnsi"/>
        </w:rPr>
        <w:t xml:space="preserve">, 8th century Author: </w:t>
      </w:r>
      <w:hyperlink r:id="rId4" w:tooltip="User:Gunkarta" w:history="1">
        <w:r w:rsidRPr="008761CD">
          <w:rPr>
            <w:rStyle w:val="Hyperlink"/>
            <w:rFonts w:cstheme="minorHAnsi"/>
            <w:color w:val="auto"/>
            <w:u w:val="none"/>
          </w:rPr>
          <w:t>Gunawan Kartapranata</w:t>
        </w:r>
      </w:hyperlink>
      <w:r w:rsidRPr="008761CD">
        <w:rPr>
          <w:rFonts w:cstheme="minorHAnsi"/>
        </w:rPr>
        <w:t xml:space="preserve"> : Source: </w:t>
      </w:r>
      <w:hyperlink r:id="rId5" w:anchor="/media/File:Siddharta_Gautama_Borobudur.jpg" w:history="1">
        <w:r w:rsidRPr="008761CD">
          <w:rPr>
            <w:rStyle w:val="Hyperlink"/>
            <w:rFonts w:cstheme="minorHAnsi"/>
            <w:color w:val="auto"/>
            <w:u w:val="none"/>
          </w:rPr>
          <w:t>https://en.wikipedia.org/wiki/The_Buddha#/media/File:Siddharta_Gautama_Borobudur.jpg</w:t>
        </w:r>
      </w:hyperlink>
    </w:p>
    <w:p w14:paraId="422346DD" w14:textId="70CD2109" w:rsidR="008761CD" w:rsidRDefault="008761CD">
      <w:pPr>
        <w:pStyle w:val="EndnoteText"/>
      </w:pPr>
    </w:p>
  </w:endnote>
  <w:endnote w:id="15">
    <w:p w14:paraId="088D5A1B" w14:textId="2E5562FA" w:rsidR="00C67BEA" w:rsidRDefault="00C67BEA">
      <w:pPr>
        <w:pStyle w:val="EndnoteText"/>
      </w:pPr>
      <w:r>
        <w:rPr>
          <w:rStyle w:val="EndnoteReference"/>
        </w:rPr>
        <w:endnoteRef/>
      </w:r>
      <w:r>
        <w:t xml:space="preserve"> AI generated image via ChatGPT</w:t>
      </w:r>
    </w:p>
  </w:endnote>
  <w:endnote w:id="16">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w:t>
      </w:r>
      <w:r>
        <w:t>Vamsa-Pali &amp; Chariya Pitaka Pali: 25 Gotama Buddha Vamsa: Vol.33. by Buddha Jayanti Tripitaka Series.</w:t>
      </w:r>
    </w:p>
  </w:endnote>
  <w:endnote w:id="17">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8">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9">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20">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6"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21">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22">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23">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24">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5">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6">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7">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8">
    <w:p w14:paraId="7CBDC9B6" w14:textId="33D9166C" w:rsidR="00F11937" w:rsidRPr="00F11937" w:rsidRDefault="00F11937" w:rsidP="00F11937">
      <w:pPr>
        <w:pStyle w:val="Standard"/>
        <w:tabs>
          <w:tab w:val="left" w:pos="1920"/>
        </w:tabs>
        <w:spacing w:after="0"/>
        <w:rPr>
          <w:rFonts w:asciiTheme="minorHAnsi" w:hAnsiTheme="minorHAnsi" w:cstheme="minorHAnsi"/>
          <w:b/>
          <w:bCs/>
        </w:rPr>
      </w:pPr>
      <w:r>
        <w:rPr>
          <w:rStyle w:val="EndnoteReference"/>
        </w:rPr>
        <w:endnoteRef/>
      </w:r>
      <w:r>
        <w:t xml:space="preserve"> </w:t>
      </w:r>
      <w:r>
        <w:rPr>
          <w:rFonts w:asciiTheme="minorHAnsi" w:hAnsiTheme="minorHAnsi" w:cstheme="minorHAnsi"/>
          <w:sz w:val="22"/>
          <w:szCs w:val="22"/>
        </w:rPr>
        <w:t>Source</w:t>
      </w:r>
      <w:r w:rsidRPr="00537869">
        <w:rPr>
          <w:rFonts w:asciiTheme="minorHAnsi" w:hAnsiTheme="minorHAnsi" w:cstheme="minorHAnsi"/>
          <w:sz w:val="22"/>
          <w:szCs w:val="22"/>
        </w:rPr>
        <w:t>: http://nobleclass.weebly.com/buddhism-begins-in-india.html</w:t>
      </w:r>
    </w:p>
  </w:endnote>
  <w:endnote w:id="29">
    <w:p w14:paraId="3ED0AB43" w14:textId="3DC8B336" w:rsidR="00197910" w:rsidRPr="00F11937" w:rsidRDefault="00197910" w:rsidP="00197910">
      <w:pPr>
        <w:spacing w:after="0"/>
        <w:rPr>
          <w:rFonts w:cstheme="minorHAnsi"/>
          <w:lang w:val="en"/>
        </w:rPr>
      </w:pPr>
      <w:r w:rsidRPr="00F11937">
        <w:rPr>
          <w:rStyle w:val="EndnoteReference"/>
        </w:rPr>
        <w:endnoteRef/>
      </w:r>
      <w:r w:rsidRPr="00F11937">
        <w:t xml:space="preserve"> </w:t>
      </w:r>
      <w:r>
        <w:t>Source:</w:t>
      </w:r>
      <w:r w:rsidR="009F55B7">
        <w:t xml:space="preserve"> </w:t>
      </w:r>
      <w:r w:rsidRPr="00756CA9">
        <w:rPr>
          <w:rFonts w:cstheme="minorHAnsi"/>
          <w:lang w:val="en"/>
        </w:rPr>
        <w:t>nichiren-etudes.ne</w:t>
      </w:r>
      <w:r>
        <w:rPr>
          <w:rFonts w:cstheme="minorHAnsi"/>
          <w:lang w:val="en"/>
        </w:rPr>
        <w:t>t</w:t>
      </w:r>
    </w:p>
  </w:endnote>
  <w:endnote w:id="30">
    <w:p w14:paraId="734DF2FD" w14:textId="026B5418"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009F55B7">
        <w:rPr>
          <w:sz w:val="22"/>
          <w:szCs w:val="22"/>
        </w:rPr>
        <w:t>Map source: Google.*</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7"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31">
    <w:p w14:paraId="1164FE3D" w14:textId="62C6F4CE" w:rsidR="003241E0" w:rsidRPr="003241E0" w:rsidRDefault="003241E0">
      <w:pPr>
        <w:pStyle w:val="EndnoteText"/>
        <w:rPr>
          <w:sz w:val="22"/>
          <w:szCs w:val="22"/>
        </w:rPr>
      </w:pPr>
      <w:r w:rsidRPr="003241E0">
        <w:rPr>
          <w:rStyle w:val="EndnoteReference"/>
          <w:sz w:val="22"/>
          <w:szCs w:val="22"/>
        </w:rPr>
        <w:endnoteRef/>
      </w:r>
      <w:r w:rsidRPr="003241E0">
        <w:rPr>
          <w:sz w:val="22"/>
          <w:szCs w:val="22"/>
        </w:rPr>
        <w:t xml:space="preserve"> Map Source: Google.</w:t>
      </w:r>
    </w:p>
  </w:endnote>
  <w:endnote w:id="32">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33">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34">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35">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36">
    <w:p w14:paraId="08636B48" w14:textId="477D2760" w:rsidR="00E204C0" w:rsidRPr="00E204C0" w:rsidRDefault="00E204C0" w:rsidP="00E204C0">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Pr="00E204C0">
        <w:rPr>
          <w:sz w:val="22"/>
          <w:szCs w:val="22"/>
        </w:rPr>
        <w:t>Source</w:t>
      </w:r>
      <w:r>
        <w:t xml:space="preserve">: </w:t>
      </w:r>
      <w:r w:rsidRPr="00062B99">
        <w:rPr>
          <w:rFonts w:asciiTheme="minorHAnsi" w:eastAsia="URWPalladioITU" w:hAnsiTheme="minorHAnsi" w:cstheme="minorHAnsi"/>
          <w:sz w:val="22"/>
          <w:szCs w:val="22"/>
          <w:lang w:val="en-AU"/>
        </w:rPr>
        <w:t>https://elliottelford.com/alara-kalama/</w:t>
      </w:r>
    </w:p>
  </w:endnote>
  <w:endnote w:id="37">
    <w:p w14:paraId="4E1516F0" w14:textId="3FB6C90C" w:rsidR="00A171BB" w:rsidRPr="00A171BB" w:rsidRDefault="00A171BB" w:rsidP="00A171BB">
      <w:pPr>
        <w:pStyle w:val="Standard"/>
        <w:spacing w:after="0"/>
        <w:rPr>
          <w:rFonts w:asciiTheme="minorHAnsi" w:eastAsia="URWPalladioITU" w:hAnsiTheme="minorHAnsi" w:cstheme="minorHAnsi"/>
          <w:sz w:val="22"/>
          <w:szCs w:val="22"/>
          <w:lang w:val="en-AU"/>
        </w:rPr>
      </w:pPr>
      <w:r w:rsidRPr="00A171BB">
        <w:rPr>
          <w:rStyle w:val="EndnoteReference"/>
          <w:sz w:val="22"/>
          <w:szCs w:val="22"/>
        </w:rPr>
        <w:endnoteRef/>
      </w:r>
      <w:r w:rsidRPr="00A171BB">
        <w:rPr>
          <w:sz w:val="22"/>
          <w:szCs w:val="22"/>
        </w:rPr>
        <w:t xml:space="preserve"> </w:t>
      </w:r>
      <w:r>
        <w:rPr>
          <w:sz w:val="22"/>
          <w:szCs w:val="22"/>
        </w:rPr>
        <w:t xml:space="preserve">Source: </w:t>
      </w:r>
      <w:r w:rsidR="005B3F47">
        <w:rPr>
          <w:rFonts w:asciiTheme="minorHAnsi" w:eastAsia="URWPalladioITU" w:hAnsiTheme="minorHAnsi" w:cstheme="minorHAnsi"/>
          <w:sz w:val="22"/>
          <w:szCs w:val="22"/>
          <w:lang w:val="en-AU"/>
        </w:rPr>
        <w:t>Wikipedia</w:t>
      </w:r>
      <w:r w:rsidR="00FC6D25">
        <w:rPr>
          <w:rFonts w:asciiTheme="minorHAnsi" w:eastAsia="URWPalladioITU" w:hAnsiTheme="minorHAnsi" w:cstheme="minorHAnsi"/>
          <w:sz w:val="22"/>
          <w:szCs w:val="22"/>
          <w:lang w:val="en-AU"/>
        </w:rPr>
        <w:t xml:space="preserve">: </w:t>
      </w:r>
      <w:hyperlink r:id="rId8" w:tooltip="Gautama Buddha" w:history="1">
        <w:r w:rsidRPr="00A171BB">
          <w:rPr>
            <w:rStyle w:val="Hyperlink"/>
            <w:rFonts w:asciiTheme="minorHAnsi" w:eastAsia="URWPalladioITU" w:hAnsiTheme="minorHAnsi" w:cstheme="minorHAnsi"/>
            <w:color w:val="auto"/>
            <w:sz w:val="22"/>
            <w:szCs w:val="22"/>
            <w:u w:val="none"/>
            <w:lang w:val="en-AU"/>
          </w:rPr>
          <w:t>Gautama Buddha</w:t>
        </w:r>
      </w:hyperlink>
      <w:r w:rsidRPr="00A171BB">
        <w:rPr>
          <w:rFonts w:asciiTheme="minorHAnsi" w:eastAsia="URWPalladioITU" w:hAnsiTheme="minorHAnsi" w:cstheme="minorHAnsi"/>
          <w:color w:val="auto"/>
          <w:sz w:val="22"/>
          <w:szCs w:val="22"/>
          <w:lang w:val="en-AU"/>
        </w:rPr>
        <w:t> (</w:t>
      </w:r>
      <w:r>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meets the Uddaka Rāmaputta (left) in one of the bas-reliefs recounting the stages leading up</w:t>
      </w:r>
      <w:r>
        <w:rPr>
          <w:rFonts w:asciiTheme="minorHAnsi" w:eastAsia="URWPalladioITU" w:hAnsiTheme="minorHAnsi" w:cstheme="minorHAnsi"/>
          <w:sz w:val="22"/>
          <w:szCs w:val="22"/>
          <w:lang w:val="en-AU"/>
        </w:rPr>
        <w:t xml:space="preserve"> </w:t>
      </w:r>
      <w:r w:rsidRPr="005B3F47">
        <w:rPr>
          <w:rFonts w:asciiTheme="minorHAnsi" w:eastAsia="URWPalladioITU" w:hAnsiTheme="minorHAnsi" w:cstheme="minorHAnsi"/>
          <w:color w:val="auto"/>
          <w:sz w:val="22"/>
          <w:szCs w:val="22"/>
          <w:lang w:val="en-AU"/>
        </w:rPr>
        <w:t>to </w:t>
      </w:r>
      <w:hyperlink r:id="rId9" w:tooltip="Bodhi" w:history="1">
        <w:r w:rsidRPr="005B3F47">
          <w:rPr>
            <w:rStyle w:val="Hyperlink"/>
            <w:rFonts w:asciiTheme="minorHAnsi" w:eastAsia="URWPalladioITU" w:hAnsiTheme="minorHAnsi" w:cstheme="minorHAnsi"/>
            <w:color w:val="auto"/>
            <w:sz w:val="22"/>
            <w:szCs w:val="22"/>
            <w:u w:val="none"/>
            <w:lang w:val="en-AU"/>
          </w:rPr>
          <w:t>awakening</w:t>
        </w:r>
      </w:hyperlink>
      <w:r w:rsidRPr="005B3F47">
        <w:rPr>
          <w:rFonts w:asciiTheme="minorHAnsi" w:eastAsia="URWPalladioITU" w:hAnsiTheme="minorHAnsi" w:cstheme="minorHAnsi"/>
          <w:color w:val="auto"/>
          <w:sz w:val="22"/>
          <w:szCs w:val="22"/>
          <w:lang w:val="en-AU"/>
        </w:rPr>
        <w:t>, </w:t>
      </w:r>
      <w:hyperlink r:id="rId10" w:anchor="The_Borobudur_reliefs" w:tooltip="Lalitavistara Sūtra" w:history="1">
        <w:r w:rsidRPr="005B3F47">
          <w:rPr>
            <w:rStyle w:val="Hyperlink"/>
            <w:rFonts w:asciiTheme="minorHAnsi" w:eastAsia="URWPalladioITU" w:hAnsiTheme="minorHAnsi" w:cstheme="minorHAnsi"/>
            <w:color w:val="auto"/>
            <w:sz w:val="22"/>
            <w:szCs w:val="22"/>
            <w:u w:val="none"/>
            <w:lang w:val="en-AU"/>
          </w:rPr>
          <w:t>Lalitavistara</w:t>
        </w:r>
      </w:hyperlink>
      <w:r w:rsidRPr="005B3F47">
        <w:rPr>
          <w:rFonts w:asciiTheme="minorHAnsi" w:eastAsia="URWPalladioITU" w:hAnsiTheme="minorHAnsi" w:cstheme="minorHAnsi"/>
          <w:color w:val="auto"/>
          <w:sz w:val="22"/>
          <w:szCs w:val="22"/>
          <w:lang w:val="en-AU"/>
        </w:rPr>
        <w:t>, </w:t>
      </w:r>
      <w:hyperlink r:id="rId11" w:tooltip="Borobudur Temple Compounds" w:history="1">
        <w:r w:rsidRPr="005B3F47">
          <w:rPr>
            <w:rStyle w:val="Hyperlink"/>
            <w:rFonts w:asciiTheme="minorHAnsi" w:eastAsia="URWPalladioITU" w:hAnsiTheme="minorHAnsi" w:cstheme="minorHAnsi"/>
            <w:color w:val="auto"/>
            <w:sz w:val="22"/>
            <w:szCs w:val="22"/>
            <w:u w:val="none"/>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Pr>
          <w:rFonts w:asciiTheme="minorHAnsi" w:eastAsia="URWPalladioITU" w:hAnsiTheme="minorHAnsi" w:cstheme="minorHAnsi"/>
          <w:sz w:val="22"/>
          <w:szCs w:val="22"/>
          <w:lang w:val="en-AU"/>
        </w:rPr>
        <w:t xml:space="preserve"> </w:t>
      </w:r>
    </w:p>
  </w:endnote>
  <w:endnote w:id="3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39">
    <w:p w14:paraId="167024CD" w14:textId="2594B759" w:rsidR="00742284" w:rsidRPr="00742284" w:rsidRDefault="00742284" w:rsidP="00742284">
      <w:pPr>
        <w:rPr>
          <w:lang w:val="en-US"/>
        </w:rPr>
      </w:pPr>
      <w:r w:rsidRPr="00742284">
        <w:rPr>
          <w:rStyle w:val="EndnoteReference"/>
        </w:rPr>
        <w:endnoteRef/>
      </w:r>
      <w:r w:rsidRPr="00742284">
        <w:t xml:space="preserve"> </w:t>
      </w:r>
      <w:r>
        <w:rPr>
          <w:lang w:val="en-US"/>
        </w:rPr>
        <w:t>sculpture by Sri Lankan artist: Tissa Ranasinghe,</w:t>
      </w:r>
      <w:r w:rsidR="0008688F">
        <w:rPr>
          <w:lang w:val="en-US"/>
        </w:rPr>
        <w:t xml:space="preserve">: Source: </w:t>
      </w:r>
      <w:r>
        <w:rPr>
          <w:lang w:val="en-US"/>
        </w:rPr>
        <w:t>Divaina.lk</w:t>
      </w:r>
    </w:p>
  </w:endnote>
  <w:endnote w:id="40">
    <w:p w14:paraId="2ECDD5D4" w14:textId="515004A1"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41">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42">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43">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44">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45">
    <w:p w14:paraId="69698600" w14:textId="6E4DDB4B" w:rsidR="00344031" w:rsidRPr="00692E5D" w:rsidRDefault="00344031" w:rsidP="00344031">
      <w:pPr>
        <w:pStyle w:val="Standard"/>
        <w:spacing w:after="0"/>
        <w:rPr>
          <w:rFonts w:asciiTheme="minorHAnsi" w:eastAsia="URWPalladioITU" w:hAnsiTheme="minorHAnsi" w:cstheme="minorHAnsi"/>
          <w:sz w:val="22"/>
          <w:szCs w:val="22"/>
          <w:lang w:bidi="si-LK"/>
        </w:rPr>
      </w:pPr>
      <w:r>
        <w:rPr>
          <w:rStyle w:val="EndnoteReference"/>
        </w:rPr>
        <w:endnoteRef/>
      </w:r>
      <w:r>
        <w:t xml:space="preserve"> Source:</w:t>
      </w:r>
      <w:r w:rsidRPr="00692E5D">
        <w:rPr>
          <w:rFonts w:asciiTheme="minorHAnsi" w:eastAsia="URWPalladioITU" w:hAnsiTheme="minorHAnsi" w:cstheme="minorHAnsi"/>
          <w:sz w:val="22"/>
          <w:szCs w:val="22"/>
          <w:lang w:val="en-AU" w:bidi="si-LK"/>
        </w:rPr>
        <w:t>Wikimedia Commons</w:t>
      </w:r>
    </w:p>
    <w:p w14:paraId="10468CCA" w14:textId="77777777" w:rsidR="00344031" w:rsidRDefault="00344031" w:rsidP="00344031">
      <w:pPr>
        <w:pStyle w:val="Standard"/>
        <w:spacing w:after="0"/>
        <w:rPr>
          <w:rFonts w:ascii="Times New Roman" w:eastAsia="URWPalladioITU" w:hAnsi="Times New Roman" w:cstheme="minorBidi"/>
          <w:lang w:bidi="si-LK"/>
        </w:rPr>
      </w:pPr>
    </w:p>
    <w:p w14:paraId="471FF4EA" w14:textId="7D93CC3D" w:rsidR="00344031" w:rsidRDefault="003440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7AE7E" w14:textId="77777777" w:rsidR="00E96436" w:rsidRDefault="00E96436" w:rsidP="006F0155">
      <w:pPr>
        <w:spacing w:after="0" w:line="240" w:lineRule="auto"/>
      </w:pPr>
      <w:r>
        <w:separator/>
      </w:r>
    </w:p>
  </w:footnote>
  <w:footnote w:type="continuationSeparator" w:id="0">
    <w:p w14:paraId="6B330F17" w14:textId="77777777" w:rsidR="00E96436" w:rsidRDefault="00E96436"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xszAzNzQyMbY0NjFV0lEKTi0uzszPAykwqgUAUeyXXSwAAAA="/>
  </w:docVars>
  <w:rsids>
    <w:rsidRoot w:val="0045057D"/>
    <w:rsid w:val="00000C69"/>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8C"/>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C53"/>
    <w:rsid w:val="00077FD8"/>
    <w:rsid w:val="00080503"/>
    <w:rsid w:val="00081570"/>
    <w:rsid w:val="000824A7"/>
    <w:rsid w:val="000853DC"/>
    <w:rsid w:val="0008688F"/>
    <w:rsid w:val="00090B77"/>
    <w:rsid w:val="00091621"/>
    <w:rsid w:val="00091ED0"/>
    <w:rsid w:val="00093B5E"/>
    <w:rsid w:val="00096631"/>
    <w:rsid w:val="00096F67"/>
    <w:rsid w:val="00097E79"/>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265DD"/>
    <w:rsid w:val="00131322"/>
    <w:rsid w:val="00132238"/>
    <w:rsid w:val="00133E32"/>
    <w:rsid w:val="00135045"/>
    <w:rsid w:val="001356D1"/>
    <w:rsid w:val="00135EF7"/>
    <w:rsid w:val="0013661B"/>
    <w:rsid w:val="00136867"/>
    <w:rsid w:val="00136F45"/>
    <w:rsid w:val="001378A1"/>
    <w:rsid w:val="001401FB"/>
    <w:rsid w:val="0014028B"/>
    <w:rsid w:val="00140822"/>
    <w:rsid w:val="00141625"/>
    <w:rsid w:val="00143C0F"/>
    <w:rsid w:val="00143FB0"/>
    <w:rsid w:val="00144CE6"/>
    <w:rsid w:val="00151117"/>
    <w:rsid w:val="00151E48"/>
    <w:rsid w:val="0015301C"/>
    <w:rsid w:val="001537C5"/>
    <w:rsid w:val="00153C60"/>
    <w:rsid w:val="00153D99"/>
    <w:rsid w:val="00153DD0"/>
    <w:rsid w:val="00155CC6"/>
    <w:rsid w:val="001571E5"/>
    <w:rsid w:val="00157B49"/>
    <w:rsid w:val="00160972"/>
    <w:rsid w:val="00161032"/>
    <w:rsid w:val="00161BDC"/>
    <w:rsid w:val="001660B7"/>
    <w:rsid w:val="0016632F"/>
    <w:rsid w:val="00166AC2"/>
    <w:rsid w:val="0017177C"/>
    <w:rsid w:val="0017318F"/>
    <w:rsid w:val="001732C1"/>
    <w:rsid w:val="00176D27"/>
    <w:rsid w:val="001775C2"/>
    <w:rsid w:val="00181033"/>
    <w:rsid w:val="00181042"/>
    <w:rsid w:val="00181C52"/>
    <w:rsid w:val="001858F2"/>
    <w:rsid w:val="00187F33"/>
    <w:rsid w:val="001913B4"/>
    <w:rsid w:val="0019183A"/>
    <w:rsid w:val="00192201"/>
    <w:rsid w:val="00193433"/>
    <w:rsid w:val="001936D3"/>
    <w:rsid w:val="00194E49"/>
    <w:rsid w:val="00195CEA"/>
    <w:rsid w:val="0019652B"/>
    <w:rsid w:val="00196E44"/>
    <w:rsid w:val="00197910"/>
    <w:rsid w:val="001A02EC"/>
    <w:rsid w:val="001A1E90"/>
    <w:rsid w:val="001A2988"/>
    <w:rsid w:val="001A5345"/>
    <w:rsid w:val="001A56A2"/>
    <w:rsid w:val="001A672F"/>
    <w:rsid w:val="001A6771"/>
    <w:rsid w:val="001A7C63"/>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B0B"/>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07C88"/>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37869"/>
    <w:rsid w:val="0024048E"/>
    <w:rsid w:val="00241005"/>
    <w:rsid w:val="00241848"/>
    <w:rsid w:val="0024379F"/>
    <w:rsid w:val="00245669"/>
    <w:rsid w:val="00245F09"/>
    <w:rsid w:val="00246665"/>
    <w:rsid w:val="00250389"/>
    <w:rsid w:val="00250866"/>
    <w:rsid w:val="002515D1"/>
    <w:rsid w:val="002530C1"/>
    <w:rsid w:val="002532FD"/>
    <w:rsid w:val="00253B70"/>
    <w:rsid w:val="002605A4"/>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B78E2"/>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1E0"/>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4031"/>
    <w:rsid w:val="00345242"/>
    <w:rsid w:val="00347FD5"/>
    <w:rsid w:val="00350FC3"/>
    <w:rsid w:val="00351BF4"/>
    <w:rsid w:val="003528A8"/>
    <w:rsid w:val="00355B83"/>
    <w:rsid w:val="003560C2"/>
    <w:rsid w:val="00357398"/>
    <w:rsid w:val="003575FC"/>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08CE"/>
    <w:rsid w:val="003D354E"/>
    <w:rsid w:val="003D4796"/>
    <w:rsid w:val="003D635A"/>
    <w:rsid w:val="003E08A5"/>
    <w:rsid w:val="003E16ED"/>
    <w:rsid w:val="003E1E1B"/>
    <w:rsid w:val="003E4431"/>
    <w:rsid w:val="003E4595"/>
    <w:rsid w:val="003E47F9"/>
    <w:rsid w:val="003E4F11"/>
    <w:rsid w:val="003E6C63"/>
    <w:rsid w:val="003E7752"/>
    <w:rsid w:val="003F12F2"/>
    <w:rsid w:val="003F6018"/>
    <w:rsid w:val="003F6B66"/>
    <w:rsid w:val="003F734C"/>
    <w:rsid w:val="00400009"/>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308"/>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BEB"/>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A5EEA"/>
    <w:rsid w:val="004A707B"/>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4130"/>
    <w:rsid w:val="0050417E"/>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12A3"/>
    <w:rsid w:val="005A210E"/>
    <w:rsid w:val="005A537A"/>
    <w:rsid w:val="005B0C78"/>
    <w:rsid w:val="005B152F"/>
    <w:rsid w:val="005B1F79"/>
    <w:rsid w:val="005B3F47"/>
    <w:rsid w:val="005B5A4C"/>
    <w:rsid w:val="005C0A81"/>
    <w:rsid w:val="005C0B13"/>
    <w:rsid w:val="005C10E9"/>
    <w:rsid w:val="005C16FD"/>
    <w:rsid w:val="005C2218"/>
    <w:rsid w:val="005C3EA7"/>
    <w:rsid w:val="005C6888"/>
    <w:rsid w:val="005C72BF"/>
    <w:rsid w:val="005D228B"/>
    <w:rsid w:val="005D431A"/>
    <w:rsid w:val="005D493B"/>
    <w:rsid w:val="005D4C65"/>
    <w:rsid w:val="005D560F"/>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5382"/>
    <w:rsid w:val="00607A3B"/>
    <w:rsid w:val="0061173B"/>
    <w:rsid w:val="00612103"/>
    <w:rsid w:val="006122B5"/>
    <w:rsid w:val="00613FD2"/>
    <w:rsid w:val="006178F3"/>
    <w:rsid w:val="00621D52"/>
    <w:rsid w:val="00622689"/>
    <w:rsid w:val="00622ECC"/>
    <w:rsid w:val="00623080"/>
    <w:rsid w:val="006238BC"/>
    <w:rsid w:val="00624016"/>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23B1"/>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6F53C4"/>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2284"/>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5522"/>
    <w:rsid w:val="00846279"/>
    <w:rsid w:val="00850385"/>
    <w:rsid w:val="008506F4"/>
    <w:rsid w:val="008521B7"/>
    <w:rsid w:val="00852A5E"/>
    <w:rsid w:val="00852BBD"/>
    <w:rsid w:val="00853A0A"/>
    <w:rsid w:val="00853CDB"/>
    <w:rsid w:val="00857409"/>
    <w:rsid w:val="00860069"/>
    <w:rsid w:val="00860642"/>
    <w:rsid w:val="00860839"/>
    <w:rsid w:val="008608C9"/>
    <w:rsid w:val="00860A0D"/>
    <w:rsid w:val="00861221"/>
    <w:rsid w:val="008627BD"/>
    <w:rsid w:val="0086369C"/>
    <w:rsid w:val="00866379"/>
    <w:rsid w:val="008664CF"/>
    <w:rsid w:val="008669B9"/>
    <w:rsid w:val="0086756A"/>
    <w:rsid w:val="00867DB7"/>
    <w:rsid w:val="00872649"/>
    <w:rsid w:val="00872799"/>
    <w:rsid w:val="00872DB5"/>
    <w:rsid w:val="00873BD8"/>
    <w:rsid w:val="00875DAD"/>
    <w:rsid w:val="008761C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181F"/>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12F"/>
    <w:rsid w:val="00944E27"/>
    <w:rsid w:val="00945434"/>
    <w:rsid w:val="0094671E"/>
    <w:rsid w:val="0094769F"/>
    <w:rsid w:val="00947852"/>
    <w:rsid w:val="00947CCA"/>
    <w:rsid w:val="009504A3"/>
    <w:rsid w:val="009508DA"/>
    <w:rsid w:val="00951578"/>
    <w:rsid w:val="0095166B"/>
    <w:rsid w:val="00951DAA"/>
    <w:rsid w:val="0095304D"/>
    <w:rsid w:val="009533C2"/>
    <w:rsid w:val="00953490"/>
    <w:rsid w:val="0095549A"/>
    <w:rsid w:val="009576EB"/>
    <w:rsid w:val="00960186"/>
    <w:rsid w:val="00960237"/>
    <w:rsid w:val="009619C2"/>
    <w:rsid w:val="00961CEF"/>
    <w:rsid w:val="009661A8"/>
    <w:rsid w:val="009678D0"/>
    <w:rsid w:val="00970F8E"/>
    <w:rsid w:val="009713D8"/>
    <w:rsid w:val="0097212A"/>
    <w:rsid w:val="009723DE"/>
    <w:rsid w:val="009726FE"/>
    <w:rsid w:val="00973B73"/>
    <w:rsid w:val="00974CE4"/>
    <w:rsid w:val="00975CAD"/>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4614"/>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89E"/>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55B7"/>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1B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A436D"/>
    <w:rsid w:val="00AB08CD"/>
    <w:rsid w:val="00AB0F5D"/>
    <w:rsid w:val="00AB292C"/>
    <w:rsid w:val="00AB6B14"/>
    <w:rsid w:val="00AB6DEE"/>
    <w:rsid w:val="00AC0EC1"/>
    <w:rsid w:val="00AC0F82"/>
    <w:rsid w:val="00AC2954"/>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37B4"/>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2ED0"/>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229"/>
    <w:rsid w:val="00C20CB0"/>
    <w:rsid w:val="00C2138E"/>
    <w:rsid w:val="00C228F7"/>
    <w:rsid w:val="00C23415"/>
    <w:rsid w:val="00C237E1"/>
    <w:rsid w:val="00C30060"/>
    <w:rsid w:val="00C319FA"/>
    <w:rsid w:val="00C31E8A"/>
    <w:rsid w:val="00C32300"/>
    <w:rsid w:val="00C3276F"/>
    <w:rsid w:val="00C339BF"/>
    <w:rsid w:val="00C35930"/>
    <w:rsid w:val="00C37E7B"/>
    <w:rsid w:val="00C4297E"/>
    <w:rsid w:val="00C44876"/>
    <w:rsid w:val="00C452ED"/>
    <w:rsid w:val="00C455F1"/>
    <w:rsid w:val="00C47ACA"/>
    <w:rsid w:val="00C51624"/>
    <w:rsid w:val="00C52239"/>
    <w:rsid w:val="00C55B6A"/>
    <w:rsid w:val="00C55F5C"/>
    <w:rsid w:val="00C56164"/>
    <w:rsid w:val="00C563D7"/>
    <w:rsid w:val="00C578E7"/>
    <w:rsid w:val="00C61463"/>
    <w:rsid w:val="00C61479"/>
    <w:rsid w:val="00C6704F"/>
    <w:rsid w:val="00C67B3F"/>
    <w:rsid w:val="00C67BEA"/>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019"/>
    <w:rsid w:val="00CD05CF"/>
    <w:rsid w:val="00CD0B90"/>
    <w:rsid w:val="00CD4595"/>
    <w:rsid w:val="00CD4A79"/>
    <w:rsid w:val="00CD566B"/>
    <w:rsid w:val="00CD65B2"/>
    <w:rsid w:val="00CE034E"/>
    <w:rsid w:val="00CE08EF"/>
    <w:rsid w:val="00CE0F2F"/>
    <w:rsid w:val="00CE3FD2"/>
    <w:rsid w:val="00CE483B"/>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37CEE"/>
    <w:rsid w:val="00D4310B"/>
    <w:rsid w:val="00D45323"/>
    <w:rsid w:val="00D456DA"/>
    <w:rsid w:val="00D4664F"/>
    <w:rsid w:val="00D46C2B"/>
    <w:rsid w:val="00D5015E"/>
    <w:rsid w:val="00D509FD"/>
    <w:rsid w:val="00D52AEF"/>
    <w:rsid w:val="00D54829"/>
    <w:rsid w:val="00D559D1"/>
    <w:rsid w:val="00D56EC3"/>
    <w:rsid w:val="00D62081"/>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6FE"/>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04C0"/>
    <w:rsid w:val="00E23D70"/>
    <w:rsid w:val="00E256B8"/>
    <w:rsid w:val="00E27FC4"/>
    <w:rsid w:val="00E3061A"/>
    <w:rsid w:val="00E30D43"/>
    <w:rsid w:val="00E3102B"/>
    <w:rsid w:val="00E31275"/>
    <w:rsid w:val="00E332FA"/>
    <w:rsid w:val="00E33B04"/>
    <w:rsid w:val="00E34B78"/>
    <w:rsid w:val="00E35517"/>
    <w:rsid w:val="00E35983"/>
    <w:rsid w:val="00E35A62"/>
    <w:rsid w:val="00E428A0"/>
    <w:rsid w:val="00E42D8D"/>
    <w:rsid w:val="00E445EF"/>
    <w:rsid w:val="00E44BD9"/>
    <w:rsid w:val="00E44E9E"/>
    <w:rsid w:val="00E45744"/>
    <w:rsid w:val="00E46958"/>
    <w:rsid w:val="00E47AD4"/>
    <w:rsid w:val="00E5015A"/>
    <w:rsid w:val="00E50589"/>
    <w:rsid w:val="00E520F8"/>
    <w:rsid w:val="00E52169"/>
    <w:rsid w:val="00E561A4"/>
    <w:rsid w:val="00E56B61"/>
    <w:rsid w:val="00E61EB9"/>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6436"/>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6CD"/>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1937"/>
    <w:rsid w:val="00F148C2"/>
    <w:rsid w:val="00F14E09"/>
    <w:rsid w:val="00F1503A"/>
    <w:rsid w:val="00F1541A"/>
    <w:rsid w:val="00F154E2"/>
    <w:rsid w:val="00F16FE6"/>
    <w:rsid w:val="00F176FE"/>
    <w:rsid w:val="00F17A11"/>
    <w:rsid w:val="00F216CF"/>
    <w:rsid w:val="00F22232"/>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6D25"/>
    <w:rsid w:val="00FC72BF"/>
    <w:rsid w:val="00FC7E01"/>
    <w:rsid w:val="00FD0386"/>
    <w:rsid w:val="00FD0505"/>
    <w:rsid w:val="00FD2A7E"/>
    <w:rsid w:val="00FD47FF"/>
    <w:rsid w:val="00FD4847"/>
    <w:rsid w:val="00FD4C8D"/>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 w:val="00FF74E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11506"/>
  <w15:chartTrackingRefBased/>
  <w15:docId w15:val="{1A1DCCCC-739F-4D7A-BEEF-0A09DD11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 w:type="character" w:customStyle="1" w:styleId="Heading2Char">
    <w:name w:val="Heading 2 Char"/>
    <w:basedOn w:val="DefaultParagraphFont"/>
    <w:link w:val="Heading2"/>
    <w:uiPriority w:val="9"/>
    <w:rsid w:val="0023786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67B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055160345">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577126332">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2267">
          <w:marLeft w:val="0"/>
          <w:marRight w:val="0"/>
          <w:marTop w:val="0"/>
          <w:marBottom w:val="0"/>
          <w:divBdr>
            <w:top w:val="none" w:sz="0" w:space="0" w:color="auto"/>
            <w:left w:val="none" w:sz="0" w:space="0" w:color="auto"/>
            <w:bottom w:val="none" w:sz="0" w:space="0" w:color="auto"/>
            <w:right w:val="none" w:sz="0" w:space="0" w:color="auto"/>
          </w:divBdr>
          <w:divsChild>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838997">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691028286">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 w:id="2096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7096548">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22682305">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371687283">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894857444">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695573921">
          <w:marLeft w:val="0"/>
          <w:marRight w:val="0"/>
          <w:marTop w:val="0"/>
          <w:marBottom w:val="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Gautama_Buddha" TargetMode="External"/><Relationship Id="rId3" Type="http://schemas.openxmlformats.org/officeDocument/2006/relationships/hyperlink" Target="https://en.wikipedia.org/wiki/Borobudur" TargetMode="External"/><Relationship Id="rId7" Type="http://schemas.openxmlformats.org/officeDocument/2006/relationships/hyperlink" Target="https://nalanda-insatiableinoffering.blogspot.com/2022/01/kapilavastu-palace-city-witness-to-two.html" TargetMode="External"/><Relationship Id="rId2" Type="http://schemas.openxmlformats.org/officeDocument/2006/relationships/hyperlink" Target="https://en.wikipedia.org/wiki/Hadda,_Afghanistan" TargetMode="External"/><Relationship Id="rId1" Type="http://schemas.openxmlformats.org/officeDocument/2006/relationships/hyperlink" Target="https://en.wikipedia.org/wiki/Tapa_Shotor" TargetMode="External"/><Relationship Id="rId6" Type="http://schemas.openxmlformats.org/officeDocument/2006/relationships/hyperlink" Target="http://gorakhpurandgautambuddha.blogspot.com/" TargetMode="External"/><Relationship Id="rId11" Type="http://schemas.openxmlformats.org/officeDocument/2006/relationships/hyperlink" Target="https://en.wikipedia.org/wiki/Borobudur_Temple_Compounds" TargetMode="External"/><Relationship Id="rId5" Type="http://schemas.openxmlformats.org/officeDocument/2006/relationships/hyperlink" Target="https://en.wikipedia.org/wiki/The_Buddha" TargetMode="External"/><Relationship Id="rId10" Type="http://schemas.openxmlformats.org/officeDocument/2006/relationships/hyperlink" Target="https://en.wikipedia.org/wiki/Lalitavistara_S%C5%ABtra" TargetMode="External"/><Relationship Id="rId4" Type="http://schemas.openxmlformats.org/officeDocument/2006/relationships/hyperlink" Target="https://commons.wikimedia.org/wiki/User:Gunkarta" TargetMode="External"/><Relationship Id="rId9" Type="http://schemas.openxmlformats.org/officeDocument/2006/relationships/hyperlink" Target="https://en.wikipedia.org/wiki/Bod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18</Pages>
  <Words>4303</Words>
  <Characters>22592</Characters>
  <Application>Microsoft Office Word</Application>
  <DocSecurity>0</DocSecurity>
  <Lines>470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8</cp:revision>
  <cp:lastPrinted>2025-03-26T13:33:00Z</cp:lastPrinted>
  <dcterms:created xsi:type="dcterms:W3CDTF">2025-02-26T18:25:00Z</dcterms:created>
  <dcterms:modified xsi:type="dcterms:W3CDTF">2025-03-26T13:34:00Z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2954aa7ea4722bc4392d69067133a628f1a32930f853304a16a8852e57d700bd</vt:lpwstr>
  </property>
</Properties>
</file>