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9722" w14:textId="77777777" w:rsidR="002267DE" w:rsidRPr="002267DE" w:rsidRDefault="002267DE" w:rsidP="002267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Review and Align Contractor Proposals</w:t>
      </w:r>
    </w:p>
    <w:p w14:paraId="46A1D3B6" w14:textId="77777777" w:rsidR="002267DE" w:rsidRPr="002267DE" w:rsidRDefault="002267DE" w:rsidP="00226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Evaluate each contractor’s menu proposal to ensure it aligns with your pricing tiers ($14 Budget, $17 Core, $20 Premium) and offers dietary-friendly options (e.g., vegan, gluten-free).</w:t>
      </w:r>
    </w:p>
    <w:p w14:paraId="4943B739" w14:textId="77777777" w:rsidR="002267DE" w:rsidRPr="002267DE" w:rsidRDefault="002267DE" w:rsidP="00226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Confirm contractors specify their chosen tier(s) and availability dates, as they’re not required to offer all tiers or work every date. For example, Five Course Provisions’ $20 Premium proposal should be assessed for potential Budget or Core options to appeal to varied budgets.</w:t>
      </w:r>
    </w:p>
    <w:p w14:paraId="45D8D1D6" w14:textId="77777777" w:rsidR="002267DE" w:rsidRPr="002267DE" w:rsidRDefault="002267DE" w:rsidP="00226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May 13, 2025.</w:t>
      </w:r>
    </w:p>
    <w:p w14:paraId="29F6C733" w14:textId="77777777" w:rsidR="002267DE" w:rsidRPr="002267DE" w:rsidRDefault="002267DE" w:rsidP="00226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hyperlink r:id="rId5" w:tgtFrame="_blank" w:history="1">
        <w:r w:rsidRPr="002267D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 Forms</w:t>
        </w:r>
      </w:hyperlink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 (free) to collect standardized menu submissions.</w:t>
      </w:r>
    </w:p>
    <w:p w14:paraId="7B44BBCD" w14:textId="77777777" w:rsidR="002267DE" w:rsidRPr="002267DE" w:rsidRDefault="002267DE" w:rsidP="002267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Negotiate Minimum Order Sizes</w:t>
      </w:r>
    </w:p>
    <w:p w14:paraId="16E5A43B" w14:textId="77777777" w:rsidR="002267DE" w:rsidRPr="002267DE" w:rsidRDefault="002267DE" w:rsidP="002267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Discuss minimum order requirements with contractors to ensure flexibility for smaller events (50–100 guests).</w:t>
      </w:r>
    </w:p>
    <w:p w14:paraId="02DA2F8C" w14:textId="77777777" w:rsidR="002267DE" w:rsidRPr="002267DE" w:rsidRDefault="002267DE" w:rsidP="002267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For contractors like Five Course Provisions (75-box minimum), negotiate a 50-box minimum to align with Sarah Nguyen’s typical event sizes, increasing order frequency.</w:t>
      </w:r>
    </w:p>
    <w:p w14:paraId="075EC59C" w14:textId="2832F5BA" w:rsidR="002267DE" w:rsidRPr="002267DE" w:rsidRDefault="002267DE" w:rsidP="002267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May 15, 2025.</w:t>
      </w:r>
    </w:p>
    <w:p w14:paraId="0ECE8229" w14:textId="77777777" w:rsidR="002267DE" w:rsidRPr="002267DE" w:rsidRDefault="002267DE" w:rsidP="002267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Finalize and Sign Contractor Agreements</w:t>
      </w:r>
    </w:p>
    <w:p w14:paraId="23642A20" w14:textId="77777777" w:rsidR="002267DE" w:rsidRPr="002267DE" w:rsidRDefault="002267DE" w:rsidP="002267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Sign the Independent Contractor Agreement with each chef once their proposals are approved.</w:t>
      </w:r>
    </w:p>
    <w:p w14:paraId="54B0CF30" w14:textId="77777777" w:rsidR="002267DE" w:rsidRPr="002267DE" w:rsidRDefault="002267DE" w:rsidP="002267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Ensure agreements reflect the flexibility for contractors to choose tiers and dates, as updated in your contract. Verify all terms (e.g., 80/10/10 split, net 30 payments) are clear.</w:t>
      </w:r>
    </w:p>
    <w:p w14:paraId="1E093BCE" w14:textId="77777777" w:rsidR="002267DE" w:rsidRPr="002267DE" w:rsidRDefault="002267DE" w:rsidP="002267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May 20, 2025.</w:t>
      </w:r>
    </w:p>
    <w:p w14:paraId="60F6373A" w14:textId="77777777" w:rsidR="002267DE" w:rsidRPr="002267DE" w:rsidRDefault="002267DE" w:rsidP="002267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Create a Menu and Availability Tracking System</w:t>
      </w:r>
    </w:p>
    <w:p w14:paraId="60B1944B" w14:textId="77777777" w:rsidR="002267DE" w:rsidRPr="002267DE" w:rsidRDefault="002267DE" w:rsidP="002267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Set up a system to track each contractor’s menu tiers, availability, and minimum order requirements.</w:t>
      </w:r>
    </w:p>
    <w:p w14:paraId="1792F47D" w14:textId="77777777" w:rsidR="002267DE" w:rsidRPr="002267DE" w:rsidRDefault="002267DE" w:rsidP="002267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This ensures you can quickly match contractors to customer inquiries (e.g., Sarah’s request for a $17 Core meal for 60 guests).</w:t>
      </w:r>
    </w:p>
    <w:p w14:paraId="7BBA20D2" w14:textId="77777777" w:rsidR="002267DE" w:rsidRPr="002267DE" w:rsidRDefault="002267DE" w:rsidP="002267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May 22, 2025.</w:t>
      </w:r>
    </w:p>
    <w:p w14:paraId="2E8A0815" w14:textId="77777777" w:rsidR="002267DE" w:rsidRPr="002267DE" w:rsidRDefault="002267DE" w:rsidP="002267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hyperlink r:id="rId6" w:tgtFrame="_blank" w:history="1">
        <w:r w:rsidRPr="002267D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 Sheets</w:t>
        </w:r>
      </w:hyperlink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 (free) or </w:t>
      </w:r>
      <w:hyperlink r:id="rId7" w:tgtFrame="_blank" w:history="1">
        <w:r w:rsidRPr="002267D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HubSpot CRM</w:t>
        </w:r>
      </w:hyperlink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 (free tier) for tracking.</w:t>
      </w:r>
    </w:p>
    <w:p w14:paraId="0064E7C6" w14:textId="77777777" w:rsidR="002267DE" w:rsidRPr="002267DE" w:rsidRDefault="002267DE" w:rsidP="002267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Launch Initial Marketing Campaign</w:t>
      </w:r>
    </w:p>
    <w:p w14:paraId="3A1C37C0" w14:textId="77777777" w:rsidR="002267DE" w:rsidRPr="002267DE" w:rsidRDefault="002267DE" w:rsidP="002267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Promote your catering services, highlighting the diverse menus and tiered pricing options.</w:t>
      </w:r>
    </w:p>
    <w:p w14:paraId="679389A8" w14:textId="77777777" w:rsidR="002267DE" w:rsidRPr="002267DE" w:rsidRDefault="002267DE" w:rsidP="002267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: Update your catering page on </w:t>
      </w:r>
      <w:hyperlink r:id="rId8" w:tgtFrame="_blank" w:history="1">
        <w:r w:rsidRPr="002267D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Culinary Block</w:t>
        </w:r>
      </w:hyperlink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Instagram Reels showcasing contractor menus (e.g., Five Course Provisions’ Latin American dishes). </w:t>
      </w: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 a 10% first-order discount to attract Sarah’s tech firms.</w:t>
      </w:r>
    </w:p>
    <w:p w14:paraId="2214D025" w14:textId="77777777" w:rsidR="002267DE" w:rsidRPr="002267DE" w:rsidRDefault="002267DE" w:rsidP="002267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Deadline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>: May 27, 2025.</w:t>
      </w:r>
    </w:p>
    <w:p w14:paraId="1381D451" w14:textId="77777777" w:rsidR="002267DE" w:rsidRPr="002267DE" w:rsidRDefault="002267DE" w:rsidP="002267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</w:t>
      </w:r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hyperlink r:id="rId9" w:tgtFrame="_blank" w:history="1">
        <w:r w:rsidRPr="002267D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Canva</w:t>
        </w:r>
      </w:hyperlink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 (free) for Reels and </w:t>
      </w:r>
      <w:hyperlink r:id="rId10" w:tgtFrame="_blank" w:history="1">
        <w:r w:rsidRPr="002267D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Mailchimp</w:t>
        </w:r>
      </w:hyperlink>
      <w:r w:rsidRPr="002267DE">
        <w:rPr>
          <w:rFonts w:ascii="Times New Roman" w:eastAsia="Times New Roman" w:hAnsi="Times New Roman" w:cs="Times New Roman"/>
          <w:kern w:val="0"/>
          <w14:ligatures w14:val="none"/>
        </w:rPr>
        <w:t xml:space="preserve"> for email campaigns.</w:t>
      </w:r>
    </w:p>
    <w:p w14:paraId="76BAD5BA" w14:textId="77777777" w:rsidR="002267DE" w:rsidRPr="002267DE" w:rsidRDefault="0079719E" w:rsidP="0022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719E">
        <w:rPr>
          <w:rFonts w:ascii="Times New Roman" w:eastAsia="Times New Roman" w:hAnsi="Times New Roman" w:cs="Times New Roman"/>
          <w:noProof/>
          <w:kern w:val="0"/>
        </w:rPr>
        <w:pict w14:anchorId="5568BF1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B4DEE7" w14:textId="77777777" w:rsidR="00A95B81" w:rsidRPr="00134F36" w:rsidRDefault="00A95B81" w:rsidP="00BF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95B81" w:rsidRPr="00134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495"/>
    <w:multiLevelType w:val="multilevel"/>
    <w:tmpl w:val="63D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52B2"/>
    <w:multiLevelType w:val="multilevel"/>
    <w:tmpl w:val="6D5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3575"/>
    <w:multiLevelType w:val="multilevel"/>
    <w:tmpl w:val="07A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540B"/>
    <w:multiLevelType w:val="multilevel"/>
    <w:tmpl w:val="C6B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72226"/>
    <w:multiLevelType w:val="multilevel"/>
    <w:tmpl w:val="793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700F"/>
    <w:multiLevelType w:val="multilevel"/>
    <w:tmpl w:val="9C9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23B92"/>
    <w:multiLevelType w:val="multilevel"/>
    <w:tmpl w:val="1288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15B0A"/>
    <w:multiLevelType w:val="multilevel"/>
    <w:tmpl w:val="AE3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C363C"/>
    <w:multiLevelType w:val="multilevel"/>
    <w:tmpl w:val="CEB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F2A1B"/>
    <w:multiLevelType w:val="multilevel"/>
    <w:tmpl w:val="36B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42ACA"/>
    <w:multiLevelType w:val="multilevel"/>
    <w:tmpl w:val="778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D184E"/>
    <w:multiLevelType w:val="multilevel"/>
    <w:tmpl w:val="5EFC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A05EB"/>
    <w:multiLevelType w:val="multilevel"/>
    <w:tmpl w:val="7B26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95855"/>
    <w:multiLevelType w:val="multilevel"/>
    <w:tmpl w:val="F1D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F1EDF"/>
    <w:multiLevelType w:val="multilevel"/>
    <w:tmpl w:val="210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9549A"/>
    <w:multiLevelType w:val="multilevel"/>
    <w:tmpl w:val="C65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036E6"/>
    <w:multiLevelType w:val="multilevel"/>
    <w:tmpl w:val="BAF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D15ED"/>
    <w:multiLevelType w:val="multilevel"/>
    <w:tmpl w:val="B55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A43E0"/>
    <w:multiLevelType w:val="multilevel"/>
    <w:tmpl w:val="76C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204AA"/>
    <w:multiLevelType w:val="multilevel"/>
    <w:tmpl w:val="60E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82C8C"/>
    <w:multiLevelType w:val="multilevel"/>
    <w:tmpl w:val="400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02DEF"/>
    <w:multiLevelType w:val="multilevel"/>
    <w:tmpl w:val="AED4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11966">
    <w:abstractNumId w:val="6"/>
  </w:num>
  <w:num w:numId="2" w16cid:durableId="1063796883">
    <w:abstractNumId w:val="2"/>
  </w:num>
  <w:num w:numId="3" w16cid:durableId="369571228">
    <w:abstractNumId w:val="21"/>
  </w:num>
  <w:num w:numId="4" w16cid:durableId="1078941371">
    <w:abstractNumId w:val="16"/>
  </w:num>
  <w:num w:numId="5" w16cid:durableId="155267615">
    <w:abstractNumId w:val="0"/>
  </w:num>
  <w:num w:numId="6" w16cid:durableId="1012689048">
    <w:abstractNumId w:val="18"/>
  </w:num>
  <w:num w:numId="7" w16cid:durableId="486670900">
    <w:abstractNumId w:val="14"/>
  </w:num>
  <w:num w:numId="8" w16cid:durableId="1316106784">
    <w:abstractNumId w:val="15"/>
  </w:num>
  <w:num w:numId="9" w16cid:durableId="14961975">
    <w:abstractNumId w:val="12"/>
  </w:num>
  <w:num w:numId="10" w16cid:durableId="1611620199">
    <w:abstractNumId w:val="20"/>
  </w:num>
  <w:num w:numId="11" w16cid:durableId="1560478379">
    <w:abstractNumId w:val="10"/>
  </w:num>
  <w:num w:numId="12" w16cid:durableId="288778875">
    <w:abstractNumId w:val="19"/>
  </w:num>
  <w:num w:numId="13" w16cid:durableId="2101675009">
    <w:abstractNumId w:val="9"/>
  </w:num>
  <w:num w:numId="14" w16cid:durableId="201476051">
    <w:abstractNumId w:val="7"/>
  </w:num>
  <w:num w:numId="15" w16cid:durableId="276568679">
    <w:abstractNumId w:val="11"/>
  </w:num>
  <w:num w:numId="16" w16cid:durableId="341906080">
    <w:abstractNumId w:val="4"/>
  </w:num>
  <w:num w:numId="17" w16cid:durableId="1361204970">
    <w:abstractNumId w:val="13"/>
  </w:num>
  <w:num w:numId="18" w16cid:durableId="490831189">
    <w:abstractNumId w:val="5"/>
  </w:num>
  <w:num w:numId="19" w16cid:durableId="1273396932">
    <w:abstractNumId w:val="1"/>
  </w:num>
  <w:num w:numId="20" w16cid:durableId="59058890">
    <w:abstractNumId w:val="17"/>
  </w:num>
  <w:num w:numId="21" w16cid:durableId="798694018">
    <w:abstractNumId w:val="8"/>
  </w:num>
  <w:num w:numId="22" w16cid:durableId="1487471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36"/>
    <w:rsid w:val="00134F36"/>
    <w:rsid w:val="002267DE"/>
    <w:rsid w:val="003735BA"/>
    <w:rsid w:val="003F068B"/>
    <w:rsid w:val="00544604"/>
    <w:rsid w:val="005623AC"/>
    <w:rsid w:val="0079719E"/>
    <w:rsid w:val="008D3BA1"/>
    <w:rsid w:val="00A95B81"/>
    <w:rsid w:val="00B30C14"/>
    <w:rsid w:val="00BF6122"/>
    <w:rsid w:val="00CC2646"/>
    <w:rsid w:val="00FC6747"/>
    <w:rsid w:val="00FD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35F4"/>
  <w15:chartTrackingRefBased/>
  <w15:docId w15:val="{B0BB6F78-A7AE-134A-98AF-5D3C9999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4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4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34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F36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Normal"/>
    <w:rsid w:val="0013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4F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6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267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3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8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linarybloc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ubspo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eets.goog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orms.google.com" TargetMode="External"/><Relationship Id="rId10" Type="http://schemas.openxmlformats.org/officeDocument/2006/relationships/hyperlink" Target="https://mailchimp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Lum</dc:creator>
  <cp:keywords/>
  <dc:description/>
  <cp:lastModifiedBy>Douglas Lum</cp:lastModifiedBy>
  <cp:revision>3</cp:revision>
  <dcterms:created xsi:type="dcterms:W3CDTF">2025-04-29T02:08:00Z</dcterms:created>
  <dcterms:modified xsi:type="dcterms:W3CDTF">2025-05-21T00:46:00Z</dcterms:modified>
</cp:coreProperties>
</file>