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87CE" w14:textId="2A89EF45" w:rsidR="004C742F" w:rsidRPr="004A054D" w:rsidRDefault="004C742F" w:rsidP="006C68BC">
      <w:pPr>
        <w:spacing w:line="360" w:lineRule="auto"/>
        <w:rPr>
          <w:rFonts w:ascii="宋体" w:eastAsia="宋体" w:hAnsi="宋体"/>
          <w:b/>
          <w:bCs/>
          <w:sz w:val="32"/>
          <w:szCs w:val="32"/>
        </w:rPr>
      </w:pPr>
      <w:r w:rsidRPr="004A054D">
        <w:rPr>
          <w:rFonts w:ascii="宋体" w:eastAsia="宋体" w:hAnsi="宋体" w:hint="eastAsia"/>
          <w:b/>
          <w:bCs/>
          <w:sz w:val="32"/>
          <w:szCs w:val="32"/>
        </w:rPr>
        <w:t>第一章 绪论</w:t>
      </w:r>
    </w:p>
    <w:p w14:paraId="0678DE00" w14:textId="265B41AE" w:rsidR="004C742F" w:rsidRPr="006C68BC" w:rsidRDefault="004C742F" w:rsidP="006C68BC">
      <w:pPr>
        <w:spacing w:line="360" w:lineRule="auto"/>
        <w:rPr>
          <w:rFonts w:ascii="宋体" w:eastAsia="宋体" w:hAnsi="宋体"/>
          <w:sz w:val="24"/>
          <w:szCs w:val="24"/>
        </w:rPr>
      </w:pPr>
      <w:r w:rsidRPr="006C68BC">
        <w:rPr>
          <w:rFonts w:ascii="宋体" w:eastAsia="宋体" w:hAnsi="宋体" w:hint="eastAsia"/>
          <w:sz w:val="24"/>
          <w:szCs w:val="24"/>
        </w:rPr>
        <w:t>四种误差：模型误差、观测误差、截断误差（方法误差）、舍入误差</w:t>
      </w:r>
    </w:p>
    <w:p w14:paraId="23B0C5EB" w14:textId="62E40089" w:rsidR="004C742F" w:rsidRPr="006C68BC" w:rsidRDefault="004C742F" w:rsidP="006C68BC">
      <w:pPr>
        <w:spacing w:line="360" w:lineRule="auto"/>
        <w:rPr>
          <w:rFonts w:ascii="宋体" w:eastAsia="宋体" w:hAnsi="宋体"/>
          <w:sz w:val="24"/>
          <w:szCs w:val="24"/>
        </w:rPr>
      </w:pPr>
      <w:r w:rsidRPr="006C68BC">
        <w:rPr>
          <w:rFonts w:ascii="宋体" w:eastAsia="宋体" w:hAnsi="宋体" w:hint="eastAsia"/>
          <w:sz w:val="24"/>
          <w:szCs w:val="24"/>
        </w:rPr>
        <w:t>绝对误差、误差限、相对误差、相对误差限</w:t>
      </w:r>
    </w:p>
    <w:p w14:paraId="5FF56E1F" w14:textId="25E1701A" w:rsidR="004C742F" w:rsidRPr="006C68BC" w:rsidRDefault="004C742F" w:rsidP="006C68BC">
      <w:pPr>
        <w:spacing w:line="360" w:lineRule="auto"/>
        <w:rPr>
          <w:rFonts w:ascii="宋体" w:eastAsia="宋体" w:hAnsi="宋体"/>
          <w:sz w:val="24"/>
          <w:szCs w:val="24"/>
        </w:rPr>
      </w:pPr>
    </w:p>
    <w:p w14:paraId="54965582" w14:textId="3B3D2345" w:rsidR="004C742F" w:rsidRPr="004A054D" w:rsidRDefault="004C742F" w:rsidP="006C68BC">
      <w:pPr>
        <w:spacing w:line="360" w:lineRule="auto"/>
        <w:rPr>
          <w:rFonts w:ascii="宋体" w:eastAsia="宋体" w:hAnsi="宋体"/>
          <w:b/>
          <w:bCs/>
          <w:sz w:val="32"/>
          <w:szCs w:val="32"/>
        </w:rPr>
      </w:pPr>
      <w:r w:rsidRPr="004A054D">
        <w:rPr>
          <w:rFonts w:ascii="宋体" w:eastAsia="宋体" w:hAnsi="宋体" w:hint="eastAsia"/>
          <w:b/>
          <w:bCs/>
          <w:sz w:val="32"/>
          <w:szCs w:val="32"/>
        </w:rPr>
        <w:t>第二章 插值法</w:t>
      </w:r>
    </w:p>
    <w:p w14:paraId="337EE4FC" w14:textId="5508C907" w:rsidR="004C742F" w:rsidRPr="006C68BC" w:rsidRDefault="006C68BC" w:rsidP="006C68BC">
      <w:pPr>
        <w:spacing w:line="360" w:lineRule="auto"/>
        <w:rPr>
          <w:rFonts w:ascii="宋体" w:eastAsia="宋体" w:hAnsi="宋体"/>
          <w:sz w:val="24"/>
          <w:szCs w:val="24"/>
        </w:rPr>
      </w:pPr>
      <w:r w:rsidRPr="006C68BC">
        <w:rPr>
          <w:rFonts w:ascii="宋体" w:eastAsia="宋体" w:hAnsi="宋体" w:hint="eastAsia"/>
          <w:sz w:val="24"/>
          <w:szCs w:val="24"/>
        </w:rPr>
        <w:t>应用范围：</w:t>
      </w:r>
      <w:r w:rsidRPr="006C68BC">
        <w:rPr>
          <w:rFonts w:ascii="宋体" w:eastAsia="宋体" w:hAnsi="宋体"/>
          <w:sz w:val="24"/>
          <w:szCs w:val="24"/>
        </w:rPr>
        <w:t>在数表中，只给出在若干离散点的函数值，但不需要寻找函数关系的一个近似表达式用以计算任一点处的近似值。有可能的话，还要计算导数值、积分值等。寻找这个近似表达式的问题，就是插值问题。</w:t>
      </w:r>
    </w:p>
    <w:p w14:paraId="03BC2E56" w14:textId="77777777" w:rsidR="006C68BC" w:rsidRPr="006C68BC" w:rsidRDefault="006C68BC" w:rsidP="006C68BC">
      <w:pPr>
        <w:spacing w:line="360" w:lineRule="auto"/>
        <w:rPr>
          <w:rFonts w:ascii="宋体" w:eastAsia="宋体" w:hAnsi="宋体"/>
          <w:sz w:val="24"/>
          <w:szCs w:val="24"/>
        </w:rPr>
      </w:pPr>
    </w:p>
    <w:p w14:paraId="5C29CDF3" w14:textId="529ACEBE" w:rsidR="0088007A" w:rsidRPr="00E956ED" w:rsidRDefault="0088007A" w:rsidP="006C68BC">
      <w:pPr>
        <w:spacing w:line="360" w:lineRule="auto"/>
        <w:rPr>
          <w:rFonts w:ascii="宋体" w:eastAsia="宋体" w:hAnsi="宋体"/>
          <w:color w:val="FF0000"/>
          <w:sz w:val="24"/>
          <w:szCs w:val="24"/>
        </w:rPr>
      </w:pPr>
      <w:r w:rsidRPr="00E956ED">
        <w:rPr>
          <w:rFonts w:ascii="宋体" w:eastAsia="宋体" w:hAnsi="宋体" w:hint="eastAsia"/>
          <w:color w:val="FF0000"/>
          <w:sz w:val="24"/>
          <w:szCs w:val="24"/>
        </w:rPr>
        <w:t>拉格朗日插值：</w:t>
      </w:r>
    </w:p>
    <w:p w14:paraId="48861CDE" w14:textId="09C71487" w:rsidR="004C742F" w:rsidRDefault="004B493F" w:rsidP="006C68BC">
      <w:pPr>
        <w:spacing w:line="360" w:lineRule="auto"/>
        <w:rPr>
          <w:rFonts w:ascii="宋体" w:eastAsia="宋体" w:hAnsi="宋体"/>
          <w:sz w:val="24"/>
          <w:szCs w:val="24"/>
        </w:rPr>
      </w:pPr>
      <w:r w:rsidRPr="0088007A">
        <w:rPr>
          <w:rFonts w:ascii="宋体" w:eastAsia="宋体" w:hAnsi="宋体"/>
          <w:position w:val="-12"/>
          <w:sz w:val="24"/>
          <w:szCs w:val="24"/>
        </w:rPr>
        <w:object w:dxaOrig="2480" w:dyaOrig="380" w14:anchorId="7C7BD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5pt;height:26.5pt" o:ole="">
            <v:imagedata r:id="rId6" o:title=""/>
          </v:shape>
          <o:OLEObject Type="Embed" ProgID="Equation.DSMT4" ShapeID="_x0000_i1025" DrawAspect="Content" ObjectID="_1737801561" r:id="rId7"/>
        </w:object>
      </w:r>
      <w:r w:rsidR="0088007A">
        <w:rPr>
          <w:rFonts w:ascii="宋体" w:eastAsia="宋体" w:hAnsi="宋体"/>
          <w:sz w:val="24"/>
          <w:szCs w:val="24"/>
        </w:rPr>
        <w:t xml:space="preserve"> </w:t>
      </w:r>
    </w:p>
    <w:p w14:paraId="57949ACA" w14:textId="6BFF6FAD" w:rsidR="004B493F" w:rsidRDefault="004B493F" w:rsidP="006C68BC">
      <w:pPr>
        <w:spacing w:line="360" w:lineRule="auto"/>
        <w:rPr>
          <w:rFonts w:ascii="宋体" w:eastAsia="宋体" w:hAnsi="宋体"/>
          <w:sz w:val="24"/>
          <w:szCs w:val="24"/>
        </w:rPr>
      </w:pPr>
      <w:r w:rsidRPr="004B493F">
        <w:rPr>
          <w:rFonts w:ascii="宋体" w:eastAsia="宋体" w:hAnsi="宋体"/>
          <w:position w:val="-16"/>
          <w:sz w:val="24"/>
          <w:szCs w:val="24"/>
        </w:rPr>
        <w:object w:dxaOrig="2040" w:dyaOrig="460" w14:anchorId="52F1491C">
          <v:shape id="_x0000_i1026" type="#_x0000_t75" style="width:131.5pt;height:29.5pt" o:ole="">
            <v:imagedata r:id="rId8" o:title=""/>
          </v:shape>
          <o:OLEObject Type="Embed" ProgID="Equation.DSMT4" ShapeID="_x0000_i1026" DrawAspect="Content" ObjectID="_1737801562" r:id="rId9"/>
        </w:object>
      </w:r>
      <w:r>
        <w:rPr>
          <w:rFonts w:ascii="宋体" w:eastAsia="宋体" w:hAnsi="宋体"/>
          <w:sz w:val="24"/>
          <w:szCs w:val="24"/>
        </w:rPr>
        <w:t xml:space="preserve"> </w:t>
      </w:r>
    </w:p>
    <w:p w14:paraId="7B586928" w14:textId="343C910C" w:rsidR="004B493F" w:rsidRDefault="00A66787" w:rsidP="006C68BC">
      <w:pPr>
        <w:spacing w:line="360" w:lineRule="auto"/>
        <w:rPr>
          <w:rFonts w:ascii="宋体" w:eastAsia="宋体" w:hAnsi="宋体"/>
          <w:sz w:val="24"/>
          <w:szCs w:val="24"/>
        </w:rPr>
      </w:pPr>
      <w:r w:rsidRPr="00A66787">
        <w:rPr>
          <w:rFonts w:ascii="宋体" w:eastAsia="宋体" w:hAnsi="宋体"/>
          <w:position w:val="-30"/>
          <w:sz w:val="24"/>
          <w:szCs w:val="24"/>
        </w:rPr>
        <w:object w:dxaOrig="6320" w:dyaOrig="680" w14:anchorId="26C3A30B">
          <v:shape id="_x0000_i1027" type="#_x0000_t75" style="width:316pt;height:34pt" o:ole="">
            <v:imagedata r:id="rId10" o:title=""/>
          </v:shape>
          <o:OLEObject Type="Embed" ProgID="Equation.DSMT4" ShapeID="_x0000_i1027" DrawAspect="Content" ObjectID="_1737801563" r:id="rId11"/>
        </w:object>
      </w:r>
      <w:r w:rsidR="004B493F">
        <w:rPr>
          <w:rFonts w:ascii="宋体" w:eastAsia="宋体" w:hAnsi="宋体"/>
          <w:sz w:val="24"/>
          <w:szCs w:val="24"/>
        </w:rPr>
        <w:t xml:space="preserve"> </w:t>
      </w:r>
    </w:p>
    <w:p w14:paraId="12954DE2" w14:textId="04D98663" w:rsidR="00A66787" w:rsidRDefault="00A66787" w:rsidP="006C68BC">
      <w:pPr>
        <w:spacing w:line="360" w:lineRule="auto"/>
        <w:rPr>
          <w:rFonts w:ascii="宋体" w:eastAsia="宋体" w:hAnsi="宋体"/>
          <w:sz w:val="24"/>
          <w:szCs w:val="24"/>
        </w:rPr>
      </w:pPr>
    </w:p>
    <w:p w14:paraId="280528AE" w14:textId="16B10C0B" w:rsidR="00A66787" w:rsidRPr="00E956ED" w:rsidRDefault="00A66787" w:rsidP="006C68BC">
      <w:pPr>
        <w:spacing w:line="360" w:lineRule="auto"/>
        <w:rPr>
          <w:rFonts w:ascii="宋体" w:eastAsia="宋体" w:hAnsi="宋体"/>
          <w:color w:val="FF0000"/>
          <w:sz w:val="24"/>
          <w:szCs w:val="24"/>
        </w:rPr>
      </w:pPr>
      <w:r w:rsidRPr="00E956ED">
        <w:rPr>
          <w:rFonts w:ascii="宋体" w:eastAsia="宋体" w:hAnsi="宋体" w:hint="eastAsia"/>
          <w:color w:val="FF0000"/>
          <w:sz w:val="24"/>
          <w:szCs w:val="24"/>
        </w:rPr>
        <w:t>插值余项</w:t>
      </w:r>
    </w:p>
    <w:p w14:paraId="2127B194" w14:textId="275E0FC4" w:rsidR="00502768" w:rsidRDefault="00E956ED" w:rsidP="006C68BC">
      <w:pPr>
        <w:spacing w:line="360" w:lineRule="auto"/>
        <w:rPr>
          <w:rFonts w:ascii="宋体" w:eastAsia="宋体" w:hAnsi="宋体"/>
          <w:sz w:val="24"/>
          <w:szCs w:val="24"/>
        </w:rPr>
      </w:pPr>
      <w:r w:rsidRPr="00502768">
        <w:rPr>
          <w:rFonts w:ascii="宋体" w:eastAsia="宋体" w:hAnsi="宋体"/>
          <w:position w:val="-28"/>
          <w:sz w:val="24"/>
          <w:szCs w:val="24"/>
        </w:rPr>
        <w:object w:dxaOrig="5179" w:dyaOrig="700" w14:anchorId="018F400A">
          <v:shape id="_x0000_i1028" type="#_x0000_t75" style="width:259.5pt;height:34.5pt" o:ole="">
            <v:imagedata r:id="rId12" o:title=""/>
          </v:shape>
          <o:OLEObject Type="Embed" ProgID="Equation.DSMT4" ShapeID="_x0000_i1028" DrawAspect="Content" ObjectID="_1737801564" r:id="rId13"/>
        </w:object>
      </w:r>
      <w:r w:rsidR="00502768">
        <w:rPr>
          <w:rFonts w:ascii="宋体" w:eastAsia="宋体" w:hAnsi="宋体"/>
          <w:sz w:val="24"/>
          <w:szCs w:val="24"/>
        </w:rPr>
        <w:t xml:space="preserve"> </w:t>
      </w:r>
    </w:p>
    <w:p w14:paraId="61EB1AEC" w14:textId="4ACD35BA" w:rsidR="00A66787" w:rsidRDefault="00E956ED" w:rsidP="006C68BC">
      <w:pPr>
        <w:spacing w:line="360" w:lineRule="auto"/>
        <w:rPr>
          <w:rFonts w:ascii="宋体" w:eastAsia="宋体" w:hAnsi="宋体"/>
          <w:sz w:val="24"/>
          <w:szCs w:val="24"/>
        </w:rPr>
      </w:pPr>
      <w:r w:rsidRPr="00E956ED">
        <w:rPr>
          <w:rFonts w:ascii="宋体" w:eastAsia="宋体" w:hAnsi="宋体"/>
          <w:position w:val="-12"/>
          <w:sz w:val="24"/>
          <w:szCs w:val="24"/>
        </w:rPr>
        <w:object w:dxaOrig="3280" w:dyaOrig="360" w14:anchorId="50A42648">
          <v:shape id="_x0000_i1029" type="#_x0000_t75" style="width:164pt;height:18pt" o:ole="">
            <v:imagedata r:id="rId14" o:title=""/>
          </v:shape>
          <o:OLEObject Type="Embed" ProgID="Equation.DSMT4" ShapeID="_x0000_i1029" DrawAspect="Content" ObjectID="_1737801565" r:id="rId15"/>
        </w:object>
      </w:r>
      <w:r>
        <w:rPr>
          <w:rFonts w:ascii="宋体" w:eastAsia="宋体" w:hAnsi="宋体"/>
          <w:sz w:val="24"/>
          <w:szCs w:val="24"/>
        </w:rPr>
        <w:t xml:space="preserve"> </w:t>
      </w:r>
    </w:p>
    <w:p w14:paraId="51FB0523" w14:textId="2600E0DD" w:rsidR="00A66787" w:rsidRDefault="00A66787" w:rsidP="006C68BC">
      <w:pPr>
        <w:spacing w:line="360" w:lineRule="auto"/>
        <w:rPr>
          <w:rFonts w:ascii="宋体" w:eastAsia="宋体" w:hAnsi="宋体"/>
          <w:sz w:val="24"/>
          <w:szCs w:val="24"/>
        </w:rPr>
      </w:pPr>
    </w:p>
    <w:p w14:paraId="0ABF4D43" w14:textId="6DC7D444" w:rsidR="00A66787" w:rsidRPr="00E956ED" w:rsidRDefault="00E956ED" w:rsidP="006C68BC">
      <w:pPr>
        <w:spacing w:line="360" w:lineRule="auto"/>
        <w:rPr>
          <w:rFonts w:ascii="宋体" w:eastAsia="宋体" w:hAnsi="宋体"/>
          <w:color w:val="FF0000"/>
          <w:sz w:val="24"/>
          <w:szCs w:val="24"/>
        </w:rPr>
      </w:pPr>
      <w:r w:rsidRPr="00E956ED">
        <w:rPr>
          <w:rFonts w:ascii="宋体" w:eastAsia="宋体" w:hAnsi="宋体" w:hint="eastAsia"/>
          <w:color w:val="FF0000"/>
          <w:sz w:val="24"/>
          <w:szCs w:val="24"/>
        </w:rPr>
        <w:t>逐次线性插值法</w:t>
      </w:r>
    </w:p>
    <w:p w14:paraId="26272685" w14:textId="00075D38" w:rsidR="00E956ED" w:rsidRDefault="00E956ED" w:rsidP="006C68BC">
      <w:pPr>
        <w:spacing w:line="360" w:lineRule="auto"/>
        <w:rPr>
          <w:rFonts w:ascii="宋体" w:eastAsia="宋体" w:hAnsi="宋体"/>
          <w:sz w:val="24"/>
          <w:szCs w:val="24"/>
        </w:rPr>
      </w:pPr>
      <w:r>
        <w:rPr>
          <w:rFonts w:ascii="宋体" w:eastAsia="宋体" w:hAnsi="宋体" w:hint="eastAsia"/>
          <w:sz w:val="24"/>
          <w:szCs w:val="24"/>
        </w:rPr>
        <w:t>应用范围：</w:t>
      </w:r>
      <w:r w:rsidRPr="00E956ED">
        <w:rPr>
          <w:rFonts w:ascii="宋体" w:eastAsia="宋体" w:hAnsi="宋体" w:hint="eastAsia"/>
          <w:sz w:val="24"/>
          <w:szCs w:val="24"/>
        </w:rPr>
        <w:t>用拉格朗日插值多项式</w:t>
      </w:r>
      <w:r w:rsidRPr="00E956ED">
        <w:rPr>
          <w:rFonts w:ascii="宋体" w:eastAsia="宋体" w:hAnsi="宋体"/>
          <w:sz w:val="24"/>
          <w:szCs w:val="24"/>
        </w:rPr>
        <w:t xml:space="preserve"> Ln(x) 计算函数近似值，如果想提高结果精度，一般的方法是增加插值节点。增加节点后，原来计算的结果均不能利用，要重新计算。这种方法也不便于在计算机上实现。因此，对拉格朗日插值方法进行改进，提出逐次分段线性插值方法，其基本思想是：</w:t>
      </w:r>
      <w:proofErr w:type="gramStart"/>
      <w:r w:rsidRPr="00E956ED">
        <w:rPr>
          <w:rFonts w:ascii="宋体" w:eastAsia="宋体" w:hAnsi="宋体"/>
          <w:sz w:val="24"/>
          <w:szCs w:val="24"/>
        </w:rPr>
        <w:t>利用低次插值多项式</w:t>
      </w:r>
      <w:proofErr w:type="gramEnd"/>
      <w:r w:rsidRPr="00E956ED">
        <w:rPr>
          <w:rFonts w:ascii="宋体" w:eastAsia="宋体" w:hAnsi="宋体"/>
          <w:sz w:val="24"/>
          <w:szCs w:val="24"/>
        </w:rPr>
        <w:t>求得高次插值多项式。</w:t>
      </w:r>
    </w:p>
    <w:p w14:paraId="358FD5F5" w14:textId="2AE468AB" w:rsidR="00E956ED" w:rsidRDefault="00E956ED" w:rsidP="006C68BC">
      <w:pPr>
        <w:spacing w:line="360" w:lineRule="auto"/>
        <w:rPr>
          <w:rFonts w:ascii="宋体" w:eastAsia="宋体" w:hAnsi="宋体"/>
          <w:sz w:val="24"/>
          <w:szCs w:val="24"/>
        </w:rPr>
      </w:pPr>
      <w:r w:rsidRPr="00E956ED">
        <w:rPr>
          <w:rFonts w:ascii="宋体" w:eastAsia="宋体" w:hAnsi="宋体" w:hint="eastAsia"/>
          <w:sz w:val="24"/>
          <w:szCs w:val="24"/>
        </w:rPr>
        <w:t>埃特金（</w:t>
      </w:r>
      <w:r w:rsidRPr="00E956ED">
        <w:rPr>
          <w:rFonts w:ascii="宋体" w:eastAsia="宋体" w:hAnsi="宋体"/>
          <w:sz w:val="24"/>
          <w:szCs w:val="24"/>
        </w:rPr>
        <w:t>Aitken）逐次线性插值公式</w:t>
      </w:r>
    </w:p>
    <w:p w14:paraId="179044A9" w14:textId="75B35AE8" w:rsidR="00E27B32" w:rsidRDefault="00E27B32" w:rsidP="006C68BC">
      <w:pPr>
        <w:spacing w:line="360" w:lineRule="auto"/>
        <w:rPr>
          <w:rFonts w:ascii="宋体" w:eastAsia="宋体" w:hAnsi="宋体"/>
          <w:sz w:val="24"/>
          <w:szCs w:val="24"/>
        </w:rPr>
      </w:pPr>
      <w:r w:rsidRPr="00E27B32">
        <w:rPr>
          <w:rFonts w:ascii="宋体" w:eastAsia="宋体" w:hAnsi="宋体"/>
          <w:noProof/>
          <w:sz w:val="24"/>
          <w:szCs w:val="24"/>
        </w:rPr>
        <w:lastRenderedPageBreak/>
        <w:drawing>
          <wp:inline distT="0" distB="0" distL="0" distR="0" wp14:anchorId="7CB35EF4" wp14:editId="410A1FBC">
            <wp:extent cx="3970020" cy="4650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8441" cy="466052"/>
                    </a:xfrm>
                    <a:prstGeom prst="rect">
                      <a:avLst/>
                    </a:prstGeom>
                  </pic:spPr>
                </pic:pic>
              </a:graphicData>
            </a:graphic>
          </wp:inline>
        </w:drawing>
      </w:r>
    </w:p>
    <w:p w14:paraId="7D932F3E" w14:textId="6EAE2C3F" w:rsidR="00E956ED" w:rsidRDefault="00E27B32" w:rsidP="006C68BC">
      <w:pPr>
        <w:spacing w:line="360" w:lineRule="auto"/>
        <w:rPr>
          <w:rFonts w:ascii="宋体" w:eastAsia="宋体" w:hAnsi="宋体"/>
          <w:sz w:val="24"/>
          <w:szCs w:val="24"/>
        </w:rPr>
      </w:pPr>
      <w:r w:rsidRPr="00E27B32">
        <w:rPr>
          <w:rFonts w:ascii="宋体" w:eastAsia="宋体" w:hAnsi="宋体" w:hint="eastAsia"/>
          <w:sz w:val="24"/>
          <w:szCs w:val="24"/>
        </w:rPr>
        <w:t>列维尔（</w:t>
      </w:r>
      <w:r w:rsidRPr="00E27B32">
        <w:rPr>
          <w:rFonts w:ascii="宋体" w:eastAsia="宋体" w:hAnsi="宋体"/>
          <w:sz w:val="24"/>
          <w:szCs w:val="24"/>
        </w:rPr>
        <w:t>Neville）算法</w:t>
      </w:r>
    </w:p>
    <w:p w14:paraId="1674A3D1" w14:textId="463F367E" w:rsidR="00E956ED" w:rsidRDefault="00E27B32" w:rsidP="006C68BC">
      <w:pPr>
        <w:spacing w:line="360" w:lineRule="auto"/>
        <w:rPr>
          <w:rFonts w:ascii="宋体" w:eastAsia="宋体" w:hAnsi="宋体"/>
          <w:sz w:val="24"/>
          <w:szCs w:val="24"/>
        </w:rPr>
      </w:pPr>
      <w:r w:rsidRPr="00E27B32">
        <w:rPr>
          <w:rFonts w:ascii="宋体" w:eastAsia="宋体" w:hAnsi="宋体"/>
          <w:noProof/>
          <w:sz w:val="24"/>
          <w:szCs w:val="24"/>
        </w:rPr>
        <w:drawing>
          <wp:inline distT="0" distB="0" distL="0" distR="0" wp14:anchorId="021A478F" wp14:editId="315E5DAB">
            <wp:extent cx="3897731" cy="4800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8046" cy="480099"/>
                    </a:xfrm>
                    <a:prstGeom prst="rect">
                      <a:avLst/>
                    </a:prstGeom>
                  </pic:spPr>
                </pic:pic>
              </a:graphicData>
            </a:graphic>
          </wp:inline>
        </w:drawing>
      </w:r>
    </w:p>
    <w:p w14:paraId="60834D67" w14:textId="283D5BF6" w:rsidR="00E956ED" w:rsidRDefault="00E956ED" w:rsidP="006C68BC">
      <w:pPr>
        <w:spacing w:line="360" w:lineRule="auto"/>
        <w:rPr>
          <w:rFonts w:ascii="宋体" w:eastAsia="宋体" w:hAnsi="宋体"/>
          <w:sz w:val="24"/>
          <w:szCs w:val="24"/>
        </w:rPr>
      </w:pPr>
    </w:p>
    <w:p w14:paraId="0CDD523D" w14:textId="49424EE2" w:rsidR="00E27B32" w:rsidRDefault="00E27B32" w:rsidP="006C68BC">
      <w:pPr>
        <w:spacing w:line="360" w:lineRule="auto"/>
        <w:rPr>
          <w:rFonts w:ascii="宋体" w:eastAsia="宋体" w:hAnsi="宋体"/>
          <w:sz w:val="24"/>
          <w:szCs w:val="24"/>
        </w:rPr>
      </w:pPr>
      <w:r w:rsidRPr="00E27B32">
        <w:rPr>
          <w:rFonts w:ascii="宋体" w:eastAsia="宋体" w:hAnsi="宋体" w:hint="eastAsia"/>
          <w:color w:val="FF0000"/>
          <w:sz w:val="24"/>
          <w:szCs w:val="24"/>
        </w:rPr>
        <w:t>均差与牛顿插值公式</w:t>
      </w:r>
      <w:r w:rsidRPr="00E27B32">
        <w:rPr>
          <w:rFonts w:ascii="宋体" w:eastAsia="宋体" w:hAnsi="宋体"/>
          <w:sz w:val="24"/>
          <w:szCs w:val="24"/>
        </w:rPr>
        <w:cr/>
      </w:r>
      <w:r>
        <w:rPr>
          <w:rFonts w:ascii="宋体" w:eastAsia="宋体" w:hAnsi="宋体" w:hint="eastAsia"/>
          <w:sz w:val="24"/>
          <w:szCs w:val="24"/>
        </w:rPr>
        <w:t>应用范围：</w:t>
      </w:r>
      <w:r w:rsidRPr="00E27B32">
        <w:rPr>
          <w:rFonts w:ascii="宋体" w:eastAsia="宋体" w:hAnsi="宋体" w:hint="eastAsia"/>
          <w:sz w:val="24"/>
          <w:szCs w:val="24"/>
        </w:rPr>
        <w:t>在插值计算中，当增加一个节点时，只需在原来的插值多项式中增加一项，原有的项不需要变</w:t>
      </w:r>
      <w:r>
        <w:rPr>
          <w:rFonts w:ascii="宋体" w:eastAsia="宋体" w:hAnsi="宋体" w:hint="eastAsia"/>
          <w:sz w:val="24"/>
          <w:szCs w:val="24"/>
        </w:rPr>
        <w:t>。</w:t>
      </w:r>
      <w:r w:rsidRPr="00E27B32">
        <w:rPr>
          <w:rFonts w:ascii="宋体" w:eastAsia="宋体" w:hAnsi="宋体"/>
          <w:sz w:val="24"/>
          <w:szCs w:val="24"/>
        </w:rPr>
        <w:t>由此，既可以根据需要增加节点，也可以提高了效率</w:t>
      </w:r>
      <w:r w:rsidRPr="00E27B32">
        <w:rPr>
          <w:rFonts w:ascii="宋体" w:eastAsia="宋体" w:hAnsi="宋体"/>
          <w:sz w:val="24"/>
          <w:szCs w:val="24"/>
        </w:rPr>
        <w:cr/>
      </w:r>
      <w:r>
        <w:rPr>
          <w:rFonts w:ascii="宋体" w:eastAsia="宋体" w:hAnsi="宋体" w:hint="eastAsia"/>
          <w:sz w:val="24"/>
          <w:szCs w:val="24"/>
        </w:rPr>
        <w:t>均差定义及性质</w:t>
      </w:r>
    </w:p>
    <w:p w14:paraId="0FD90B19" w14:textId="0F38061A" w:rsidR="000A6C55" w:rsidRDefault="000A6C55" w:rsidP="006C68BC">
      <w:pPr>
        <w:spacing w:line="360" w:lineRule="auto"/>
        <w:rPr>
          <w:rFonts w:ascii="宋体" w:eastAsia="宋体" w:hAnsi="宋体"/>
          <w:sz w:val="24"/>
          <w:szCs w:val="24"/>
        </w:rPr>
      </w:pPr>
      <w:r w:rsidRPr="000A6C55">
        <w:rPr>
          <w:rFonts w:ascii="宋体" w:eastAsia="宋体" w:hAnsi="宋体"/>
          <w:noProof/>
          <w:sz w:val="24"/>
          <w:szCs w:val="24"/>
        </w:rPr>
        <w:drawing>
          <wp:inline distT="0" distB="0" distL="0" distR="0" wp14:anchorId="734EC4AC" wp14:editId="2FDBE14A">
            <wp:extent cx="2994920" cy="457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4920" cy="457240"/>
                    </a:xfrm>
                    <a:prstGeom prst="rect">
                      <a:avLst/>
                    </a:prstGeom>
                  </pic:spPr>
                </pic:pic>
              </a:graphicData>
            </a:graphic>
          </wp:inline>
        </w:drawing>
      </w:r>
    </w:p>
    <w:p w14:paraId="587D2589" w14:textId="1AF27F98" w:rsidR="00E27B32" w:rsidRDefault="00E27B32" w:rsidP="006C68BC">
      <w:pPr>
        <w:spacing w:line="360" w:lineRule="auto"/>
        <w:rPr>
          <w:rFonts w:ascii="宋体" w:eastAsia="宋体" w:hAnsi="宋体"/>
          <w:sz w:val="24"/>
          <w:szCs w:val="24"/>
        </w:rPr>
      </w:pPr>
      <w:r w:rsidRPr="00E27B32">
        <w:rPr>
          <w:rFonts w:ascii="宋体" w:eastAsia="宋体" w:hAnsi="宋体"/>
          <w:noProof/>
          <w:sz w:val="24"/>
          <w:szCs w:val="24"/>
        </w:rPr>
        <w:drawing>
          <wp:inline distT="0" distB="0" distL="0" distR="0" wp14:anchorId="6415BCDD" wp14:editId="6D7B5862">
            <wp:extent cx="2491740" cy="33530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6061" cy="337227"/>
                    </a:xfrm>
                    <a:prstGeom prst="rect">
                      <a:avLst/>
                    </a:prstGeom>
                  </pic:spPr>
                </pic:pic>
              </a:graphicData>
            </a:graphic>
          </wp:inline>
        </w:drawing>
      </w:r>
    </w:p>
    <w:p w14:paraId="6C0B3747" w14:textId="66DBF63A" w:rsidR="00E27B32" w:rsidRDefault="00E27B32" w:rsidP="006C68BC">
      <w:pPr>
        <w:spacing w:line="360" w:lineRule="auto"/>
        <w:rPr>
          <w:rFonts w:ascii="宋体" w:eastAsia="宋体" w:hAnsi="宋体"/>
          <w:sz w:val="24"/>
          <w:szCs w:val="24"/>
        </w:rPr>
      </w:pPr>
      <w:r>
        <w:rPr>
          <w:rFonts w:ascii="宋体" w:eastAsia="宋体" w:hAnsi="宋体" w:hint="eastAsia"/>
          <w:sz w:val="24"/>
          <w:szCs w:val="24"/>
        </w:rPr>
        <w:t>牛顿插值公式：</w:t>
      </w:r>
    </w:p>
    <w:p w14:paraId="54FDA34A" w14:textId="116508B1" w:rsidR="00E956ED" w:rsidRDefault="00E27B32" w:rsidP="006C68BC">
      <w:pPr>
        <w:spacing w:line="360" w:lineRule="auto"/>
        <w:rPr>
          <w:rFonts w:ascii="宋体" w:eastAsia="宋体" w:hAnsi="宋体"/>
          <w:sz w:val="24"/>
          <w:szCs w:val="24"/>
        </w:rPr>
      </w:pPr>
      <w:r w:rsidRPr="006C68BC">
        <w:rPr>
          <w:rFonts w:ascii="宋体" w:eastAsia="宋体" w:hAnsi="宋体" w:hint="eastAsia"/>
          <w:sz w:val="24"/>
          <w:szCs w:val="24"/>
        </w:rPr>
        <w:t xml:space="preserve"> </w:t>
      </w:r>
      <w:r w:rsidRPr="00E27B32">
        <w:rPr>
          <w:rFonts w:ascii="宋体" w:eastAsia="宋体" w:hAnsi="宋体"/>
          <w:noProof/>
          <w:sz w:val="24"/>
          <w:szCs w:val="24"/>
        </w:rPr>
        <w:drawing>
          <wp:inline distT="0" distB="0" distL="0" distR="0" wp14:anchorId="3CFAF7F1" wp14:editId="0FD83E1A">
            <wp:extent cx="3299460" cy="6932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3194" cy="693993"/>
                    </a:xfrm>
                    <a:prstGeom prst="rect">
                      <a:avLst/>
                    </a:prstGeom>
                  </pic:spPr>
                </pic:pic>
              </a:graphicData>
            </a:graphic>
          </wp:inline>
        </w:drawing>
      </w:r>
    </w:p>
    <w:p w14:paraId="3F02B928" w14:textId="1C2DD6CD" w:rsidR="00E27B32" w:rsidRDefault="000A6C55" w:rsidP="006C68BC">
      <w:pPr>
        <w:spacing w:line="360" w:lineRule="auto"/>
        <w:rPr>
          <w:rFonts w:ascii="宋体" w:eastAsia="宋体" w:hAnsi="宋体"/>
          <w:sz w:val="24"/>
          <w:szCs w:val="24"/>
        </w:rPr>
      </w:pPr>
      <w:r>
        <w:rPr>
          <w:rFonts w:ascii="宋体" w:eastAsia="宋体" w:hAnsi="宋体" w:hint="eastAsia"/>
          <w:sz w:val="24"/>
          <w:szCs w:val="24"/>
        </w:rPr>
        <w:t>牛顿插值余项（等同于拉格朗日插值余项）</w:t>
      </w:r>
    </w:p>
    <w:p w14:paraId="2596435A" w14:textId="09DB41AE" w:rsidR="000A6C55" w:rsidRDefault="000A6C55" w:rsidP="006C68BC">
      <w:pPr>
        <w:spacing w:line="360" w:lineRule="auto"/>
        <w:rPr>
          <w:rFonts w:ascii="宋体" w:eastAsia="宋体" w:hAnsi="宋体"/>
          <w:sz w:val="24"/>
          <w:szCs w:val="24"/>
        </w:rPr>
      </w:pPr>
      <w:r w:rsidRPr="000A6C55">
        <w:rPr>
          <w:rFonts w:ascii="宋体" w:eastAsia="宋体" w:hAnsi="宋体"/>
          <w:noProof/>
          <w:sz w:val="24"/>
          <w:szCs w:val="24"/>
        </w:rPr>
        <w:drawing>
          <wp:inline distT="0" distB="0" distL="0" distR="0" wp14:anchorId="3CC0F8BD" wp14:editId="5213421A">
            <wp:extent cx="3368332" cy="31244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8332" cy="312447"/>
                    </a:xfrm>
                    <a:prstGeom prst="rect">
                      <a:avLst/>
                    </a:prstGeom>
                  </pic:spPr>
                </pic:pic>
              </a:graphicData>
            </a:graphic>
          </wp:inline>
        </w:drawing>
      </w:r>
    </w:p>
    <w:p w14:paraId="3B736988" w14:textId="35890285" w:rsidR="00BB58E0" w:rsidRDefault="00BB58E0" w:rsidP="006C68BC">
      <w:pPr>
        <w:spacing w:line="360" w:lineRule="auto"/>
        <w:rPr>
          <w:rFonts w:ascii="宋体" w:eastAsia="宋体" w:hAnsi="宋体"/>
          <w:sz w:val="24"/>
          <w:szCs w:val="24"/>
        </w:rPr>
      </w:pPr>
      <w:r w:rsidRPr="00BB58E0">
        <w:rPr>
          <w:rFonts w:ascii="宋体" w:eastAsia="宋体" w:hAnsi="宋体"/>
          <w:position w:val="-12"/>
          <w:sz w:val="24"/>
          <w:szCs w:val="24"/>
        </w:rPr>
        <w:object w:dxaOrig="4300" w:dyaOrig="360" w14:anchorId="6472D21E">
          <v:shape id="_x0000_i1030" type="#_x0000_t75" style="width:277.5pt;height:23.5pt" o:ole="">
            <v:imagedata r:id="rId22" o:title=""/>
          </v:shape>
          <o:OLEObject Type="Embed" ProgID="Equation.DSMT4" ShapeID="_x0000_i1030" DrawAspect="Content" ObjectID="_1737801566" r:id="rId23"/>
        </w:object>
      </w:r>
      <w:r>
        <w:rPr>
          <w:rFonts w:ascii="宋体" w:eastAsia="宋体" w:hAnsi="宋体"/>
          <w:sz w:val="24"/>
          <w:szCs w:val="24"/>
        </w:rPr>
        <w:t xml:space="preserve"> </w:t>
      </w:r>
    </w:p>
    <w:p w14:paraId="1DCB0589" w14:textId="7D9BCE06" w:rsidR="00BB58E0" w:rsidRDefault="00BB58E0" w:rsidP="006C68BC">
      <w:pPr>
        <w:spacing w:line="360" w:lineRule="auto"/>
        <w:rPr>
          <w:rFonts w:ascii="宋体" w:eastAsia="宋体" w:hAnsi="宋体"/>
          <w:sz w:val="24"/>
          <w:szCs w:val="24"/>
        </w:rPr>
      </w:pPr>
      <w:r w:rsidRPr="00E956ED">
        <w:rPr>
          <w:rFonts w:ascii="宋体" w:eastAsia="宋体" w:hAnsi="宋体"/>
          <w:position w:val="-12"/>
          <w:sz w:val="24"/>
          <w:szCs w:val="24"/>
        </w:rPr>
        <w:object w:dxaOrig="3280" w:dyaOrig="360" w14:anchorId="1CE57EEE">
          <v:shape id="_x0000_i1031" type="#_x0000_t75" style="width:191.5pt;height:21.5pt" o:ole="">
            <v:imagedata r:id="rId14" o:title=""/>
          </v:shape>
          <o:OLEObject Type="Embed" ProgID="Equation.DSMT4" ShapeID="_x0000_i1031" DrawAspect="Content" ObjectID="_1737801567" r:id="rId24"/>
        </w:object>
      </w:r>
    </w:p>
    <w:p w14:paraId="69A6202A" w14:textId="77777777" w:rsidR="00BB58E0" w:rsidRDefault="00BB58E0" w:rsidP="006C68BC">
      <w:pPr>
        <w:spacing w:line="360" w:lineRule="auto"/>
        <w:rPr>
          <w:rFonts w:ascii="宋体" w:eastAsia="宋体" w:hAnsi="宋体"/>
          <w:sz w:val="24"/>
          <w:szCs w:val="24"/>
        </w:rPr>
      </w:pPr>
    </w:p>
    <w:p w14:paraId="533A98DF" w14:textId="0A078B9D" w:rsidR="000A6C55" w:rsidRDefault="000A6C55" w:rsidP="006C68BC">
      <w:pPr>
        <w:spacing w:line="360" w:lineRule="auto"/>
        <w:rPr>
          <w:rFonts w:ascii="宋体" w:eastAsia="宋体" w:hAnsi="宋体"/>
          <w:sz w:val="24"/>
          <w:szCs w:val="24"/>
        </w:rPr>
      </w:pPr>
    </w:p>
    <w:p w14:paraId="5E83CF63" w14:textId="502FE5EF" w:rsidR="000A6C55" w:rsidRDefault="000A6C55" w:rsidP="006C68BC">
      <w:pPr>
        <w:spacing w:line="360" w:lineRule="auto"/>
        <w:rPr>
          <w:rFonts w:ascii="宋体" w:eastAsia="宋体" w:hAnsi="宋体"/>
          <w:sz w:val="24"/>
          <w:szCs w:val="24"/>
        </w:rPr>
      </w:pPr>
      <w:r w:rsidRPr="000A6C55">
        <w:rPr>
          <w:rFonts w:ascii="宋体" w:eastAsia="宋体" w:hAnsi="宋体" w:hint="eastAsia"/>
          <w:color w:val="FF0000"/>
          <w:sz w:val="24"/>
          <w:szCs w:val="24"/>
        </w:rPr>
        <w:t>差分与等距节点插值公式</w:t>
      </w:r>
      <w:r w:rsidRPr="000A6C55">
        <w:rPr>
          <w:rFonts w:ascii="宋体" w:eastAsia="宋体" w:hAnsi="宋体"/>
          <w:sz w:val="24"/>
          <w:szCs w:val="24"/>
        </w:rPr>
        <w:cr/>
      </w:r>
      <w:r>
        <w:rPr>
          <w:rFonts w:ascii="宋体" w:eastAsia="宋体" w:hAnsi="宋体" w:hint="eastAsia"/>
          <w:sz w:val="24"/>
          <w:szCs w:val="24"/>
        </w:rPr>
        <w:t>差分定义与性质，差分与均差的关系</w:t>
      </w:r>
    </w:p>
    <w:p w14:paraId="5894D884" w14:textId="574B2D67" w:rsidR="000A6C55" w:rsidRDefault="000A6C55" w:rsidP="006C68BC">
      <w:pPr>
        <w:spacing w:line="360" w:lineRule="auto"/>
        <w:rPr>
          <w:rFonts w:ascii="宋体" w:eastAsia="宋体" w:hAnsi="宋体"/>
          <w:sz w:val="24"/>
          <w:szCs w:val="24"/>
        </w:rPr>
      </w:pPr>
      <w:r w:rsidRPr="000A6C55">
        <w:rPr>
          <w:rFonts w:ascii="宋体" w:eastAsia="宋体" w:hAnsi="宋体" w:hint="eastAsia"/>
          <w:sz w:val="24"/>
          <w:szCs w:val="24"/>
        </w:rPr>
        <w:t>等距节点插值公式</w:t>
      </w:r>
    </w:p>
    <w:p w14:paraId="0008B04F" w14:textId="3AC2E161" w:rsidR="000A6C55" w:rsidRDefault="000A6C55" w:rsidP="006C68BC">
      <w:pPr>
        <w:spacing w:line="360" w:lineRule="auto"/>
        <w:rPr>
          <w:rFonts w:ascii="宋体" w:eastAsia="宋体" w:hAnsi="宋体"/>
          <w:sz w:val="24"/>
          <w:szCs w:val="24"/>
        </w:rPr>
      </w:pPr>
      <w:r w:rsidRPr="000A6C55">
        <w:rPr>
          <w:rFonts w:ascii="宋体" w:eastAsia="宋体" w:hAnsi="宋体"/>
          <w:noProof/>
          <w:sz w:val="24"/>
          <w:szCs w:val="24"/>
        </w:rPr>
        <w:lastRenderedPageBreak/>
        <w:drawing>
          <wp:inline distT="0" distB="0" distL="0" distR="0" wp14:anchorId="0ABEC944" wp14:editId="4017C367">
            <wp:extent cx="4008120" cy="1707386"/>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1721" cy="1713180"/>
                    </a:xfrm>
                    <a:prstGeom prst="rect">
                      <a:avLst/>
                    </a:prstGeom>
                  </pic:spPr>
                </pic:pic>
              </a:graphicData>
            </a:graphic>
          </wp:inline>
        </w:drawing>
      </w:r>
    </w:p>
    <w:p w14:paraId="614D1450" w14:textId="42DE4CA2" w:rsidR="000A6C55" w:rsidRDefault="000A6C55" w:rsidP="006C68BC">
      <w:pPr>
        <w:spacing w:line="360" w:lineRule="auto"/>
        <w:rPr>
          <w:rFonts w:ascii="宋体" w:eastAsia="宋体" w:hAnsi="宋体"/>
          <w:sz w:val="24"/>
          <w:szCs w:val="24"/>
        </w:rPr>
      </w:pPr>
      <w:r w:rsidRPr="000A6C55">
        <w:rPr>
          <w:rFonts w:ascii="宋体" w:eastAsia="宋体" w:hAnsi="宋体"/>
          <w:noProof/>
          <w:sz w:val="24"/>
          <w:szCs w:val="24"/>
        </w:rPr>
        <w:drawing>
          <wp:inline distT="0" distB="0" distL="0" distR="0" wp14:anchorId="652EC801" wp14:editId="6C596B95">
            <wp:extent cx="3977640" cy="1497535"/>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5590" cy="1504293"/>
                    </a:xfrm>
                    <a:prstGeom prst="rect">
                      <a:avLst/>
                    </a:prstGeom>
                  </pic:spPr>
                </pic:pic>
              </a:graphicData>
            </a:graphic>
          </wp:inline>
        </w:drawing>
      </w:r>
    </w:p>
    <w:p w14:paraId="0B44B3CE" w14:textId="6AB019A9" w:rsidR="000A6C55" w:rsidRDefault="000A6C55" w:rsidP="006C68BC">
      <w:pPr>
        <w:spacing w:line="360" w:lineRule="auto"/>
        <w:rPr>
          <w:rFonts w:ascii="宋体" w:eastAsia="宋体" w:hAnsi="宋体"/>
          <w:sz w:val="24"/>
          <w:szCs w:val="24"/>
        </w:rPr>
      </w:pPr>
    </w:p>
    <w:p w14:paraId="00D56109" w14:textId="7A78780F" w:rsidR="000A6C55" w:rsidRPr="000A6C55" w:rsidRDefault="000A6C55" w:rsidP="006C68BC">
      <w:pPr>
        <w:spacing w:line="360" w:lineRule="auto"/>
        <w:rPr>
          <w:rFonts w:ascii="宋体" w:eastAsia="宋体" w:hAnsi="宋体"/>
          <w:color w:val="FF0000"/>
          <w:sz w:val="24"/>
          <w:szCs w:val="24"/>
        </w:rPr>
      </w:pPr>
      <w:r w:rsidRPr="000A6C55">
        <w:rPr>
          <w:rFonts w:ascii="宋体" w:eastAsia="宋体" w:hAnsi="宋体" w:hint="eastAsia"/>
          <w:color w:val="FF0000"/>
          <w:sz w:val="24"/>
          <w:szCs w:val="24"/>
        </w:rPr>
        <w:t>埃尔米特插值</w:t>
      </w:r>
    </w:p>
    <w:p w14:paraId="7AA2DAA5" w14:textId="7DBF7B52" w:rsidR="000A6C55" w:rsidRDefault="000A6C55" w:rsidP="006C68BC">
      <w:pPr>
        <w:spacing w:line="360" w:lineRule="auto"/>
        <w:rPr>
          <w:rFonts w:ascii="宋体" w:eastAsia="宋体" w:hAnsi="宋体"/>
          <w:sz w:val="24"/>
          <w:szCs w:val="24"/>
        </w:rPr>
      </w:pPr>
      <w:r>
        <w:rPr>
          <w:rFonts w:ascii="宋体" w:eastAsia="宋体" w:hAnsi="宋体" w:hint="eastAsia"/>
          <w:sz w:val="24"/>
          <w:szCs w:val="24"/>
        </w:rPr>
        <w:t>应用范围：</w:t>
      </w:r>
      <w:r w:rsidRPr="000A6C55">
        <w:rPr>
          <w:rFonts w:ascii="宋体" w:eastAsia="宋体" w:hAnsi="宋体" w:hint="eastAsia"/>
          <w:sz w:val="24"/>
          <w:szCs w:val="24"/>
        </w:rPr>
        <w:t>带导数条件的代数插值</w:t>
      </w:r>
      <w:r w:rsidRPr="000A6C55">
        <w:rPr>
          <w:rFonts w:ascii="宋体" w:eastAsia="宋体" w:hAnsi="宋体"/>
          <w:sz w:val="24"/>
          <w:szCs w:val="24"/>
        </w:rPr>
        <w:cr/>
        <w:t xml:space="preserve">前面所讨论的代数插值问题，要求插值多项式 </w:t>
      </w:r>
      <w:proofErr w:type="spellStart"/>
      <w:r w:rsidRPr="000A6C55">
        <w:rPr>
          <w:rFonts w:ascii="宋体" w:eastAsia="宋体" w:hAnsi="宋体"/>
          <w:sz w:val="24"/>
          <w:szCs w:val="24"/>
        </w:rPr>
        <w:t>Pn</w:t>
      </w:r>
      <w:proofErr w:type="spellEnd"/>
      <w:r w:rsidRPr="000A6C55">
        <w:rPr>
          <w:rFonts w:ascii="宋体" w:eastAsia="宋体" w:hAnsi="宋体"/>
          <w:sz w:val="24"/>
          <w:szCs w:val="24"/>
        </w:rPr>
        <w:t>(x) 满足插值条件，这些插值条件仅对节点处的函数值做了约束，因而所得的插值多项式不能全面反映被插值函数f(x)的情形。如果插值条件再增加对节点处导数的限制，则所构造的多项式一定能更好地逼近函数f(x)。假定，函数值与导数值个数相等。</w:t>
      </w:r>
    </w:p>
    <w:p w14:paraId="35EAE9DB" w14:textId="3BD6C8FC" w:rsidR="0043061C" w:rsidRDefault="0043061C" w:rsidP="006C68BC">
      <w:pPr>
        <w:spacing w:line="360" w:lineRule="auto"/>
        <w:rPr>
          <w:rFonts w:ascii="宋体" w:eastAsia="宋体" w:hAnsi="宋体"/>
          <w:sz w:val="24"/>
          <w:szCs w:val="24"/>
        </w:rPr>
      </w:pPr>
      <w:r w:rsidRPr="0043061C">
        <w:rPr>
          <w:rFonts w:ascii="宋体" w:eastAsia="宋体" w:hAnsi="宋体"/>
          <w:noProof/>
          <w:sz w:val="24"/>
          <w:szCs w:val="24"/>
        </w:rPr>
        <w:drawing>
          <wp:inline distT="0" distB="0" distL="0" distR="0" wp14:anchorId="39E93C78" wp14:editId="43C1A807">
            <wp:extent cx="2994920" cy="3429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4920" cy="342930"/>
                    </a:xfrm>
                    <a:prstGeom prst="rect">
                      <a:avLst/>
                    </a:prstGeom>
                  </pic:spPr>
                </pic:pic>
              </a:graphicData>
            </a:graphic>
          </wp:inline>
        </w:drawing>
      </w:r>
    </w:p>
    <w:p w14:paraId="5D1AE442" w14:textId="77777777" w:rsidR="0043061C" w:rsidRDefault="0043061C" w:rsidP="006C68BC">
      <w:pPr>
        <w:spacing w:line="360" w:lineRule="auto"/>
        <w:rPr>
          <w:rFonts w:ascii="宋体" w:eastAsia="宋体" w:hAnsi="宋体"/>
          <w:sz w:val="24"/>
          <w:szCs w:val="24"/>
        </w:rPr>
      </w:pPr>
    </w:p>
    <w:p w14:paraId="3C829591" w14:textId="7757E59D" w:rsidR="000A6C55" w:rsidRDefault="000A6C55" w:rsidP="006C68BC">
      <w:pPr>
        <w:spacing w:line="360" w:lineRule="auto"/>
        <w:rPr>
          <w:rFonts w:ascii="宋体" w:eastAsia="宋体" w:hAnsi="宋体"/>
          <w:sz w:val="24"/>
          <w:szCs w:val="24"/>
        </w:rPr>
      </w:pPr>
    </w:p>
    <w:p w14:paraId="0210A669" w14:textId="6814E603" w:rsidR="0043061C" w:rsidRPr="0043061C" w:rsidRDefault="0043061C" w:rsidP="006C68BC">
      <w:pPr>
        <w:spacing w:line="360" w:lineRule="auto"/>
        <w:rPr>
          <w:rFonts w:ascii="宋体" w:eastAsia="宋体" w:hAnsi="宋体"/>
          <w:color w:val="FF0000"/>
          <w:sz w:val="24"/>
          <w:szCs w:val="24"/>
        </w:rPr>
      </w:pPr>
      <w:proofErr w:type="gramStart"/>
      <w:r w:rsidRPr="0043061C">
        <w:rPr>
          <w:rFonts w:ascii="宋体" w:eastAsia="宋体" w:hAnsi="宋体" w:hint="eastAsia"/>
          <w:color w:val="FF0000"/>
          <w:sz w:val="24"/>
          <w:szCs w:val="24"/>
        </w:rPr>
        <w:t>分段低次</w:t>
      </w:r>
      <w:proofErr w:type="gramEnd"/>
      <w:r w:rsidRPr="0043061C">
        <w:rPr>
          <w:rFonts w:ascii="宋体" w:eastAsia="宋体" w:hAnsi="宋体" w:hint="eastAsia"/>
          <w:color w:val="FF0000"/>
          <w:sz w:val="24"/>
          <w:szCs w:val="24"/>
        </w:rPr>
        <w:t>插值</w:t>
      </w:r>
    </w:p>
    <w:p w14:paraId="04C8DF5B" w14:textId="0F3E4095" w:rsidR="0043061C" w:rsidRDefault="0043061C" w:rsidP="006C68BC">
      <w:pPr>
        <w:spacing w:line="360" w:lineRule="auto"/>
        <w:rPr>
          <w:rFonts w:ascii="宋体" w:eastAsia="宋体" w:hAnsi="宋体"/>
          <w:sz w:val="24"/>
          <w:szCs w:val="24"/>
        </w:rPr>
      </w:pPr>
      <w:r>
        <w:rPr>
          <w:rFonts w:ascii="宋体" w:eastAsia="宋体" w:hAnsi="宋体" w:hint="eastAsia"/>
          <w:sz w:val="24"/>
          <w:szCs w:val="24"/>
        </w:rPr>
        <w:t>应用范围：</w:t>
      </w:r>
      <w:r w:rsidRPr="0043061C">
        <w:rPr>
          <w:rFonts w:ascii="宋体" w:eastAsia="宋体" w:hAnsi="宋体" w:hint="eastAsia"/>
          <w:sz w:val="24"/>
          <w:szCs w:val="24"/>
        </w:rPr>
        <w:t>提出的背景：并非多项式次数越高，近似</w:t>
      </w:r>
      <w:r w:rsidRPr="0043061C">
        <w:rPr>
          <w:rFonts w:ascii="宋体" w:eastAsia="宋体" w:hAnsi="宋体"/>
          <w:sz w:val="24"/>
          <w:szCs w:val="24"/>
        </w:rPr>
        <w:t>f(x)的精度就越高。对任意的插值节点，当n→∞时，Ln(x)不一定收敛于f(x)。</w:t>
      </w:r>
      <w:r w:rsidRPr="0043061C">
        <w:rPr>
          <w:rFonts w:ascii="宋体" w:eastAsia="宋体" w:hAnsi="宋体"/>
          <w:sz w:val="24"/>
          <w:szCs w:val="24"/>
        </w:rPr>
        <w:cr/>
        <w:t>没有必要追求插值区间上的统一多项式。</w:t>
      </w:r>
      <w:r w:rsidRPr="0043061C">
        <w:rPr>
          <w:rFonts w:ascii="宋体" w:eastAsia="宋体" w:hAnsi="宋体"/>
          <w:sz w:val="24"/>
          <w:szCs w:val="24"/>
        </w:rPr>
        <w:cr/>
      </w:r>
      <w:r w:rsidRPr="0043061C">
        <w:rPr>
          <w:rFonts w:ascii="宋体" w:eastAsia="宋体" w:hAnsi="宋体"/>
          <w:color w:val="7030A0"/>
          <w:sz w:val="24"/>
          <w:szCs w:val="24"/>
        </w:rPr>
        <w:t>分段线性插值</w:t>
      </w:r>
      <w:r w:rsidRPr="0043061C">
        <w:rPr>
          <w:rFonts w:ascii="宋体" w:eastAsia="宋体" w:hAnsi="宋体"/>
          <w:color w:val="ED7D31" w:themeColor="accent2"/>
          <w:sz w:val="24"/>
          <w:szCs w:val="24"/>
        </w:rPr>
        <w:cr/>
      </w:r>
      <w:r w:rsidRPr="0043061C">
        <w:rPr>
          <w:rFonts w:ascii="宋体" w:eastAsia="宋体" w:hAnsi="宋体"/>
          <w:sz w:val="24"/>
          <w:szCs w:val="24"/>
        </w:rPr>
        <w:t>分段线性插值，从几何意义上看，就是用折线逼近曲线。</w:t>
      </w:r>
      <w:r w:rsidRPr="0043061C">
        <w:rPr>
          <w:rFonts w:ascii="宋体" w:eastAsia="宋体" w:hAnsi="宋体"/>
          <w:sz w:val="24"/>
          <w:szCs w:val="24"/>
        </w:rPr>
        <w:cr/>
      </w:r>
      <w:r w:rsidRPr="0043061C">
        <w:rPr>
          <w:rFonts w:ascii="宋体" w:eastAsia="宋体" w:hAnsi="宋体" w:hint="eastAsia"/>
          <w:color w:val="7030A0"/>
          <w:sz w:val="24"/>
          <w:szCs w:val="24"/>
        </w:rPr>
        <w:t>分段三次埃尔米特插值</w:t>
      </w:r>
      <w:r w:rsidRPr="0043061C">
        <w:rPr>
          <w:rFonts w:ascii="宋体" w:eastAsia="宋体" w:hAnsi="宋体"/>
          <w:color w:val="7030A0"/>
          <w:sz w:val="24"/>
          <w:szCs w:val="24"/>
        </w:rPr>
        <w:cr/>
      </w:r>
      <w:r w:rsidRPr="0043061C">
        <w:rPr>
          <w:rFonts w:ascii="宋体" w:eastAsia="宋体" w:hAnsi="宋体" w:hint="eastAsia"/>
          <w:sz w:val="24"/>
          <w:szCs w:val="24"/>
        </w:rPr>
        <w:t>分段线性插值函数在节点处的导数不存在，即导数不连续。如果需要插值函数在</w:t>
      </w:r>
      <w:r w:rsidRPr="0043061C">
        <w:rPr>
          <w:rFonts w:ascii="宋体" w:eastAsia="宋体" w:hAnsi="宋体" w:hint="eastAsia"/>
          <w:sz w:val="24"/>
          <w:szCs w:val="24"/>
        </w:rPr>
        <w:lastRenderedPageBreak/>
        <w:t>节点处也可导，并且在节点</w:t>
      </w:r>
      <w:proofErr w:type="gramStart"/>
      <w:r w:rsidRPr="0043061C">
        <w:rPr>
          <w:rFonts w:ascii="宋体" w:eastAsia="宋体" w:hAnsi="宋体" w:hint="eastAsia"/>
          <w:sz w:val="24"/>
          <w:szCs w:val="24"/>
        </w:rPr>
        <w:t>处除了</w:t>
      </w:r>
      <w:proofErr w:type="gramEnd"/>
      <w:r w:rsidRPr="0043061C">
        <w:rPr>
          <w:rFonts w:ascii="宋体" w:eastAsia="宋体" w:hAnsi="宋体" w:hint="eastAsia"/>
          <w:sz w:val="24"/>
          <w:szCs w:val="24"/>
        </w:rPr>
        <w:t>给出函数值外，还提供了导数值，则可进行分段埃尔米特插值。</w:t>
      </w:r>
      <w:r w:rsidRPr="0043061C">
        <w:rPr>
          <w:rFonts w:ascii="宋体" w:eastAsia="宋体" w:hAnsi="宋体"/>
          <w:sz w:val="24"/>
          <w:szCs w:val="24"/>
        </w:rPr>
        <w:cr/>
      </w:r>
    </w:p>
    <w:p w14:paraId="624046DB" w14:textId="18F0864C" w:rsidR="004A054D" w:rsidRDefault="004A054D" w:rsidP="006C68BC">
      <w:pPr>
        <w:spacing w:line="360" w:lineRule="auto"/>
        <w:rPr>
          <w:rFonts w:ascii="宋体" w:eastAsia="宋体" w:hAnsi="宋体"/>
          <w:sz w:val="24"/>
          <w:szCs w:val="24"/>
        </w:rPr>
      </w:pPr>
      <w:r w:rsidRPr="004A054D">
        <w:rPr>
          <w:rFonts w:ascii="宋体" w:eastAsia="宋体" w:hAnsi="宋体" w:hint="eastAsia"/>
          <w:color w:val="FF0000"/>
          <w:sz w:val="24"/>
          <w:szCs w:val="24"/>
        </w:rPr>
        <w:t>三次样条插值</w:t>
      </w:r>
      <w:r w:rsidRPr="004A054D">
        <w:rPr>
          <w:rFonts w:ascii="宋体" w:eastAsia="宋体" w:hAnsi="宋体"/>
          <w:sz w:val="24"/>
          <w:szCs w:val="24"/>
        </w:rPr>
        <w:cr/>
      </w:r>
      <w:r>
        <w:rPr>
          <w:rFonts w:ascii="宋体" w:eastAsia="宋体" w:hAnsi="宋体" w:hint="eastAsia"/>
          <w:sz w:val="24"/>
          <w:szCs w:val="24"/>
        </w:rPr>
        <w:t>应用范围：</w:t>
      </w:r>
      <w:r w:rsidRPr="004A054D">
        <w:rPr>
          <w:rFonts w:ascii="宋体" w:eastAsia="宋体" w:hAnsi="宋体" w:hint="eastAsia"/>
          <w:sz w:val="24"/>
          <w:szCs w:val="24"/>
        </w:rPr>
        <w:t>样条插值也是用</w:t>
      </w:r>
      <w:proofErr w:type="gramStart"/>
      <w:r w:rsidRPr="004A054D">
        <w:rPr>
          <w:rFonts w:ascii="宋体" w:eastAsia="宋体" w:hAnsi="宋体" w:hint="eastAsia"/>
          <w:sz w:val="24"/>
          <w:szCs w:val="24"/>
        </w:rPr>
        <w:t>分段低次</w:t>
      </w:r>
      <w:proofErr w:type="gramEnd"/>
      <w:r w:rsidRPr="004A054D">
        <w:rPr>
          <w:rFonts w:ascii="宋体" w:eastAsia="宋体" w:hAnsi="宋体" w:hint="eastAsia"/>
          <w:sz w:val="24"/>
          <w:szCs w:val="24"/>
        </w:rPr>
        <w:t>多项式去逼近函数，在分段多项式插值中，分段线性插值函数在节点处不可导，分段三次</w:t>
      </w:r>
      <w:r w:rsidRPr="004A054D">
        <w:rPr>
          <w:rFonts w:ascii="宋体" w:eastAsia="宋体" w:hAnsi="宋体"/>
          <w:sz w:val="24"/>
          <w:szCs w:val="24"/>
        </w:rPr>
        <w:t>Hermite插值函数有连续一阶导数。但如此光滑程度常不能满足物理问题的需要，还要求提供各个节点处的导数值，而通常给出的数据是函数值。</w:t>
      </w:r>
      <w:r w:rsidRPr="004A054D">
        <w:rPr>
          <w:rFonts w:ascii="宋体" w:eastAsia="宋体" w:hAnsi="宋体"/>
          <w:sz w:val="24"/>
          <w:szCs w:val="24"/>
        </w:rPr>
        <w:cr/>
        <w:t>样条插值则能较好地适应对光滑性的不同要求（这并不意味着插值函数与被插函数在包括节点的许多点有相同的导数），并且只需在插值区间端点提供某些导数信息。</w:t>
      </w:r>
      <w:r w:rsidRPr="004A054D">
        <w:rPr>
          <w:rFonts w:ascii="宋体" w:eastAsia="宋体" w:hAnsi="宋体"/>
          <w:sz w:val="24"/>
          <w:szCs w:val="24"/>
        </w:rPr>
        <w:cr/>
        <w:t>样条插值是用样条函数去逼近函数，实际应用中，三次样条函数最常用。</w:t>
      </w:r>
      <w:r w:rsidRPr="004A054D">
        <w:rPr>
          <w:rFonts w:ascii="宋体" w:eastAsia="宋体" w:hAnsi="宋体"/>
          <w:sz w:val="24"/>
          <w:szCs w:val="24"/>
        </w:rPr>
        <w:cr/>
      </w:r>
      <w:r w:rsidRPr="004A054D">
        <w:rPr>
          <w:rFonts w:ascii="宋体" w:eastAsia="宋体" w:hAnsi="宋体" w:hint="eastAsia"/>
          <w:sz w:val="24"/>
          <w:szCs w:val="24"/>
        </w:rPr>
        <w:t>固定边界条件</w:t>
      </w:r>
      <w:r>
        <w:rPr>
          <w:rFonts w:ascii="宋体" w:eastAsia="宋体" w:hAnsi="宋体" w:hint="eastAsia"/>
          <w:sz w:val="24"/>
          <w:szCs w:val="24"/>
        </w:rPr>
        <w:t>、</w:t>
      </w:r>
      <w:r w:rsidRPr="004A054D">
        <w:rPr>
          <w:rFonts w:ascii="宋体" w:eastAsia="宋体" w:hAnsi="宋体" w:hint="eastAsia"/>
          <w:sz w:val="24"/>
          <w:szCs w:val="24"/>
        </w:rPr>
        <w:t>自然边界条件</w:t>
      </w:r>
      <w:r>
        <w:rPr>
          <w:rFonts w:ascii="宋体" w:eastAsia="宋体" w:hAnsi="宋体" w:hint="eastAsia"/>
          <w:sz w:val="24"/>
          <w:szCs w:val="24"/>
        </w:rPr>
        <w:t>（</w:t>
      </w:r>
      <w:r w:rsidRPr="004A054D">
        <w:rPr>
          <w:rFonts w:ascii="宋体" w:eastAsia="宋体" w:hAnsi="宋体" w:hint="eastAsia"/>
          <w:sz w:val="24"/>
          <w:szCs w:val="24"/>
        </w:rPr>
        <w:t>自然样条</w:t>
      </w:r>
      <w:r>
        <w:rPr>
          <w:rFonts w:ascii="宋体" w:eastAsia="宋体" w:hAnsi="宋体" w:hint="eastAsia"/>
          <w:sz w:val="24"/>
          <w:szCs w:val="24"/>
        </w:rPr>
        <w:t>）、</w:t>
      </w:r>
      <w:r w:rsidRPr="004A054D">
        <w:rPr>
          <w:rFonts w:ascii="宋体" w:eastAsia="宋体" w:hAnsi="宋体" w:hint="eastAsia"/>
          <w:sz w:val="24"/>
          <w:szCs w:val="24"/>
        </w:rPr>
        <w:t>周期样条</w:t>
      </w:r>
    </w:p>
    <w:p w14:paraId="5E5CD1E5" w14:textId="29ED388D" w:rsidR="004A054D" w:rsidRDefault="004A054D" w:rsidP="006C68BC">
      <w:pPr>
        <w:spacing w:line="360" w:lineRule="auto"/>
        <w:rPr>
          <w:rFonts w:ascii="宋体" w:eastAsia="宋体" w:hAnsi="宋体"/>
          <w:sz w:val="24"/>
          <w:szCs w:val="24"/>
        </w:rPr>
      </w:pPr>
    </w:p>
    <w:p w14:paraId="0C9F4474" w14:textId="5511D7B4" w:rsidR="004A054D" w:rsidRDefault="004A054D" w:rsidP="006C68BC">
      <w:pPr>
        <w:spacing w:line="360" w:lineRule="auto"/>
        <w:rPr>
          <w:rFonts w:ascii="宋体" w:eastAsia="宋体" w:hAnsi="宋体"/>
          <w:sz w:val="24"/>
          <w:szCs w:val="24"/>
        </w:rPr>
      </w:pPr>
    </w:p>
    <w:p w14:paraId="6F1D7070" w14:textId="6C7E4A29" w:rsidR="004A054D" w:rsidRPr="004A054D" w:rsidRDefault="004A054D" w:rsidP="004A054D">
      <w:pPr>
        <w:spacing w:line="360" w:lineRule="auto"/>
        <w:rPr>
          <w:rFonts w:ascii="宋体" w:eastAsia="宋体" w:hAnsi="宋体"/>
          <w:b/>
          <w:bCs/>
          <w:sz w:val="32"/>
          <w:szCs w:val="32"/>
        </w:rPr>
      </w:pPr>
      <w:r w:rsidRPr="004A054D">
        <w:rPr>
          <w:rFonts w:ascii="宋体" w:eastAsia="宋体" w:hAnsi="宋体" w:hint="eastAsia"/>
          <w:b/>
          <w:bCs/>
          <w:sz w:val="32"/>
          <w:szCs w:val="32"/>
        </w:rPr>
        <w:t>第</w:t>
      </w:r>
      <w:r>
        <w:rPr>
          <w:rFonts w:ascii="宋体" w:eastAsia="宋体" w:hAnsi="宋体" w:hint="eastAsia"/>
          <w:b/>
          <w:bCs/>
          <w:sz w:val="32"/>
          <w:szCs w:val="32"/>
        </w:rPr>
        <w:t>三</w:t>
      </w:r>
      <w:r w:rsidRPr="004A054D">
        <w:rPr>
          <w:rFonts w:ascii="宋体" w:eastAsia="宋体" w:hAnsi="宋体" w:hint="eastAsia"/>
          <w:b/>
          <w:bCs/>
          <w:sz w:val="32"/>
          <w:szCs w:val="32"/>
        </w:rPr>
        <w:t>章 解线性方程组的直接方法</w:t>
      </w:r>
    </w:p>
    <w:p w14:paraId="664E81CE" w14:textId="14D8149D" w:rsidR="004A054D" w:rsidRDefault="006B54DD" w:rsidP="006C68BC">
      <w:pPr>
        <w:spacing w:line="360" w:lineRule="auto"/>
        <w:rPr>
          <w:rFonts w:ascii="宋体" w:eastAsia="宋体" w:hAnsi="宋体"/>
          <w:sz w:val="24"/>
          <w:szCs w:val="24"/>
        </w:rPr>
      </w:pPr>
      <w:r w:rsidRPr="006B54DD">
        <w:rPr>
          <w:rFonts w:ascii="宋体" w:eastAsia="宋体" w:hAnsi="宋体"/>
          <w:color w:val="FF0000"/>
          <w:sz w:val="24"/>
          <w:szCs w:val="24"/>
        </w:rPr>
        <w:t>Gauss（高斯）消去法</w:t>
      </w:r>
      <w:r w:rsidRPr="006B54DD">
        <w:rPr>
          <w:rFonts w:ascii="宋体" w:eastAsia="宋体" w:hAnsi="宋体"/>
          <w:sz w:val="24"/>
          <w:szCs w:val="24"/>
        </w:rPr>
        <w:cr/>
      </w:r>
      <w:r w:rsidRPr="006B54DD">
        <w:rPr>
          <w:rFonts w:ascii="宋体" w:eastAsia="宋体" w:hAnsi="宋体" w:hint="eastAsia"/>
          <w:sz w:val="24"/>
          <w:szCs w:val="24"/>
        </w:rPr>
        <w:t>矩阵的三角分解</w:t>
      </w:r>
      <w:r w:rsidRPr="006B54DD">
        <w:rPr>
          <w:rFonts w:ascii="宋体" w:eastAsia="宋体" w:hAnsi="宋体"/>
          <w:sz w:val="24"/>
          <w:szCs w:val="24"/>
        </w:rPr>
        <w:cr/>
      </w:r>
    </w:p>
    <w:p w14:paraId="0160C6B1" w14:textId="6C318738" w:rsidR="004A054D" w:rsidRPr="006B54DD" w:rsidRDefault="006B54DD" w:rsidP="006C68BC">
      <w:pPr>
        <w:spacing w:line="360" w:lineRule="auto"/>
        <w:rPr>
          <w:rFonts w:ascii="宋体" w:eastAsia="宋体" w:hAnsi="宋体"/>
          <w:color w:val="FF0000"/>
          <w:sz w:val="24"/>
          <w:szCs w:val="24"/>
        </w:rPr>
      </w:pPr>
      <w:r w:rsidRPr="006B54DD">
        <w:rPr>
          <w:rFonts w:ascii="宋体" w:eastAsia="宋体" w:hAnsi="宋体"/>
          <w:color w:val="FF0000"/>
          <w:sz w:val="24"/>
          <w:szCs w:val="24"/>
        </w:rPr>
        <w:t>Gauss主元素消去法</w:t>
      </w:r>
    </w:p>
    <w:p w14:paraId="0E2636A8" w14:textId="23AC5631" w:rsidR="004A054D" w:rsidRDefault="006B54DD" w:rsidP="006C68BC">
      <w:pPr>
        <w:spacing w:line="360" w:lineRule="auto"/>
        <w:rPr>
          <w:rFonts w:ascii="宋体" w:eastAsia="宋体" w:hAnsi="宋体"/>
          <w:sz w:val="24"/>
          <w:szCs w:val="24"/>
        </w:rPr>
      </w:pPr>
      <w:r>
        <w:rPr>
          <w:rFonts w:ascii="宋体" w:eastAsia="宋体" w:hAnsi="宋体" w:hint="eastAsia"/>
          <w:sz w:val="24"/>
          <w:szCs w:val="24"/>
        </w:rPr>
        <w:t>应用范围：</w:t>
      </w:r>
      <w:r w:rsidRPr="006B54DD">
        <w:rPr>
          <w:rFonts w:ascii="宋体" w:eastAsia="宋体" w:hAnsi="宋体"/>
          <w:sz w:val="24"/>
          <w:szCs w:val="24"/>
        </w:rPr>
        <w:t>Gauss消去法第k次消去时，需要满足的条件是</w:t>
      </w:r>
      <w:proofErr w:type="spellStart"/>
      <w:r w:rsidRPr="006B54DD">
        <w:rPr>
          <w:rFonts w:ascii="宋体" w:eastAsia="宋体" w:hAnsi="宋体"/>
          <w:sz w:val="24"/>
          <w:szCs w:val="24"/>
        </w:rPr>
        <w:t>a_kk</w:t>
      </w:r>
      <w:proofErr w:type="spellEnd"/>
      <w:r w:rsidRPr="006B54DD">
        <w:rPr>
          <w:rFonts w:ascii="宋体" w:eastAsia="宋体" w:hAnsi="宋体"/>
          <w:sz w:val="24"/>
          <w:szCs w:val="24"/>
        </w:rPr>
        <w:t>^(k) ≠0,这个元素是实现第k次消去时的关键元素，称为第k次消去的主元素。</w:t>
      </w:r>
      <w:r w:rsidRPr="006B54DD">
        <w:rPr>
          <w:rFonts w:ascii="宋体" w:eastAsia="宋体" w:hAnsi="宋体"/>
          <w:sz w:val="24"/>
          <w:szCs w:val="24"/>
        </w:rPr>
        <w:cr/>
        <w:t>特点：不进行行交换、列交换。</w:t>
      </w:r>
      <w:r w:rsidRPr="006B54DD">
        <w:rPr>
          <w:rFonts w:ascii="宋体" w:eastAsia="宋体" w:hAnsi="宋体"/>
          <w:sz w:val="24"/>
          <w:szCs w:val="24"/>
        </w:rPr>
        <w:cr/>
        <w:t>存在的问题：实际求解过程中，如果主元素为零，或者非常小，都可能使消去</w:t>
      </w:r>
      <w:r>
        <w:rPr>
          <w:rFonts w:ascii="宋体" w:eastAsia="宋体" w:hAnsi="宋体" w:hint="eastAsia"/>
          <w:sz w:val="24"/>
          <w:szCs w:val="24"/>
        </w:rPr>
        <w:t>过</w:t>
      </w:r>
      <w:r w:rsidRPr="006B54DD">
        <w:rPr>
          <w:rFonts w:ascii="宋体" w:eastAsia="宋体" w:hAnsi="宋体"/>
          <w:sz w:val="24"/>
          <w:szCs w:val="24"/>
        </w:rPr>
        <w:t>程中断（不能得到解），或求得的解的误差非常大。</w:t>
      </w:r>
      <w:r w:rsidRPr="006B54DD">
        <w:rPr>
          <w:rFonts w:ascii="宋体" w:eastAsia="宋体" w:hAnsi="宋体"/>
          <w:sz w:val="24"/>
          <w:szCs w:val="24"/>
        </w:rPr>
        <w:cr/>
        <w:t>（大家思考原因是什么？）</w:t>
      </w:r>
      <w:r w:rsidRPr="006B54DD">
        <w:rPr>
          <w:rFonts w:ascii="宋体" w:eastAsia="宋体" w:hAnsi="宋体"/>
          <w:sz w:val="24"/>
          <w:szCs w:val="24"/>
        </w:rPr>
        <w:cr/>
        <w:t>改进的办法：采用主元素消去法</w:t>
      </w:r>
      <w:r w:rsidRPr="006B54DD">
        <w:rPr>
          <w:rFonts w:ascii="宋体" w:eastAsia="宋体" w:hAnsi="宋体"/>
          <w:sz w:val="24"/>
          <w:szCs w:val="24"/>
        </w:rPr>
        <w:cr/>
        <w:t>分为两种：完全主元素消去法、列主元素消去法</w:t>
      </w:r>
      <w:r w:rsidRPr="006B54DD">
        <w:rPr>
          <w:rFonts w:ascii="宋体" w:eastAsia="宋体" w:hAnsi="宋体"/>
          <w:sz w:val="24"/>
          <w:szCs w:val="24"/>
        </w:rPr>
        <w:cr/>
      </w:r>
      <w:r w:rsidR="00F9375B" w:rsidRPr="00F9375B">
        <w:rPr>
          <w:rFonts w:ascii="宋体" w:eastAsia="宋体" w:hAnsi="宋体" w:hint="eastAsia"/>
          <w:color w:val="7030A0"/>
          <w:sz w:val="24"/>
          <w:szCs w:val="24"/>
        </w:rPr>
        <w:t>完全主元素消去法</w:t>
      </w:r>
    </w:p>
    <w:p w14:paraId="338B0CB1" w14:textId="2060FB9B" w:rsidR="004A054D" w:rsidRDefault="00F9375B" w:rsidP="006C68BC">
      <w:pPr>
        <w:spacing w:line="360" w:lineRule="auto"/>
        <w:rPr>
          <w:rFonts w:ascii="宋体" w:eastAsia="宋体" w:hAnsi="宋体"/>
          <w:sz w:val="24"/>
          <w:szCs w:val="24"/>
        </w:rPr>
      </w:pPr>
      <w:r w:rsidRPr="00F9375B">
        <w:rPr>
          <w:rFonts w:ascii="宋体" w:eastAsia="宋体" w:hAnsi="宋体" w:hint="eastAsia"/>
          <w:sz w:val="24"/>
          <w:szCs w:val="24"/>
        </w:rPr>
        <w:lastRenderedPageBreak/>
        <w:t>因为是在剩余待</w:t>
      </w:r>
      <w:proofErr w:type="gramStart"/>
      <w:r w:rsidRPr="00F9375B">
        <w:rPr>
          <w:rFonts w:ascii="宋体" w:eastAsia="宋体" w:hAnsi="宋体" w:hint="eastAsia"/>
          <w:sz w:val="24"/>
          <w:szCs w:val="24"/>
        </w:rPr>
        <w:t>选区域</w:t>
      </w:r>
      <w:proofErr w:type="gramEnd"/>
      <w:r w:rsidRPr="00F9375B">
        <w:rPr>
          <w:rFonts w:ascii="宋体" w:eastAsia="宋体" w:hAnsi="宋体" w:hint="eastAsia"/>
          <w:sz w:val="24"/>
          <w:szCs w:val="24"/>
        </w:rPr>
        <w:t>内选择绝对值最大的元素，而在计算机上目前只能通过比较操作进行，所以时间开销比较大。</w:t>
      </w:r>
      <w:r w:rsidRPr="00F9375B">
        <w:rPr>
          <w:rFonts w:ascii="宋体" w:eastAsia="宋体" w:hAnsi="宋体"/>
          <w:sz w:val="24"/>
          <w:szCs w:val="24"/>
        </w:rPr>
        <w:cr/>
        <w:t>如果选出的主元素为零，可以立即判定原方程组无解。</w:t>
      </w:r>
      <w:r w:rsidRPr="00F9375B">
        <w:rPr>
          <w:rFonts w:ascii="宋体" w:eastAsia="宋体" w:hAnsi="宋体"/>
          <w:sz w:val="24"/>
          <w:szCs w:val="24"/>
        </w:rPr>
        <w:cr/>
        <w:t>替代的方法：列主元素消去法。</w:t>
      </w:r>
      <w:r w:rsidRPr="00F9375B">
        <w:rPr>
          <w:rFonts w:ascii="宋体" w:eastAsia="宋体" w:hAnsi="宋体"/>
          <w:sz w:val="24"/>
          <w:szCs w:val="24"/>
        </w:rPr>
        <w:cr/>
      </w:r>
      <w:r w:rsidRPr="00F9375B">
        <w:rPr>
          <w:rFonts w:ascii="宋体" w:eastAsia="宋体" w:hAnsi="宋体" w:hint="eastAsia"/>
          <w:color w:val="7030A0"/>
          <w:sz w:val="24"/>
          <w:szCs w:val="24"/>
        </w:rPr>
        <w:t>列主元素消去法</w:t>
      </w:r>
    </w:p>
    <w:p w14:paraId="17C6ACBD" w14:textId="77777777" w:rsidR="00F9375B" w:rsidRDefault="00F9375B" w:rsidP="006C68BC">
      <w:pPr>
        <w:spacing w:line="360" w:lineRule="auto"/>
        <w:rPr>
          <w:rFonts w:ascii="宋体" w:eastAsia="宋体" w:hAnsi="宋体"/>
          <w:sz w:val="24"/>
          <w:szCs w:val="24"/>
        </w:rPr>
      </w:pPr>
      <w:r w:rsidRPr="00F9375B">
        <w:rPr>
          <w:rFonts w:ascii="宋体" w:eastAsia="宋体" w:hAnsi="宋体" w:hint="eastAsia"/>
          <w:sz w:val="24"/>
          <w:szCs w:val="24"/>
        </w:rPr>
        <w:t>候选元素个数少，元素之间的比较次数就少，时间开销较小</w:t>
      </w:r>
      <w:r w:rsidRPr="00F9375B">
        <w:rPr>
          <w:rFonts w:ascii="宋体" w:eastAsia="宋体" w:hAnsi="宋体"/>
          <w:sz w:val="24"/>
          <w:szCs w:val="24"/>
        </w:rPr>
        <w:cr/>
        <w:t>因为只涉及到这一列，所以只相当于是改变了方程的次序，求解后不需要还原</w:t>
      </w:r>
      <w:r w:rsidRPr="00F9375B">
        <w:rPr>
          <w:rFonts w:ascii="宋体" w:eastAsia="宋体" w:hAnsi="宋体"/>
          <w:sz w:val="24"/>
          <w:szCs w:val="24"/>
        </w:rPr>
        <w:cr/>
        <w:t>主元素为零时，并不能得出方程组无解的结论</w:t>
      </w:r>
      <w:r w:rsidRPr="00F9375B">
        <w:rPr>
          <w:rFonts w:ascii="宋体" w:eastAsia="宋体" w:hAnsi="宋体"/>
          <w:sz w:val="24"/>
          <w:szCs w:val="24"/>
        </w:rPr>
        <w:cr/>
        <w:t>列主元素消去法得到的解，可能误差较大</w:t>
      </w:r>
      <w:r w:rsidRPr="00F9375B">
        <w:rPr>
          <w:rFonts w:ascii="宋体" w:eastAsia="宋体" w:hAnsi="宋体"/>
          <w:sz w:val="24"/>
          <w:szCs w:val="24"/>
        </w:rPr>
        <w:cr/>
      </w:r>
    </w:p>
    <w:p w14:paraId="000E7704" w14:textId="548D579B" w:rsidR="004A054D" w:rsidRDefault="00F9375B" w:rsidP="006C68BC">
      <w:pPr>
        <w:spacing w:line="360" w:lineRule="auto"/>
        <w:rPr>
          <w:rFonts w:ascii="宋体" w:eastAsia="宋体" w:hAnsi="宋体"/>
          <w:sz w:val="24"/>
          <w:szCs w:val="24"/>
        </w:rPr>
      </w:pPr>
      <w:r w:rsidRPr="00F9375B">
        <w:rPr>
          <w:rFonts w:ascii="宋体" w:eastAsia="宋体" w:hAnsi="宋体"/>
          <w:color w:val="7030A0"/>
          <w:sz w:val="24"/>
          <w:szCs w:val="24"/>
        </w:rPr>
        <w:t>Gauss-Jordan消去法</w:t>
      </w:r>
      <w:r w:rsidRPr="00F9375B">
        <w:rPr>
          <w:rFonts w:ascii="宋体" w:eastAsia="宋体" w:hAnsi="宋体"/>
          <w:sz w:val="24"/>
          <w:szCs w:val="24"/>
        </w:rPr>
        <w:cr/>
        <w:t>Gauss消去法在消去时，仅消去对角线下方的元素，然后通过回代得出方程组的解。G-J消去法对Gauss消去法做了修改：同时消去对角线下方及上方的元素，这样，可以取消回代过程。G-J消去法没有回代过程，但并没有因此而在时间开销上有所降低，因为回代过程的工作分摊在前面的消去过程中了。求解线性方程组时，其乘除法的次数及加减法的次数，均多于使用Gauss消去法，也就是说，效率不如Gauss消去法。</w:t>
      </w:r>
      <w:r w:rsidRPr="00F9375B">
        <w:rPr>
          <w:rFonts w:ascii="宋体" w:eastAsia="宋体" w:hAnsi="宋体"/>
          <w:sz w:val="24"/>
          <w:szCs w:val="24"/>
        </w:rPr>
        <w:cr/>
        <w:t>G-J消去法的优势：主要用于求逆矩阵。</w:t>
      </w:r>
    </w:p>
    <w:p w14:paraId="6B414A18" w14:textId="42C470CE" w:rsidR="004A054D" w:rsidRDefault="004A054D" w:rsidP="006C68BC">
      <w:pPr>
        <w:spacing w:line="360" w:lineRule="auto"/>
        <w:rPr>
          <w:rFonts w:ascii="宋体" w:eastAsia="宋体" w:hAnsi="宋体"/>
          <w:sz w:val="24"/>
          <w:szCs w:val="24"/>
        </w:rPr>
      </w:pPr>
    </w:p>
    <w:p w14:paraId="052872DE" w14:textId="7BCB74EE" w:rsidR="004A054D" w:rsidRDefault="004A054D" w:rsidP="006C68BC">
      <w:pPr>
        <w:spacing w:line="360" w:lineRule="auto"/>
        <w:rPr>
          <w:rFonts w:ascii="宋体" w:eastAsia="宋体" w:hAnsi="宋体"/>
          <w:sz w:val="24"/>
          <w:szCs w:val="24"/>
        </w:rPr>
      </w:pPr>
    </w:p>
    <w:p w14:paraId="4751B6D6" w14:textId="5108719D" w:rsidR="004A054D" w:rsidRDefault="00F9375B" w:rsidP="006C68BC">
      <w:pPr>
        <w:spacing w:line="360" w:lineRule="auto"/>
        <w:rPr>
          <w:rFonts w:ascii="宋体" w:eastAsia="宋体" w:hAnsi="宋体"/>
          <w:sz w:val="24"/>
          <w:szCs w:val="24"/>
        </w:rPr>
      </w:pPr>
      <w:r w:rsidRPr="00F9375B">
        <w:rPr>
          <w:rFonts w:ascii="宋体" w:eastAsia="宋体" w:hAnsi="宋体"/>
          <w:color w:val="FF0000"/>
          <w:sz w:val="24"/>
          <w:szCs w:val="24"/>
        </w:rPr>
        <w:t>Gauss消去法的变形</w:t>
      </w:r>
      <w:r w:rsidRPr="00F9375B">
        <w:rPr>
          <w:rFonts w:ascii="宋体" w:eastAsia="宋体" w:hAnsi="宋体"/>
          <w:sz w:val="24"/>
          <w:szCs w:val="24"/>
        </w:rPr>
        <w:cr/>
      </w:r>
      <w:r w:rsidRPr="00F9375B">
        <w:rPr>
          <w:rFonts w:ascii="宋体" w:eastAsia="宋体" w:hAnsi="宋体" w:hint="eastAsia"/>
          <w:sz w:val="24"/>
          <w:szCs w:val="24"/>
        </w:rPr>
        <w:t>若矩阵</w:t>
      </w:r>
      <w:r w:rsidRPr="00F9375B">
        <w:rPr>
          <w:rFonts w:ascii="宋体" w:eastAsia="宋体" w:hAnsi="宋体"/>
          <w:sz w:val="24"/>
          <w:szCs w:val="24"/>
        </w:rPr>
        <w:t>A=(</w:t>
      </w:r>
      <w:proofErr w:type="spellStart"/>
      <w:r w:rsidRPr="00F9375B">
        <w:rPr>
          <w:rFonts w:ascii="宋体" w:eastAsia="宋体" w:hAnsi="宋体"/>
          <w:sz w:val="24"/>
          <w:szCs w:val="24"/>
        </w:rPr>
        <w:t>aij</w:t>
      </w:r>
      <w:proofErr w:type="spellEnd"/>
      <w:r w:rsidRPr="00F9375B">
        <w:rPr>
          <w:rFonts w:ascii="宋体" w:eastAsia="宋体" w:hAnsi="宋体"/>
          <w:sz w:val="24"/>
          <w:szCs w:val="24"/>
        </w:rPr>
        <w:t>)n的顺序主子式均不为零，则A可分解为单位下三角矩阵L与上三角矩阵U的乘积：  A=LU，称这种分解为矩阵A的LU分解。</w:t>
      </w:r>
      <w:r w:rsidRPr="00F9375B">
        <w:rPr>
          <w:rFonts w:ascii="宋体" w:eastAsia="宋体" w:hAnsi="宋体"/>
          <w:sz w:val="24"/>
          <w:szCs w:val="24"/>
        </w:rPr>
        <w:cr/>
      </w:r>
      <w:r w:rsidRPr="00F9375B">
        <w:rPr>
          <w:rFonts w:ascii="宋体" w:eastAsia="宋体" w:hAnsi="宋体"/>
          <w:color w:val="7030A0"/>
          <w:sz w:val="24"/>
          <w:szCs w:val="24"/>
        </w:rPr>
        <w:t>Doolittle分解法</w:t>
      </w:r>
    </w:p>
    <w:p w14:paraId="4204A8FE" w14:textId="107BFCDE" w:rsidR="004A054D" w:rsidRDefault="00F9375B" w:rsidP="006C68BC">
      <w:pPr>
        <w:spacing w:line="360" w:lineRule="auto"/>
        <w:rPr>
          <w:rFonts w:ascii="宋体" w:eastAsia="宋体" w:hAnsi="宋体"/>
          <w:sz w:val="24"/>
          <w:szCs w:val="24"/>
        </w:rPr>
      </w:pPr>
      <w:r w:rsidRPr="00F9375B">
        <w:rPr>
          <w:rFonts w:ascii="宋体" w:eastAsia="宋体" w:hAnsi="宋体" w:hint="eastAsia"/>
          <w:color w:val="7030A0"/>
          <w:sz w:val="24"/>
          <w:szCs w:val="24"/>
        </w:rPr>
        <w:t>列主元素三角分解法</w:t>
      </w:r>
      <w:r w:rsidRPr="00F9375B">
        <w:rPr>
          <w:rFonts w:ascii="宋体" w:eastAsia="宋体" w:hAnsi="宋体"/>
          <w:color w:val="7030A0"/>
          <w:sz w:val="24"/>
          <w:szCs w:val="24"/>
        </w:rPr>
        <w:cr/>
      </w:r>
      <w:r w:rsidRPr="00F9375B">
        <w:rPr>
          <w:rFonts w:ascii="宋体" w:eastAsia="宋体" w:hAnsi="宋体" w:hint="eastAsia"/>
          <w:color w:val="7030A0"/>
          <w:sz w:val="24"/>
          <w:szCs w:val="24"/>
        </w:rPr>
        <w:t>平方根法（</w:t>
      </w:r>
      <w:proofErr w:type="spellStart"/>
      <w:r w:rsidRPr="00F9375B">
        <w:rPr>
          <w:rFonts w:ascii="宋体" w:eastAsia="宋体" w:hAnsi="宋体"/>
          <w:color w:val="7030A0"/>
          <w:sz w:val="24"/>
          <w:szCs w:val="24"/>
        </w:rPr>
        <w:t>cholesky</w:t>
      </w:r>
      <w:proofErr w:type="spellEnd"/>
      <w:r w:rsidRPr="00F9375B">
        <w:rPr>
          <w:rFonts w:ascii="宋体" w:eastAsia="宋体" w:hAnsi="宋体"/>
          <w:color w:val="7030A0"/>
          <w:sz w:val="24"/>
          <w:szCs w:val="24"/>
        </w:rPr>
        <w:t>分解法）</w:t>
      </w:r>
      <w:r w:rsidRPr="00F9375B">
        <w:rPr>
          <w:rFonts w:ascii="宋体" w:eastAsia="宋体" w:hAnsi="宋体"/>
          <w:color w:val="7030A0"/>
          <w:sz w:val="24"/>
          <w:szCs w:val="24"/>
        </w:rPr>
        <w:cr/>
      </w:r>
      <w:r w:rsidRPr="00F9375B">
        <w:rPr>
          <w:rFonts w:ascii="宋体" w:eastAsia="宋体" w:hAnsi="宋体" w:hint="eastAsia"/>
          <w:color w:val="7030A0"/>
          <w:sz w:val="24"/>
          <w:szCs w:val="24"/>
        </w:rPr>
        <w:t>追赶法</w:t>
      </w:r>
      <w:r w:rsidRPr="00F9375B">
        <w:rPr>
          <w:rFonts w:ascii="宋体" w:eastAsia="宋体" w:hAnsi="宋体"/>
          <w:sz w:val="24"/>
          <w:szCs w:val="24"/>
        </w:rPr>
        <w:cr/>
      </w:r>
    </w:p>
    <w:p w14:paraId="2605365A" w14:textId="24704E0A" w:rsidR="004A054D" w:rsidRPr="00F9375B" w:rsidRDefault="00F9375B" w:rsidP="006C68BC">
      <w:pPr>
        <w:spacing w:line="360" w:lineRule="auto"/>
        <w:rPr>
          <w:rFonts w:ascii="宋体" w:eastAsia="宋体" w:hAnsi="宋体"/>
          <w:color w:val="FF0000"/>
          <w:sz w:val="24"/>
          <w:szCs w:val="24"/>
        </w:rPr>
      </w:pPr>
      <w:r w:rsidRPr="00F9375B">
        <w:rPr>
          <w:rFonts w:ascii="宋体" w:eastAsia="宋体" w:hAnsi="宋体" w:hint="eastAsia"/>
          <w:color w:val="FF0000"/>
          <w:sz w:val="24"/>
          <w:szCs w:val="24"/>
        </w:rPr>
        <w:t>向量和矩阵的范数</w:t>
      </w:r>
    </w:p>
    <w:p w14:paraId="55ABE8A3" w14:textId="6316911C" w:rsidR="004A054D" w:rsidRDefault="00F9375B" w:rsidP="006C68BC">
      <w:pPr>
        <w:spacing w:line="360" w:lineRule="auto"/>
        <w:rPr>
          <w:rFonts w:ascii="宋体" w:eastAsia="宋体" w:hAnsi="宋体"/>
          <w:sz w:val="24"/>
          <w:szCs w:val="24"/>
        </w:rPr>
      </w:pPr>
      <w:r w:rsidRPr="00F9375B">
        <w:rPr>
          <w:rFonts w:ascii="宋体" w:eastAsia="宋体" w:hAnsi="宋体" w:hint="eastAsia"/>
          <w:sz w:val="24"/>
          <w:szCs w:val="24"/>
        </w:rPr>
        <w:lastRenderedPageBreak/>
        <w:t>向量的</w:t>
      </w:r>
      <w:r w:rsidRPr="00F9375B">
        <w:rPr>
          <w:rFonts w:ascii="宋体" w:eastAsia="宋体" w:hAnsi="宋体"/>
          <w:sz w:val="24"/>
          <w:szCs w:val="24"/>
        </w:rPr>
        <w:t>1-范数、2-范数和</w:t>
      </w:r>
      <w:r w:rsidR="003730F9">
        <w:rPr>
          <w:rFonts w:ascii="宋体" w:eastAsia="宋体" w:hAnsi="宋体" w:hint="eastAsia"/>
          <w:sz w:val="24"/>
          <w:szCs w:val="24"/>
        </w:rPr>
        <w:t>无穷</w:t>
      </w:r>
      <w:r w:rsidRPr="00F9375B">
        <w:rPr>
          <w:rFonts w:ascii="宋体" w:eastAsia="宋体" w:hAnsi="宋体"/>
          <w:sz w:val="24"/>
          <w:szCs w:val="24"/>
        </w:rPr>
        <w:t>范数</w:t>
      </w:r>
    </w:p>
    <w:p w14:paraId="1AEE6920" w14:textId="73C9C4B2" w:rsidR="003730F9" w:rsidRDefault="003730F9" w:rsidP="006C68BC">
      <w:pPr>
        <w:spacing w:line="360" w:lineRule="auto"/>
        <w:rPr>
          <w:rFonts w:ascii="宋体" w:eastAsia="宋体" w:hAnsi="宋体"/>
          <w:sz w:val="24"/>
          <w:szCs w:val="24"/>
        </w:rPr>
      </w:pPr>
      <w:r>
        <w:rPr>
          <w:rFonts w:ascii="宋体" w:eastAsia="宋体" w:hAnsi="宋体" w:hint="eastAsia"/>
          <w:sz w:val="24"/>
          <w:szCs w:val="24"/>
        </w:rPr>
        <w:t>矩阵的</w:t>
      </w:r>
      <w:r w:rsidRPr="003730F9">
        <w:rPr>
          <w:rFonts w:ascii="宋体" w:eastAsia="宋体" w:hAnsi="宋体" w:hint="eastAsia"/>
          <w:sz w:val="24"/>
          <w:szCs w:val="24"/>
        </w:rPr>
        <w:t>列范数</w:t>
      </w:r>
      <w:r>
        <w:rPr>
          <w:rFonts w:ascii="宋体" w:eastAsia="宋体" w:hAnsi="宋体" w:hint="eastAsia"/>
          <w:sz w:val="24"/>
          <w:szCs w:val="24"/>
        </w:rPr>
        <w:t>、</w:t>
      </w:r>
      <w:r w:rsidRPr="003730F9">
        <w:rPr>
          <w:rFonts w:ascii="宋体" w:eastAsia="宋体" w:hAnsi="宋体"/>
          <w:sz w:val="24"/>
          <w:szCs w:val="24"/>
        </w:rPr>
        <w:t>2-范数</w:t>
      </w:r>
      <w:r>
        <w:rPr>
          <w:rFonts w:ascii="宋体" w:eastAsia="宋体" w:hAnsi="宋体" w:hint="eastAsia"/>
          <w:sz w:val="24"/>
          <w:szCs w:val="24"/>
        </w:rPr>
        <w:t>、</w:t>
      </w:r>
      <w:r w:rsidRPr="003730F9">
        <w:rPr>
          <w:rFonts w:ascii="宋体" w:eastAsia="宋体" w:hAnsi="宋体"/>
          <w:sz w:val="24"/>
          <w:szCs w:val="24"/>
        </w:rPr>
        <w:t>行范数</w:t>
      </w:r>
    </w:p>
    <w:p w14:paraId="45A1668D" w14:textId="58A8CDF8" w:rsidR="004A054D" w:rsidRDefault="003730F9" w:rsidP="006C68BC">
      <w:pPr>
        <w:spacing w:line="360" w:lineRule="auto"/>
        <w:rPr>
          <w:rFonts w:ascii="宋体" w:eastAsia="宋体" w:hAnsi="宋体"/>
          <w:sz w:val="24"/>
          <w:szCs w:val="24"/>
        </w:rPr>
      </w:pPr>
      <w:r>
        <w:rPr>
          <w:rFonts w:ascii="宋体" w:eastAsia="宋体" w:hAnsi="宋体" w:hint="eastAsia"/>
          <w:sz w:val="24"/>
          <w:szCs w:val="24"/>
        </w:rPr>
        <w:t>相容性：</w:t>
      </w:r>
      <w:r w:rsidRPr="003730F9">
        <w:rPr>
          <w:rFonts w:ascii="宋体" w:eastAsia="宋体" w:hAnsi="宋体" w:hint="eastAsia"/>
          <w:sz w:val="24"/>
          <w:szCs w:val="24"/>
        </w:rPr>
        <w:t>矩阵范数与向量范数相容</w:t>
      </w:r>
    </w:p>
    <w:p w14:paraId="3350ACFF" w14:textId="3C9BAA4C" w:rsidR="003730F9" w:rsidRPr="003730F9" w:rsidRDefault="003730F9" w:rsidP="006C68BC">
      <w:pPr>
        <w:spacing w:line="360" w:lineRule="auto"/>
        <w:rPr>
          <w:rFonts w:ascii="宋体" w:eastAsia="宋体" w:hAnsi="宋体"/>
          <w:sz w:val="24"/>
          <w:szCs w:val="24"/>
        </w:rPr>
      </w:pPr>
    </w:p>
    <w:p w14:paraId="715FA915" w14:textId="285D6368" w:rsidR="004A054D" w:rsidRPr="003730F9" w:rsidRDefault="003730F9" w:rsidP="006C68BC">
      <w:pPr>
        <w:spacing w:line="360" w:lineRule="auto"/>
        <w:rPr>
          <w:rFonts w:ascii="宋体" w:eastAsia="宋体" w:hAnsi="宋体"/>
          <w:color w:val="FF0000"/>
          <w:sz w:val="24"/>
          <w:szCs w:val="24"/>
        </w:rPr>
      </w:pPr>
      <w:r w:rsidRPr="003730F9">
        <w:rPr>
          <w:rFonts w:ascii="宋体" w:eastAsia="宋体" w:hAnsi="宋体" w:hint="eastAsia"/>
          <w:color w:val="FF0000"/>
          <w:sz w:val="24"/>
          <w:szCs w:val="24"/>
        </w:rPr>
        <w:t>误差分析</w:t>
      </w:r>
    </w:p>
    <w:p w14:paraId="0FB0E768" w14:textId="0E0AD9FE" w:rsidR="004A054D" w:rsidRDefault="003730F9" w:rsidP="006C68BC">
      <w:pPr>
        <w:spacing w:line="360" w:lineRule="auto"/>
        <w:rPr>
          <w:rFonts w:ascii="宋体" w:eastAsia="宋体" w:hAnsi="宋体"/>
          <w:sz w:val="24"/>
          <w:szCs w:val="24"/>
        </w:rPr>
      </w:pPr>
      <w:r w:rsidRPr="003730F9">
        <w:rPr>
          <w:rFonts w:ascii="宋体" w:eastAsia="宋体" w:hAnsi="宋体" w:hint="eastAsia"/>
          <w:sz w:val="24"/>
          <w:szCs w:val="24"/>
        </w:rPr>
        <w:t>如果矩阵</w:t>
      </w:r>
      <w:r w:rsidRPr="003730F9">
        <w:rPr>
          <w:rFonts w:ascii="宋体" w:eastAsia="宋体" w:hAnsi="宋体"/>
          <w:sz w:val="24"/>
          <w:szCs w:val="24"/>
        </w:rPr>
        <w:t>A或常数项b的微小变化，引起方程组Ax=b解的巨大变化，则称此方程组为“病态”方程组，矩阵A称为“病态”矩阵，否则称方程组为“良态”方程组，矩阵A称为“良态”矩阵。</w:t>
      </w:r>
      <w:r w:rsidRPr="003730F9">
        <w:rPr>
          <w:rFonts w:ascii="宋体" w:eastAsia="宋体" w:hAnsi="宋体"/>
          <w:sz w:val="24"/>
          <w:szCs w:val="24"/>
        </w:rPr>
        <w:cr/>
      </w:r>
      <w:r w:rsidRPr="003730F9">
        <w:rPr>
          <w:rFonts w:ascii="宋体" w:eastAsia="宋体" w:hAnsi="宋体" w:hint="eastAsia"/>
          <w:sz w:val="24"/>
          <w:szCs w:val="24"/>
        </w:rPr>
        <w:t>当</w:t>
      </w:r>
      <w:r w:rsidRPr="003730F9">
        <w:rPr>
          <w:rFonts w:ascii="宋体" w:eastAsia="宋体" w:hAnsi="宋体"/>
          <w:sz w:val="24"/>
          <w:szCs w:val="24"/>
        </w:rPr>
        <w:t>A的条件数相对的大，则Ax=b是“病态”的。条件数越大，病态越严重。当A的条件数相对的小，则Ax=b是“良态”的。</w:t>
      </w:r>
      <w:r w:rsidRPr="003730F9">
        <w:rPr>
          <w:rFonts w:ascii="宋体" w:eastAsia="宋体" w:hAnsi="宋体"/>
          <w:sz w:val="24"/>
          <w:szCs w:val="24"/>
        </w:rPr>
        <w:cr/>
      </w:r>
      <w:r w:rsidRPr="003730F9">
        <w:rPr>
          <w:rFonts w:ascii="宋体" w:eastAsia="宋体" w:hAnsi="宋体"/>
          <w:noProof/>
          <w:sz w:val="24"/>
          <w:szCs w:val="24"/>
        </w:rPr>
        <w:drawing>
          <wp:inline distT="0" distB="0" distL="0" distR="0" wp14:anchorId="6241648D" wp14:editId="59E17E80">
            <wp:extent cx="3078480" cy="700228"/>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6539" cy="704336"/>
                    </a:xfrm>
                    <a:prstGeom prst="rect">
                      <a:avLst/>
                    </a:prstGeom>
                  </pic:spPr>
                </pic:pic>
              </a:graphicData>
            </a:graphic>
          </wp:inline>
        </w:drawing>
      </w:r>
    </w:p>
    <w:p w14:paraId="6CE8968B" w14:textId="449A613C" w:rsidR="004A054D" w:rsidRDefault="003730F9" w:rsidP="006C68BC">
      <w:pPr>
        <w:spacing w:line="360" w:lineRule="auto"/>
        <w:rPr>
          <w:rFonts w:ascii="宋体" w:eastAsia="宋体" w:hAnsi="宋体"/>
          <w:sz w:val="24"/>
          <w:szCs w:val="24"/>
        </w:rPr>
      </w:pPr>
      <w:r w:rsidRPr="003730F9">
        <w:rPr>
          <w:rFonts w:ascii="宋体" w:eastAsia="宋体" w:hAnsi="宋体" w:hint="eastAsia"/>
          <w:sz w:val="24"/>
          <w:szCs w:val="24"/>
        </w:rPr>
        <w:t>实际计算中，计算</w:t>
      </w:r>
      <w:r w:rsidRPr="003730F9">
        <w:rPr>
          <w:rFonts w:ascii="宋体" w:eastAsia="宋体" w:hAnsi="宋体"/>
          <w:sz w:val="24"/>
          <w:szCs w:val="24"/>
        </w:rPr>
        <w:t>A</w:t>
      </w:r>
      <w:r>
        <w:rPr>
          <w:rFonts w:ascii="宋体" w:eastAsia="宋体" w:hAnsi="宋体" w:hint="eastAsia"/>
          <w:sz w:val="24"/>
          <w:szCs w:val="24"/>
        </w:rPr>
        <w:t>逆的</w:t>
      </w:r>
      <w:r w:rsidRPr="003730F9">
        <w:rPr>
          <w:rFonts w:ascii="宋体" w:eastAsia="宋体" w:hAnsi="宋体"/>
          <w:sz w:val="24"/>
          <w:szCs w:val="24"/>
        </w:rPr>
        <w:t>时间开销较大，故检测病态方程组时采用下述近似的方法：</w:t>
      </w:r>
      <w:r w:rsidRPr="003730F9">
        <w:rPr>
          <w:rFonts w:ascii="宋体" w:eastAsia="宋体" w:hAnsi="宋体"/>
          <w:sz w:val="24"/>
          <w:szCs w:val="24"/>
        </w:rPr>
        <w:cr/>
      </w:r>
      <w:r>
        <w:rPr>
          <w:rFonts w:ascii="宋体" w:eastAsia="宋体" w:hAnsi="宋体" w:hint="eastAsia"/>
          <w:sz w:val="24"/>
          <w:szCs w:val="24"/>
        </w:rPr>
        <w:t>·</w:t>
      </w:r>
      <w:r w:rsidRPr="003730F9">
        <w:rPr>
          <w:rFonts w:ascii="宋体" w:eastAsia="宋体" w:hAnsi="宋体"/>
          <w:sz w:val="24"/>
          <w:szCs w:val="24"/>
        </w:rPr>
        <w:t>A的</w:t>
      </w:r>
      <w:proofErr w:type="gramStart"/>
      <w:r w:rsidRPr="003730F9">
        <w:rPr>
          <w:rFonts w:ascii="宋体" w:eastAsia="宋体" w:hAnsi="宋体"/>
          <w:sz w:val="24"/>
          <w:szCs w:val="24"/>
        </w:rPr>
        <w:t>三角约化时</w:t>
      </w:r>
      <w:proofErr w:type="gramEnd"/>
      <w:r w:rsidRPr="003730F9">
        <w:rPr>
          <w:rFonts w:ascii="宋体" w:eastAsia="宋体" w:hAnsi="宋体"/>
          <w:sz w:val="24"/>
          <w:szCs w:val="24"/>
        </w:rPr>
        <w:t>，出现小主元</w:t>
      </w:r>
      <w:r w:rsidRPr="003730F9">
        <w:rPr>
          <w:rFonts w:ascii="宋体" w:eastAsia="宋体" w:hAnsi="宋体"/>
          <w:sz w:val="24"/>
          <w:szCs w:val="24"/>
        </w:rPr>
        <w:cr/>
      </w:r>
      <w:r>
        <w:rPr>
          <w:rFonts w:ascii="宋体" w:eastAsia="宋体" w:hAnsi="宋体" w:hint="eastAsia"/>
          <w:sz w:val="24"/>
          <w:szCs w:val="24"/>
        </w:rPr>
        <w:t>·</w:t>
      </w:r>
      <w:r w:rsidRPr="003730F9">
        <w:rPr>
          <w:rFonts w:ascii="宋体" w:eastAsia="宋体" w:hAnsi="宋体"/>
          <w:sz w:val="24"/>
          <w:szCs w:val="24"/>
        </w:rPr>
        <w:t>系数矩阵的行列式值相对很小，或系数矩阵某些行近似线性相关</w:t>
      </w:r>
      <w:r w:rsidRPr="003730F9">
        <w:rPr>
          <w:rFonts w:ascii="宋体" w:eastAsia="宋体" w:hAnsi="宋体"/>
          <w:sz w:val="24"/>
          <w:szCs w:val="24"/>
        </w:rPr>
        <w:cr/>
      </w:r>
      <w:r>
        <w:rPr>
          <w:rFonts w:ascii="宋体" w:eastAsia="宋体" w:hAnsi="宋体" w:hint="eastAsia"/>
          <w:sz w:val="24"/>
          <w:szCs w:val="24"/>
        </w:rPr>
        <w:t>·</w:t>
      </w:r>
      <w:r w:rsidRPr="003730F9">
        <w:rPr>
          <w:rFonts w:ascii="宋体" w:eastAsia="宋体" w:hAnsi="宋体"/>
          <w:sz w:val="24"/>
          <w:szCs w:val="24"/>
        </w:rPr>
        <w:t>系数矩阵A元素间数量级相差很大，并且无规则</w:t>
      </w:r>
      <w:r w:rsidRPr="003730F9">
        <w:rPr>
          <w:rFonts w:ascii="宋体" w:eastAsia="宋体" w:hAnsi="宋体"/>
          <w:sz w:val="24"/>
          <w:szCs w:val="24"/>
        </w:rPr>
        <w:cr/>
      </w:r>
    </w:p>
    <w:p w14:paraId="719121AC" w14:textId="67C5AC62" w:rsidR="003730F9" w:rsidRDefault="003730F9" w:rsidP="006C68BC">
      <w:pPr>
        <w:spacing w:line="360" w:lineRule="auto"/>
        <w:rPr>
          <w:rFonts w:ascii="宋体" w:eastAsia="宋体" w:hAnsi="宋体"/>
          <w:sz w:val="24"/>
          <w:szCs w:val="24"/>
        </w:rPr>
      </w:pPr>
    </w:p>
    <w:p w14:paraId="7FE15881" w14:textId="63BE912E" w:rsidR="003730F9" w:rsidRDefault="003730F9" w:rsidP="006C68BC">
      <w:pPr>
        <w:spacing w:line="360" w:lineRule="auto"/>
        <w:rPr>
          <w:rFonts w:ascii="宋体" w:eastAsia="宋体" w:hAnsi="宋体"/>
          <w:sz w:val="24"/>
          <w:szCs w:val="24"/>
        </w:rPr>
      </w:pPr>
      <w:r w:rsidRPr="004A054D">
        <w:rPr>
          <w:rFonts w:ascii="宋体" w:eastAsia="宋体" w:hAnsi="宋体" w:hint="eastAsia"/>
          <w:b/>
          <w:bCs/>
          <w:sz w:val="32"/>
          <w:szCs w:val="32"/>
        </w:rPr>
        <w:t>第</w:t>
      </w:r>
      <w:r>
        <w:rPr>
          <w:rFonts w:ascii="宋体" w:eastAsia="宋体" w:hAnsi="宋体" w:hint="eastAsia"/>
          <w:b/>
          <w:bCs/>
          <w:sz w:val="32"/>
          <w:szCs w:val="32"/>
        </w:rPr>
        <w:t>四</w:t>
      </w:r>
      <w:r w:rsidRPr="004A054D">
        <w:rPr>
          <w:rFonts w:ascii="宋体" w:eastAsia="宋体" w:hAnsi="宋体" w:hint="eastAsia"/>
          <w:b/>
          <w:bCs/>
          <w:sz w:val="32"/>
          <w:szCs w:val="32"/>
        </w:rPr>
        <w:t xml:space="preserve">章 </w:t>
      </w:r>
      <w:r w:rsidRPr="003730F9">
        <w:rPr>
          <w:rFonts w:ascii="宋体" w:eastAsia="宋体" w:hAnsi="宋体" w:hint="eastAsia"/>
          <w:b/>
          <w:bCs/>
          <w:sz w:val="32"/>
          <w:szCs w:val="32"/>
        </w:rPr>
        <w:t>数值积分方法</w:t>
      </w:r>
    </w:p>
    <w:p w14:paraId="320D0302" w14:textId="289674F7" w:rsidR="003730F9" w:rsidRDefault="003730F9" w:rsidP="006C68BC">
      <w:pPr>
        <w:spacing w:line="360" w:lineRule="auto"/>
        <w:rPr>
          <w:rFonts w:ascii="宋体" w:eastAsia="宋体" w:hAnsi="宋体"/>
          <w:sz w:val="24"/>
          <w:szCs w:val="24"/>
        </w:rPr>
      </w:pPr>
      <w:r>
        <w:rPr>
          <w:rFonts w:ascii="宋体" w:eastAsia="宋体" w:hAnsi="宋体" w:hint="eastAsia"/>
          <w:sz w:val="24"/>
          <w:szCs w:val="24"/>
        </w:rPr>
        <w:t>应用范围：</w:t>
      </w:r>
      <w:r w:rsidRPr="003730F9">
        <w:rPr>
          <w:rFonts w:ascii="宋体" w:eastAsia="宋体" w:hAnsi="宋体" w:hint="eastAsia"/>
          <w:sz w:val="24"/>
          <w:szCs w:val="24"/>
        </w:rPr>
        <w:t>在大多数情况下，</w:t>
      </w:r>
      <w:r w:rsidRPr="003730F9">
        <w:rPr>
          <w:rFonts w:ascii="宋体" w:eastAsia="宋体" w:hAnsi="宋体"/>
          <w:sz w:val="24"/>
          <w:szCs w:val="24"/>
        </w:rPr>
        <w:t xml:space="preserve"> </w:t>
      </w:r>
      <w:r w:rsidRPr="003730F9">
        <w:rPr>
          <w:rFonts w:ascii="Cambria Math" w:eastAsia="宋体" w:hAnsi="Cambria Math" w:cs="Cambria Math"/>
          <w:sz w:val="24"/>
          <w:szCs w:val="24"/>
        </w:rPr>
        <w:t>𝑓</w:t>
      </w:r>
      <w:r w:rsidRPr="003730F9">
        <w:rPr>
          <w:rFonts w:ascii="宋体" w:eastAsia="宋体" w:hAnsi="宋体"/>
          <w:sz w:val="24"/>
          <w:szCs w:val="24"/>
        </w:rPr>
        <w:t>的原函数不易求出，而且在一些计算问题中，</w:t>
      </w:r>
      <w:r w:rsidRPr="003730F9">
        <w:rPr>
          <w:rFonts w:ascii="宋体" w:eastAsia="宋体" w:hAnsi="宋体"/>
          <w:sz w:val="24"/>
          <w:szCs w:val="24"/>
        </w:rPr>
        <w:cr/>
      </w:r>
      <w:r w:rsidRPr="003730F9">
        <w:rPr>
          <w:rFonts w:ascii="Cambria Math" w:eastAsia="宋体" w:hAnsi="Cambria Math" w:cs="Cambria Math"/>
          <w:sz w:val="24"/>
          <w:szCs w:val="24"/>
        </w:rPr>
        <w:t>𝑓</w:t>
      </w:r>
      <w:r>
        <w:rPr>
          <w:rFonts w:ascii="宋体" w:eastAsia="宋体" w:hAnsi="宋体" w:hint="eastAsia"/>
          <w:sz w:val="24"/>
          <w:szCs w:val="24"/>
        </w:rPr>
        <w:t>（x）</w:t>
      </w:r>
      <w:r w:rsidRPr="003730F9">
        <w:rPr>
          <w:rFonts w:ascii="宋体" w:eastAsia="宋体" w:hAnsi="宋体"/>
          <w:sz w:val="24"/>
          <w:szCs w:val="24"/>
        </w:rPr>
        <w:t>的值是通过列表给出的。在这些情况下，积分的近似数值计算有很重要的意义。</w:t>
      </w:r>
      <w:r w:rsidRPr="003730F9">
        <w:rPr>
          <w:rFonts w:ascii="宋体" w:eastAsia="宋体" w:hAnsi="宋体"/>
          <w:sz w:val="24"/>
          <w:szCs w:val="24"/>
        </w:rPr>
        <w:cr/>
      </w:r>
      <w:r w:rsidR="00CC545F" w:rsidRPr="00CC545F">
        <w:rPr>
          <w:rFonts w:ascii="宋体" w:eastAsia="宋体" w:hAnsi="宋体"/>
          <w:color w:val="FF0000"/>
          <w:sz w:val="24"/>
          <w:szCs w:val="24"/>
        </w:rPr>
        <w:t>梯形公式与Simpson公式</w:t>
      </w:r>
    </w:p>
    <w:p w14:paraId="04D6C50E" w14:textId="6872322E" w:rsidR="003730F9" w:rsidRDefault="00CC545F" w:rsidP="006C68BC">
      <w:pPr>
        <w:spacing w:line="360" w:lineRule="auto"/>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次代数精度</w:t>
      </w:r>
    </w:p>
    <w:p w14:paraId="330C6124" w14:textId="1922CE16" w:rsidR="00CC545F" w:rsidRPr="00CC545F" w:rsidRDefault="00CC545F" w:rsidP="006C68BC">
      <w:pPr>
        <w:spacing w:line="360" w:lineRule="auto"/>
        <w:rPr>
          <w:rFonts w:ascii="宋体" w:eastAsia="宋体" w:hAnsi="宋体"/>
          <w:color w:val="FF0000"/>
          <w:sz w:val="24"/>
          <w:szCs w:val="24"/>
        </w:rPr>
      </w:pPr>
      <w:r w:rsidRPr="00CC545F">
        <w:rPr>
          <w:rFonts w:ascii="宋体" w:eastAsia="宋体" w:hAnsi="宋体" w:hint="eastAsia"/>
          <w:color w:val="FF0000"/>
          <w:sz w:val="24"/>
          <w:szCs w:val="24"/>
        </w:rPr>
        <w:t>插值型求积公式及其截断误差</w:t>
      </w:r>
    </w:p>
    <w:p w14:paraId="0BB4CB79" w14:textId="78F26C46" w:rsidR="003730F9" w:rsidRDefault="00CC545F" w:rsidP="006C68BC">
      <w:pPr>
        <w:spacing w:line="360" w:lineRule="auto"/>
        <w:rPr>
          <w:rFonts w:ascii="宋体" w:eastAsia="宋体" w:hAnsi="宋体"/>
          <w:sz w:val="24"/>
          <w:szCs w:val="24"/>
        </w:rPr>
      </w:pPr>
      <w:r w:rsidRPr="00CC545F">
        <w:rPr>
          <w:rFonts w:ascii="宋体" w:eastAsia="宋体" w:hAnsi="宋体"/>
          <w:sz w:val="24"/>
          <w:szCs w:val="24"/>
        </w:rPr>
        <w:t>n+1个节点的插值型求积公式至少具有n次代数精度</w:t>
      </w:r>
    </w:p>
    <w:p w14:paraId="2998CE4C" w14:textId="11D43103" w:rsidR="003730F9" w:rsidRDefault="00CC545F" w:rsidP="006C68BC">
      <w:pPr>
        <w:spacing w:line="360" w:lineRule="auto"/>
        <w:rPr>
          <w:rFonts w:ascii="宋体" w:eastAsia="宋体" w:hAnsi="宋体"/>
          <w:sz w:val="24"/>
          <w:szCs w:val="24"/>
        </w:rPr>
      </w:pPr>
      <w:r w:rsidRPr="00CC545F">
        <w:rPr>
          <w:rFonts w:ascii="宋体" w:eastAsia="宋体" w:hAnsi="宋体" w:hint="eastAsia"/>
          <w:color w:val="FF0000"/>
          <w:sz w:val="24"/>
          <w:szCs w:val="24"/>
        </w:rPr>
        <w:t>等距节点积分公式</w:t>
      </w:r>
      <w:r w:rsidRPr="00CC545F">
        <w:rPr>
          <w:rFonts w:ascii="宋体" w:eastAsia="宋体" w:hAnsi="宋体"/>
          <w:sz w:val="24"/>
          <w:szCs w:val="24"/>
        </w:rPr>
        <w:cr/>
      </w:r>
      <w:r w:rsidRPr="00CC545F">
        <w:rPr>
          <w:rFonts w:ascii="宋体" w:eastAsia="宋体" w:hAnsi="宋体" w:hint="eastAsia"/>
          <w:sz w:val="24"/>
          <w:szCs w:val="24"/>
        </w:rPr>
        <w:lastRenderedPageBreak/>
        <w:t>闭型</w:t>
      </w:r>
      <w:r w:rsidRPr="00CC545F">
        <w:rPr>
          <w:rFonts w:ascii="宋体" w:eastAsia="宋体" w:hAnsi="宋体"/>
          <w:sz w:val="24"/>
          <w:szCs w:val="24"/>
        </w:rPr>
        <w:t>Newton-Cotes积分公式</w:t>
      </w:r>
    </w:p>
    <w:p w14:paraId="36A558FA" w14:textId="38E9DEDD" w:rsidR="003730F9" w:rsidRPr="00CC545F" w:rsidRDefault="00CC545F" w:rsidP="006C68BC">
      <w:pPr>
        <w:spacing w:line="360" w:lineRule="auto"/>
        <w:rPr>
          <w:rFonts w:ascii="宋体" w:eastAsia="宋体" w:hAnsi="宋体"/>
          <w:color w:val="FF0000"/>
          <w:sz w:val="24"/>
          <w:szCs w:val="24"/>
        </w:rPr>
      </w:pPr>
      <w:r w:rsidRPr="00CC545F">
        <w:rPr>
          <w:rFonts w:ascii="宋体" w:eastAsia="宋体" w:hAnsi="宋体" w:hint="eastAsia"/>
          <w:color w:val="FF0000"/>
          <w:sz w:val="24"/>
          <w:szCs w:val="24"/>
        </w:rPr>
        <w:t>复合的数值积分公式</w:t>
      </w:r>
    </w:p>
    <w:p w14:paraId="14A47DC1" w14:textId="02E162C8" w:rsidR="003730F9" w:rsidRDefault="00CC545F" w:rsidP="006C68BC">
      <w:pPr>
        <w:spacing w:line="360" w:lineRule="auto"/>
        <w:rPr>
          <w:rFonts w:ascii="宋体" w:eastAsia="宋体" w:hAnsi="宋体"/>
          <w:sz w:val="24"/>
          <w:szCs w:val="24"/>
        </w:rPr>
      </w:pPr>
      <w:r>
        <w:rPr>
          <w:rFonts w:ascii="宋体" w:eastAsia="宋体" w:hAnsi="宋体" w:hint="eastAsia"/>
          <w:sz w:val="24"/>
          <w:szCs w:val="24"/>
        </w:rPr>
        <w:t>应用范围：</w:t>
      </w:r>
      <w:r w:rsidRPr="00CC545F">
        <w:rPr>
          <w:rFonts w:ascii="宋体" w:eastAsia="宋体" w:hAnsi="宋体" w:hint="eastAsia"/>
          <w:sz w:val="24"/>
          <w:szCs w:val="24"/>
        </w:rPr>
        <w:t>当基于插值公式计算数值积分时，一般来说，</w:t>
      </w:r>
      <w:r w:rsidRPr="00CC545F">
        <w:rPr>
          <w:rFonts w:ascii="宋体" w:eastAsia="宋体" w:hAnsi="宋体"/>
          <w:sz w:val="24"/>
          <w:szCs w:val="24"/>
        </w:rPr>
        <w:t>n增大，可能提高 公式的代数精度，但提高插值公式次数来逼近</w:t>
      </w:r>
      <w:r w:rsidRPr="00CC545F">
        <w:rPr>
          <w:rFonts w:ascii="Cambria Math" w:eastAsia="宋体" w:hAnsi="Cambria Math" w:cs="Cambria Math"/>
          <w:sz w:val="24"/>
          <w:szCs w:val="24"/>
        </w:rPr>
        <w:t>𝑓</w:t>
      </w:r>
      <w:r w:rsidRPr="00CC545F">
        <w:rPr>
          <w:rFonts w:ascii="宋体" w:eastAsia="宋体" w:hAnsi="宋体"/>
          <w:sz w:val="24"/>
          <w:szCs w:val="24"/>
        </w:rPr>
        <w:t>的效果并不佳。 所以可以预料到当n</w:t>
      </w:r>
      <w:r>
        <w:rPr>
          <w:rFonts w:ascii="宋体" w:eastAsia="宋体" w:hAnsi="宋体" w:hint="eastAsia"/>
          <w:sz w:val="24"/>
          <w:szCs w:val="24"/>
        </w:rPr>
        <w:t>趋于无穷</w:t>
      </w:r>
      <w:r w:rsidRPr="00CC545F">
        <w:rPr>
          <w:rFonts w:ascii="宋体" w:eastAsia="宋体" w:hAnsi="宋体"/>
          <w:sz w:val="24"/>
          <w:szCs w:val="24"/>
        </w:rPr>
        <w:t xml:space="preserve">时， </w:t>
      </w:r>
      <w:r w:rsidRPr="00CC545F">
        <w:rPr>
          <w:rFonts w:ascii="Cambria Math" w:eastAsia="宋体" w:hAnsi="Cambria Math" w:cs="Cambria Math"/>
          <w:sz w:val="24"/>
          <w:szCs w:val="24"/>
        </w:rPr>
        <w:t>𝐼𝑛</w:t>
      </w:r>
      <w:r>
        <w:rPr>
          <w:rFonts w:ascii="宋体" w:eastAsia="宋体" w:hAnsi="宋体" w:hint="eastAsia"/>
          <w:sz w:val="24"/>
          <w:szCs w:val="24"/>
        </w:rPr>
        <w:t>（</w:t>
      </w:r>
      <w:r w:rsidRPr="00CC545F">
        <w:rPr>
          <w:rFonts w:ascii="Cambria Math" w:eastAsia="宋体" w:hAnsi="Cambria Math" w:cs="Cambria Math"/>
          <w:sz w:val="24"/>
          <w:szCs w:val="24"/>
        </w:rPr>
        <w:t>𝑓</w:t>
      </w:r>
      <w:r>
        <w:rPr>
          <w:rFonts w:ascii="宋体" w:eastAsia="宋体" w:hAnsi="宋体" w:hint="eastAsia"/>
          <w:sz w:val="24"/>
          <w:szCs w:val="24"/>
        </w:rPr>
        <w:t>）</w:t>
      </w:r>
      <w:r w:rsidRPr="00CC545F">
        <w:rPr>
          <w:rFonts w:ascii="宋体" w:eastAsia="宋体" w:hAnsi="宋体"/>
          <w:sz w:val="24"/>
          <w:szCs w:val="24"/>
        </w:rPr>
        <w:t>不一定收敛到</w:t>
      </w:r>
      <w:r w:rsidRPr="00CC545F">
        <w:rPr>
          <w:rFonts w:ascii="Cambria Math" w:eastAsia="宋体" w:hAnsi="Cambria Math" w:cs="Cambria Math"/>
          <w:sz w:val="24"/>
          <w:szCs w:val="24"/>
        </w:rPr>
        <w:t>𝐼</w:t>
      </w:r>
      <w:r>
        <w:rPr>
          <w:rFonts w:ascii="宋体" w:eastAsia="宋体" w:hAnsi="宋体" w:hint="eastAsia"/>
          <w:sz w:val="24"/>
          <w:szCs w:val="24"/>
        </w:rPr>
        <w:t>（</w:t>
      </w:r>
      <w:r w:rsidRPr="00CC545F">
        <w:rPr>
          <w:rFonts w:ascii="Cambria Math" w:eastAsia="宋体" w:hAnsi="Cambria Math" w:cs="Cambria Math"/>
          <w:sz w:val="24"/>
          <w:szCs w:val="24"/>
        </w:rPr>
        <w:t>𝑓</w:t>
      </w:r>
      <w:r>
        <w:rPr>
          <w:rFonts w:ascii="宋体" w:eastAsia="宋体" w:hAnsi="宋体" w:hint="eastAsia"/>
          <w:sz w:val="24"/>
          <w:szCs w:val="24"/>
        </w:rPr>
        <w:t>）</w:t>
      </w:r>
      <w:r w:rsidRPr="00CC545F">
        <w:rPr>
          <w:rFonts w:ascii="宋体" w:eastAsia="宋体" w:hAnsi="宋体"/>
          <w:sz w:val="24"/>
          <w:szCs w:val="24"/>
        </w:rPr>
        <w:t>。</w:t>
      </w:r>
      <w:r w:rsidRPr="00CC545F">
        <w:rPr>
          <w:rFonts w:ascii="宋体" w:eastAsia="宋体" w:hAnsi="宋体"/>
          <w:sz w:val="24"/>
          <w:szCs w:val="24"/>
        </w:rPr>
        <w:cr/>
        <w:t>即使对收敛的情形，n很大时，Newton-Cotes系数也不容易求出。 因此一般不使用n</w:t>
      </w:r>
      <w:r w:rsidRPr="00CC545F">
        <w:rPr>
          <w:rFonts w:ascii="宋体" w:eastAsia="宋体" w:hAnsi="宋体"/>
          <w:sz w:val="24"/>
          <w:szCs w:val="24"/>
        </w:rPr>
        <w:t>8的公式。为了提高近似积分值的准确度，可 以将[</w:t>
      </w:r>
      <w:r w:rsidRPr="00CC545F">
        <w:rPr>
          <w:rFonts w:ascii="Cambria Math" w:eastAsia="宋体" w:hAnsi="Cambria Math" w:cs="Cambria Math"/>
          <w:sz w:val="24"/>
          <w:szCs w:val="24"/>
        </w:rPr>
        <w:t>𝑎</w:t>
      </w:r>
      <w:r w:rsidRPr="00CC545F">
        <w:rPr>
          <w:rFonts w:ascii="宋体" w:eastAsia="宋体" w:hAnsi="宋体"/>
          <w:sz w:val="24"/>
          <w:szCs w:val="24"/>
        </w:rPr>
        <w:t xml:space="preserve">, </w:t>
      </w:r>
      <w:r w:rsidRPr="00CC545F">
        <w:rPr>
          <w:rFonts w:ascii="Cambria Math" w:eastAsia="宋体" w:hAnsi="Cambria Math" w:cs="Cambria Math"/>
          <w:sz w:val="24"/>
          <w:szCs w:val="24"/>
        </w:rPr>
        <w:t>𝑏</w:t>
      </w:r>
      <w:r w:rsidRPr="00CC545F">
        <w:rPr>
          <w:rFonts w:ascii="宋体" w:eastAsia="宋体" w:hAnsi="宋体"/>
          <w:sz w:val="24"/>
          <w:szCs w:val="24"/>
        </w:rPr>
        <w:t>]划分为若干个子区间，在每个子区间上使用低阶的 Newton-Cotes公式，即复合公式。</w:t>
      </w:r>
      <w:r w:rsidRPr="00CC545F">
        <w:rPr>
          <w:rFonts w:ascii="宋体" w:eastAsia="宋体" w:hAnsi="宋体"/>
          <w:sz w:val="24"/>
          <w:szCs w:val="24"/>
        </w:rPr>
        <w:cr/>
      </w:r>
      <w:r w:rsidRPr="00CC545F">
        <w:rPr>
          <w:rFonts w:ascii="宋体" w:eastAsia="宋体" w:hAnsi="宋体" w:hint="eastAsia"/>
          <w:color w:val="7030A0"/>
          <w:sz w:val="24"/>
          <w:szCs w:val="24"/>
        </w:rPr>
        <w:t>复合梯形公式</w:t>
      </w:r>
      <w:r w:rsidRPr="00CC545F">
        <w:rPr>
          <w:rFonts w:ascii="宋体" w:eastAsia="宋体" w:hAnsi="宋体"/>
          <w:sz w:val="24"/>
          <w:szCs w:val="24"/>
        </w:rPr>
        <w:cr/>
      </w:r>
      <w:r w:rsidRPr="00CC545F">
        <w:rPr>
          <w:rFonts w:ascii="宋体" w:eastAsia="宋体" w:hAnsi="宋体" w:hint="eastAsia"/>
          <w:color w:val="7030A0"/>
          <w:sz w:val="24"/>
          <w:szCs w:val="24"/>
        </w:rPr>
        <w:t>复合</w:t>
      </w:r>
      <w:r w:rsidRPr="00CC545F">
        <w:rPr>
          <w:rFonts w:ascii="宋体" w:eastAsia="宋体" w:hAnsi="宋体"/>
          <w:color w:val="7030A0"/>
          <w:sz w:val="24"/>
          <w:szCs w:val="24"/>
        </w:rPr>
        <w:t>Simpson公式</w:t>
      </w:r>
    </w:p>
    <w:p w14:paraId="0E68531D" w14:textId="7ED20A4D" w:rsidR="003730F9" w:rsidRPr="00CC545F" w:rsidRDefault="00CC545F" w:rsidP="006C68BC">
      <w:pPr>
        <w:spacing w:line="360" w:lineRule="auto"/>
        <w:rPr>
          <w:rFonts w:ascii="宋体" w:eastAsia="宋体" w:hAnsi="宋体"/>
          <w:color w:val="FF0000"/>
          <w:sz w:val="24"/>
          <w:szCs w:val="24"/>
        </w:rPr>
      </w:pPr>
      <w:r w:rsidRPr="00CC545F">
        <w:rPr>
          <w:rFonts w:ascii="宋体" w:eastAsia="宋体" w:hAnsi="宋体" w:hint="eastAsia"/>
          <w:color w:val="FF0000"/>
          <w:sz w:val="24"/>
          <w:szCs w:val="24"/>
        </w:rPr>
        <w:t>外推技术与</w:t>
      </w:r>
      <w:r w:rsidRPr="00CC545F">
        <w:rPr>
          <w:rFonts w:ascii="宋体" w:eastAsia="宋体" w:hAnsi="宋体"/>
          <w:color w:val="FF0000"/>
          <w:sz w:val="24"/>
          <w:szCs w:val="24"/>
        </w:rPr>
        <w:t>Romberg积分法</w:t>
      </w:r>
    </w:p>
    <w:p w14:paraId="3D666F11" w14:textId="6378BB31" w:rsidR="003730F9" w:rsidRDefault="00CC545F" w:rsidP="006C68BC">
      <w:pPr>
        <w:spacing w:line="360" w:lineRule="auto"/>
        <w:rPr>
          <w:rFonts w:ascii="宋体" w:eastAsia="宋体" w:hAnsi="宋体"/>
          <w:sz w:val="24"/>
          <w:szCs w:val="24"/>
        </w:rPr>
      </w:pPr>
      <w:r w:rsidRPr="00CC545F">
        <w:rPr>
          <w:rFonts w:ascii="宋体" w:eastAsia="宋体" w:hAnsi="宋体"/>
          <w:sz w:val="24"/>
          <w:szCs w:val="24"/>
        </w:rPr>
        <w:t>Gauss-Legendre求积公式</w:t>
      </w:r>
    </w:p>
    <w:p w14:paraId="5DC53029" w14:textId="70D57A92" w:rsidR="003730F9" w:rsidRDefault="003730F9" w:rsidP="006C68BC">
      <w:pPr>
        <w:spacing w:line="360" w:lineRule="auto"/>
        <w:rPr>
          <w:rFonts w:ascii="宋体" w:eastAsia="宋体" w:hAnsi="宋体"/>
          <w:sz w:val="24"/>
          <w:szCs w:val="24"/>
        </w:rPr>
      </w:pPr>
    </w:p>
    <w:p w14:paraId="66E8C54F" w14:textId="71ABB19A" w:rsidR="003730F9" w:rsidRDefault="00CC545F" w:rsidP="006C68BC">
      <w:pPr>
        <w:spacing w:line="360" w:lineRule="auto"/>
        <w:rPr>
          <w:rFonts w:ascii="宋体" w:eastAsia="宋体" w:hAnsi="宋体"/>
          <w:sz w:val="24"/>
          <w:szCs w:val="24"/>
        </w:rPr>
      </w:pPr>
      <w:r w:rsidRPr="004A054D">
        <w:rPr>
          <w:rFonts w:ascii="宋体" w:eastAsia="宋体" w:hAnsi="宋体" w:hint="eastAsia"/>
          <w:b/>
          <w:bCs/>
          <w:sz w:val="32"/>
          <w:szCs w:val="32"/>
        </w:rPr>
        <w:t>第</w:t>
      </w:r>
      <w:r>
        <w:rPr>
          <w:rFonts w:ascii="宋体" w:eastAsia="宋体" w:hAnsi="宋体" w:hint="eastAsia"/>
          <w:b/>
          <w:bCs/>
          <w:sz w:val="32"/>
          <w:szCs w:val="32"/>
        </w:rPr>
        <w:t>五</w:t>
      </w:r>
      <w:r w:rsidRPr="004A054D">
        <w:rPr>
          <w:rFonts w:ascii="宋体" w:eastAsia="宋体" w:hAnsi="宋体" w:hint="eastAsia"/>
          <w:b/>
          <w:bCs/>
          <w:sz w:val="32"/>
          <w:szCs w:val="32"/>
        </w:rPr>
        <w:t xml:space="preserve">章 </w:t>
      </w:r>
      <w:r w:rsidRPr="00CC545F">
        <w:rPr>
          <w:rFonts w:ascii="宋体" w:eastAsia="宋体" w:hAnsi="宋体" w:hint="eastAsia"/>
          <w:b/>
          <w:bCs/>
          <w:sz w:val="32"/>
          <w:szCs w:val="32"/>
        </w:rPr>
        <w:t>函数逼近</w:t>
      </w:r>
    </w:p>
    <w:p w14:paraId="358BCE9B" w14:textId="77777777" w:rsidR="004F2781" w:rsidRDefault="00CC545F" w:rsidP="006C68BC">
      <w:pPr>
        <w:spacing w:line="360" w:lineRule="auto"/>
        <w:rPr>
          <w:rFonts w:ascii="宋体" w:eastAsia="宋体" w:hAnsi="宋体"/>
          <w:sz w:val="24"/>
          <w:szCs w:val="24"/>
        </w:rPr>
      </w:pPr>
      <w:r>
        <w:rPr>
          <w:rFonts w:ascii="宋体" w:eastAsia="宋体" w:hAnsi="宋体" w:hint="eastAsia"/>
          <w:sz w:val="24"/>
          <w:szCs w:val="24"/>
        </w:rPr>
        <w:t>应用范围：</w:t>
      </w:r>
      <w:r w:rsidRPr="00CC545F">
        <w:rPr>
          <w:rFonts w:ascii="宋体" w:eastAsia="宋体" w:hAnsi="宋体" w:hint="eastAsia"/>
          <w:sz w:val="24"/>
          <w:szCs w:val="24"/>
        </w:rPr>
        <w:t>给定条件，求满足这些条件的方程，通常有插值法（第三章介绍），及本章要介绍的函数逼近。</w:t>
      </w:r>
      <w:r w:rsidRPr="00CC545F">
        <w:rPr>
          <w:rFonts w:ascii="宋体" w:eastAsia="宋体" w:hAnsi="宋体"/>
          <w:sz w:val="24"/>
          <w:szCs w:val="24"/>
        </w:rPr>
        <w:cr/>
        <w:t>用简单函数p(x)去近似一个给定在区间[a, b]上的连续函数f(x)，是函数逼近要研究的问题。</w:t>
      </w:r>
      <w:r w:rsidRPr="00CC545F">
        <w:rPr>
          <w:rFonts w:ascii="宋体" w:eastAsia="宋体" w:hAnsi="宋体"/>
          <w:sz w:val="24"/>
          <w:szCs w:val="24"/>
        </w:rPr>
        <w:cr/>
        <w:t>函数逼近分两类，一是求解连续函数情况下，二是求解离散点情况下。</w:t>
      </w:r>
      <w:r w:rsidRPr="00CC545F">
        <w:rPr>
          <w:rFonts w:ascii="宋体" w:eastAsia="宋体" w:hAnsi="宋体"/>
          <w:sz w:val="24"/>
          <w:szCs w:val="24"/>
        </w:rPr>
        <w:cr/>
      </w:r>
    </w:p>
    <w:p w14:paraId="3F2AD445" w14:textId="2733E072" w:rsidR="003730F9" w:rsidRDefault="004F2781" w:rsidP="006C68BC">
      <w:pPr>
        <w:spacing w:line="360" w:lineRule="auto"/>
        <w:rPr>
          <w:rFonts w:ascii="宋体" w:eastAsia="宋体" w:hAnsi="宋体"/>
          <w:sz w:val="24"/>
          <w:szCs w:val="24"/>
        </w:rPr>
      </w:pPr>
      <w:r w:rsidRPr="004F2781">
        <w:rPr>
          <w:rFonts w:ascii="宋体" w:eastAsia="宋体" w:hAnsi="宋体" w:hint="eastAsia"/>
          <w:color w:val="FF0000"/>
          <w:sz w:val="24"/>
          <w:szCs w:val="24"/>
        </w:rPr>
        <w:t>函数的最佳平方逼近</w:t>
      </w:r>
      <w:r w:rsidRPr="004F2781">
        <w:rPr>
          <w:rFonts w:ascii="宋体" w:eastAsia="宋体" w:hAnsi="宋体"/>
          <w:sz w:val="24"/>
          <w:szCs w:val="24"/>
        </w:rPr>
        <w:cr/>
      </w:r>
      <w:r>
        <w:rPr>
          <w:rFonts w:ascii="宋体" w:eastAsia="宋体" w:hAnsi="宋体" w:hint="eastAsia"/>
          <w:sz w:val="24"/>
          <w:szCs w:val="24"/>
        </w:rPr>
        <w:t>（连续函数）</w:t>
      </w:r>
    </w:p>
    <w:p w14:paraId="464B00AE" w14:textId="3472AB6B" w:rsidR="003730F9" w:rsidRDefault="004F2781" w:rsidP="006C68BC">
      <w:pPr>
        <w:spacing w:line="360" w:lineRule="auto"/>
        <w:rPr>
          <w:rFonts w:ascii="宋体" w:eastAsia="宋体" w:hAnsi="宋体"/>
          <w:sz w:val="24"/>
          <w:szCs w:val="24"/>
        </w:rPr>
      </w:pPr>
      <w:r w:rsidRPr="004F2781">
        <w:rPr>
          <w:rFonts w:ascii="宋体" w:eastAsia="宋体" w:hAnsi="宋体" w:hint="eastAsia"/>
          <w:color w:val="FF0000"/>
          <w:sz w:val="24"/>
          <w:szCs w:val="24"/>
        </w:rPr>
        <w:t>曲线拟合的最小二乘法</w:t>
      </w:r>
      <w:r w:rsidRPr="004F2781">
        <w:rPr>
          <w:rFonts w:ascii="宋体" w:eastAsia="宋体" w:hAnsi="宋体"/>
          <w:sz w:val="24"/>
          <w:szCs w:val="24"/>
        </w:rPr>
        <w:cr/>
      </w:r>
      <w:r>
        <w:rPr>
          <w:rFonts w:ascii="宋体" w:eastAsia="宋体" w:hAnsi="宋体" w:hint="eastAsia"/>
          <w:sz w:val="24"/>
          <w:szCs w:val="24"/>
        </w:rPr>
        <w:t>（离散函数）</w:t>
      </w:r>
    </w:p>
    <w:p w14:paraId="4CD13996" w14:textId="119B18EB" w:rsidR="003730F9" w:rsidRDefault="003730F9" w:rsidP="006C68BC">
      <w:pPr>
        <w:spacing w:line="360" w:lineRule="auto"/>
        <w:rPr>
          <w:rFonts w:ascii="宋体" w:eastAsia="宋体" w:hAnsi="宋体"/>
          <w:sz w:val="24"/>
          <w:szCs w:val="24"/>
        </w:rPr>
      </w:pPr>
    </w:p>
    <w:p w14:paraId="1F7BFE1B" w14:textId="6B9B93AE" w:rsidR="004F2781" w:rsidRDefault="004F2781" w:rsidP="004F2781">
      <w:pPr>
        <w:spacing w:line="360" w:lineRule="auto"/>
        <w:rPr>
          <w:rFonts w:ascii="宋体" w:eastAsia="宋体" w:hAnsi="宋体"/>
          <w:sz w:val="24"/>
          <w:szCs w:val="24"/>
        </w:rPr>
      </w:pPr>
      <w:r w:rsidRPr="004A054D">
        <w:rPr>
          <w:rFonts w:ascii="宋体" w:eastAsia="宋体" w:hAnsi="宋体" w:hint="eastAsia"/>
          <w:b/>
          <w:bCs/>
          <w:sz w:val="32"/>
          <w:szCs w:val="32"/>
        </w:rPr>
        <w:t>第</w:t>
      </w:r>
      <w:r>
        <w:rPr>
          <w:rFonts w:ascii="宋体" w:eastAsia="宋体" w:hAnsi="宋体" w:hint="eastAsia"/>
          <w:b/>
          <w:bCs/>
          <w:sz w:val="32"/>
          <w:szCs w:val="32"/>
        </w:rPr>
        <w:t>六</w:t>
      </w:r>
      <w:r w:rsidRPr="004A054D">
        <w:rPr>
          <w:rFonts w:ascii="宋体" w:eastAsia="宋体" w:hAnsi="宋体" w:hint="eastAsia"/>
          <w:b/>
          <w:bCs/>
          <w:sz w:val="32"/>
          <w:szCs w:val="32"/>
        </w:rPr>
        <w:t xml:space="preserve">章 </w:t>
      </w:r>
      <w:r>
        <w:rPr>
          <w:rFonts w:ascii="宋体" w:eastAsia="宋体" w:hAnsi="宋体" w:hint="eastAsia"/>
          <w:b/>
          <w:bCs/>
          <w:sz w:val="32"/>
          <w:szCs w:val="32"/>
        </w:rPr>
        <w:t>方程求根</w:t>
      </w:r>
    </w:p>
    <w:p w14:paraId="0617B8A8" w14:textId="6310A3CC" w:rsidR="003730F9" w:rsidRDefault="004F2781" w:rsidP="006C68BC">
      <w:pPr>
        <w:spacing w:line="360" w:lineRule="auto"/>
        <w:rPr>
          <w:rFonts w:ascii="宋体" w:eastAsia="宋体" w:hAnsi="宋体"/>
          <w:sz w:val="24"/>
          <w:szCs w:val="24"/>
        </w:rPr>
      </w:pPr>
      <w:r>
        <w:rPr>
          <w:rFonts w:ascii="宋体" w:eastAsia="宋体" w:hAnsi="宋体" w:hint="eastAsia"/>
          <w:sz w:val="24"/>
          <w:szCs w:val="24"/>
        </w:rPr>
        <w:t>应用范围：</w:t>
      </w:r>
      <w:r w:rsidRPr="004F2781">
        <w:rPr>
          <w:rFonts w:ascii="宋体" w:eastAsia="宋体" w:hAnsi="宋体" w:hint="eastAsia"/>
          <w:sz w:val="24"/>
          <w:szCs w:val="24"/>
        </w:rPr>
        <w:t>很多方程的求解没有相应的求解公式，本章讨论单变量非线性方程的求解，采用数值方式求解</w:t>
      </w:r>
      <w:r w:rsidRPr="004F2781">
        <w:rPr>
          <w:rFonts w:ascii="宋体" w:eastAsia="宋体" w:hAnsi="宋体"/>
          <w:sz w:val="24"/>
          <w:szCs w:val="24"/>
        </w:rPr>
        <w:cr/>
      </w:r>
      <w:r w:rsidRPr="004F2781">
        <w:rPr>
          <w:rFonts w:ascii="宋体" w:eastAsia="宋体" w:hAnsi="宋体" w:hint="eastAsia"/>
          <w:color w:val="FF0000"/>
          <w:sz w:val="24"/>
          <w:szCs w:val="24"/>
        </w:rPr>
        <w:t>二分法</w:t>
      </w:r>
      <w:r w:rsidRPr="004F2781">
        <w:rPr>
          <w:rFonts w:ascii="宋体" w:eastAsia="宋体" w:hAnsi="宋体"/>
          <w:sz w:val="24"/>
          <w:szCs w:val="24"/>
        </w:rPr>
        <w:cr/>
      </w:r>
      <w:r w:rsidR="00E1093F" w:rsidRPr="00E1093F">
        <w:rPr>
          <w:rFonts w:ascii="宋体" w:eastAsia="宋体" w:hAnsi="宋体" w:hint="eastAsia"/>
          <w:color w:val="FF0000"/>
          <w:sz w:val="24"/>
          <w:szCs w:val="24"/>
        </w:rPr>
        <w:lastRenderedPageBreak/>
        <w:t>迭代法</w:t>
      </w:r>
    </w:p>
    <w:p w14:paraId="48077DC0" w14:textId="44F91B90" w:rsidR="004A054D" w:rsidRDefault="00E1093F" w:rsidP="006C68BC">
      <w:pPr>
        <w:spacing w:line="360" w:lineRule="auto"/>
        <w:rPr>
          <w:rFonts w:ascii="宋体" w:eastAsia="宋体" w:hAnsi="宋体"/>
          <w:sz w:val="24"/>
          <w:szCs w:val="24"/>
        </w:rPr>
      </w:pPr>
      <w:r w:rsidRPr="00E1093F">
        <w:rPr>
          <w:rFonts w:ascii="宋体" w:eastAsia="宋体" w:hAnsi="宋体" w:hint="eastAsia"/>
          <w:sz w:val="24"/>
          <w:szCs w:val="24"/>
        </w:rPr>
        <w:t>迭代法一般由一个初始值</w:t>
      </w:r>
      <w:r w:rsidRPr="00E1093F">
        <w:rPr>
          <w:rFonts w:ascii="宋体" w:eastAsia="宋体" w:hAnsi="宋体"/>
          <w:sz w:val="24"/>
          <w:szCs w:val="24"/>
        </w:rPr>
        <w:t>x0，通过某一个公式，算出一个新值x1，用x1替代x0，继续计算新值，由此得到一个值的序列。</w:t>
      </w:r>
      <w:r w:rsidRPr="00E1093F">
        <w:rPr>
          <w:rFonts w:ascii="宋体" w:eastAsia="宋体" w:hAnsi="宋体"/>
          <w:sz w:val="24"/>
          <w:szCs w:val="24"/>
        </w:rPr>
        <w:cr/>
        <w:t>如果该序列收敛，则收敛的极限即是所求的根</w:t>
      </w:r>
    </w:p>
    <w:p w14:paraId="04734493" w14:textId="77777777" w:rsidR="00E1093F" w:rsidRDefault="00E1093F" w:rsidP="006C68BC">
      <w:pPr>
        <w:spacing w:line="360" w:lineRule="auto"/>
        <w:rPr>
          <w:rFonts w:ascii="宋体" w:eastAsia="宋体" w:hAnsi="宋体"/>
          <w:sz w:val="24"/>
          <w:szCs w:val="24"/>
        </w:rPr>
      </w:pPr>
      <w:r w:rsidRPr="00E1093F">
        <w:rPr>
          <w:rFonts w:ascii="宋体" w:eastAsia="宋体" w:hAnsi="宋体" w:hint="eastAsia"/>
          <w:sz w:val="24"/>
          <w:szCs w:val="24"/>
        </w:rPr>
        <w:t>迭代法不能保证总是收敛，是否收敛依赖于计算公式φ</w:t>
      </w:r>
      <w:r w:rsidRPr="00E1093F">
        <w:rPr>
          <w:rFonts w:ascii="宋体" w:eastAsia="宋体" w:hAnsi="宋体"/>
          <w:sz w:val="24"/>
          <w:szCs w:val="24"/>
        </w:rPr>
        <w:t>(x) and x0</w:t>
      </w:r>
    </w:p>
    <w:p w14:paraId="55018BF5" w14:textId="0E0C32AD" w:rsidR="00E1093F" w:rsidRDefault="00E1093F" w:rsidP="006C68BC">
      <w:pPr>
        <w:spacing w:line="360" w:lineRule="auto"/>
        <w:rPr>
          <w:rFonts w:ascii="宋体" w:eastAsia="宋体" w:hAnsi="宋体"/>
          <w:sz w:val="24"/>
          <w:szCs w:val="24"/>
        </w:rPr>
      </w:pPr>
      <w:r w:rsidRPr="00E1093F">
        <w:rPr>
          <w:rFonts w:ascii="宋体" w:eastAsia="宋体" w:hAnsi="宋体" w:hint="eastAsia"/>
          <w:color w:val="7030A0"/>
          <w:sz w:val="24"/>
          <w:szCs w:val="24"/>
        </w:rPr>
        <w:t>埃特金</w:t>
      </w:r>
      <w:r w:rsidRPr="00E1093F">
        <w:rPr>
          <w:rFonts w:ascii="宋体" w:eastAsia="宋体" w:hAnsi="宋体"/>
          <w:color w:val="7030A0"/>
          <w:sz w:val="24"/>
          <w:szCs w:val="24"/>
        </w:rPr>
        <w:t>Aitken算法</w:t>
      </w:r>
      <w:r w:rsidRPr="00E1093F">
        <w:rPr>
          <w:rFonts w:ascii="宋体" w:eastAsia="宋体" w:hAnsi="宋体"/>
          <w:sz w:val="24"/>
          <w:szCs w:val="24"/>
        </w:rPr>
        <w:cr/>
      </w:r>
      <w:r w:rsidRPr="00E1093F">
        <w:rPr>
          <w:rFonts w:ascii="宋体" w:eastAsia="宋体" w:hAnsi="宋体" w:hint="eastAsia"/>
          <w:sz w:val="24"/>
          <w:szCs w:val="24"/>
        </w:rPr>
        <w:t>含义：在原序列</w:t>
      </w:r>
      <w:r w:rsidRPr="00E1093F">
        <w:rPr>
          <w:rFonts w:ascii="宋体" w:eastAsia="宋体" w:hAnsi="宋体"/>
          <w:sz w:val="24"/>
          <w:szCs w:val="24"/>
        </w:rPr>
        <w:t>的基础上，得到新的序列</w:t>
      </w:r>
    </w:p>
    <w:p w14:paraId="5EDAEC01" w14:textId="10DB851D" w:rsidR="00CC545F" w:rsidRDefault="00E1093F" w:rsidP="006C68BC">
      <w:pPr>
        <w:spacing w:line="360" w:lineRule="auto"/>
        <w:rPr>
          <w:rFonts w:ascii="宋体" w:eastAsia="宋体" w:hAnsi="宋体"/>
          <w:sz w:val="24"/>
          <w:szCs w:val="24"/>
        </w:rPr>
      </w:pPr>
      <w:r w:rsidRPr="00E1093F">
        <w:rPr>
          <w:rFonts w:ascii="宋体" w:eastAsia="宋体" w:hAnsi="宋体"/>
          <w:sz w:val="24"/>
          <w:szCs w:val="24"/>
        </w:rPr>
        <w:t>新序列的收敛速度，比原序列的收敛速度更快</w:t>
      </w:r>
      <w:r w:rsidRPr="00E1093F">
        <w:rPr>
          <w:rFonts w:ascii="宋体" w:eastAsia="宋体" w:hAnsi="宋体"/>
          <w:sz w:val="24"/>
          <w:szCs w:val="24"/>
        </w:rPr>
        <w:cr/>
      </w:r>
      <w:proofErr w:type="spellStart"/>
      <w:r w:rsidRPr="00E1093F">
        <w:rPr>
          <w:rFonts w:ascii="宋体" w:eastAsia="宋体" w:hAnsi="宋体"/>
          <w:color w:val="7030A0"/>
          <w:sz w:val="24"/>
          <w:szCs w:val="24"/>
        </w:rPr>
        <w:t>Steffensen</w:t>
      </w:r>
      <w:proofErr w:type="spellEnd"/>
      <w:r w:rsidRPr="00E1093F">
        <w:rPr>
          <w:rFonts w:ascii="宋体" w:eastAsia="宋体" w:hAnsi="宋体"/>
          <w:color w:val="7030A0"/>
          <w:sz w:val="24"/>
          <w:szCs w:val="24"/>
        </w:rPr>
        <w:t>迭代法</w:t>
      </w:r>
    </w:p>
    <w:p w14:paraId="0C70F71B" w14:textId="64C48CF1" w:rsidR="00CC545F" w:rsidRDefault="00CC545F" w:rsidP="006C68BC">
      <w:pPr>
        <w:spacing w:line="360" w:lineRule="auto"/>
        <w:rPr>
          <w:rFonts w:ascii="宋体" w:eastAsia="宋体" w:hAnsi="宋体"/>
          <w:sz w:val="24"/>
          <w:szCs w:val="24"/>
        </w:rPr>
      </w:pPr>
    </w:p>
    <w:p w14:paraId="635FD3FD" w14:textId="49E9C91F" w:rsidR="00CC545F" w:rsidRDefault="00E1093F" w:rsidP="006C68BC">
      <w:pPr>
        <w:spacing w:line="360" w:lineRule="auto"/>
        <w:rPr>
          <w:rFonts w:ascii="宋体" w:eastAsia="宋体" w:hAnsi="宋体"/>
          <w:sz w:val="24"/>
          <w:szCs w:val="24"/>
        </w:rPr>
      </w:pPr>
      <w:r w:rsidRPr="00E1093F">
        <w:rPr>
          <w:rFonts w:ascii="宋体" w:eastAsia="宋体" w:hAnsi="宋体" w:hint="eastAsia"/>
          <w:color w:val="7030A0"/>
          <w:sz w:val="24"/>
          <w:szCs w:val="24"/>
        </w:rPr>
        <w:t>牛顿法</w:t>
      </w:r>
      <w:r w:rsidRPr="00E1093F">
        <w:rPr>
          <w:rFonts w:ascii="宋体" w:eastAsia="宋体" w:hAnsi="宋体"/>
          <w:sz w:val="24"/>
          <w:szCs w:val="24"/>
        </w:rPr>
        <w:cr/>
      </w:r>
      <w:r w:rsidRPr="00E1093F">
        <w:rPr>
          <w:rFonts w:ascii="宋体" w:eastAsia="宋体" w:hAnsi="宋体"/>
          <w:noProof/>
          <w:sz w:val="24"/>
          <w:szCs w:val="24"/>
        </w:rPr>
        <w:drawing>
          <wp:inline distT="0" distB="0" distL="0" distR="0" wp14:anchorId="28D57FFB" wp14:editId="6DE10465">
            <wp:extent cx="2164080" cy="649804"/>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9605" cy="669479"/>
                    </a:xfrm>
                    <a:prstGeom prst="rect">
                      <a:avLst/>
                    </a:prstGeom>
                  </pic:spPr>
                </pic:pic>
              </a:graphicData>
            </a:graphic>
          </wp:inline>
        </w:drawing>
      </w:r>
    </w:p>
    <w:p w14:paraId="38F1A984" w14:textId="2AC0D8E3" w:rsidR="00CC545F" w:rsidRDefault="00E1093F" w:rsidP="006C68BC">
      <w:pPr>
        <w:spacing w:line="360" w:lineRule="auto"/>
        <w:rPr>
          <w:rFonts w:ascii="宋体" w:eastAsia="宋体" w:hAnsi="宋体"/>
          <w:sz w:val="24"/>
          <w:szCs w:val="24"/>
        </w:rPr>
      </w:pPr>
      <w:r w:rsidRPr="00E1093F">
        <w:rPr>
          <w:rFonts w:ascii="宋体" w:eastAsia="宋体" w:hAnsi="宋体" w:hint="eastAsia"/>
          <w:sz w:val="24"/>
          <w:szCs w:val="24"/>
        </w:rPr>
        <w:t>迭代过程在点</w:t>
      </w:r>
      <w:r w:rsidRPr="00E1093F">
        <w:rPr>
          <w:rFonts w:ascii="宋体" w:eastAsia="宋体" w:hAnsi="宋体"/>
          <w:sz w:val="24"/>
          <w:szCs w:val="24"/>
        </w:rPr>
        <w:t>x*邻近是p阶收敛的</w:t>
      </w:r>
    </w:p>
    <w:p w14:paraId="0326BA2A" w14:textId="7FC099B9" w:rsidR="00CC545F" w:rsidRDefault="00CC545F" w:rsidP="006C68BC">
      <w:pPr>
        <w:spacing w:line="360" w:lineRule="auto"/>
        <w:rPr>
          <w:rFonts w:ascii="宋体" w:eastAsia="宋体" w:hAnsi="宋体"/>
          <w:sz w:val="24"/>
          <w:szCs w:val="24"/>
        </w:rPr>
      </w:pPr>
    </w:p>
    <w:p w14:paraId="1AD63E74" w14:textId="5FEEFC40" w:rsidR="00CC545F" w:rsidRPr="00E1093F" w:rsidRDefault="00E1093F" w:rsidP="006C68BC">
      <w:pPr>
        <w:spacing w:line="360" w:lineRule="auto"/>
        <w:rPr>
          <w:rFonts w:ascii="宋体" w:eastAsia="宋体" w:hAnsi="宋体"/>
          <w:color w:val="7030A0"/>
          <w:sz w:val="24"/>
          <w:szCs w:val="24"/>
        </w:rPr>
      </w:pPr>
      <w:r w:rsidRPr="00E1093F">
        <w:rPr>
          <w:rFonts w:ascii="宋体" w:eastAsia="宋体" w:hAnsi="宋体" w:hint="eastAsia"/>
          <w:color w:val="7030A0"/>
          <w:sz w:val="24"/>
          <w:szCs w:val="24"/>
        </w:rPr>
        <w:t>弦截法与抛物线法</w:t>
      </w:r>
    </w:p>
    <w:p w14:paraId="7031DFC5" w14:textId="61542325" w:rsidR="00CC545F" w:rsidRDefault="00E1093F" w:rsidP="006C68BC">
      <w:pPr>
        <w:spacing w:line="360" w:lineRule="auto"/>
        <w:rPr>
          <w:rFonts w:ascii="宋体" w:eastAsia="宋体" w:hAnsi="宋体"/>
          <w:sz w:val="24"/>
          <w:szCs w:val="24"/>
        </w:rPr>
      </w:pPr>
      <w:r w:rsidRPr="00E1093F">
        <w:rPr>
          <w:rFonts w:ascii="宋体" w:eastAsia="宋体" w:hAnsi="宋体"/>
          <w:noProof/>
          <w:sz w:val="24"/>
          <w:szCs w:val="24"/>
        </w:rPr>
        <w:drawing>
          <wp:inline distT="0" distB="0" distL="0" distR="0" wp14:anchorId="73D53468" wp14:editId="5CCF7942">
            <wp:extent cx="3619500" cy="875496"/>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8860" cy="882598"/>
                    </a:xfrm>
                    <a:prstGeom prst="rect">
                      <a:avLst/>
                    </a:prstGeom>
                  </pic:spPr>
                </pic:pic>
              </a:graphicData>
            </a:graphic>
          </wp:inline>
        </w:drawing>
      </w:r>
    </w:p>
    <w:p w14:paraId="1073DE5B" w14:textId="38D9F0B5" w:rsidR="00CC545F" w:rsidRDefault="00E1093F" w:rsidP="006C68BC">
      <w:pPr>
        <w:spacing w:line="360" w:lineRule="auto"/>
        <w:rPr>
          <w:rFonts w:ascii="宋体" w:eastAsia="宋体" w:hAnsi="宋体"/>
          <w:sz w:val="24"/>
          <w:szCs w:val="24"/>
        </w:rPr>
      </w:pPr>
      <w:r w:rsidRPr="00E1093F">
        <w:rPr>
          <w:rFonts w:ascii="宋体" w:eastAsia="宋体" w:hAnsi="宋体" w:hint="eastAsia"/>
          <w:sz w:val="24"/>
          <w:szCs w:val="24"/>
        </w:rPr>
        <w:t>弦截法中，要使用前两步的结果，所以需要两个初值。</w:t>
      </w:r>
      <w:r w:rsidRPr="00E1093F">
        <w:rPr>
          <w:rFonts w:ascii="宋体" w:eastAsia="宋体" w:hAnsi="宋体"/>
          <w:sz w:val="24"/>
          <w:szCs w:val="24"/>
        </w:rPr>
        <w:cr/>
        <w:t>具有超线性的收敛性。</w:t>
      </w:r>
    </w:p>
    <w:p w14:paraId="740E08AC" w14:textId="512686B5" w:rsidR="00CC545F" w:rsidRDefault="00E1093F" w:rsidP="006C68BC">
      <w:pPr>
        <w:spacing w:line="360" w:lineRule="auto"/>
        <w:rPr>
          <w:rFonts w:ascii="宋体" w:eastAsia="宋体" w:hAnsi="宋体"/>
          <w:sz w:val="24"/>
          <w:szCs w:val="24"/>
        </w:rPr>
      </w:pPr>
      <w:r w:rsidRPr="00E1093F">
        <w:rPr>
          <w:rFonts w:ascii="宋体" w:eastAsia="宋体" w:hAnsi="宋体"/>
          <w:noProof/>
          <w:sz w:val="24"/>
          <w:szCs w:val="24"/>
        </w:rPr>
        <w:drawing>
          <wp:inline distT="0" distB="0" distL="0" distR="0" wp14:anchorId="4E0AB561" wp14:editId="76D5D331">
            <wp:extent cx="3642360" cy="1557844"/>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2132" cy="1562024"/>
                    </a:xfrm>
                    <a:prstGeom prst="rect">
                      <a:avLst/>
                    </a:prstGeom>
                  </pic:spPr>
                </pic:pic>
              </a:graphicData>
            </a:graphic>
          </wp:inline>
        </w:drawing>
      </w:r>
    </w:p>
    <w:p w14:paraId="2AAD5D35" w14:textId="57DD9152" w:rsidR="00CC545F" w:rsidRDefault="00CC545F" w:rsidP="006C68BC">
      <w:pPr>
        <w:spacing w:line="360" w:lineRule="auto"/>
        <w:rPr>
          <w:rFonts w:ascii="宋体" w:eastAsia="宋体" w:hAnsi="宋体"/>
          <w:sz w:val="24"/>
          <w:szCs w:val="24"/>
        </w:rPr>
      </w:pPr>
    </w:p>
    <w:p w14:paraId="5A46F477" w14:textId="77777777" w:rsidR="004A054D" w:rsidRPr="000A6C55" w:rsidRDefault="004A054D" w:rsidP="006C68BC">
      <w:pPr>
        <w:spacing w:line="360" w:lineRule="auto"/>
        <w:rPr>
          <w:rFonts w:ascii="宋体" w:eastAsia="宋体" w:hAnsi="宋体" w:hint="eastAsia"/>
          <w:sz w:val="24"/>
          <w:szCs w:val="24"/>
        </w:rPr>
      </w:pPr>
    </w:p>
    <w:sectPr w:rsidR="004A054D" w:rsidRPr="000A6C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6009" w14:textId="77777777" w:rsidR="00BE0DFD" w:rsidRDefault="00BE0DFD" w:rsidP="00BB58E0">
      <w:r>
        <w:separator/>
      </w:r>
    </w:p>
  </w:endnote>
  <w:endnote w:type="continuationSeparator" w:id="0">
    <w:p w14:paraId="47D746FB" w14:textId="77777777" w:rsidR="00BE0DFD" w:rsidRDefault="00BE0DFD" w:rsidP="00BB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0B70F" w14:textId="77777777" w:rsidR="00BE0DFD" w:rsidRDefault="00BE0DFD" w:rsidP="00BB58E0">
      <w:r>
        <w:separator/>
      </w:r>
    </w:p>
  </w:footnote>
  <w:footnote w:type="continuationSeparator" w:id="0">
    <w:p w14:paraId="76C64D33" w14:textId="77777777" w:rsidR="00BE0DFD" w:rsidRDefault="00BE0DFD" w:rsidP="00BB5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2F"/>
    <w:rsid w:val="000A6C55"/>
    <w:rsid w:val="0031248D"/>
    <w:rsid w:val="003730F9"/>
    <w:rsid w:val="0043061C"/>
    <w:rsid w:val="00482673"/>
    <w:rsid w:val="004A054D"/>
    <w:rsid w:val="004B493F"/>
    <w:rsid w:val="004C742F"/>
    <w:rsid w:val="004F2781"/>
    <w:rsid w:val="00502768"/>
    <w:rsid w:val="006B54DD"/>
    <w:rsid w:val="006C68BC"/>
    <w:rsid w:val="0088007A"/>
    <w:rsid w:val="00896FAB"/>
    <w:rsid w:val="009B761E"/>
    <w:rsid w:val="00A66787"/>
    <w:rsid w:val="00BB58E0"/>
    <w:rsid w:val="00BE0DFD"/>
    <w:rsid w:val="00CC545F"/>
    <w:rsid w:val="00E1093F"/>
    <w:rsid w:val="00E27B32"/>
    <w:rsid w:val="00E956ED"/>
    <w:rsid w:val="00F9375B"/>
    <w:rsid w:val="00FA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B319D"/>
  <w15:chartTrackingRefBased/>
  <w15:docId w15:val="{AB11D6D4-1382-4979-966F-20CA0935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7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8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58E0"/>
    <w:rPr>
      <w:sz w:val="18"/>
      <w:szCs w:val="18"/>
    </w:rPr>
  </w:style>
  <w:style w:type="paragraph" w:styleId="a5">
    <w:name w:val="footer"/>
    <w:basedOn w:val="a"/>
    <w:link w:val="a6"/>
    <w:uiPriority w:val="99"/>
    <w:unhideWhenUsed/>
    <w:rsid w:val="00BB58E0"/>
    <w:pPr>
      <w:tabs>
        <w:tab w:val="center" w:pos="4153"/>
        <w:tab w:val="right" w:pos="8306"/>
      </w:tabs>
      <w:snapToGrid w:val="0"/>
      <w:jc w:val="left"/>
    </w:pPr>
    <w:rPr>
      <w:sz w:val="18"/>
      <w:szCs w:val="18"/>
    </w:rPr>
  </w:style>
  <w:style w:type="character" w:customStyle="1" w:styleId="a6">
    <w:name w:val="页脚 字符"/>
    <w:basedOn w:val="a0"/>
    <w:link w:val="a5"/>
    <w:uiPriority w:val="99"/>
    <w:rsid w:val="00BB58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6.bin"/><Relationship Id="rId28" Type="http://schemas.openxmlformats.org/officeDocument/2006/relationships/image" Target="media/image16.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2.wmf"/><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HJX</dc:creator>
  <cp:keywords/>
  <dc:description/>
  <cp:lastModifiedBy>刘 修铭</cp:lastModifiedBy>
  <cp:revision>4</cp:revision>
  <dcterms:created xsi:type="dcterms:W3CDTF">2022-06-07T12:23:00Z</dcterms:created>
  <dcterms:modified xsi:type="dcterms:W3CDTF">2023-02-13T05:53:00Z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