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D4A3E"/>
          <w:sz w:val="72"/>
          <w:szCs w:val="72"/>
        </w:rPr>
        <w:t xml:space="preserve">智学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8B8580"/>
          <w:sz w:val="36"/>
          <w:szCs w:val="36"/>
        </w:rPr>
        <w:t xml:space="preserve">AI 个性化学习系统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D4A3E"/>
          <w:sz w:val="48"/>
          <w:szCs w:val="48"/>
        </w:rPr>
        <w:t xml:space="preserve">开 发 说 明 书</w:t>
      </w:r>
    </w:p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B8580"/>
          <w:sz w:val="24"/>
          <w:szCs w:val="24"/>
        </w:rPr>
        <w:t xml:space="preserve">中国软件杯 大学生软件设计大赛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B8580"/>
          <w:sz w:val="24"/>
          <w:szCs w:val="24"/>
        </w:rPr>
        <w:t xml:space="preserve">2026 年 6 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1.1 赛题背景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数字化与智能化深度融合的时代，高等教育的个性化变革成为核心发展方向。不同学生在知识基础、学习能力、兴趣方向上的显著差异，使得标准化教学难以满足个性化学习需求。本赛题旨在借助大模型技术体系，构建高等教育个性化学习资源体系，开发智能学习智能体系统，实现“因材施教”的数字化落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1.2 系统定位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本系统以“人工智能导论”课程为切入点，构建多智能体系统，实现：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对话式学习画像自主构建（6 维画像，动态更新）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多智能体协同资源生成（4 Agent 协作，5 类资源）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个性化学习路径规划（Kahn 拓扑排序 + 知识图谱）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智能辅导（RAG + 联网搜索 + 难度自适应）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学习效果评估（五维雷达图 + AI 评估报告）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1.3 评分维度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本系统策略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创新价值与实用性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多智能体协作 + 知识图谱拓扑排序 + 6 维动态画像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功能实现及技术要求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补齐缺失功能，修复已知 Bug，优化交互体验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开发说明书 + 测试说明书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演示视频/PPT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 分钟演示脚本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二、技术架构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19 + TypeScript + Vite 8 + Tailwind CSS 4 + Zustand 5 + React Router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FastAPI + SQLAlchemy (async) + SQLite + ChromaDB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服务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科大讯飞星火大模型（spark-x）+ 星火 Embedding API（embedding-2, 1024 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JWT（python-jose + bcrypt）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渲染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Markdown + KaTeX + Mermaid + Prism.js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2.2 多智能体架构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 ResourceCoordinator 编排 4 个 Agent 协作生成资源：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1: RAG 检索助手 → 课程知识库检索相关知识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2: Orchestrator Agent → 需求分析 + 资源规划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3: 专业 Agent（doc/mindmap/quiz/video/code）→ 内容生成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Step 4: 安全审查 Agent（regex + LLM-as-judge）→ 双层安全审查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所有生成接口采用 SSE 流式输出，前端实时展示 Agent 状态面板。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2.3 课程知识库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以“人工智能导论”为内容，10 章完整知识体系，涵盖：人工智能导论、机器学习基础、深度学习基础、Transformer 架构、自然语言处理、计算机视觉、强化学习、AI 伦理与安全、MLOps 实践、前沿与多模态 AI。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三、数据模型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3.1 StudentProfile（学生画像）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String(64)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用户标识，唯一索引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knowledge_base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知识基础（dict of 子领域→掌握度 0-1）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cognitive_style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String(32)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认知风格（visual/verbal/active/reflective）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weak_points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易错点（list of string）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learning_goal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学习目标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available_time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String(32)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可用时间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interests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兴趣方向（list of string）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conversation_summary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对话摘要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3.2 其他核心模型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User（用户账号）：username / hashed_password / nickname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Conversation（对话会话）：user_id / title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ConversationMessage（对话消息）：conversation_id / role / content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LearningResource（学习资源）：resource_type / title / content / course_chapter / difficulty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LearningPath（学习路径）：path_data (JSON) / current_node / progress / completed_nodes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AssessmentRecord（学习评估）：study_time_minutes / quiz_scores / resource_interactions / assessment_report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四、API 接口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4.1 认证接口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当前用户信息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4.2 对话与画像接口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/api/chat/stream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对话画像流式接口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/api/conversations/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/api/conversations/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创建对话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/api/conversations/{id}/messages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获取消息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/api/conversations/{id}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删除对话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/api/profile/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获取画像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/api/profile/update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更新画像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4.3 资源接口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/api/resources/generate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资源生成流式接口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/api/resources/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/api/resources/{id}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资源详情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/api/resources/{id}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更新资源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4.4 学习路径接口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/api/learning-path/generate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学习路径生成流式接口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/api/learning-path/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获取路径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/api/learning-path/toggle-node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切换节点完成状态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4.5 评估与辅导接口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认证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/api/assessment/generate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评估报告流式接口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/api/assessment/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获取评估记录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/api/assessment/trends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学习时间趋势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/api/assessment/record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记录学习行为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/api/tutoring/ask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智能辅导流式接口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Bearer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五、核心功能模块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5.1 对话式画像构建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系统通过自然对话自动构建 6 维学习画像（知识基础/认知风格/易错点/学习目标/可用时间/兴趣）。每轮对话后，ProfileCoordinator 调用 LLM 结构化提取画像数据，写入数据库并实时推送到前端。画像完整度低于 60% 时每轮提取，完整后每 5 轮提取一次。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5.2 多智能体资源生成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ResourceCoordinator 编排 4 个 Agent 协作：RAG 检索助手从知识库检索相关知识 → Orchestrator Agent 分析需求规划资源 → 专业 Agent（doc/mindmap/quiz/video/code）生成内容 → 安全审查 Agent 进行双层审查（10 类正则 + LLM-as-judge）。支持 doc/mindmap/quiz/video/code 5 种资源类型，所有生成通过 SSE 流式输出。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5.3 学习路径规划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Kahn 拓扑排序算法，结合用户画像权重生成个性化学习路径。前端提供 DAG 分层图谱可视化，支持 hover 高亮关联节点、滚轮缩放、拖拽平移、节点详情面板（goals/key_concepts/难度/时长）。节点完成状态持久化到后端 DB。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5.4 智能辅导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融合 RAG 知识库检索 + 联网搜索补充，回答中标注来源编号 [1][2]。根据用户 knowledge_base 水平自适应调整回答深度（基础弱→通俗讲解，基础强→深入推导）。追问建议用「」包裹，前端提取为可点击按钮，点击后自动淡出。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5.5 学习评估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五维雷达图（知识掌握/学习深度/实践能力/学习连贯/进步幅度）+ 14 天学习时间趋势折线图 + 知识点掌握热力图（薄弱点红框高亮）+ AI 评估报告（SSE 流式生成，持久化到 DB）。支持评估报告导出 PDF（window.print + print-area CSS）。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5.6 在线练习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支持章节选择 + 难度过滤 + AI 搜索出题三种模式。自动批改 + 得分统计 + 错题收录到错题本。薄弱点自动诊断：统计每章错误率，错误率 &gt; 50% 的章节自动写入画像 weak_points。间隔重复提醒：基于 SM-2 算法，Dashboard 展示待复习提醒卡片。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六、前端架构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6.1 组件结构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页面组件：Dashboard / Chat / Resources / LearningPath / Assessment / Quiz / WrongAnswerBook / Profile / KnowledgeBase / Onboarding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共享组件：ChatBubble / ChatInput / CodeBlock / MermaidBlock / ProfilePanel / Sidebar / AppLayout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状态管理：Zustand（authStore / profileStore / chatStore），按 username 隔离，localStorage 持久化。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6.2 渲染能力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Markdown：react-markdown + remark-gfm + remark-math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数学公式：rehype-katex + KaTeX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图表：Mermaid（流程图/架构图/关系图）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代码高亮：rehype-prism-plus + Prism.js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暗黑模式：CSS 变量 + html.dark 类切换 + index.html 防闪烁脚本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七、安全机制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7.1 认证安全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JWT 认证（python-jose + bcrypt 密码哈希），启动时校验密钥非默认值（fail-closed），401 自动跳转登录页并提示"登录已过期"。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7.2 内容安全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双层审查：10 类正则模式（色情/暴力/政治/歧视等）+ LLM-as-judge。安全检查失败时拒绝输出。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7.3 防幻觉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 检索结果注入 prompt，要求 LLM 基于课程知识回答。联网搜索结果标注 [网络搜索] 来源。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7.4 输入校验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前端：用户名 2-20 位字母数字下划线中文，密码 4-20 位，Caps Lock 提示，密码强度条。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后端：Pydantic field_validator 校验用户名正则 + 密码长度。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八、部署说明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8.1 环境要求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Python 3.10+（后端）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Node.js 20+（前端）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科大讯飞星火 API Key（LLM 服务）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8.2 启动步骤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后端：cd backend &amp;&amp; pip install -r requirements.txt &amp;&amp; uvicorn main:app --reload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前端：cd frontend &amp;&amp; npm install &amp;&amp; npm run dev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 http://localhost:5173 即可使用。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8.3 环境变量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backend/.env 中配置：SPARK_APP_ID / SPARK_API_KEY / SPARK_API_SECRET / JWT_SECRET_KEY。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</w:rPr>
        <w:t xml:space="preserve">九、开源工具标注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9.1 前端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19.2.6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 框架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5.0.14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样式框架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8.0.12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构建工具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Markdown 渲染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KaTeX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0.17.0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数学公式渲染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Mermaid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11.15.0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图表渲染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Prism.js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1.30.0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代码高亮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9.2 后端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0.115.0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框架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2.0.35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ChromaDB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Apache-2.0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向量数据库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JWT 认证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2.9.2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数据校验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jieba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0.42.1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中文分词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</w:rPr>
        <w:t xml:space="preserve">9.3 AI 服务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科大讯飞星火大模型（spark-x）：主 LLM，负责对话/生成/辅导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星火 Embedding API（embedding-2）：文本向量化，1024 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DuckDuckGo + Bing：联网搜索，资源生成/辅导补充来源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B8580"/>
        <w:sz w:val="18"/>
        <w:szCs w:val="18"/>
      </w:rPr>
      <w:t xml:space="preserve">智学 — AI 个性化学习系统 · 开发说明书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D4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D4A3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D5A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2026-06-18T03:57:27.606Z</dcterms:created>
  <dcterms:modified xsi:type="dcterms:W3CDTF">2026-06-18T03:57:27.607Z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