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z w:val="36"/>
          <w:szCs w:val="36"/>
          <w:lang w:val="en-US" w:eastAsia="zh-CN"/>
        </w:rPr>
        <w:t>近期工作总结：</w:t>
      </w:r>
    </w:p>
    <w:p>
      <w:pPr>
        <w:numPr>
          <w:ilvl w:val="0"/>
          <w:numId w:val="1"/>
        </w:numPr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z w:val="36"/>
          <w:szCs w:val="36"/>
          <w:lang w:val="en-US" w:eastAsia="zh-CN"/>
        </w:rPr>
        <w:t>yolov8跑通了，训练了seaship1500张，效果有待改进</w:t>
      </w:r>
    </w:p>
    <w:p>
      <w:pPr>
        <w:numPr>
          <w:numId w:val="0"/>
        </w:numPr>
        <w:ind w:leftChars="0"/>
        <w:rPr>
          <w:rFonts w:hint="eastAsia" w:eastAsiaTheme="minorEastAsia"/>
          <w:b/>
          <w:bCs/>
          <w:sz w:val="36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z w:val="36"/>
          <w:szCs w:val="36"/>
          <w:lang w:val="en-US" w:eastAsia="zh-CN"/>
        </w:rPr>
        <w:t>['ore carrier', 'general cargo ship', 'bulk cargo carrier','container ship','fishing boat','passenger ship']</w:t>
      </w:r>
    </w:p>
    <w:p>
      <w:pPr>
        <w:numPr>
          <w:numId w:val="0"/>
        </w:numPr>
        <w:ind w:leftChars="0"/>
        <w:rPr>
          <w:rFonts w:hint="eastAsia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z w:val="36"/>
          <w:szCs w:val="36"/>
          <w:lang w:val="en-US" w:eastAsia="zh-CN"/>
        </w:rPr>
        <w:t>['矿石船'、'杂货船'、'散装货船'、'集装箱船'、'渔船'、</w:t>
      </w:r>
      <w:bookmarkStart w:id="0" w:name="_GoBack"/>
      <w:bookmarkEnd w:id="0"/>
      <w:r>
        <w:rPr>
          <w:rFonts w:hint="eastAsia" w:eastAsiaTheme="minorEastAsia"/>
          <w:b/>
          <w:bCs/>
          <w:sz w:val="36"/>
          <w:szCs w:val="36"/>
          <w:lang w:val="en-US" w:eastAsia="zh-CN"/>
        </w:rPr>
        <w:t>'客船']</w:t>
      </w:r>
    </w:p>
    <w:p>
      <w:pPr>
        <w:numPr>
          <w:numId w:val="0"/>
        </w:numPr>
        <w:ind w:leftChars="0"/>
        <w:rPr>
          <w:rFonts w:hint="eastAsia" w:eastAsiaTheme="minorEastAsia"/>
          <w:b/>
          <w:bCs/>
          <w:sz w:val="36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z w:val="36"/>
          <w:szCs w:val="36"/>
          <w:lang w:val="en-US" w:eastAsia="zh-CN"/>
        </w:rPr>
        <w:t>2.</w:t>
      </w:r>
      <w:r>
        <w:rPr>
          <w:rFonts w:hint="eastAsia" w:eastAsiaTheme="minorEastAsia"/>
          <w:b/>
          <w:bCs/>
          <w:sz w:val="36"/>
          <w:szCs w:val="36"/>
          <w:lang w:val="en-US" w:eastAsia="zh-CN"/>
        </w:rPr>
        <w:t>文献阅读</w:t>
      </w:r>
    </w:p>
    <w:p>
      <w:pPr>
        <w:numPr>
          <w:numId w:val="0"/>
        </w:numPr>
        <w:ind w:leftChars="0"/>
        <w:rPr>
          <w:rFonts w:hint="eastAsia" w:eastAsiaTheme="minorEastAsia"/>
          <w:b/>
          <w:bCs/>
          <w:sz w:val="36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z w:val="36"/>
          <w:szCs w:val="36"/>
          <w:lang w:val="en-US" w:eastAsia="zh-CN"/>
        </w:rPr>
        <w:t>下周：</w:t>
      </w:r>
    </w:p>
    <w:p>
      <w:pPr>
        <w:numPr>
          <w:numId w:val="0"/>
        </w:numPr>
        <w:ind w:leftChars="0"/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z w:val="36"/>
          <w:szCs w:val="36"/>
          <w:lang w:val="en-US" w:eastAsia="zh-CN"/>
        </w:rPr>
        <w:t>1.yolov8的网络框架学习以及改进方案</w:t>
      </w:r>
    </w:p>
    <w:p>
      <w:pPr>
        <w:numPr>
          <w:ilvl w:val="0"/>
          <w:numId w:val="0"/>
        </w:numPr>
        <w:ind w:left="0" w:leftChars="0"/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 w:eastAsiaTheme="minorEastAsia" w:cstheme="minorBidi"/>
          <w:b/>
          <w:bCs/>
          <w:kern w:val="2"/>
          <w:sz w:val="36"/>
          <w:szCs w:val="36"/>
          <w:lang w:val="en-US" w:eastAsia="zh-CN" w:bidi="ar-SA"/>
        </w:rPr>
        <w:t>2</w:t>
      </w:r>
      <w:r>
        <w:rPr>
          <w:rFonts w:hint="default" w:ascii="Times New Roman" w:hAnsi="Times New Roman" w:eastAsiaTheme="minorEastAsia" w:cstheme="minorBidi"/>
          <w:b/>
          <w:bCs/>
          <w:kern w:val="2"/>
          <w:sz w:val="36"/>
          <w:szCs w:val="36"/>
          <w:lang w:val="en-US" w:eastAsia="zh-CN" w:bidi="ar-SA"/>
        </w:rPr>
        <w:t>.</w:t>
      </w:r>
      <w:r>
        <w:rPr>
          <w:rFonts w:hint="eastAsia" w:eastAsiaTheme="minorEastAsia"/>
          <w:b/>
          <w:bCs/>
          <w:sz w:val="36"/>
          <w:szCs w:val="36"/>
          <w:lang w:val="en-US" w:eastAsia="zh-CN"/>
        </w:rPr>
        <w:t>开题报告讨论，选择大论文模型，并确定数据集</w:t>
      </w:r>
    </w:p>
    <w:p>
      <w:pPr>
        <w:numPr>
          <w:ilvl w:val="0"/>
          <w:numId w:val="0"/>
        </w:numPr>
        <w:ind w:left="0" w:leftChars="0"/>
        <w:rPr>
          <w:rFonts w:hint="eastAsia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 w:eastAsiaTheme="minorEastAsia" w:cstheme="minorBidi"/>
          <w:b/>
          <w:bCs/>
          <w:kern w:val="2"/>
          <w:sz w:val="36"/>
          <w:szCs w:val="36"/>
          <w:lang w:val="en-US" w:eastAsia="zh-CN" w:bidi="ar-SA"/>
        </w:rPr>
        <w:t>3</w:t>
      </w:r>
      <w:r>
        <w:rPr>
          <w:rFonts w:hint="default" w:ascii="Times New Roman" w:hAnsi="Times New Roman" w:eastAsiaTheme="minorEastAsia" w:cstheme="minorBidi"/>
          <w:b/>
          <w:bCs/>
          <w:kern w:val="2"/>
          <w:sz w:val="36"/>
          <w:szCs w:val="36"/>
          <w:lang w:val="en-US" w:eastAsia="zh-CN" w:bidi="ar-SA"/>
        </w:rPr>
        <w:t>.</w:t>
      </w:r>
      <w:r>
        <w:rPr>
          <w:rFonts w:hint="eastAsia" w:eastAsiaTheme="minorEastAsia"/>
          <w:b/>
          <w:bCs/>
          <w:sz w:val="36"/>
          <w:szCs w:val="36"/>
          <w:lang w:val="en-US" w:eastAsia="zh-CN"/>
        </w:rPr>
        <w:t>确定小论文选题</w:t>
      </w:r>
    </w:p>
    <w:p>
      <w:pPr>
        <w:numPr>
          <w:ilvl w:val="0"/>
          <w:numId w:val="0"/>
        </w:numPr>
        <w:ind w:left="0" w:leftChars="0"/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z w:val="36"/>
          <w:szCs w:val="36"/>
          <w:lang w:val="en-US" w:eastAsia="zh-CN"/>
        </w:rPr>
        <w:t>（点：1.船舶目标跟踪</w:t>
      </w:r>
      <w:r>
        <w:rPr>
          <w:rFonts w:hint="eastAsia" w:eastAsiaTheme="minorEastAsia"/>
          <w:b/>
          <w:bCs/>
          <w:sz w:val="36"/>
          <w:szCs w:val="36"/>
          <w:highlight w:val="yellow"/>
          <w:lang w:val="en-US" w:eastAsia="zh-CN"/>
        </w:rPr>
        <w:t>识别</w:t>
      </w:r>
      <w:r>
        <w:rPr>
          <w:rFonts w:hint="eastAsia" w:eastAsiaTheme="minorEastAsia"/>
          <w:b/>
          <w:bCs/>
          <w:sz w:val="36"/>
          <w:szCs w:val="36"/>
          <w:lang w:val="en-US" w:eastAsia="zh-CN"/>
        </w:rPr>
        <w:t>加轨迹；进出港船舶；</w:t>
      </w:r>
    </w:p>
    <w:p>
      <w:pPr>
        <w:numPr>
          <w:ilvl w:val="0"/>
          <w:numId w:val="0"/>
        </w:numPr>
        <w:ind w:left="0" w:leftChars="0"/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z w:val="36"/>
          <w:szCs w:val="36"/>
          <w:lang w:val="en-US" w:eastAsia="zh-CN"/>
        </w:rPr>
        <w:t>）</w:t>
      </w:r>
    </w:p>
    <w:p>
      <w:pPr>
        <w:numPr>
          <w:numId w:val="0"/>
        </w:numPr>
        <w:rPr>
          <w:rFonts w:hint="default" w:eastAsiaTheme="minorEastAsia"/>
          <w:b/>
          <w:bCs/>
          <w:sz w:val="36"/>
          <w:szCs w:val="36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BBF99F"/>
    <w:multiLevelType w:val="singleLevel"/>
    <w:tmpl w:val="D2BBF9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5YWFhMGY2OTgxY2UwNmRhYTc3MjUwZGQ0N2Q2YzIifQ=="/>
  </w:docVars>
  <w:rsids>
    <w:rsidRoot w:val="00000000"/>
    <w:rsid w:val="06AA1DA4"/>
    <w:rsid w:val="12A1462B"/>
    <w:rsid w:val="33426287"/>
    <w:rsid w:val="705B0CE2"/>
    <w:rsid w:val="71174405"/>
    <w:rsid w:val="7B30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2023-07-04T06:30:29Z</dcterms:created>
  <dc:creator>11655</dc:creator>
  <cp:lastModifiedBy>嘴角上扬90度</cp:lastModifiedBy>
  <dcterms:modified xsi:type="dcterms:W3CDTF">2023-07-04T07:34:45Z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8876104B3AF045B6A20C9D4404639AFE_12</vt:lpwstr>
  </property>
</Properties>
</file>