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C30F" w14:textId="4543410D" w:rsidR="00D43185" w:rsidRPr="00312B32" w:rsidRDefault="007767BF" w:rsidP="007767BF">
      <w:pPr>
        <w:pStyle w:val="Titolo1"/>
        <w:rPr>
          <w:sz w:val="40"/>
          <w:szCs w:val="40"/>
          <w:lang w:val="en-GB"/>
        </w:rPr>
      </w:pPr>
      <w:r w:rsidRPr="00312B32">
        <w:rPr>
          <w:sz w:val="40"/>
          <w:szCs w:val="40"/>
          <w:lang w:val="en-GB"/>
        </w:rPr>
        <w:t xml:space="preserve">AZ-104T00A – </w:t>
      </w:r>
      <w:r w:rsidR="008008F6" w:rsidRPr="00312B32">
        <w:rPr>
          <w:sz w:val="40"/>
          <w:szCs w:val="40"/>
          <w:lang w:val="en-GB"/>
        </w:rPr>
        <w:t>Administer Identity</w:t>
      </w:r>
    </w:p>
    <w:p w14:paraId="327247ED" w14:textId="2AE46C47" w:rsidR="00E872D3" w:rsidRPr="0021746B" w:rsidRDefault="00063D86" w:rsidP="002D27CA">
      <w:pPr>
        <w:pStyle w:val="Lead"/>
        <w:rPr>
          <w:rFonts w:eastAsia="Calibri"/>
        </w:rPr>
      </w:pPr>
      <w:r>
        <w:rPr>
          <w:rStyle w:val="sc-axgml"/>
          <w:rFonts w:eastAsia="Calibri"/>
        </w:rPr>
        <w:t>When you set up an IT environment, one of the first things you need to do is give access to the people who need it. This typically includes system administrators, software developers, and end-users. The solution is to use an identity and access management system.</w:t>
      </w:r>
      <w:r>
        <w:t xml:space="preserve"> </w:t>
      </w:r>
      <w:r w:rsidR="00AC71A1">
        <w:t>Microsoft has long been a leader in the identity space. This leadership goes back to the introduction of Active Directory (AD) with Windows 200</w:t>
      </w:r>
      <w:r w:rsidR="00293760">
        <w:t>0 almost 23 years ago</w:t>
      </w:r>
      <w:r w:rsidR="00AC71A1">
        <w:t>.</w:t>
      </w:r>
      <w:r>
        <w:t xml:space="preserve"> </w:t>
      </w:r>
      <w:r w:rsidR="0084680C">
        <w:t xml:space="preserve">At a </w:t>
      </w:r>
      <w:r w:rsidR="005F41FD">
        <w:t xml:space="preserve">very high level, </w:t>
      </w:r>
      <w:r>
        <w:rPr>
          <w:rStyle w:val="sc-axgml"/>
          <w:rFonts w:eastAsia="Calibri"/>
        </w:rPr>
        <w:t>Active Directory allows you to create and manage user accounts. Then when a user logs in to one of your IT systems, the system will ask for their username and password and then verify these credentials with Active Directory before letting the user in. This process is known as authentication</w:t>
      </w:r>
      <w:r w:rsidR="00F9798D">
        <w:rPr>
          <w:rStyle w:val="sc-axgml"/>
          <w:rFonts w:eastAsia="Calibri"/>
        </w:rPr>
        <w:t xml:space="preserve"> and I think everybody in this virtual room does that</w:t>
      </w:r>
      <w:r w:rsidR="0021746B">
        <w:rPr>
          <w:rStyle w:val="sc-axgml"/>
          <w:rFonts w:eastAsia="Calibri"/>
        </w:rPr>
        <w:t xml:space="preserve"> a couple of times a day, let’s s</w:t>
      </w:r>
      <w:r w:rsidR="00635EA4">
        <w:rPr>
          <w:rStyle w:val="sc-axgml"/>
          <w:rFonts w:eastAsia="Calibri"/>
        </w:rPr>
        <w:t>ay so.</w:t>
      </w:r>
    </w:p>
    <w:p w14:paraId="1B98BDAA" w14:textId="0B1BE06C" w:rsidR="00E872D3" w:rsidRDefault="00E872D3" w:rsidP="00E872D3">
      <w:pPr>
        <w:pStyle w:val="Titolo2"/>
      </w:pPr>
      <w:r>
        <w:t>Configure Azure Active Directory</w:t>
      </w:r>
    </w:p>
    <w:p w14:paraId="47FC980E" w14:textId="407897AA" w:rsidR="002D27CA" w:rsidRPr="00BB67AE" w:rsidRDefault="00293760" w:rsidP="00BB67AE">
      <w:pPr>
        <w:pStyle w:val="Headingnumber2"/>
        <w:numPr>
          <w:ilvl w:val="0"/>
          <w:numId w:val="0"/>
        </w:numPr>
        <w:ind w:left="567" w:hanging="567"/>
        <w:rPr>
          <w:sz w:val="24"/>
          <w:szCs w:val="24"/>
        </w:rPr>
      </w:pPr>
      <w:r w:rsidRPr="00BB67AE">
        <w:rPr>
          <w:sz w:val="24"/>
          <w:szCs w:val="24"/>
        </w:rPr>
        <w:t xml:space="preserve">Describe Azure Active Directory Benefit and </w:t>
      </w:r>
      <w:r w:rsidR="005673C2" w:rsidRPr="00BB67AE">
        <w:rPr>
          <w:sz w:val="24"/>
          <w:szCs w:val="24"/>
        </w:rPr>
        <w:t>features.</w:t>
      </w:r>
    </w:p>
    <w:p w14:paraId="216D8040" w14:textId="77777777" w:rsidR="00BB67AE" w:rsidRDefault="00063D86" w:rsidP="00FA0B78">
      <w:pPr>
        <w:pStyle w:val="Lead"/>
        <w:rPr>
          <w:rStyle w:val="sc-axgml"/>
          <w:rFonts w:eastAsia="Calibri"/>
        </w:rPr>
      </w:pPr>
      <w:r>
        <w:t xml:space="preserve">Microsoft in 2010 moved into cloud identity with the introduction of Azure and Azure Active Directory (Azure AD), which is now used by more than 5 million companies around the world. </w:t>
      </w:r>
      <w:r>
        <w:rPr>
          <w:rStyle w:val="sc-axgml"/>
          <w:rFonts w:eastAsia="Calibri"/>
        </w:rPr>
        <w:t>When you set up an environment on Azure, instead of using Active Directory, you use Azure Active Directory. It’s quite similar, but it’s used for accessing cloud applications. That includes cloud applications outside of Azure, too, such as Microsoft 365.</w:t>
      </w:r>
    </w:p>
    <w:p w14:paraId="6EB6E8C6" w14:textId="5B67F2BF" w:rsidR="00BB67AE" w:rsidRPr="00BB67AE" w:rsidRDefault="00BB67AE" w:rsidP="00FA0B78">
      <w:pPr>
        <w:pStyle w:val="Lead"/>
        <w:rPr>
          <w:rStyle w:val="sc-axgml"/>
          <w:rFonts w:eastAsia="Calibri"/>
          <w:b/>
          <w:bCs/>
        </w:rPr>
      </w:pPr>
      <w:r w:rsidRPr="00BB67AE">
        <w:rPr>
          <w:rStyle w:val="sc-axgml"/>
          <w:rFonts w:eastAsia="Calibri"/>
          <w:b/>
          <w:bCs/>
        </w:rPr>
        <w:t>SSO</w:t>
      </w:r>
      <w:r>
        <w:rPr>
          <w:rStyle w:val="sc-axgml"/>
          <w:rFonts w:eastAsia="Calibri"/>
          <w:b/>
          <w:bCs/>
        </w:rPr>
        <w:t xml:space="preserve"> functionalities</w:t>
      </w:r>
    </w:p>
    <w:p w14:paraId="6C07297C" w14:textId="6A9E5151" w:rsidR="00B62F04" w:rsidRDefault="00672064" w:rsidP="00FA0B78">
      <w:pPr>
        <w:pStyle w:val="Lead"/>
        <w:rPr>
          <w:rStyle w:val="sc-axgml"/>
          <w:rFonts w:eastAsia="Calibri"/>
        </w:rPr>
      </w:pPr>
      <w:r>
        <w:rPr>
          <w:rStyle w:val="sc-axgml"/>
          <w:rFonts w:eastAsia="Calibri"/>
        </w:rPr>
        <w:t>Of course</w:t>
      </w:r>
      <w:r w:rsidR="00B62F04">
        <w:rPr>
          <w:rStyle w:val="sc-axgml"/>
          <w:rFonts w:eastAsia="Calibri"/>
        </w:rPr>
        <w:t>, if you already have an on-premises Active Directory implementation, you don’t have to recreate all of your users and groups in Azure Active Directory. Instead, you can synchronize your accounts between the two systems using Azure AD Connect</w:t>
      </w:r>
      <w:r w:rsidR="00661935">
        <w:rPr>
          <w:rStyle w:val="sc-axgml"/>
          <w:rFonts w:eastAsia="Calibri"/>
        </w:rPr>
        <w:t xml:space="preserve"> and I’m going to show you this feature</w:t>
      </w:r>
      <w:r w:rsidR="005162E3">
        <w:rPr>
          <w:rStyle w:val="sc-axgml"/>
          <w:rFonts w:eastAsia="Calibri"/>
        </w:rPr>
        <w:t xml:space="preserve"> to make the class a little more interesting otherwise hearing me talk for</w:t>
      </w:r>
      <w:r w:rsidR="00F8110D">
        <w:rPr>
          <w:rStyle w:val="sc-axgml"/>
          <w:rFonts w:eastAsia="Calibri"/>
        </w:rPr>
        <w:t>ever, I would fall asleep too.</w:t>
      </w:r>
      <w:r w:rsidR="005233DD">
        <w:rPr>
          <w:rStyle w:val="sc-axgml"/>
          <w:rFonts w:eastAsia="Calibri"/>
        </w:rPr>
        <w:t>1</w:t>
      </w:r>
      <w:r w:rsidR="00B62F04">
        <w:rPr>
          <w:rStyle w:val="sc-axgml"/>
          <w:rFonts w:eastAsia="Calibri"/>
        </w:rPr>
        <w:t xml:space="preserve"> This</w:t>
      </w:r>
      <w:r w:rsidR="00BB67AE">
        <w:rPr>
          <w:rStyle w:val="sc-axgml"/>
          <w:rFonts w:eastAsia="Calibri"/>
        </w:rPr>
        <w:t xml:space="preserve"> wi</w:t>
      </w:r>
      <w:r w:rsidR="00B62F04">
        <w:rPr>
          <w:rStyle w:val="sc-axgml"/>
          <w:rFonts w:eastAsia="Calibri"/>
        </w:rPr>
        <w:t>ll create the accounts on Azure for you and keep them in sync when changes are made to the accounts in Active Directory. It will allow you to use single sign-on (or SSO), which means that users only need to log in once to access both their on-premises environment and their Azure environment. You can also use SSO to access Microsoft 365.</w:t>
      </w:r>
    </w:p>
    <w:p w14:paraId="6CB221D8" w14:textId="718E99A6" w:rsidR="00BB67AE" w:rsidRPr="00BB67AE" w:rsidRDefault="00BB67AE" w:rsidP="00FA0B78">
      <w:pPr>
        <w:pStyle w:val="Lead"/>
        <w:rPr>
          <w:rStyle w:val="sc-axgml"/>
          <w:rFonts w:eastAsia="Calibri"/>
          <w:b/>
          <w:bCs/>
        </w:rPr>
      </w:pPr>
      <w:r w:rsidRPr="00BB67AE">
        <w:rPr>
          <w:rStyle w:val="sc-axgml"/>
          <w:rFonts w:eastAsia="Calibri"/>
          <w:b/>
          <w:bCs/>
        </w:rPr>
        <w:t>Multi-factor Authentication</w:t>
      </w:r>
    </w:p>
    <w:p w14:paraId="0AA75551" w14:textId="4C151D86" w:rsidR="00B62F04" w:rsidRDefault="00F926A1" w:rsidP="00FA0B78">
      <w:pPr>
        <w:pStyle w:val="Lead"/>
        <w:rPr>
          <w:rStyle w:val="sc-axgml"/>
          <w:rFonts w:eastAsia="Calibri"/>
        </w:rPr>
      </w:pPr>
      <w:r>
        <w:rPr>
          <w:lang w:eastAsia="zh-CN"/>
        </w:rPr>
        <w:t>I</w:t>
      </w:r>
      <w:r>
        <w:rPr>
          <w:rStyle w:val="sc-axgml"/>
          <w:rFonts w:eastAsia="Calibri"/>
        </w:rPr>
        <w:t>n the past, authentication was mostly handled by getting each person to enter a user ID and password, but these days, you’ll likely want to check more than that to make sure the person isn’t a hacker. One way to get more assurance is to use multifactor authentication (or MFA). In addition to asking the user for something they know, such as their password, you also require something the user has, such as a mobile phone number, or something the user is, such as a human being with a fingerprint. You’ve probably had to go through multifactor authentication yourself. The most common way to prove you have something unique to you is to get an access code sent to your mobile device and then enter that code during the login process.</w:t>
      </w:r>
      <w:r>
        <w:rPr>
          <w:rStyle w:val="Titolo1Carattere"/>
        </w:rPr>
        <w:t xml:space="preserve"> </w:t>
      </w:r>
      <w:r>
        <w:rPr>
          <w:rStyle w:val="sc-axgml"/>
          <w:rFonts w:eastAsia="Calibri"/>
        </w:rPr>
        <w:t xml:space="preserve">The most common way to prove you are who you say you are is to put your finger or thumb on a fingerprint reader. Another way is to let a device scan your face. Azure AD does support MFA in </w:t>
      </w:r>
      <w:proofErr w:type="gramStart"/>
      <w:r>
        <w:rPr>
          <w:rStyle w:val="sc-axgml"/>
          <w:rFonts w:eastAsia="Calibri"/>
        </w:rPr>
        <w:t>the ”what</w:t>
      </w:r>
      <w:proofErr w:type="gramEnd"/>
      <w:r>
        <w:rPr>
          <w:rStyle w:val="sc-axgml"/>
          <w:rFonts w:eastAsia="Calibri"/>
        </w:rPr>
        <w:t xml:space="preserve"> you have” category with: 1) Access codes sent by SMS. 2) Access Codes sent by Voice call. 3) Microsoft Authenticator App. 4) Hardware keys, Including FIDO2 security keys and OATH Hardware tokens. 5) OATH software tokens</w:t>
      </w:r>
      <w:r w:rsidR="00BB67AE">
        <w:rPr>
          <w:rStyle w:val="sc-axgml"/>
          <w:rFonts w:eastAsia="Calibri"/>
        </w:rPr>
        <w:t>. In the “what you are” category, it currently supports only Windows Hello for Business. Which can use facial</w:t>
      </w:r>
      <w:r w:rsidR="00BA4633">
        <w:rPr>
          <w:rStyle w:val="sc-axgml"/>
          <w:rFonts w:eastAsia="Calibri"/>
        </w:rPr>
        <w:t xml:space="preserve"> and </w:t>
      </w:r>
      <w:r w:rsidR="00BB67AE">
        <w:rPr>
          <w:rStyle w:val="sc-axgml"/>
          <w:rFonts w:eastAsia="Calibri"/>
        </w:rPr>
        <w:t>fingerprint recognition.</w:t>
      </w:r>
    </w:p>
    <w:p w14:paraId="611A830E" w14:textId="29B71D15" w:rsidR="00BA4633" w:rsidRPr="00BA4633" w:rsidRDefault="00BA4633" w:rsidP="00FA0B78">
      <w:pPr>
        <w:pStyle w:val="Lead"/>
        <w:rPr>
          <w:rStyle w:val="sc-axgml"/>
          <w:rFonts w:eastAsia="Calibri"/>
          <w:b/>
          <w:bCs/>
        </w:rPr>
      </w:pPr>
      <w:r w:rsidRPr="00BA4633">
        <w:rPr>
          <w:rStyle w:val="sc-axgml"/>
          <w:rFonts w:eastAsia="Calibri"/>
          <w:b/>
          <w:bCs/>
        </w:rPr>
        <w:t>Identity Protection</w:t>
      </w:r>
    </w:p>
    <w:p w14:paraId="70E3773B" w14:textId="3BC874A4" w:rsidR="00BA4633" w:rsidRDefault="00BA4633" w:rsidP="00FA0B78">
      <w:pPr>
        <w:pStyle w:val="Lead"/>
        <w:rPr>
          <w:lang w:eastAsia="zh-CN"/>
        </w:rPr>
      </w:pPr>
      <w:r>
        <w:rPr>
          <w:rStyle w:val="sc-axgml"/>
          <w:rFonts w:eastAsia="Calibri"/>
        </w:rPr>
        <w:t>Since most organizations are constantly under threat from hackers trying to gain access to their resources, Microsoft provides a feature called Identity Protection. It performs automated risk detection by looking for signs of an intrusion attempt. It looks for things like users logging in from anonymous IP addresses or from unexpected locations. It also looks for things like “password spray”, which is where an attacker tries the same password on many accounts. You can configure Identity Protection so that when it detects these types of risky login attempts, it automatically takes an action, such as requiring multifactor authentication or blocking the login attempt,</w:t>
      </w:r>
      <w:r w:rsidR="00091607">
        <w:rPr>
          <w:rStyle w:val="sc-axgml"/>
          <w:rFonts w:eastAsia="Calibri"/>
        </w:rPr>
        <w:t xml:space="preserve"> or</w:t>
      </w:r>
      <w:r>
        <w:rPr>
          <w:rStyle w:val="sc-axgml"/>
          <w:rFonts w:eastAsia="Calibri"/>
        </w:rPr>
        <w:t xml:space="preserve"> you could turn off the automated remediation feature and investigate the detected risks manually. Or, if you have your own security information and </w:t>
      </w:r>
      <w:r>
        <w:rPr>
          <w:rStyle w:val="sc-axgml"/>
          <w:rFonts w:eastAsia="Calibri"/>
        </w:rPr>
        <w:lastRenderedPageBreak/>
        <w:t>event management (or SIEM) system, then you could export the risk detection data to it and deal with the identity risks using that tool.</w:t>
      </w:r>
    </w:p>
    <w:p w14:paraId="6D60C4EC" w14:textId="2165C99D" w:rsidR="00BA4633" w:rsidRPr="00BA4633" w:rsidRDefault="00BA4633" w:rsidP="00FA0B78">
      <w:pPr>
        <w:pStyle w:val="Lead"/>
        <w:rPr>
          <w:b/>
          <w:bCs/>
          <w:lang w:eastAsia="zh-CN"/>
        </w:rPr>
      </w:pPr>
      <w:r w:rsidRPr="00BA4633">
        <w:rPr>
          <w:b/>
          <w:bCs/>
          <w:lang w:eastAsia="zh-CN"/>
        </w:rPr>
        <w:t>Privilege Identity Management</w:t>
      </w:r>
    </w:p>
    <w:p w14:paraId="73039549" w14:textId="7EADAD86" w:rsidR="001C0BEB" w:rsidRPr="001C0BEB" w:rsidRDefault="00BA4633" w:rsidP="001C0BEB">
      <w:pPr>
        <w:pStyle w:val="NormaleWeb"/>
        <w:rPr>
          <w:rStyle w:val="sc-axgml"/>
          <w:rFonts w:asciiTheme="minorHAnsi" w:eastAsia="Calibri" w:hAnsiTheme="minorHAnsi" w:cs="Arial"/>
          <w:color w:val="36404C" w:themeColor="text2"/>
          <w:sz w:val="20"/>
          <w:szCs w:val="26"/>
          <w:lang w:val="en-GB" w:eastAsia="de-CH"/>
        </w:rPr>
      </w:pPr>
      <w:r w:rsidRPr="00BA4633">
        <w:rPr>
          <w:rStyle w:val="sc-axgml"/>
          <w:rFonts w:asciiTheme="minorHAnsi" w:eastAsia="Calibri" w:hAnsiTheme="minorHAnsi" w:cs="Arial"/>
          <w:color w:val="36404C" w:themeColor="text2"/>
          <w:sz w:val="20"/>
          <w:szCs w:val="26"/>
          <w:lang w:val="en-GB" w:eastAsia="de-CH"/>
        </w:rPr>
        <w:t>While it’s important to try to prevent hackers from gaining access to regular user accounts, it’s especially important to prevent them from accessing administrator accounts because those accounts have privileged access. To help with this, Microsoft offers the Privileged Identity Management (or PIM) service. Another reason to use PIM is to help prevent legitimate administrators from accidentally causing issues.</w:t>
      </w:r>
      <w:r>
        <w:rPr>
          <w:rStyle w:val="sc-axgml"/>
          <w:rFonts w:asciiTheme="minorHAnsi" w:eastAsia="Calibri" w:hAnsiTheme="minorHAnsi" w:cs="Arial"/>
          <w:color w:val="36404C" w:themeColor="text2"/>
          <w:sz w:val="20"/>
          <w:szCs w:val="26"/>
          <w:lang w:val="en-GB" w:eastAsia="de-CH"/>
        </w:rPr>
        <w:t xml:space="preserve"> </w:t>
      </w:r>
      <w:r w:rsidRPr="00BA4633">
        <w:rPr>
          <w:rStyle w:val="sc-axgml"/>
          <w:rFonts w:asciiTheme="minorHAnsi" w:eastAsia="Calibri" w:hAnsiTheme="minorHAnsi" w:cs="Arial"/>
          <w:color w:val="36404C" w:themeColor="text2"/>
          <w:sz w:val="20"/>
          <w:szCs w:val="26"/>
          <w:lang w:val="en-GB" w:eastAsia="de-CH"/>
        </w:rPr>
        <w:t>PIM focuses on restricting administrator access to only the people who need it, putting extra requirements in place before administrators can perform privileged actions, and keeping an audit trail of what administrators have done.</w:t>
      </w:r>
      <w:r w:rsidR="001C0BEB">
        <w:rPr>
          <w:rStyle w:val="sc-axgml"/>
          <w:rFonts w:asciiTheme="minorHAnsi" w:eastAsia="Calibri" w:hAnsiTheme="minorHAnsi" w:cs="Arial"/>
          <w:color w:val="36404C" w:themeColor="text2"/>
          <w:sz w:val="20"/>
          <w:szCs w:val="26"/>
          <w:lang w:val="en-GB" w:eastAsia="de-CH"/>
        </w:rPr>
        <w:t xml:space="preserve"> </w:t>
      </w:r>
      <w:r w:rsidR="001C0BEB" w:rsidRPr="001C0BEB">
        <w:rPr>
          <w:rStyle w:val="sc-axgml"/>
          <w:rFonts w:asciiTheme="minorHAnsi" w:eastAsia="Calibri" w:hAnsiTheme="minorHAnsi" w:cs="Arial"/>
          <w:color w:val="36404C" w:themeColor="text2"/>
          <w:sz w:val="20"/>
          <w:szCs w:val="26"/>
          <w:lang w:val="en-GB" w:eastAsia="de-CH"/>
        </w:rPr>
        <w:t>One way to ensure that only the people who truly need administrator privileges have them is to conduct access reviews. This requires managers to review the list of administrators on a regular basis.</w:t>
      </w:r>
      <w:r w:rsidR="001C0BEB">
        <w:rPr>
          <w:rStyle w:val="sc-axgml"/>
          <w:rFonts w:asciiTheme="minorHAnsi" w:eastAsia="Calibri" w:hAnsiTheme="minorHAnsi" w:cs="Arial"/>
          <w:color w:val="36404C" w:themeColor="text2"/>
          <w:sz w:val="20"/>
          <w:szCs w:val="26"/>
          <w:lang w:val="en-GB" w:eastAsia="de-CH"/>
        </w:rPr>
        <w:t xml:space="preserve"> </w:t>
      </w:r>
      <w:r w:rsidR="001C0BEB" w:rsidRPr="001C0BEB">
        <w:rPr>
          <w:rStyle w:val="sc-axgml"/>
          <w:rFonts w:asciiTheme="minorHAnsi" w:eastAsia="Calibri" w:hAnsiTheme="minorHAnsi" w:cs="Arial"/>
          <w:color w:val="36404C" w:themeColor="text2"/>
          <w:sz w:val="20"/>
          <w:szCs w:val="26"/>
          <w:lang w:val="en-GB" w:eastAsia="de-CH"/>
        </w:rPr>
        <w:t xml:space="preserve">To control the use of administrator accounts, PIM provides just-in-time access. </w:t>
      </w:r>
      <w:r w:rsidR="001C0BEB">
        <w:rPr>
          <w:rStyle w:val="sc-axgml"/>
          <w:rFonts w:asciiTheme="minorHAnsi" w:eastAsia="Calibri" w:hAnsiTheme="minorHAnsi" w:cs="Arial"/>
          <w:color w:val="36404C" w:themeColor="text2"/>
          <w:sz w:val="20"/>
          <w:szCs w:val="26"/>
          <w:lang w:val="en-GB" w:eastAsia="de-CH"/>
        </w:rPr>
        <w:t>It works in this way:</w:t>
      </w:r>
      <w:r w:rsidR="001C0BEB" w:rsidRPr="001C0BEB">
        <w:rPr>
          <w:rStyle w:val="sc-axgml"/>
          <w:rFonts w:asciiTheme="minorHAnsi" w:eastAsia="Calibri" w:hAnsiTheme="minorHAnsi" w:cs="Arial"/>
          <w:color w:val="36404C" w:themeColor="text2"/>
          <w:sz w:val="20"/>
          <w:szCs w:val="26"/>
          <w:lang w:val="en-GB" w:eastAsia="de-CH"/>
        </w:rPr>
        <w:t xml:space="preserve"> Certain users are designated as eligible to perform administrator tasks but don’t have those permissions all the time. If an eligible user needs to perform an administrator task, then they have to request activation of an elevated role.</w:t>
      </w:r>
      <w:r w:rsidR="001C0BEB">
        <w:rPr>
          <w:rStyle w:val="sc-axgml"/>
          <w:rFonts w:asciiTheme="minorHAnsi" w:eastAsia="Calibri" w:hAnsiTheme="minorHAnsi" w:cs="Arial"/>
          <w:color w:val="36404C" w:themeColor="text2"/>
          <w:sz w:val="20"/>
          <w:szCs w:val="26"/>
          <w:lang w:val="en-GB" w:eastAsia="de-CH"/>
        </w:rPr>
        <w:t xml:space="preserve"> </w:t>
      </w:r>
      <w:r w:rsidR="001C0BEB" w:rsidRPr="001C0BEB">
        <w:rPr>
          <w:rStyle w:val="sc-axgml"/>
          <w:rFonts w:asciiTheme="minorHAnsi" w:eastAsia="Calibri" w:hAnsiTheme="minorHAnsi" w:cs="Arial"/>
          <w:color w:val="36404C" w:themeColor="text2"/>
          <w:sz w:val="20"/>
          <w:szCs w:val="26"/>
          <w:lang w:val="en-GB" w:eastAsia="de-CH"/>
        </w:rPr>
        <w:t>At this point, several different things could happen depending on how you configure it. First, the user might have to perform multifactor authentication. Then they have to enter a reason for the activation request. Finally, if the role requires activation approval, then they’ll have to wait for an approver to activate their role. This activation will only last for a limited amount of time, so after the activation expires, they</w:t>
      </w:r>
      <w:r w:rsidR="001C0BEB">
        <w:rPr>
          <w:rStyle w:val="sc-axgml"/>
          <w:rFonts w:asciiTheme="minorHAnsi" w:eastAsia="Calibri" w:hAnsiTheme="minorHAnsi" w:cs="Arial"/>
          <w:color w:val="36404C" w:themeColor="text2"/>
          <w:sz w:val="20"/>
          <w:szCs w:val="26"/>
          <w:lang w:val="en-GB" w:eastAsia="de-CH"/>
        </w:rPr>
        <w:t xml:space="preserve"> wi</w:t>
      </w:r>
      <w:r w:rsidR="001C0BEB" w:rsidRPr="001C0BEB">
        <w:rPr>
          <w:rStyle w:val="sc-axgml"/>
          <w:rFonts w:asciiTheme="minorHAnsi" w:eastAsia="Calibri" w:hAnsiTheme="minorHAnsi" w:cs="Arial"/>
          <w:color w:val="36404C" w:themeColor="text2"/>
          <w:sz w:val="20"/>
          <w:szCs w:val="26"/>
          <w:lang w:val="en-GB" w:eastAsia="de-CH"/>
        </w:rPr>
        <w:t>ll have to go through the same process again</w:t>
      </w:r>
      <w:r w:rsidR="0065352D">
        <w:rPr>
          <w:rStyle w:val="sc-axgml"/>
          <w:rFonts w:asciiTheme="minorHAnsi" w:eastAsia="Calibri" w:hAnsiTheme="minorHAnsi" w:cs="Arial"/>
          <w:color w:val="36404C" w:themeColor="text2"/>
          <w:sz w:val="20"/>
          <w:szCs w:val="26"/>
          <w:lang w:val="en-GB" w:eastAsia="de-CH"/>
        </w:rPr>
        <w:t>.</w:t>
      </w:r>
    </w:p>
    <w:p w14:paraId="42B10A6B" w14:textId="1911EA1D" w:rsidR="00BA4633" w:rsidRPr="001C0BEB" w:rsidRDefault="001C0BEB" w:rsidP="00BA4633">
      <w:pPr>
        <w:pStyle w:val="NormaleWeb"/>
        <w:rPr>
          <w:rStyle w:val="sc-axgml"/>
          <w:rFonts w:asciiTheme="minorHAnsi" w:eastAsia="Calibri" w:hAnsiTheme="minorHAnsi" w:cs="Arial"/>
          <w:b/>
          <w:bCs/>
          <w:color w:val="36404C" w:themeColor="text2"/>
          <w:sz w:val="20"/>
          <w:szCs w:val="26"/>
          <w:lang w:val="en-GB" w:eastAsia="de-CH"/>
        </w:rPr>
      </w:pPr>
      <w:r w:rsidRPr="001C0BEB">
        <w:rPr>
          <w:rStyle w:val="sc-axgml"/>
          <w:rFonts w:asciiTheme="minorHAnsi" w:eastAsia="Calibri" w:hAnsiTheme="minorHAnsi" w:cs="Arial"/>
          <w:b/>
          <w:bCs/>
          <w:color w:val="36404C" w:themeColor="text2"/>
          <w:sz w:val="20"/>
          <w:szCs w:val="26"/>
          <w:lang w:val="en-GB" w:eastAsia="de-CH"/>
        </w:rPr>
        <w:t>External Identities</w:t>
      </w:r>
    </w:p>
    <w:p w14:paraId="5EDE6BEE" w14:textId="4312D2D9" w:rsidR="00B76A35" w:rsidRPr="00B76A35" w:rsidRDefault="001C0BEB" w:rsidP="00FA0B78">
      <w:pPr>
        <w:pStyle w:val="Lead"/>
        <w:rPr>
          <w:rStyle w:val="sc-axgml"/>
          <w:rFonts w:eastAsia="Calibri"/>
          <w:b/>
          <w:bCs/>
          <w:lang w:val="en-US"/>
        </w:rPr>
      </w:pPr>
      <w:r>
        <w:rPr>
          <w:rStyle w:val="sc-axgml"/>
          <w:rFonts w:eastAsia="Calibri"/>
        </w:rPr>
        <w:t>Azure AD has a feature called External Identities that takes care of people outside your organization. It’s commonly used for working with partners, suppliers, and customers. It allows external users to "bring their own identities". They log into a separate identity provider first and can then gain guest access to some of your applications. This separate identity provider could be their organization’s own identity system or a social platform such as Facebook or Google.</w:t>
      </w:r>
      <w:r>
        <w:rPr>
          <w:rStyle w:val="sc-axgml"/>
          <w:rFonts w:eastAsia="Calibri"/>
          <w:b/>
          <w:bCs/>
        </w:rPr>
        <w:t xml:space="preserve"> </w:t>
      </w:r>
      <w:r w:rsidR="00B76A35">
        <w:rPr>
          <w:rStyle w:val="sc-axgml"/>
          <w:rFonts w:eastAsia="Calibri"/>
        </w:rPr>
        <w:t>The External Identities feature includes three components: B2B collaboration, B2B direct connect, and Azure AD B2C. With B2B (or business-to-business) collaboration, external users are represented in your Azure AD directory as guest users. With B2B direct connect, you establish a mutual trust relationship with another Azure AD organization. This means external users are not represented in your directory because your directory trusts identities in their directory. B2B direct connect currently supports only Microsoft Teams shared channels.</w:t>
      </w:r>
      <w:r w:rsidR="00B76A35">
        <w:rPr>
          <w:rStyle w:val="Titolo1Carattere"/>
        </w:rPr>
        <w:t xml:space="preserve"> </w:t>
      </w:r>
      <w:r w:rsidR="00B76A35">
        <w:rPr>
          <w:rStyle w:val="sc-axgml"/>
          <w:rFonts w:eastAsia="Calibri"/>
        </w:rPr>
        <w:t>With Azure AD B2C (or business-to-consumer), you can publish your own consumer-facing applications and give your customers access to them. Azure AD B2C is actually a separate service that’s built on the same technology as Azure AD</w:t>
      </w:r>
    </w:p>
    <w:p w14:paraId="7335C25A" w14:textId="0A5910DD" w:rsidR="00B76A35" w:rsidRPr="00B76A35" w:rsidRDefault="00B76A35" w:rsidP="00FA0B78">
      <w:pPr>
        <w:pStyle w:val="Lead"/>
        <w:rPr>
          <w:rStyle w:val="sc-axgml"/>
          <w:rFonts w:eastAsia="Calibri"/>
          <w:b/>
          <w:bCs/>
        </w:rPr>
      </w:pPr>
      <w:r w:rsidRPr="00B76A35">
        <w:rPr>
          <w:rStyle w:val="sc-axgml"/>
          <w:rFonts w:eastAsia="Calibri"/>
          <w:b/>
          <w:bCs/>
        </w:rPr>
        <w:t>Self-Service Support</w:t>
      </w:r>
    </w:p>
    <w:p w14:paraId="2DB9C079" w14:textId="657863CC" w:rsidR="00C9444A" w:rsidRPr="001C0BEB" w:rsidRDefault="00B76A35" w:rsidP="00FA0B78">
      <w:pPr>
        <w:pStyle w:val="Lead"/>
        <w:rPr>
          <w:rFonts w:eastAsia="Calibri"/>
          <w:b/>
          <w:bCs/>
        </w:rPr>
      </w:pPr>
      <w:r>
        <w:rPr>
          <w:rStyle w:val="sc-axgml"/>
          <w:rFonts w:eastAsia="Calibri"/>
        </w:rPr>
        <w:t>Another cool feature provided by Azure AD is</w:t>
      </w:r>
      <w:r w:rsidR="00FA0B78" w:rsidRPr="00BA4633">
        <w:rPr>
          <w:rStyle w:val="sc-axgml"/>
          <w:rFonts w:eastAsia="Calibri"/>
        </w:rPr>
        <w:t xml:space="preserve"> </w:t>
      </w:r>
      <w:r w:rsidR="00C9444A" w:rsidRPr="00BA4633">
        <w:rPr>
          <w:rStyle w:val="sc-axgml"/>
          <w:rFonts w:eastAsia="Calibri"/>
        </w:rPr>
        <w:t>Self-service support</w:t>
      </w:r>
      <w:r w:rsidR="00FA0B78" w:rsidRPr="00BA4633">
        <w:rPr>
          <w:rStyle w:val="sc-axgml"/>
          <w:rFonts w:eastAsia="Calibri"/>
        </w:rPr>
        <w:t xml:space="preserve">. </w:t>
      </w:r>
      <w:r w:rsidR="00C9444A" w:rsidRPr="00BA4633">
        <w:rPr>
          <w:rStyle w:val="sc-axgml"/>
          <w:rFonts w:eastAsia="Calibri"/>
        </w:rPr>
        <w:t>Azure AD lets you to delegate tasks to company employees that migh</w:t>
      </w:r>
      <w:r w:rsidR="00C9444A">
        <w:rPr>
          <w:lang w:eastAsia="zh-CN"/>
        </w:rPr>
        <w:t>t otherwise be completed by admins with higher access privileges.</w:t>
      </w:r>
    </w:p>
    <w:p w14:paraId="340A05E5" w14:textId="1CB0D1E7" w:rsidR="00C9444A" w:rsidRPr="00B76A35" w:rsidRDefault="00C9444A" w:rsidP="00B76A35">
      <w:pPr>
        <w:pStyle w:val="Headingnumber2"/>
        <w:numPr>
          <w:ilvl w:val="0"/>
          <w:numId w:val="0"/>
        </w:numPr>
        <w:ind w:left="567" w:hanging="567"/>
        <w:rPr>
          <w:sz w:val="24"/>
          <w:szCs w:val="24"/>
        </w:rPr>
      </w:pPr>
      <w:r w:rsidRPr="00B76A35">
        <w:rPr>
          <w:sz w:val="24"/>
          <w:szCs w:val="24"/>
        </w:rPr>
        <w:t xml:space="preserve">Describe Azure AD </w:t>
      </w:r>
      <w:r w:rsidR="00067314" w:rsidRPr="00B76A35">
        <w:rPr>
          <w:sz w:val="24"/>
          <w:szCs w:val="24"/>
        </w:rPr>
        <w:t>concepts.</w:t>
      </w:r>
    </w:p>
    <w:p w14:paraId="482A7071" w14:textId="368835BA" w:rsidR="00FF34DE" w:rsidRDefault="00461757" w:rsidP="00FA0B78">
      <w:pPr>
        <w:pStyle w:val="Lead"/>
        <w:rPr>
          <w:lang w:eastAsia="zh-CN"/>
        </w:rPr>
      </w:pPr>
      <w:r>
        <w:rPr>
          <w:lang w:eastAsia="zh-CN"/>
        </w:rPr>
        <w:t>There are some concepts you need to make your own for the exam.</w:t>
      </w:r>
      <w:r w:rsidR="00FA0B78">
        <w:rPr>
          <w:lang w:eastAsia="zh-CN"/>
        </w:rPr>
        <w:t xml:space="preserve"> </w:t>
      </w:r>
      <w:r w:rsidR="00C9444A" w:rsidRPr="00C9444A">
        <w:rPr>
          <w:b/>
          <w:bCs/>
          <w:lang w:eastAsia="zh-CN"/>
        </w:rPr>
        <w:t>Identity</w:t>
      </w:r>
      <w:r w:rsidR="00FA0B78">
        <w:rPr>
          <w:b/>
          <w:bCs/>
          <w:lang w:eastAsia="zh-CN"/>
        </w:rPr>
        <w:t xml:space="preserve">: </w:t>
      </w:r>
      <w:r w:rsidR="00C9444A">
        <w:rPr>
          <w:lang w:eastAsia="zh-CN"/>
        </w:rPr>
        <w:t>An identity is an object that can be authenticated. The identity can be a user with username and password</w:t>
      </w:r>
      <w:r w:rsidR="00B76A35">
        <w:rPr>
          <w:lang w:eastAsia="zh-CN"/>
        </w:rPr>
        <w:t>, but</w:t>
      </w:r>
      <w:r w:rsidR="00C9444A">
        <w:rPr>
          <w:lang w:eastAsia="zh-CN"/>
        </w:rPr>
        <w:t xml:space="preserve"> can be also applications or other servers that require authentication by using secret keys or certificates. Azure AD is the underlying product that provides the identity services.</w:t>
      </w:r>
      <w:r w:rsidR="00FA0B78">
        <w:rPr>
          <w:lang w:eastAsia="zh-CN"/>
        </w:rPr>
        <w:t xml:space="preserve"> </w:t>
      </w:r>
      <w:r w:rsidR="00C9444A" w:rsidRPr="00FF34DE">
        <w:rPr>
          <w:b/>
          <w:bCs/>
          <w:lang w:eastAsia="zh-CN"/>
        </w:rPr>
        <w:t>Account</w:t>
      </w:r>
      <w:r w:rsidR="00FA0B78">
        <w:rPr>
          <w:b/>
          <w:bCs/>
          <w:lang w:eastAsia="zh-CN"/>
        </w:rPr>
        <w:t xml:space="preserve">: </w:t>
      </w:r>
      <w:r w:rsidR="00FF34DE">
        <w:rPr>
          <w:lang w:eastAsia="zh-CN"/>
        </w:rPr>
        <w:t>An account is an identity that has data associated with it. You can’t have an account without an identity</w:t>
      </w:r>
      <w:r w:rsidR="00FA0B78">
        <w:rPr>
          <w:lang w:eastAsia="zh-CN"/>
        </w:rPr>
        <w:t xml:space="preserve">. </w:t>
      </w:r>
      <w:r w:rsidR="00FF34DE" w:rsidRPr="00FF34DE">
        <w:rPr>
          <w:b/>
          <w:bCs/>
          <w:lang w:eastAsia="zh-CN"/>
        </w:rPr>
        <w:t>Azure AD account</w:t>
      </w:r>
      <w:r w:rsidR="00FA0B78">
        <w:rPr>
          <w:b/>
          <w:bCs/>
          <w:lang w:eastAsia="zh-CN"/>
        </w:rPr>
        <w:t>:</w:t>
      </w:r>
      <w:r w:rsidR="00FF34DE">
        <w:rPr>
          <w:lang w:eastAsia="zh-CN"/>
        </w:rPr>
        <w:t xml:space="preserve"> An Azure AD account is an identity that’s created through Azure AD or another Microsoft cloud service, such as MS 365. Identities are stored in Azure AD and are accessible to your organization’s cloud service subscriptions. The Azure AD account is also called a work or school account.</w:t>
      </w:r>
      <w:r w:rsidR="00FA0B78">
        <w:rPr>
          <w:lang w:eastAsia="zh-CN"/>
        </w:rPr>
        <w:t xml:space="preserve"> </w:t>
      </w:r>
      <w:r w:rsidR="00FF34DE" w:rsidRPr="00FF34DE">
        <w:rPr>
          <w:b/>
          <w:bCs/>
          <w:lang w:eastAsia="zh-CN"/>
        </w:rPr>
        <w:t>Azure Tenant (directory)</w:t>
      </w:r>
      <w:r w:rsidR="00FA0B78">
        <w:rPr>
          <w:lang w:eastAsia="zh-CN"/>
        </w:rPr>
        <w:t xml:space="preserve">: </w:t>
      </w:r>
      <w:r w:rsidR="00FF34DE">
        <w:rPr>
          <w:lang w:eastAsia="zh-CN"/>
        </w:rPr>
        <w:t>An Azure tenant is a single dedicated and trusted instance of Azure AD. Each tenant (also called a directory) represents a single organization. When your organization signs up for a Microsoft cloud service subscription, a new tenant is automatically created.</w:t>
      </w:r>
      <w:r w:rsidR="00FA0B78">
        <w:rPr>
          <w:lang w:eastAsia="zh-CN"/>
        </w:rPr>
        <w:t xml:space="preserve"> </w:t>
      </w:r>
      <w:r w:rsidR="00FF34DE" w:rsidRPr="00FF34DE">
        <w:rPr>
          <w:b/>
          <w:bCs/>
          <w:lang w:eastAsia="zh-CN"/>
        </w:rPr>
        <w:t>Azure subscription</w:t>
      </w:r>
      <w:r w:rsidR="00FA0B78">
        <w:rPr>
          <w:lang w:eastAsia="zh-CN"/>
        </w:rPr>
        <w:t xml:space="preserve">: </w:t>
      </w:r>
      <w:r w:rsidR="00FF34DE">
        <w:rPr>
          <w:lang w:eastAsia="zh-CN"/>
        </w:rPr>
        <w:t>An Azure subscription is used to pay for Azure cloud services. A subscription is linked to a credit card. Each subscription is joined to a single tenant. You can have multiple subscriptions.</w:t>
      </w:r>
    </w:p>
    <w:p w14:paraId="7C705D2E" w14:textId="7DB39EED" w:rsidR="00B76A35" w:rsidRDefault="00B76A35" w:rsidP="00FA0B78">
      <w:pPr>
        <w:pStyle w:val="Lead"/>
        <w:rPr>
          <w:lang w:eastAsia="zh-CN"/>
        </w:rPr>
      </w:pPr>
    </w:p>
    <w:p w14:paraId="59F0BD4A" w14:textId="5540C44B" w:rsidR="00FF34DE" w:rsidRPr="003530CF" w:rsidRDefault="00FF34DE" w:rsidP="003530CF">
      <w:pPr>
        <w:pStyle w:val="Headingnumber2"/>
        <w:numPr>
          <w:ilvl w:val="0"/>
          <w:numId w:val="0"/>
        </w:numPr>
        <w:ind w:left="567" w:hanging="567"/>
        <w:rPr>
          <w:sz w:val="24"/>
          <w:szCs w:val="24"/>
        </w:rPr>
      </w:pPr>
      <w:r w:rsidRPr="003530CF">
        <w:rPr>
          <w:sz w:val="24"/>
          <w:szCs w:val="24"/>
        </w:rPr>
        <w:lastRenderedPageBreak/>
        <w:t>Compare Active Directory Domain Services to Azure Active Directory</w:t>
      </w:r>
    </w:p>
    <w:p w14:paraId="13663049" w14:textId="30B745C4" w:rsidR="00DA2126" w:rsidRDefault="00DA2126" w:rsidP="00FA0B78">
      <w:pPr>
        <w:pStyle w:val="Lead"/>
        <w:rPr>
          <w:lang w:eastAsia="zh-CN"/>
        </w:rPr>
      </w:pPr>
      <w:r>
        <w:rPr>
          <w:noProof/>
          <w:lang w:eastAsia="zh-CN"/>
        </w:rPr>
        <w:drawing>
          <wp:anchor distT="0" distB="0" distL="114300" distR="114300" simplePos="0" relativeHeight="251660288" behindDoc="0" locked="0" layoutInCell="1" allowOverlap="1" wp14:anchorId="57FD604B" wp14:editId="5DC29205">
            <wp:simplePos x="0" y="0"/>
            <wp:positionH relativeFrom="column">
              <wp:posOffset>0</wp:posOffset>
            </wp:positionH>
            <wp:positionV relativeFrom="paragraph">
              <wp:posOffset>1410970</wp:posOffset>
            </wp:positionV>
            <wp:extent cx="4102100" cy="289941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02100" cy="2899410"/>
                    </a:xfrm>
                    <a:prstGeom prst="rect">
                      <a:avLst/>
                    </a:prstGeom>
                  </pic:spPr>
                </pic:pic>
              </a:graphicData>
            </a:graphic>
            <wp14:sizeRelH relativeFrom="page">
              <wp14:pctWidth>0</wp14:pctWidth>
            </wp14:sizeRelH>
            <wp14:sizeRelV relativeFrom="page">
              <wp14:pctHeight>0</wp14:pctHeight>
            </wp14:sizeRelV>
          </wp:anchor>
        </w:drawing>
      </w:r>
      <w:r w:rsidR="00AE0D30">
        <w:t xml:space="preserve">Microsoft has spent resources into making AD and Azure AD work together. The concept is to extend the identity that lives on-premises to the cloud by synchronizing the identities. </w:t>
      </w:r>
      <w:r w:rsidR="0027478D">
        <w:t>We saw the</w:t>
      </w:r>
      <w:r w:rsidR="00AE0D30">
        <w:t xml:space="preserve"> Azure AD Connect</w:t>
      </w:r>
      <w:r w:rsidR="0027478D">
        <w:t xml:space="preserve"> before</w:t>
      </w:r>
      <w:r w:rsidR="00AE0D30">
        <w:t>. Microsoft has also invested in extending those identities to enable scenarios such as single sign-on by using Active Directory Federation Services (ADFS), which is deployed in many large enterprises.</w:t>
      </w:r>
      <w:r w:rsidR="00FA0B78">
        <w:t xml:space="preserve"> </w:t>
      </w:r>
      <w:r w:rsidR="0027478D" w:rsidRPr="0027478D">
        <w:rPr>
          <w:b/>
          <w:bCs/>
        </w:rPr>
        <w:t>WHITEBOARD</w:t>
      </w:r>
      <w:r w:rsidR="0027478D">
        <w:t xml:space="preserve">: </w:t>
      </w:r>
      <w:r w:rsidR="00FF34DE" w:rsidRPr="00FF34DE">
        <w:rPr>
          <w:lang w:eastAsia="zh-CN"/>
        </w:rPr>
        <w:t>AD DS</w:t>
      </w:r>
      <w:r w:rsidR="00FF34DE">
        <w:rPr>
          <w:lang w:eastAsia="zh-CN"/>
        </w:rPr>
        <w:t xml:space="preserve"> is the tr</w:t>
      </w:r>
      <w:r w:rsidR="0001040D">
        <w:rPr>
          <w:lang w:eastAsia="zh-CN"/>
        </w:rPr>
        <w:t>aditional deployment of Windows Server-based AD on a physical or virtual server. AD DS is commonly considered to be primarily a directory service, but it’s only one component of the Windows AD suite of technologies. The suite also includes Active Directory Ce</w:t>
      </w:r>
      <w:r w:rsidR="00C4174A">
        <w:rPr>
          <w:lang w:eastAsia="zh-CN"/>
        </w:rPr>
        <w:t>rtifi</w:t>
      </w:r>
      <w:r w:rsidR="0001040D">
        <w:rPr>
          <w:lang w:eastAsia="zh-CN"/>
        </w:rPr>
        <w:t>cate Services (AD CS), Active Directory Lightweight Directory Services (AD LS), Active Directory Federation Services (AD FS) and Active Directory Rights Management Services (AD RMS).</w:t>
      </w:r>
      <w:r w:rsidR="00FA0B78">
        <w:rPr>
          <w:lang w:eastAsia="zh-CN"/>
        </w:rPr>
        <w:t xml:space="preserve"> </w:t>
      </w:r>
    </w:p>
    <w:p w14:paraId="606C377E" w14:textId="7AE5767E" w:rsidR="005C18CB" w:rsidRPr="00FF34DE" w:rsidRDefault="0001040D" w:rsidP="00FA0B78">
      <w:pPr>
        <w:pStyle w:val="Lead"/>
        <w:rPr>
          <w:lang w:eastAsia="zh-CN"/>
        </w:rPr>
      </w:pPr>
      <w:r>
        <w:rPr>
          <w:lang w:eastAsia="zh-CN"/>
        </w:rPr>
        <w:t>Azure AD is similar to AD DS but there are significant differences:</w:t>
      </w:r>
      <w:r w:rsidR="00FA0B78">
        <w:rPr>
          <w:lang w:eastAsia="zh-CN"/>
        </w:rPr>
        <w:t xml:space="preserve"> </w:t>
      </w:r>
      <w:r>
        <w:rPr>
          <w:lang w:eastAsia="zh-CN"/>
        </w:rPr>
        <w:t>AD DS is primarily a directory service,</w:t>
      </w:r>
      <w:r w:rsidR="00664BA9">
        <w:rPr>
          <w:lang w:eastAsia="zh-CN"/>
        </w:rPr>
        <w:t xml:space="preserve"> while Azure AD is a full </w:t>
      </w:r>
      <w:r w:rsidR="00664BA9" w:rsidRPr="00015725">
        <w:rPr>
          <w:b/>
          <w:bCs/>
          <w:lang w:eastAsia="zh-CN"/>
        </w:rPr>
        <w:t>identity solution</w:t>
      </w:r>
      <w:r w:rsidR="00664BA9">
        <w:rPr>
          <w:lang w:eastAsia="zh-CN"/>
        </w:rPr>
        <w:t>. Azure AD is designed for internet-based applications that use HTTP and HTTPS</w:t>
      </w:r>
      <w:r w:rsidR="00E12DB9">
        <w:rPr>
          <w:lang w:eastAsia="zh-CN"/>
        </w:rPr>
        <w:t xml:space="preserve"> communications.</w:t>
      </w:r>
      <w:r w:rsidR="00FA0B78">
        <w:rPr>
          <w:lang w:eastAsia="zh-CN"/>
        </w:rPr>
        <w:t xml:space="preserve"> </w:t>
      </w:r>
      <w:r w:rsidR="00E12DB9">
        <w:rPr>
          <w:lang w:eastAsia="zh-CN"/>
        </w:rPr>
        <w:t xml:space="preserve">Azure AD is based on HTTP and HTTPS protocols. </w:t>
      </w:r>
      <w:r w:rsidR="00360673">
        <w:rPr>
          <w:lang w:eastAsia="zh-CN"/>
        </w:rPr>
        <w:t>Azure AD tenants cannot be queried by using LDAP</w:t>
      </w:r>
      <w:r w:rsidR="00015725">
        <w:rPr>
          <w:lang w:eastAsia="zh-CN"/>
        </w:rPr>
        <w:t xml:space="preserve">. </w:t>
      </w:r>
      <w:r w:rsidR="00360673">
        <w:rPr>
          <w:lang w:eastAsia="zh-CN"/>
        </w:rPr>
        <w:t>Azure AD uses</w:t>
      </w:r>
      <w:r w:rsidR="00CF7CE7">
        <w:rPr>
          <w:lang w:eastAsia="zh-CN"/>
        </w:rPr>
        <w:t xml:space="preserve"> the REST API over HTTP and HTTPS</w:t>
      </w:r>
      <w:r w:rsidR="00015725">
        <w:rPr>
          <w:lang w:eastAsia="zh-CN"/>
        </w:rPr>
        <w:t>, and b</w:t>
      </w:r>
      <w:r w:rsidR="00CF7CE7">
        <w:rPr>
          <w:lang w:eastAsia="zh-CN"/>
        </w:rPr>
        <w:t>ecause on HTTP and HTTPS</w:t>
      </w:r>
      <w:r w:rsidR="002F7EE4">
        <w:rPr>
          <w:lang w:eastAsia="zh-CN"/>
        </w:rPr>
        <w:t xml:space="preserve">, it doesn’t use Kerberos Authentication. </w:t>
      </w:r>
      <w:r w:rsidR="00015725">
        <w:rPr>
          <w:lang w:eastAsia="zh-CN"/>
        </w:rPr>
        <w:t>It uses protocols like</w:t>
      </w:r>
      <w:r w:rsidR="00050BEC">
        <w:rPr>
          <w:lang w:eastAsia="zh-CN"/>
        </w:rPr>
        <w:t xml:space="preserve"> SAML</w:t>
      </w:r>
      <w:r w:rsidR="00AE0D30">
        <w:rPr>
          <w:lang w:eastAsia="zh-CN"/>
        </w:rPr>
        <w:t xml:space="preserve"> (Security Assertion Markup Language, an XML-based open-standard for transferring identity data between two parties: an identity provider</w:t>
      </w:r>
      <w:r w:rsidR="00901BB6">
        <w:rPr>
          <w:lang w:eastAsia="zh-CN"/>
        </w:rPr>
        <w:t xml:space="preserve"> </w:t>
      </w:r>
      <w:r w:rsidR="00AE0D30">
        <w:rPr>
          <w:lang w:eastAsia="zh-CN"/>
        </w:rPr>
        <w:t>and a service provider</w:t>
      </w:r>
      <w:r w:rsidR="00901BB6">
        <w:rPr>
          <w:lang w:eastAsia="zh-CN"/>
        </w:rPr>
        <w:t>)</w:t>
      </w:r>
      <w:r w:rsidR="00050BEC">
        <w:rPr>
          <w:lang w:eastAsia="zh-CN"/>
        </w:rPr>
        <w:t xml:space="preserve">, WS-Federation </w:t>
      </w:r>
      <w:r w:rsidR="00901BB6">
        <w:rPr>
          <w:lang w:eastAsia="zh-CN"/>
        </w:rPr>
        <w:t>(Web-Service Federation is a protocol that can be used to negotiate the issuance of a token for your applications such as Windows identity Foundation-based app and for identity providers such as AD FS</w:t>
      </w:r>
      <w:r w:rsidR="00015725">
        <w:rPr>
          <w:lang w:eastAsia="zh-CN"/>
        </w:rPr>
        <w:t xml:space="preserve"> and </w:t>
      </w:r>
      <w:r w:rsidR="00050BEC">
        <w:rPr>
          <w:lang w:eastAsia="zh-CN"/>
        </w:rPr>
        <w:t xml:space="preserve">Open-ID Connect for Authentication </w:t>
      </w:r>
      <w:r w:rsidR="00901BB6">
        <w:rPr>
          <w:lang w:eastAsia="zh-CN"/>
        </w:rPr>
        <w:t xml:space="preserve">(that is an identity layer built on top of the OAuth 2.0 framework that allows third-party applications to verify the identity of the end-user and to obtain basic user profile information using JSON web tokens JWTs) </w:t>
      </w:r>
      <w:r w:rsidR="00050BEC">
        <w:rPr>
          <w:lang w:eastAsia="zh-CN"/>
        </w:rPr>
        <w:t>and OAuth</w:t>
      </w:r>
      <w:r w:rsidR="00201DE9">
        <w:rPr>
          <w:lang w:eastAsia="zh-CN"/>
        </w:rPr>
        <w:t xml:space="preserve"> </w:t>
      </w:r>
      <w:r w:rsidR="000C18A4">
        <w:rPr>
          <w:lang w:eastAsia="zh-CN"/>
        </w:rPr>
        <w:t xml:space="preserve"> (Open Authorization) </w:t>
      </w:r>
      <w:r w:rsidR="00201DE9">
        <w:rPr>
          <w:lang w:eastAsia="zh-CN"/>
        </w:rPr>
        <w:t>for authorization</w:t>
      </w:r>
      <w:r w:rsidR="00FA0B78">
        <w:rPr>
          <w:lang w:eastAsia="zh-CN"/>
        </w:rPr>
        <w:t xml:space="preserve">. </w:t>
      </w:r>
      <w:r w:rsidR="00201DE9">
        <w:rPr>
          <w:lang w:eastAsia="zh-CN"/>
        </w:rPr>
        <w:t xml:space="preserve">Azure AD includes </w:t>
      </w:r>
      <w:r w:rsidR="00201DE9" w:rsidRPr="00015725">
        <w:rPr>
          <w:b/>
          <w:bCs/>
          <w:lang w:eastAsia="zh-CN"/>
        </w:rPr>
        <w:t>federation services</w:t>
      </w:r>
      <w:r w:rsidR="00201DE9">
        <w:rPr>
          <w:lang w:eastAsia="zh-CN"/>
        </w:rPr>
        <w:t>, and many third-party services like Facebook</w:t>
      </w:r>
      <w:r w:rsidR="00015725">
        <w:rPr>
          <w:lang w:eastAsia="zh-CN"/>
        </w:rPr>
        <w:t xml:space="preserve"> or Google</w:t>
      </w:r>
      <w:r w:rsidR="00B76A35">
        <w:rPr>
          <w:lang w:eastAsia="zh-CN"/>
        </w:rPr>
        <w:t xml:space="preserve"> as said before with B2b and B2C features</w:t>
      </w:r>
      <w:r w:rsidR="000C18A4">
        <w:rPr>
          <w:lang w:eastAsia="zh-CN"/>
        </w:rPr>
        <w:t>.</w:t>
      </w:r>
      <w:r w:rsidR="000C18A4">
        <w:t xml:space="preserve"> </w:t>
      </w:r>
      <w:r w:rsidR="00015725">
        <w:t xml:space="preserve">Another difference is that </w:t>
      </w:r>
      <w:r w:rsidR="00EF25C1">
        <w:rPr>
          <w:lang w:eastAsia="zh-CN"/>
        </w:rPr>
        <w:t>Azure AD users and Groups are created in a flat structure</w:t>
      </w:r>
      <w:r w:rsidR="00F24CE3">
        <w:rPr>
          <w:lang w:eastAsia="zh-CN"/>
        </w:rPr>
        <w:t>. There are no organizational units (OUs) or Group Policy objects (GPOs)</w:t>
      </w:r>
      <w:r w:rsidR="00FA0B78">
        <w:rPr>
          <w:lang w:eastAsia="zh-CN"/>
        </w:rPr>
        <w:t>.</w:t>
      </w:r>
      <w:r w:rsidR="00015725">
        <w:rPr>
          <w:lang w:eastAsia="zh-CN"/>
        </w:rPr>
        <w:t xml:space="preserve"> </w:t>
      </w:r>
      <w:r w:rsidR="005C18CB">
        <w:rPr>
          <w:lang w:eastAsia="zh-CN"/>
        </w:rPr>
        <w:t xml:space="preserve">Azure AD is a </w:t>
      </w:r>
      <w:r w:rsidR="005C18CB" w:rsidRPr="00015725">
        <w:rPr>
          <w:b/>
          <w:bCs/>
          <w:lang w:eastAsia="zh-CN"/>
        </w:rPr>
        <w:t>managed service</w:t>
      </w:r>
      <w:r w:rsidR="005C18CB">
        <w:rPr>
          <w:lang w:eastAsia="zh-CN"/>
        </w:rPr>
        <w:t>. You manage only users, groups and policies. If you deploy AD DS with virtual machines by using Azure, you manage many other</w:t>
      </w:r>
      <w:r w:rsidR="00C4174A">
        <w:rPr>
          <w:lang w:eastAsia="zh-CN"/>
        </w:rPr>
        <w:t xml:space="preserve"> tasks, including deployment, configuration, virtual machines, patching and other backend processes.</w:t>
      </w:r>
    </w:p>
    <w:p w14:paraId="790E7463" w14:textId="0155B54F" w:rsidR="00015725" w:rsidRPr="009F382C" w:rsidRDefault="00015725" w:rsidP="009F382C">
      <w:pPr>
        <w:pStyle w:val="Headingnumber2"/>
        <w:numPr>
          <w:ilvl w:val="0"/>
          <w:numId w:val="0"/>
        </w:numPr>
        <w:ind w:left="567" w:hanging="567"/>
        <w:rPr>
          <w:sz w:val="24"/>
          <w:szCs w:val="18"/>
        </w:rPr>
      </w:pPr>
      <w:r w:rsidRPr="009F382C">
        <w:rPr>
          <w:sz w:val="24"/>
          <w:szCs w:val="18"/>
        </w:rPr>
        <w:t>Select Azure Active Directory Editions</w:t>
      </w:r>
    </w:p>
    <w:p w14:paraId="77040771" w14:textId="04D3E224" w:rsidR="003D25C3" w:rsidRDefault="00231AB9" w:rsidP="00FF34DE">
      <w:pPr>
        <w:pStyle w:val="Lead"/>
        <w:rPr>
          <w:lang w:eastAsia="zh-CN"/>
        </w:rPr>
      </w:pPr>
      <w:r>
        <w:rPr>
          <w:lang w:eastAsia="zh-CN"/>
        </w:rPr>
        <w:t>Azure AD comes in 4 editions</w:t>
      </w:r>
      <w:r w:rsidR="00DA4FB4">
        <w:rPr>
          <w:lang w:eastAsia="zh-CN"/>
        </w:rPr>
        <w:t>: Free, Microsoft 365 Apps, Premium 1 and Premium 2.</w:t>
      </w:r>
      <w:r w:rsidR="00761E69">
        <w:rPr>
          <w:lang w:eastAsia="zh-CN"/>
        </w:rPr>
        <w:t xml:space="preserve"> </w:t>
      </w:r>
      <w:r w:rsidR="00DA4FB4">
        <w:rPr>
          <w:lang w:eastAsia="zh-CN"/>
        </w:rPr>
        <w:t xml:space="preserve">The </w:t>
      </w:r>
      <w:r w:rsidR="001F485A">
        <w:rPr>
          <w:lang w:eastAsia="zh-CN"/>
        </w:rPr>
        <w:t xml:space="preserve">Free Edition is included </w:t>
      </w:r>
      <w:r w:rsidR="006735E6">
        <w:rPr>
          <w:lang w:eastAsia="zh-CN"/>
        </w:rPr>
        <w:t>with an Azure subscription. The Premium editions are available through a Microsoft Enterprise Agreement</w:t>
      </w:r>
      <w:r w:rsidR="00C34C1D">
        <w:rPr>
          <w:lang w:eastAsia="zh-CN"/>
        </w:rPr>
        <w:t xml:space="preserve">, the Open Volume License Program, and the Cloud Solution Providers program. Azure and Microsoft 365 subscribers can also buy </w:t>
      </w:r>
      <w:r w:rsidR="00EE5458">
        <w:rPr>
          <w:lang w:eastAsia="zh-CN"/>
        </w:rPr>
        <w:t>Azure AD Premium P1 and P2 Online</w:t>
      </w:r>
      <w:r w:rsidR="00761E69">
        <w:rPr>
          <w:lang w:eastAsia="zh-CN"/>
        </w:rPr>
        <w:t>.</w:t>
      </w:r>
      <w:r w:rsidR="0074565F">
        <w:rPr>
          <w:lang w:eastAsia="zh-CN"/>
        </w:rPr>
        <w:t xml:space="preserve"> </w:t>
      </w:r>
      <w:r w:rsidR="00DF2960">
        <w:rPr>
          <w:lang w:eastAsia="zh-CN"/>
        </w:rPr>
        <w:t>Azure AD Free provides user and group management, on-prem directory synchronization and basic reports.</w:t>
      </w:r>
      <w:r w:rsidR="0074565F">
        <w:rPr>
          <w:lang w:eastAsia="zh-CN"/>
        </w:rPr>
        <w:t xml:space="preserve"> </w:t>
      </w:r>
      <w:r w:rsidR="00DF2960">
        <w:rPr>
          <w:lang w:eastAsia="zh-CN"/>
        </w:rPr>
        <w:t xml:space="preserve">Azure AD Microsoft 365 apps is included with Microsoft 365 and provides Identity and Access management for Microsoft 365 apps including branding, MFA, group access management and self-service </w:t>
      </w:r>
      <w:r w:rsidR="00DF2960">
        <w:rPr>
          <w:lang w:eastAsia="zh-CN"/>
        </w:rPr>
        <w:lastRenderedPageBreak/>
        <w:t>password reset for cloud users.</w:t>
      </w:r>
      <w:r w:rsidR="0074565F">
        <w:rPr>
          <w:lang w:eastAsia="zh-CN"/>
        </w:rPr>
        <w:t xml:space="preserve"> </w:t>
      </w:r>
      <w:r w:rsidR="00DF2960">
        <w:rPr>
          <w:lang w:eastAsia="zh-CN"/>
        </w:rPr>
        <w:t>Azure AD Premium P1 lets your hybrid user access both on-prem and cloud resources. This edition supports advanced administration like dynamic groups, self-service group management and cloud write-back capabilities. P1 also includes Microsoft Identity Manager, an on-prem identity and access management suite. The extra feature in P1 allow self-service password reset for your on-prem users.</w:t>
      </w:r>
      <w:r w:rsidR="0074565F">
        <w:rPr>
          <w:lang w:eastAsia="zh-CN"/>
        </w:rPr>
        <w:t xml:space="preserve"> </w:t>
      </w:r>
      <w:r w:rsidR="00DF2960">
        <w:rPr>
          <w:lang w:eastAsia="zh-CN"/>
        </w:rPr>
        <w:t>Azure AD Premium P2, in addition to Free and P1 features, offers Azure AD Identity protection to help provide risk-based Conditional Access to your apps and critical company data. Privileged Identity Management is included to help discover, restrict and monitor administrators and their access to resources and to provide just-in-time access when needed</w:t>
      </w:r>
      <w:r w:rsidR="0074565F">
        <w:rPr>
          <w:lang w:eastAsia="zh-CN"/>
        </w:rPr>
        <w:t>. P</w:t>
      </w:r>
      <w:r w:rsidR="00DF2960">
        <w:rPr>
          <w:lang w:eastAsia="zh-CN"/>
        </w:rPr>
        <w:t>rice</w:t>
      </w:r>
      <w:r w:rsidR="0074565F">
        <w:rPr>
          <w:lang w:eastAsia="zh-CN"/>
        </w:rPr>
        <w:t>s</w:t>
      </w:r>
      <w:r w:rsidR="00DF2960">
        <w:rPr>
          <w:lang w:eastAsia="zh-CN"/>
        </w:rPr>
        <w:t xml:space="preserve"> are for Azure AD Premium P1 </w:t>
      </w:r>
      <w:r w:rsidR="003D25C3">
        <w:rPr>
          <w:lang w:eastAsia="zh-CN"/>
        </w:rPr>
        <w:t>6 USD</w:t>
      </w:r>
      <w:r w:rsidR="00DF2960">
        <w:rPr>
          <w:lang w:eastAsia="zh-CN"/>
        </w:rPr>
        <w:t xml:space="preserve"> user/month with annual commitment and for Azure AD Premium P2 </w:t>
      </w:r>
      <w:r w:rsidR="003D25C3">
        <w:rPr>
          <w:lang w:eastAsia="zh-CN"/>
        </w:rPr>
        <w:t>9 USD user/month with annual commitment</w:t>
      </w:r>
    </w:p>
    <w:p w14:paraId="54C13775" w14:textId="7A103439" w:rsidR="00335144" w:rsidRPr="009F382C" w:rsidRDefault="00335144" w:rsidP="009F382C">
      <w:pPr>
        <w:pStyle w:val="Headingnumber2"/>
        <w:numPr>
          <w:ilvl w:val="0"/>
          <w:numId w:val="0"/>
        </w:numPr>
        <w:ind w:left="567" w:hanging="567"/>
        <w:rPr>
          <w:sz w:val="24"/>
          <w:szCs w:val="18"/>
        </w:rPr>
      </w:pPr>
      <w:r w:rsidRPr="009F382C">
        <w:rPr>
          <w:sz w:val="24"/>
          <w:szCs w:val="18"/>
        </w:rPr>
        <w:t>Configure Azure AD Device Identities</w:t>
      </w:r>
    </w:p>
    <w:p w14:paraId="025BDAF6" w14:textId="77777777" w:rsidR="00E872D3" w:rsidRDefault="002A2E9A" w:rsidP="008527A0">
      <w:pPr>
        <w:pStyle w:val="Lead"/>
      </w:pPr>
      <w:r>
        <w:t>Azure Active Directory includes the ability to manage device identity, which enables single sign-in to devices and the applications and services managed through Azure Active Directory that are accessed from that device. Managed devices include both enterprise and bring-your-own-device (BYOD) scenarios. This allows users to work from any device, including personal devices, all while protecting corporate intellectual property with the necessary regulatory and compliance controls. When associating devices with Azure AD, you have three options:</w:t>
      </w:r>
    </w:p>
    <w:p w14:paraId="6321A939" w14:textId="66AC7D9D" w:rsidR="00E872D3" w:rsidRDefault="00335144" w:rsidP="008527A0">
      <w:pPr>
        <w:pStyle w:val="Lead"/>
        <w:rPr>
          <w:lang w:val="en-US" w:eastAsia="zh-CN"/>
        </w:rPr>
      </w:pPr>
      <w:r w:rsidRPr="005C1FF7">
        <w:rPr>
          <w:b/>
          <w:bCs/>
          <w:lang w:val="en-US" w:eastAsia="zh-CN"/>
        </w:rPr>
        <w:t>Azure AD Registered Devices</w:t>
      </w:r>
      <w:r w:rsidR="0074565F">
        <w:rPr>
          <w:lang w:val="en-US" w:eastAsia="zh-CN"/>
        </w:rPr>
        <w:t xml:space="preserve">. </w:t>
      </w:r>
      <w:r w:rsidR="002A2E9A">
        <w:t>Registration of devices would be appropriate for personal devices</w:t>
      </w:r>
      <w:r w:rsidR="002A2E9A">
        <w:rPr>
          <w:lang w:eastAsia="zh-CN"/>
        </w:rPr>
        <w:t xml:space="preserve"> (BYOD scenario). </w:t>
      </w:r>
      <w:r>
        <w:rPr>
          <w:lang w:val="en-US" w:eastAsia="zh-CN"/>
        </w:rPr>
        <w:t xml:space="preserve">Azure AD registered devices are signed in to using a local account like a Microsoft account on a Windows 10 or newer device. These devices have an Azure AD account for access to organizational resources. Access to resources in the organization can be limited based on that azure AD account and Conditional Access policies applied to the device identity. </w:t>
      </w:r>
      <w:r w:rsidR="005C1FF7">
        <w:rPr>
          <w:lang w:val="en-US" w:eastAsia="zh-CN"/>
        </w:rPr>
        <w:t>Azure AD registration can be accomplished when accessing a work application for the first time or manually using Windows 10 or Windows 11 Settings menu.</w:t>
      </w:r>
    </w:p>
    <w:p w14:paraId="602292E7" w14:textId="546A0B70" w:rsidR="008527A0" w:rsidRDefault="005C1FF7" w:rsidP="008527A0">
      <w:pPr>
        <w:pStyle w:val="Lead"/>
        <w:rPr>
          <w:lang w:val="en-US" w:eastAsia="zh-CN"/>
        </w:rPr>
      </w:pPr>
      <w:r w:rsidRPr="005C1FF7">
        <w:rPr>
          <w:b/>
          <w:bCs/>
          <w:lang w:val="en-US" w:eastAsia="zh-CN"/>
        </w:rPr>
        <w:t xml:space="preserve">Azure AD </w:t>
      </w:r>
      <w:r>
        <w:rPr>
          <w:b/>
          <w:bCs/>
          <w:lang w:val="en-US" w:eastAsia="zh-CN"/>
        </w:rPr>
        <w:t>Joined</w:t>
      </w:r>
      <w:r w:rsidRPr="005C1FF7">
        <w:rPr>
          <w:b/>
          <w:bCs/>
          <w:lang w:val="en-US" w:eastAsia="zh-CN"/>
        </w:rPr>
        <w:t xml:space="preserve"> Devices</w:t>
      </w:r>
      <w:r w:rsidR="0074565F">
        <w:rPr>
          <w:b/>
          <w:bCs/>
          <w:lang w:val="en-US" w:eastAsia="zh-CN"/>
        </w:rPr>
        <w:t xml:space="preserve">. </w:t>
      </w:r>
      <w:r w:rsidR="002B543F">
        <w:rPr>
          <w:lang w:eastAsia="zh-CN"/>
        </w:rPr>
        <w:t>The Azure AD join feature works with SSO to provide access to organizational apps and resources, and to simplify Windows Deployments of work-owned devices.</w:t>
      </w:r>
      <w:r w:rsidR="0074565F">
        <w:rPr>
          <w:lang w:eastAsia="zh-CN"/>
        </w:rPr>
        <w:t xml:space="preserve"> </w:t>
      </w:r>
      <w:r w:rsidR="002B543F">
        <w:rPr>
          <w:lang w:eastAsia="zh-CN"/>
        </w:rPr>
        <w:t>Your users won’t have extra authentication prompts when they access work resources. The SSO functionality is available even when users aren’t connected to the domain network.</w:t>
      </w:r>
      <w:r w:rsidR="002B543F" w:rsidRPr="002B543F">
        <w:rPr>
          <w:lang w:val="en-US" w:eastAsia="zh-CN"/>
        </w:rPr>
        <w:t xml:space="preserve"> </w:t>
      </w:r>
      <w:r w:rsidR="002B543F">
        <w:rPr>
          <w:lang w:eastAsia="zh-CN"/>
        </w:rPr>
        <w:t>Starting in Windows 10, your user can securely synchronize their user settings and app settings data to joined devices</w:t>
      </w:r>
      <w:r w:rsidR="002E4AAF">
        <w:rPr>
          <w:lang w:eastAsia="zh-CN"/>
        </w:rPr>
        <w:t xml:space="preserve"> with a feature known as</w:t>
      </w:r>
      <w:r w:rsidR="002B543F">
        <w:rPr>
          <w:lang w:eastAsia="zh-CN"/>
        </w:rPr>
        <w:t xml:space="preserve"> </w:t>
      </w:r>
      <w:r w:rsidR="002B543F" w:rsidRPr="0074565F">
        <w:rPr>
          <w:b/>
          <w:bCs/>
          <w:lang w:eastAsia="zh-CN"/>
        </w:rPr>
        <w:t>Enterprise state roaming</w:t>
      </w:r>
      <w:r w:rsidR="002E4AAF">
        <w:rPr>
          <w:lang w:eastAsia="zh-CN"/>
        </w:rPr>
        <w:t xml:space="preserve"> that </w:t>
      </w:r>
      <w:r w:rsidR="002B543F">
        <w:rPr>
          <w:lang w:eastAsia="zh-CN"/>
        </w:rPr>
        <w:t>reduces the time to configure a new device</w:t>
      </w:r>
      <w:r w:rsidR="0074565F">
        <w:rPr>
          <w:lang w:eastAsia="zh-CN"/>
        </w:rPr>
        <w:t xml:space="preserve">. </w:t>
      </w:r>
      <w:r w:rsidR="002B543F">
        <w:rPr>
          <w:lang w:eastAsia="zh-CN"/>
        </w:rPr>
        <w:t xml:space="preserve">When your users access </w:t>
      </w:r>
      <w:r w:rsidR="002B543F" w:rsidRPr="0074565F">
        <w:rPr>
          <w:b/>
          <w:bCs/>
          <w:lang w:eastAsia="zh-CN"/>
        </w:rPr>
        <w:t>Microsoft Store for Business</w:t>
      </w:r>
      <w:r w:rsidR="002B543F">
        <w:rPr>
          <w:lang w:eastAsia="zh-CN"/>
        </w:rPr>
        <w:t xml:space="preserve"> by using an Azure AD account, they can choose from an inventory of applications pre-selected by your organization</w:t>
      </w:r>
      <w:r w:rsidR="0074565F">
        <w:rPr>
          <w:lang w:eastAsia="zh-CN"/>
        </w:rPr>
        <w:t xml:space="preserve">. </w:t>
      </w:r>
      <w:r w:rsidR="002B543F">
        <w:rPr>
          <w:b/>
          <w:bCs/>
          <w:lang w:eastAsia="zh-CN"/>
        </w:rPr>
        <w:t>Windows Hello</w:t>
      </w:r>
      <w:r w:rsidR="0074565F" w:rsidRPr="0074565F">
        <w:rPr>
          <w:lang w:eastAsia="zh-CN"/>
        </w:rPr>
        <w:t xml:space="preserve"> p</w:t>
      </w:r>
      <w:r w:rsidR="002B543F">
        <w:rPr>
          <w:lang w:eastAsia="zh-CN"/>
        </w:rPr>
        <w:t>rovide</w:t>
      </w:r>
      <w:r w:rsidR="0074565F">
        <w:rPr>
          <w:lang w:eastAsia="zh-CN"/>
        </w:rPr>
        <w:t>s</w:t>
      </w:r>
      <w:r w:rsidR="002B543F">
        <w:rPr>
          <w:lang w:eastAsia="zh-CN"/>
        </w:rPr>
        <w:t xml:space="preserve"> your users with secure and convenient access to work resources from joined devices</w:t>
      </w:r>
      <w:r w:rsidR="0074565F">
        <w:rPr>
          <w:lang w:eastAsia="zh-CN"/>
        </w:rPr>
        <w:t xml:space="preserve">. Another benefit is the </w:t>
      </w:r>
      <w:r w:rsidR="0074565F">
        <w:rPr>
          <w:b/>
          <w:bCs/>
          <w:lang w:eastAsia="zh-CN"/>
        </w:rPr>
        <w:t>re</w:t>
      </w:r>
      <w:r w:rsidR="002B543F">
        <w:rPr>
          <w:b/>
          <w:bCs/>
          <w:lang w:eastAsia="zh-CN"/>
        </w:rPr>
        <w:t>striction of access</w:t>
      </w:r>
      <w:r w:rsidR="0074565F">
        <w:rPr>
          <w:b/>
          <w:bCs/>
          <w:lang w:eastAsia="zh-CN"/>
        </w:rPr>
        <w:t xml:space="preserve"> </w:t>
      </w:r>
      <w:r w:rsidR="002B543F">
        <w:rPr>
          <w:lang w:eastAsia="zh-CN"/>
        </w:rPr>
        <w:t>Restrict user access to apps from only joined devices that meet your compliance policies</w:t>
      </w:r>
      <w:r w:rsidR="0074565F">
        <w:rPr>
          <w:lang w:eastAsia="zh-CN"/>
        </w:rPr>
        <w:t xml:space="preserve">. Another feature is that </w:t>
      </w:r>
      <w:r w:rsidR="002B543F">
        <w:rPr>
          <w:lang w:eastAsia="zh-CN"/>
        </w:rPr>
        <w:t xml:space="preserve">Joined devices have </w:t>
      </w:r>
      <w:r w:rsidR="002B543F" w:rsidRPr="0074565F">
        <w:rPr>
          <w:b/>
          <w:bCs/>
          <w:lang w:eastAsia="zh-CN"/>
        </w:rPr>
        <w:t>seamless access to on-prem resources</w:t>
      </w:r>
      <w:r w:rsidR="002B543F">
        <w:rPr>
          <w:lang w:eastAsia="zh-CN"/>
        </w:rPr>
        <w:t xml:space="preserve"> when the device has line of sight to the on-prem domain controller</w:t>
      </w:r>
      <w:r w:rsidR="002E4AAF">
        <w:rPr>
          <w:lang w:eastAsia="zh-CN"/>
        </w:rPr>
        <w:t>,</w:t>
      </w:r>
      <w:r w:rsidR="00AF050B" w:rsidRPr="00AF050B">
        <w:rPr>
          <w:lang w:val="en-US" w:eastAsia="zh-CN"/>
        </w:rPr>
        <w:t xml:space="preserve"> </w:t>
      </w:r>
      <w:r w:rsidR="002E4AAF">
        <w:rPr>
          <w:lang w:val="en-US" w:eastAsia="zh-CN"/>
        </w:rPr>
        <w:t>so they</w:t>
      </w:r>
      <w:r w:rsidR="00AF050B">
        <w:rPr>
          <w:lang w:val="en-US" w:eastAsia="zh-CN"/>
        </w:rPr>
        <w:t xml:space="preserve"> can still authenticate to on-prem servers like file, print and other applications.</w:t>
      </w:r>
      <w:r w:rsidR="0074565F">
        <w:rPr>
          <w:lang w:val="en-US" w:eastAsia="zh-CN"/>
        </w:rPr>
        <w:t xml:space="preserve"> </w:t>
      </w:r>
      <w:r>
        <w:rPr>
          <w:lang w:val="en-US" w:eastAsia="zh-CN"/>
        </w:rPr>
        <w:t>Administrators can secure and control these devices using MDM tool like Intune or in co-management scenarios using Microsoft Endpoint Configuration Manager.</w:t>
      </w:r>
      <w:r w:rsidR="002E4AAF">
        <w:rPr>
          <w:lang w:val="en-US" w:eastAsia="zh-CN"/>
        </w:rPr>
        <w:t xml:space="preserve"> </w:t>
      </w:r>
      <w:r w:rsidR="00AF050B">
        <w:rPr>
          <w:lang w:val="en-US" w:eastAsia="zh-CN"/>
        </w:rPr>
        <w:t xml:space="preserve">Consider </w:t>
      </w:r>
      <w:r w:rsidR="008527A0">
        <w:rPr>
          <w:lang w:val="en-US" w:eastAsia="zh-CN"/>
        </w:rPr>
        <w:t>AD join scenarios like:</w:t>
      </w:r>
      <w:r w:rsidR="0074565F">
        <w:rPr>
          <w:lang w:val="en-US" w:eastAsia="zh-CN"/>
        </w:rPr>
        <w:t xml:space="preserve"> 1) </w:t>
      </w:r>
      <w:r w:rsidR="008527A0">
        <w:rPr>
          <w:lang w:val="en-US" w:eastAsia="zh-CN"/>
        </w:rPr>
        <w:t>You want to transition to cloud-based infrastructure using Azure AD and MDM like Intune</w:t>
      </w:r>
      <w:r w:rsidR="0074565F">
        <w:rPr>
          <w:lang w:val="en-US" w:eastAsia="zh-CN"/>
        </w:rPr>
        <w:t xml:space="preserve">.  2) </w:t>
      </w:r>
      <w:r w:rsidR="008527A0">
        <w:rPr>
          <w:lang w:val="en-US" w:eastAsia="zh-CN"/>
        </w:rPr>
        <w:t>You can’t use an on-prem domain join, for example, if you need to get mobile devices such as tablets and phones under control</w:t>
      </w:r>
      <w:r w:rsidR="0074565F">
        <w:rPr>
          <w:lang w:val="en-US" w:eastAsia="zh-CN"/>
        </w:rPr>
        <w:t xml:space="preserve">. 3) </w:t>
      </w:r>
      <w:r w:rsidR="008527A0">
        <w:rPr>
          <w:lang w:val="en-US" w:eastAsia="zh-CN"/>
        </w:rPr>
        <w:t>Your users primarily need to access Microsoft 365 or other SaaS apps integrated with Azure AD</w:t>
      </w:r>
      <w:r w:rsidR="0074565F">
        <w:rPr>
          <w:lang w:val="en-US" w:eastAsia="zh-CN"/>
        </w:rPr>
        <w:t xml:space="preserve">. 4) </w:t>
      </w:r>
      <w:r w:rsidR="008527A0">
        <w:rPr>
          <w:lang w:val="en-US" w:eastAsia="zh-CN"/>
        </w:rPr>
        <w:t>You want to manage a group of users in Azure AD instead of in Active Directory. This scenario can apply, for example, to seasonal workers, contractors or students.</w:t>
      </w:r>
      <w:r w:rsidR="0074565F">
        <w:rPr>
          <w:lang w:val="en-US" w:eastAsia="zh-CN"/>
        </w:rPr>
        <w:t xml:space="preserve"> 5) </w:t>
      </w:r>
      <w:r w:rsidR="008527A0">
        <w:rPr>
          <w:lang w:val="en-US" w:eastAsia="zh-CN"/>
        </w:rPr>
        <w:t>You want to provide joining capabilities to workers who work from home or are in remote branch offices with limited on-prem infrastructure.</w:t>
      </w:r>
      <w:r w:rsidR="0074565F">
        <w:rPr>
          <w:lang w:val="en-US" w:eastAsia="zh-CN"/>
        </w:rPr>
        <w:t xml:space="preserve"> </w:t>
      </w:r>
      <w:r w:rsidR="008527A0">
        <w:rPr>
          <w:lang w:val="en-US" w:eastAsia="zh-CN"/>
        </w:rPr>
        <w:t xml:space="preserve">You can configure Azure AD join for all Windows 11 and Windows 10 devices except for </w:t>
      </w:r>
      <w:r w:rsidR="00E872D3">
        <w:rPr>
          <w:lang w:val="en-US" w:eastAsia="zh-CN"/>
        </w:rPr>
        <w:t>home</w:t>
      </w:r>
      <w:r w:rsidR="008527A0">
        <w:rPr>
          <w:lang w:val="en-US" w:eastAsia="zh-CN"/>
        </w:rPr>
        <w:t xml:space="preserve"> editions.</w:t>
      </w:r>
    </w:p>
    <w:p w14:paraId="3B781BC0" w14:textId="4315A365" w:rsidR="00A16E52" w:rsidRPr="008527A0" w:rsidRDefault="008527A0" w:rsidP="00E872D3">
      <w:pPr>
        <w:pStyle w:val="Lead"/>
        <w:rPr>
          <w:b/>
          <w:bCs/>
          <w:lang w:val="en-US" w:eastAsia="zh-CN"/>
        </w:rPr>
      </w:pPr>
      <w:r>
        <w:rPr>
          <w:b/>
          <w:bCs/>
          <w:lang w:val="en-US" w:eastAsia="zh-CN"/>
        </w:rPr>
        <w:t xml:space="preserve">Hybrid </w:t>
      </w:r>
      <w:r w:rsidRPr="005C1FF7">
        <w:rPr>
          <w:b/>
          <w:bCs/>
          <w:lang w:val="en-US" w:eastAsia="zh-CN"/>
        </w:rPr>
        <w:t xml:space="preserve">Azure AD </w:t>
      </w:r>
      <w:r>
        <w:rPr>
          <w:b/>
          <w:bCs/>
          <w:lang w:val="en-US" w:eastAsia="zh-CN"/>
        </w:rPr>
        <w:t>joined</w:t>
      </w:r>
      <w:r w:rsidRPr="005C1FF7">
        <w:rPr>
          <w:b/>
          <w:bCs/>
          <w:lang w:val="en-US" w:eastAsia="zh-CN"/>
        </w:rPr>
        <w:t xml:space="preserve"> Devices</w:t>
      </w:r>
      <w:r>
        <w:rPr>
          <w:b/>
          <w:bCs/>
          <w:lang w:val="en-US" w:eastAsia="zh-CN"/>
        </w:rPr>
        <w:t xml:space="preserve"> </w:t>
      </w:r>
      <w:r>
        <w:rPr>
          <w:lang w:val="en-US" w:eastAsia="zh-CN"/>
        </w:rPr>
        <w:t>– Organizations with existing Active directory implementations can benefit from some of the functionality provided by Azure AD by implementing hybrid Azure AD joined devices. These devices are joined to your on-premises and registered with Azure AD. Hybrid Azure Ad joined devices require network line of sight to your on-prem domain controllers periodically. Without this connection, devices become unusabl</w:t>
      </w:r>
      <w:r w:rsidR="00A16E52">
        <w:rPr>
          <w:lang w:val="en-US" w:eastAsia="zh-CN"/>
        </w:rPr>
        <w:t>e. Consider Azure AD hybrid joined if:</w:t>
      </w:r>
      <w:r w:rsidR="00E872D3">
        <w:rPr>
          <w:lang w:val="en-US" w:eastAsia="zh-CN"/>
        </w:rPr>
        <w:t xml:space="preserve"> 1) </w:t>
      </w:r>
      <w:r w:rsidR="00A16E52">
        <w:rPr>
          <w:lang w:val="en-US" w:eastAsia="zh-CN"/>
        </w:rPr>
        <w:t>You support down-level devices running 8.1</w:t>
      </w:r>
      <w:r w:rsidR="00E872D3">
        <w:rPr>
          <w:lang w:val="en-US" w:eastAsia="zh-CN"/>
        </w:rPr>
        <w:t xml:space="preserve">. 2) </w:t>
      </w:r>
      <w:r w:rsidR="00A16E52">
        <w:rPr>
          <w:lang w:val="en-US" w:eastAsia="zh-CN"/>
        </w:rPr>
        <w:t>You want to continue to use Group Policy to manage device configuration</w:t>
      </w:r>
      <w:r w:rsidR="00E872D3">
        <w:rPr>
          <w:lang w:val="en-US" w:eastAsia="zh-CN"/>
        </w:rPr>
        <w:t xml:space="preserve">. 3) </w:t>
      </w:r>
      <w:r w:rsidR="00A16E52">
        <w:rPr>
          <w:lang w:val="en-US" w:eastAsia="zh-CN"/>
        </w:rPr>
        <w:t>You want to continue to use existing imaging solutions to deploy and configure devices</w:t>
      </w:r>
      <w:r w:rsidR="00E872D3">
        <w:rPr>
          <w:lang w:val="en-US" w:eastAsia="zh-CN"/>
        </w:rPr>
        <w:t xml:space="preserve">. 4) </w:t>
      </w:r>
      <w:r w:rsidR="00A16E52">
        <w:rPr>
          <w:lang w:val="en-US" w:eastAsia="zh-CN"/>
        </w:rPr>
        <w:t>You have Win32 apps deployed to these devices that rely on Active Directory machine authentication.</w:t>
      </w:r>
    </w:p>
    <w:p w14:paraId="33E80DF0" w14:textId="21121046" w:rsidR="00A16E52" w:rsidRDefault="00A16E52" w:rsidP="009F382C">
      <w:pPr>
        <w:pStyle w:val="Headingnumber2"/>
        <w:numPr>
          <w:ilvl w:val="0"/>
          <w:numId w:val="0"/>
        </w:numPr>
        <w:ind w:left="567" w:hanging="567"/>
      </w:pPr>
      <w:r>
        <w:lastRenderedPageBreak/>
        <w:t>Implement Azure Active Directory Self-Service Password reset</w:t>
      </w:r>
    </w:p>
    <w:p w14:paraId="2FEB0709" w14:textId="058C2881" w:rsidR="00873035" w:rsidRDefault="00A16E52" w:rsidP="00E872D3">
      <w:pPr>
        <w:pStyle w:val="Lead"/>
        <w:rPr>
          <w:lang w:eastAsia="zh-CN"/>
        </w:rPr>
      </w:pPr>
      <w:r>
        <w:rPr>
          <w:lang w:eastAsia="zh-CN"/>
        </w:rPr>
        <w:t>Self Service Password Reset is an Azure AD feature that enables users to reset their password without contacting IT staff for help. The user can quickly unblock themselves and continue working no matter where they are or time of day. By allowing the employees to unblock themselves, your organization can reduce the non-productive time and high support costs for most common password-related issues.</w:t>
      </w:r>
      <w:r w:rsidR="000A3A0A">
        <w:rPr>
          <w:lang w:eastAsia="zh-CN"/>
        </w:rPr>
        <w:t xml:space="preserve"> So</w:t>
      </w:r>
      <w:r w:rsidR="00E872D3">
        <w:rPr>
          <w:lang w:eastAsia="zh-CN"/>
        </w:rPr>
        <w:t>,</w:t>
      </w:r>
      <w:r w:rsidR="000A3A0A">
        <w:rPr>
          <w:lang w:eastAsia="zh-CN"/>
        </w:rPr>
        <w:t xml:space="preserve"> we can say that manage cost is one of the key benefits of enabling SSPR. The other benefits are: Intuitive user experience with one-time user registration process that allows users to reset passwords and unblock accounts on-demand from any device or location. It provides also Flexibility and security because Administrators can change settings to accommodate new security requirements and roll these changes out to users without disrupting their sign-in. At least it provides also robust auditing and usage tracking including information of each step of the password reset process. These logs are available from an API and enable the user to import the data into a Security Incident and Event Monitoring (SIEM) system of choice (like Splunk in our case).</w:t>
      </w:r>
      <w:r w:rsidR="00E872D3">
        <w:rPr>
          <w:lang w:eastAsia="zh-CN"/>
        </w:rPr>
        <w:t xml:space="preserve"> </w:t>
      </w:r>
      <w:r w:rsidR="00873035">
        <w:rPr>
          <w:lang w:eastAsia="zh-CN"/>
        </w:rPr>
        <w:t>There are basically 3 requirements for SSPR feature:</w:t>
      </w:r>
      <w:r w:rsidR="00E872D3">
        <w:rPr>
          <w:lang w:eastAsia="zh-CN"/>
        </w:rPr>
        <w:t xml:space="preserve"> 1) </w:t>
      </w:r>
      <w:r w:rsidR="00873035">
        <w:rPr>
          <w:lang w:eastAsia="zh-CN"/>
        </w:rPr>
        <w:t>SSPR requires an Azure AD account with Global Administrator privileges to manage SSPR options. Th</w:t>
      </w:r>
      <w:r w:rsidR="00CF210E">
        <w:rPr>
          <w:lang w:eastAsia="zh-CN"/>
        </w:rPr>
        <w:t>ese</w:t>
      </w:r>
      <w:r w:rsidR="00873035">
        <w:rPr>
          <w:lang w:eastAsia="zh-CN"/>
        </w:rPr>
        <w:t xml:space="preserve"> account</w:t>
      </w:r>
      <w:r w:rsidR="00CF210E">
        <w:rPr>
          <w:lang w:eastAsia="zh-CN"/>
        </w:rPr>
        <w:t>s</w:t>
      </w:r>
      <w:r w:rsidR="00873035">
        <w:rPr>
          <w:lang w:eastAsia="zh-CN"/>
        </w:rPr>
        <w:t xml:space="preserve"> can always reset their own passwords, no matter what options are </w:t>
      </w:r>
      <w:r w:rsidR="00E872D3">
        <w:rPr>
          <w:lang w:eastAsia="zh-CN"/>
        </w:rPr>
        <w:t>co</w:t>
      </w:r>
      <w:r w:rsidR="00873035">
        <w:rPr>
          <w:lang w:eastAsia="zh-CN"/>
        </w:rPr>
        <w:t>nfigured</w:t>
      </w:r>
      <w:r w:rsidR="00E872D3">
        <w:rPr>
          <w:lang w:eastAsia="zh-CN"/>
        </w:rPr>
        <w:t xml:space="preserve">. 2) </w:t>
      </w:r>
      <w:r w:rsidR="00873035">
        <w:rPr>
          <w:lang w:eastAsia="zh-CN"/>
        </w:rPr>
        <w:t>SSPR uses a security group to limit the users who have SSPR privileges</w:t>
      </w:r>
      <w:r w:rsidR="00E872D3">
        <w:rPr>
          <w:lang w:eastAsia="zh-CN"/>
        </w:rPr>
        <w:t xml:space="preserve">. 3) </w:t>
      </w:r>
      <w:r w:rsidR="00873035">
        <w:rPr>
          <w:lang w:eastAsia="zh-CN"/>
        </w:rPr>
        <w:t>All user accounts in your organization must have a valid license to use SSPR</w:t>
      </w:r>
      <w:r w:rsidR="00885EA1">
        <w:rPr>
          <w:lang w:eastAsia="zh-CN"/>
        </w:rPr>
        <w:t xml:space="preserve"> and the license required</w:t>
      </w:r>
      <w:r w:rsidR="00E872D3">
        <w:rPr>
          <w:lang w:eastAsia="zh-CN"/>
        </w:rPr>
        <w:t>.</w:t>
      </w:r>
    </w:p>
    <w:p w14:paraId="1042DBDD" w14:textId="4B190B99" w:rsidR="00CF210E" w:rsidRDefault="00CF210E" w:rsidP="00E872D3">
      <w:pPr>
        <w:pStyle w:val="Lead"/>
        <w:rPr>
          <w:lang w:eastAsia="zh-CN"/>
        </w:rPr>
      </w:pPr>
      <w:r>
        <w:rPr>
          <w:noProof/>
        </w:rPr>
        <w:drawing>
          <wp:anchor distT="0" distB="0" distL="114300" distR="114300" simplePos="0" relativeHeight="251658240" behindDoc="0" locked="0" layoutInCell="1" allowOverlap="1" wp14:anchorId="289E625B" wp14:editId="0534CB02">
            <wp:simplePos x="0" y="0"/>
            <wp:positionH relativeFrom="column">
              <wp:posOffset>2692400</wp:posOffset>
            </wp:positionH>
            <wp:positionV relativeFrom="paragraph">
              <wp:posOffset>204470</wp:posOffset>
            </wp:positionV>
            <wp:extent cx="2778760" cy="1498600"/>
            <wp:effectExtent l="0" t="0" r="2540" b="0"/>
            <wp:wrapTopAndBottom/>
            <wp:docPr id="1" name="Immagine 1" descr="diagram of solu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solution archite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8760" cy="149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59264" behindDoc="0" locked="0" layoutInCell="1" allowOverlap="1" wp14:anchorId="557A14F5" wp14:editId="18332CC7">
            <wp:simplePos x="0" y="0"/>
            <wp:positionH relativeFrom="column">
              <wp:posOffset>6350</wp:posOffset>
            </wp:positionH>
            <wp:positionV relativeFrom="paragraph">
              <wp:posOffset>204470</wp:posOffset>
            </wp:positionV>
            <wp:extent cx="2540000" cy="166497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0000" cy="1664970"/>
                    </a:xfrm>
                    <a:prstGeom prst="rect">
                      <a:avLst/>
                    </a:prstGeom>
                  </pic:spPr>
                </pic:pic>
              </a:graphicData>
            </a:graphic>
            <wp14:sizeRelH relativeFrom="page">
              <wp14:pctWidth>0</wp14:pctWidth>
            </wp14:sizeRelH>
            <wp14:sizeRelV relativeFrom="page">
              <wp14:pctHeight>0</wp14:pctHeight>
            </wp14:sizeRelV>
          </wp:anchor>
        </w:drawing>
      </w:r>
    </w:p>
    <w:p w14:paraId="614A38B7" w14:textId="16A0CAF0" w:rsidR="007F14BF" w:rsidRDefault="000A3A0A" w:rsidP="00E872D3">
      <w:pPr>
        <w:pStyle w:val="Lead"/>
        <w:rPr>
          <w:lang w:eastAsia="zh-CN"/>
        </w:rPr>
      </w:pPr>
      <w:r w:rsidRPr="00BA68E0">
        <w:rPr>
          <w:b/>
          <w:bCs/>
        </w:rPr>
        <w:t>Consider who can reset their password.</w:t>
      </w:r>
      <w:r>
        <w:t xml:space="preserve"> Decide which users in your organization should be able to use the feature. In Azure Portal, there are three options for the SSPR feature: None, Selected and All. The Selected option is useful for creating specific groups who have SSPR enabled. You can create groups for testing or proof of concept before applying the feature to a larger group.</w:t>
      </w:r>
      <w:r w:rsidR="00E872D3">
        <w:t xml:space="preserve"> </w:t>
      </w:r>
      <w:r w:rsidRPr="00BA68E0">
        <w:rPr>
          <w:b/>
          <w:bCs/>
        </w:rPr>
        <w:t>Consider your authentication method.</w:t>
      </w:r>
      <w:r>
        <w:t xml:space="preserve"> Determine how many authentication methods are required to reset a password and select the authentication options for users</w:t>
      </w:r>
      <w:r w:rsidR="00E872D3">
        <w:t xml:space="preserve">: </w:t>
      </w:r>
      <w:r w:rsidR="007F14BF">
        <w:rPr>
          <w:lang w:eastAsia="zh-CN"/>
        </w:rPr>
        <w:t>1</w:t>
      </w:r>
      <w:r w:rsidR="00E872D3">
        <w:rPr>
          <w:lang w:eastAsia="zh-CN"/>
        </w:rPr>
        <w:t xml:space="preserve">) </w:t>
      </w:r>
      <w:r w:rsidR="007F14BF">
        <w:rPr>
          <w:lang w:eastAsia="zh-CN"/>
        </w:rPr>
        <w:t>Your system must require at least one authentication method to reset a password</w:t>
      </w:r>
      <w:r w:rsidR="00E872D3">
        <w:rPr>
          <w:lang w:eastAsia="zh-CN"/>
        </w:rPr>
        <w:t xml:space="preserve">. </w:t>
      </w:r>
      <w:r w:rsidR="007F14BF">
        <w:rPr>
          <w:lang w:eastAsia="zh-CN"/>
        </w:rPr>
        <w:t>2</w:t>
      </w:r>
      <w:r w:rsidR="00E872D3">
        <w:rPr>
          <w:lang w:eastAsia="zh-CN"/>
        </w:rPr>
        <w:t xml:space="preserve">) </w:t>
      </w:r>
      <w:r w:rsidR="007F14BF">
        <w:rPr>
          <w:lang w:eastAsia="zh-CN"/>
        </w:rPr>
        <w:t>A strong SSPR plan offers multiple authentication methods for the users. Options include email notification, text message or security code sent to the user’s mobile or office phone. You can also offer the user a set of security questions.</w:t>
      </w:r>
      <w:r w:rsidR="00E872D3">
        <w:rPr>
          <w:lang w:eastAsia="zh-CN"/>
        </w:rPr>
        <w:t xml:space="preserve"> 3) </w:t>
      </w:r>
      <w:r w:rsidR="007F14BF">
        <w:rPr>
          <w:lang w:eastAsia="zh-CN"/>
        </w:rPr>
        <w:t>You can require security questions to be registered for the users in your Azure AD tenant</w:t>
      </w:r>
      <w:r w:rsidR="00E872D3">
        <w:rPr>
          <w:lang w:eastAsia="zh-CN"/>
        </w:rPr>
        <w:t xml:space="preserve">. </w:t>
      </w:r>
      <w:r w:rsidR="007F14BF">
        <w:rPr>
          <w:lang w:eastAsia="zh-CN"/>
        </w:rPr>
        <w:t>4</w:t>
      </w:r>
      <w:r w:rsidR="00E872D3">
        <w:rPr>
          <w:lang w:eastAsia="zh-CN"/>
        </w:rPr>
        <w:t>)</w:t>
      </w:r>
      <w:r w:rsidR="007F14BF">
        <w:rPr>
          <w:lang w:eastAsia="zh-CN"/>
        </w:rPr>
        <w:t xml:space="preserve"> You can configure how many correctly answered questions are required for a successful password reset</w:t>
      </w:r>
      <w:r w:rsidR="00E872D3">
        <w:rPr>
          <w:lang w:eastAsia="zh-CN"/>
        </w:rPr>
        <w:t xml:space="preserve">. </w:t>
      </w:r>
      <w:r w:rsidR="007F14BF" w:rsidRPr="00BA68E0">
        <w:rPr>
          <w:b/>
          <w:bCs/>
          <w:lang w:eastAsia="zh-CN"/>
        </w:rPr>
        <w:t>Consider combining methods for stronger security.</w:t>
      </w:r>
      <w:r w:rsidR="007F14BF">
        <w:rPr>
          <w:lang w:eastAsia="zh-CN"/>
        </w:rPr>
        <w:t xml:space="preserve"> Security questions can be less secure than other authentication methods. Some users might </w:t>
      </w:r>
      <w:r w:rsidR="00E45C9D">
        <w:rPr>
          <w:lang w:eastAsia="zh-CN"/>
        </w:rPr>
        <w:t>k</w:t>
      </w:r>
      <w:r w:rsidR="007F14BF">
        <w:rPr>
          <w:lang w:eastAsia="zh-CN"/>
        </w:rPr>
        <w:t>now the answer for a particular user’s question or the questions might be easy to solve.</w:t>
      </w:r>
    </w:p>
    <w:p w14:paraId="0D03B79B" w14:textId="4A53D912" w:rsidR="00E872D3" w:rsidRDefault="00E872D3" w:rsidP="009F382C">
      <w:pPr>
        <w:pStyle w:val="Headingnumber2"/>
        <w:numPr>
          <w:ilvl w:val="0"/>
          <w:numId w:val="0"/>
        </w:numPr>
        <w:ind w:left="567" w:hanging="567"/>
        <w:rPr>
          <w:sz w:val="24"/>
          <w:szCs w:val="18"/>
        </w:rPr>
      </w:pPr>
      <w:r w:rsidRPr="009F382C">
        <w:rPr>
          <w:sz w:val="24"/>
          <w:szCs w:val="18"/>
        </w:rPr>
        <w:t>Summary and Resources – Configure Azure Active Directory</w:t>
      </w:r>
    </w:p>
    <w:p w14:paraId="0DBB752A" w14:textId="0A414D28" w:rsidR="00E76761" w:rsidRPr="009F382C" w:rsidRDefault="002E4AAF" w:rsidP="002E4AAF">
      <w:r>
        <w:t>To keep you awake and active, I invite you to answer these questions. Don’t be shy, it serves as a review for everyone to digest what we have said so far. Those who answer will be entitled to a double coffee.</w:t>
      </w:r>
    </w:p>
    <w:p w14:paraId="366D26F2" w14:textId="117C7B59" w:rsidR="00E872D3" w:rsidRPr="00E872D3" w:rsidRDefault="00E872D3" w:rsidP="00E872D3">
      <w:pPr>
        <w:pStyle w:val="Lead"/>
        <w:numPr>
          <w:ilvl w:val="0"/>
          <w:numId w:val="23"/>
        </w:numPr>
        <w:rPr>
          <w:lang w:val="en-US" w:eastAsia="zh-CN"/>
        </w:rPr>
      </w:pPr>
      <w:r w:rsidRPr="00E872D3">
        <w:rPr>
          <w:lang w:val="en-US" w:eastAsia="zh-CN"/>
        </w:rPr>
        <w:t>Describe the following concepts: identity, account, Azure AD account, Azure AD Account, Azure AD tenant, and Azure subscription. How are these different?</w:t>
      </w:r>
    </w:p>
    <w:p w14:paraId="147BE011" w14:textId="77777777" w:rsidR="00E872D3" w:rsidRPr="00E872D3" w:rsidRDefault="00E872D3" w:rsidP="00E872D3">
      <w:pPr>
        <w:pStyle w:val="Lead"/>
        <w:rPr>
          <w:lang w:val="en-US" w:eastAsia="zh-CN"/>
        </w:rPr>
      </w:pPr>
      <w:r w:rsidRPr="00E872D3">
        <w:rPr>
          <w:b/>
          <w:bCs/>
          <w:lang w:val="en-US" w:eastAsia="zh-CN"/>
        </w:rPr>
        <w:t xml:space="preserve">Answer: </w:t>
      </w:r>
      <w:r w:rsidRPr="00E872D3">
        <w:rPr>
          <w:lang w:val="en-US" w:eastAsia="zh-CN"/>
        </w:rPr>
        <w:t xml:space="preserve">Identity is an object that can be authenticated. An Account is an identity that has data associated with it. An Azure AD account is an identity created through Azure AD or another Microsoft cloud service. An Azure AD tenant is a </w:t>
      </w:r>
      <w:r w:rsidRPr="00E872D3">
        <w:rPr>
          <w:lang w:val="en-US" w:eastAsia="zh-CN"/>
        </w:rPr>
        <w:lastRenderedPageBreak/>
        <w:t>dedicated and trusted instance of Azure AD, A Tenant is automatically created when your organization signs up for a Microsoft cloud service subscription​. An Azure subscription is used to pay for Azure cloud services</w:t>
      </w:r>
      <w:r w:rsidRPr="00E872D3">
        <w:rPr>
          <w:b/>
          <w:bCs/>
          <w:lang w:val="en-US" w:eastAsia="zh-CN"/>
        </w:rPr>
        <w:t>.</w:t>
      </w:r>
    </w:p>
    <w:p w14:paraId="6F4FB0F5" w14:textId="7705D50F" w:rsidR="00E872D3" w:rsidRPr="00E872D3" w:rsidRDefault="00E872D3" w:rsidP="00E872D3">
      <w:pPr>
        <w:pStyle w:val="Lead"/>
        <w:numPr>
          <w:ilvl w:val="0"/>
          <w:numId w:val="23"/>
        </w:numPr>
        <w:rPr>
          <w:lang w:val="en-US" w:eastAsia="zh-CN"/>
        </w:rPr>
      </w:pPr>
      <w:r w:rsidRPr="00E872D3">
        <w:rPr>
          <w:lang w:val="en-US" w:eastAsia="zh-CN"/>
        </w:rPr>
        <w:t>How is Azure Active Directory different from Azure Active Directory Domain Services?</w:t>
      </w:r>
    </w:p>
    <w:p w14:paraId="5F449D77" w14:textId="137D7842" w:rsidR="00E872D3" w:rsidRDefault="00E872D3" w:rsidP="00E872D3">
      <w:pPr>
        <w:pStyle w:val="Lead"/>
        <w:rPr>
          <w:lang w:val="en-US" w:eastAsia="zh-CN"/>
        </w:rPr>
      </w:pPr>
      <w:r w:rsidRPr="00E872D3">
        <w:rPr>
          <w:b/>
          <w:bCs/>
          <w:lang w:val="en-US" w:eastAsia="zh-CN"/>
        </w:rPr>
        <w:t xml:space="preserve">Answer: </w:t>
      </w:r>
      <w:r w:rsidRPr="00E872D3">
        <w:rPr>
          <w:lang w:val="en-US" w:eastAsia="zh-CN"/>
        </w:rPr>
        <w:t>Azure AD is primarily an identity solution and designed for HTTP and HTTPS communications. Azure AD can be queried with a REST API, instead of LDAP. Azure AD uses federation services, and many third-party services (such as Facebook). Azure AD users and groups are created in a flat structure. Azure AD does not have Organizational Units (OUs) or Group Policy Objects (GPOs).</w:t>
      </w:r>
    </w:p>
    <w:p w14:paraId="1F8FD892" w14:textId="77777777" w:rsidR="00E872D3" w:rsidRPr="00E872D3" w:rsidRDefault="00E872D3" w:rsidP="00E872D3">
      <w:pPr>
        <w:pStyle w:val="Default"/>
        <w:rPr>
          <w:rFonts w:asciiTheme="minorHAnsi" w:hAnsiTheme="minorHAnsi" w:cs="Arial"/>
          <w:color w:val="36404C" w:themeColor="text2"/>
          <w:sz w:val="20"/>
          <w:szCs w:val="26"/>
          <w:lang w:val="en-US" w:eastAsia="zh-CN"/>
        </w:rPr>
      </w:pPr>
    </w:p>
    <w:p w14:paraId="6C741069" w14:textId="67B988F8" w:rsidR="00E872D3" w:rsidRPr="00E872D3" w:rsidRDefault="00E872D3" w:rsidP="00E872D3">
      <w:pPr>
        <w:pStyle w:val="Default"/>
        <w:numPr>
          <w:ilvl w:val="0"/>
          <w:numId w:val="23"/>
        </w:numPr>
        <w:rPr>
          <w:rFonts w:asciiTheme="minorHAnsi" w:hAnsiTheme="minorHAnsi" w:cs="Arial"/>
          <w:color w:val="36404C" w:themeColor="text2"/>
          <w:sz w:val="20"/>
          <w:szCs w:val="26"/>
          <w:lang w:val="en-US" w:eastAsia="zh-CN"/>
        </w:rPr>
      </w:pPr>
      <w:r w:rsidRPr="00E872D3">
        <w:rPr>
          <w:rFonts w:asciiTheme="minorHAnsi" w:hAnsiTheme="minorHAnsi" w:cs="Arial"/>
          <w:color w:val="36404C" w:themeColor="text2"/>
          <w:sz w:val="20"/>
          <w:szCs w:val="26"/>
          <w:lang w:val="en-US" w:eastAsia="zh-CN"/>
        </w:rPr>
        <w:t xml:space="preserve">Describe Azure AD Join and the usage cases for it. </w:t>
      </w:r>
    </w:p>
    <w:p w14:paraId="4F7B41BC" w14:textId="3BA66EE7" w:rsidR="00E872D3" w:rsidRPr="00E872D3" w:rsidRDefault="00E872D3" w:rsidP="00E872D3">
      <w:pPr>
        <w:pStyle w:val="Lead"/>
        <w:rPr>
          <w:lang w:val="en-US" w:eastAsia="zh-CN"/>
        </w:rPr>
      </w:pPr>
      <w:r w:rsidRPr="00E872D3">
        <w:rPr>
          <w:b/>
          <w:bCs/>
          <w:lang w:val="en-US" w:eastAsia="zh-CN"/>
        </w:rPr>
        <w:t>Answer:</w:t>
      </w:r>
      <w:r w:rsidRPr="00E872D3">
        <w:rPr>
          <w:lang w:val="en-US" w:eastAsia="zh-CN"/>
        </w:rPr>
        <w:t xml:space="preserve"> Azure AD Join provides single sign on to your Azure managed SaaS apps and services. Joined devices have enterprise state roaming of user settings. AD Join provides seamless access to on-premises resources. Restricts access to apps from only compliant devices.</w:t>
      </w:r>
    </w:p>
    <w:p w14:paraId="6659BED0" w14:textId="6F5E660A" w:rsidR="00E872D3" w:rsidRPr="00E872D3" w:rsidRDefault="00E872D3" w:rsidP="00E872D3">
      <w:pPr>
        <w:pStyle w:val="Lead"/>
        <w:numPr>
          <w:ilvl w:val="0"/>
          <w:numId w:val="23"/>
        </w:numPr>
        <w:rPr>
          <w:lang w:val="en-US" w:eastAsia="zh-CN"/>
        </w:rPr>
      </w:pPr>
      <w:r w:rsidRPr="00E872D3">
        <w:rPr>
          <w:lang w:val="en-US" w:eastAsia="zh-CN"/>
        </w:rPr>
        <w:t xml:space="preserve">Describe the Self-Service Password Reset authentication methods can be configured for users. </w:t>
      </w:r>
    </w:p>
    <w:p w14:paraId="1BFA1093" w14:textId="77777777" w:rsidR="00E872D3" w:rsidRPr="00E872D3" w:rsidRDefault="00E872D3" w:rsidP="00E872D3">
      <w:pPr>
        <w:pStyle w:val="Lead"/>
        <w:rPr>
          <w:lang w:val="en-US" w:eastAsia="zh-CN"/>
        </w:rPr>
      </w:pPr>
      <w:r w:rsidRPr="00E872D3">
        <w:rPr>
          <w:b/>
          <w:bCs/>
          <w:lang w:val="en-US" w:eastAsia="zh-CN"/>
        </w:rPr>
        <w:t>Answer:</w:t>
      </w:r>
      <w:r w:rsidRPr="00E872D3">
        <w:rPr>
          <w:lang w:val="en-US" w:eastAsia="zh-CN"/>
        </w:rPr>
        <w:t xml:space="preserve"> Self-Service Password Reset authentication methods include mobile app notification, mobile app code, email, mobile phone, office phone, and security questions. A combination of authentication methods can be used.</w:t>
      </w:r>
    </w:p>
    <w:p w14:paraId="32EFF52F" w14:textId="20B1D825" w:rsidR="00E872D3" w:rsidRDefault="00E872D3" w:rsidP="00E872D3">
      <w:pPr>
        <w:pStyle w:val="Titolo2"/>
      </w:pPr>
      <w:r>
        <w:t>Configure Users and Groups</w:t>
      </w:r>
    </w:p>
    <w:p w14:paraId="0D29F987" w14:textId="1E096EE0" w:rsidR="009F382C" w:rsidRPr="009F382C" w:rsidRDefault="009F382C" w:rsidP="009F382C">
      <w:pPr>
        <w:pStyle w:val="Headingnumber2"/>
        <w:numPr>
          <w:ilvl w:val="0"/>
          <w:numId w:val="0"/>
        </w:numPr>
        <w:ind w:left="567" w:hanging="567"/>
        <w:rPr>
          <w:sz w:val="24"/>
          <w:szCs w:val="18"/>
        </w:rPr>
      </w:pPr>
      <w:r w:rsidRPr="009F382C">
        <w:rPr>
          <w:sz w:val="24"/>
          <w:szCs w:val="18"/>
        </w:rPr>
        <w:t>Create User Accounts</w:t>
      </w:r>
    </w:p>
    <w:p w14:paraId="10EE2C92" w14:textId="790E1D10" w:rsidR="00EB74A8" w:rsidRDefault="00565F35" w:rsidP="00EB74A8">
      <w:pPr>
        <w:pStyle w:val="Lead"/>
        <w:rPr>
          <w:lang w:eastAsia="zh-CN"/>
        </w:rPr>
      </w:pPr>
      <w:r>
        <w:t>There are primarily t</w:t>
      </w:r>
      <w:r w:rsidR="009F382C">
        <w:t>hree</w:t>
      </w:r>
      <w:r>
        <w:t xml:space="preserve"> types of users in Azure AD – cloud-only users</w:t>
      </w:r>
      <w:r w:rsidR="009F382C">
        <w:t>, external guest users</w:t>
      </w:r>
      <w:r>
        <w:t xml:space="preserve"> and users synchronized from an on-premises directory. Cloud-only users are created and managed exclusively in Azure AD, and their attributes can be updated directly in Azure AD. You can create cloud-only users through the Azure portal, Azure PowerShell, and the Azure command-line interface (CLI). When creating new users, you must be assigned to the Global Administrator or User Administrator role</w:t>
      </w:r>
      <w:r w:rsidR="009E27CC">
        <w:t>. We will look at Role Based Access Control later on.</w:t>
      </w:r>
      <w:r w:rsidR="00EB74A8">
        <w:t xml:space="preserve"> </w:t>
      </w:r>
      <w:r w:rsidR="00506593">
        <w:rPr>
          <w:lang w:eastAsia="zh-CN"/>
        </w:rPr>
        <w:t>The administrator can create a user within the organization or invite a guest user to provide access to organization resources:</w:t>
      </w:r>
      <w:r w:rsidR="00EB74A8">
        <w:rPr>
          <w:lang w:eastAsia="zh-CN"/>
        </w:rPr>
        <w:t xml:space="preserve"> A</w:t>
      </w:r>
      <w:r w:rsidR="00506593">
        <w:rPr>
          <w:lang w:eastAsia="zh-CN"/>
        </w:rPr>
        <w:t xml:space="preserve"> new user account must have a display name and an associated user account name</w:t>
      </w:r>
      <w:r w:rsidR="00EB74A8">
        <w:rPr>
          <w:lang w:eastAsia="zh-CN"/>
        </w:rPr>
        <w:t xml:space="preserve">. </w:t>
      </w:r>
      <w:r w:rsidR="00FD66C6">
        <w:rPr>
          <w:lang w:eastAsia="zh-CN"/>
        </w:rPr>
        <w:t>Information and settings that describe a user are stored in the user account profile</w:t>
      </w:r>
      <w:r w:rsidR="00EB74A8">
        <w:rPr>
          <w:lang w:eastAsia="zh-CN"/>
        </w:rPr>
        <w:t xml:space="preserve"> and it </w:t>
      </w:r>
      <w:r w:rsidR="00FD66C6">
        <w:rPr>
          <w:lang w:eastAsia="zh-CN"/>
        </w:rPr>
        <w:t>can have other settings like a user’s job title, and their contact email address</w:t>
      </w:r>
      <w:r w:rsidR="00EB74A8">
        <w:rPr>
          <w:lang w:eastAsia="zh-CN"/>
        </w:rPr>
        <w:t xml:space="preserve">. </w:t>
      </w:r>
      <w:r w:rsidR="00FD66C6">
        <w:rPr>
          <w:lang w:eastAsia="zh-CN"/>
        </w:rPr>
        <w:t>A user with Global administrator or User ad</w:t>
      </w:r>
      <w:r w:rsidR="00090934">
        <w:rPr>
          <w:lang w:eastAsia="zh-CN"/>
        </w:rPr>
        <w:t>ministrator privileges can pre</w:t>
      </w:r>
      <w:r w:rsidR="00EB74A8">
        <w:rPr>
          <w:lang w:eastAsia="zh-CN"/>
        </w:rPr>
        <w:t>-</w:t>
      </w:r>
      <w:r w:rsidR="00090934">
        <w:rPr>
          <w:lang w:eastAsia="zh-CN"/>
        </w:rPr>
        <w:t>set profile data in user accounts, such as the main phone number for the company</w:t>
      </w:r>
      <w:r w:rsidR="00EB74A8">
        <w:rPr>
          <w:lang w:eastAsia="zh-CN"/>
        </w:rPr>
        <w:t>.</w:t>
      </w:r>
    </w:p>
    <w:p w14:paraId="1077EEDC" w14:textId="78E3424A" w:rsidR="00EB74A8" w:rsidRPr="009F382C" w:rsidRDefault="00EB74A8" w:rsidP="009F382C">
      <w:pPr>
        <w:pStyle w:val="Headingnumber2"/>
        <w:numPr>
          <w:ilvl w:val="0"/>
          <w:numId w:val="0"/>
        </w:numPr>
        <w:ind w:left="567" w:hanging="567"/>
        <w:rPr>
          <w:sz w:val="24"/>
          <w:szCs w:val="18"/>
        </w:rPr>
      </w:pPr>
      <w:r w:rsidRPr="009F382C">
        <w:rPr>
          <w:sz w:val="24"/>
          <w:szCs w:val="18"/>
        </w:rPr>
        <w:t>Manage User Accounts</w:t>
      </w:r>
    </w:p>
    <w:p w14:paraId="0906CA17" w14:textId="5190179B" w:rsidR="00924952" w:rsidRDefault="00924952" w:rsidP="00EB74A8">
      <w:pPr>
        <w:pStyle w:val="Lead"/>
        <w:rPr>
          <w:lang w:eastAsia="zh-CN"/>
        </w:rPr>
      </w:pPr>
      <w:r>
        <w:rPr>
          <w:lang w:eastAsia="zh-CN"/>
        </w:rPr>
        <w:t>Non-admin users can set some of their own profile data, but they can</w:t>
      </w:r>
      <w:r w:rsidR="00EB74A8">
        <w:rPr>
          <w:lang w:eastAsia="zh-CN"/>
        </w:rPr>
        <w:t>not</w:t>
      </w:r>
      <w:r>
        <w:rPr>
          <w:lang w:eastAsia="zh-CN"/>
        </w:rPr>
        <w:t xml:space="preserve"> change their display name or account name.</w:t>
      </w:r>
      <w:r w:rsidR="00EB74A8">
        <w:rPr>
          <w:lang w:eastAsia="zh-CN"/>
        </w:rPr>
        <w:t xml:space="preserve"> </w:t>
      </w:r>
      <w:r w:rsidRPr="00924952">
        <w:rPr>
          <w:b/>
          <w:bCs/>
          <w:lang w:eastAsia="zh-CN"/>
        </w:rPr>
        <w:t>Consider restore options for deleted accounts.</w:t>
      </w:r>
      <w:r>
        <w:rPr>
          <w:lang w:eastAsia="zh-CN"/>
        </w:rPr>
        <w:t xml:space="preserve"> Include restore scenarios in your account management plan. Restore operations for a delete</w:t>
      </w:r>
      <w:r w:rsidR="00EB74A8">
        <w:rPr>
          <w:lang w:eastAsia="zh-CN"/>
        </w:rPr>
        <w:t>d</w:t>
      </w:r>
      <w:r>
        <w:rPr>
          <w:lang w:eastAsia="zh-CN"/>
        </w:rPr>
        <w:t xml:space="preserve"> account are available up to 30 days after an account is removed. After 30 days, a deleted user account can’t be restored.</w:t>
      </w:r>
      <w:r w:rsidR="00EB74A8">
        <w:rPr>
          <w:lang w:eastAsia="zh-CN"/>
        </w:rPr>
        <w:t xml:space="preserve"> </w:t>
      </w:r>
      <w:r w:rsidRPr="00924952">
        <w:rPr>
          <w:b/>
          <w:bCs/>
          <w:lang w:eastAsia="zh-CN"/>
        </w:rPr>
        <w:t>Consider gathered account data.</w:t>
      </w:r>
      <w:r>
        <w:rPr>
          <w:lang w:eastAsia="zh-CN"/>
        </w:rPr>
        <w:t xml:space="preserve"> Collect sign-in and audit log information for user accounts. Azure AD lets you gather this data to help you analyse and improve your infrastructure.</w:t>
      </w:r>
    </w:p>
    <w:p w14:paraId="1FE66842" w14:textId="54F47318" w:rsidR="00EB74A8" w:rsidRPr="00EB74A8" w:rsidRDefault="00EB74A8" w:rsidP="00EB74A8">
      <w:pPr>
        <w:pStyle w:val="Lead"/>
        <w:rPr>
          <w:b/>
          <w:bCs/>
          <w:lang w:eastAsia="zh-CN"/>
        </w:rPr>
      </w:pPr>
      <w:r w:rsidRPr="00EB74A8">
        <w:rPr>
          <w:b/>
          <w:bCs/>
          <w:lang w:eastAsia="zh-CN"/>
        </w:rPr>
        <w:t>Demo Creating User Account</w:t>
      </w:r>
    </w:p>
    <w:p w14:paraId="6F519975" w14:textId="77777777" w:rsidR="00EB74A8" w:rsidRDefault="00EB74A8" w:rsidP="00885EA1">
      <w:pPr>
        <w:pStyle w:val="Lead"/>
        <w:rPr>
          <w:lang w:eastAsia="zh-CN"/>
        </w:rPr>
      </w:pPr>
      <w:r>
        <w:rPr>
          <w:lang w:eastAsia="zh-CN"/>
        </w:rPr>
        <w:t>A</w:t>
      </w:r>
      <w:r w:rsidR="00885EA1" w:rsidRPr="00AB0FB6">
        <w:rPr>
          <w:lang w:eastAsia="zh-CN"/>
        </w:rPr>
        <w:t>zure Portal</w:t>
      </w:r>
    </w:p>
    <w:p w14:paraId="0B13C23F" w14:textId="77777777" w:rsidR="00EB74A8" w:rsidRPr="00EB74A8" w:rsidRDefault="00885EA1" w:rsidP="00885EA1">
      <w:pPr>
        <w:pStyle w:val="Lead"/>
        <w:rPr>
          <w:b/>
          <w:bCs/>
          <w:lang w:eastAsia="zh-CN"/>
        </w:rPr>
      </w:pPr>
      <w:r w:rsidRPr="00EB74A8">
        <w:rPr>
          <w:b/>
          <w:bCs/>
          <w:lang w:eastAsia="zh-CN"/>
        </w:rPr>
        <w:t>AZ Cli</w:t>
      </w:r>
      <w:r w:rsidR="00EB74A8" w:rsidRPr="00EB74A8">
        <w:rPr>
          <w:b/>
          <w:bCs/>
          <w:lang w:eastAsia="zh-CN"/>
        </w:rPr>
        <w:t>:</w:t>
      </w:r>
    </w:p>
    <w:p w14:paraId="03E28556" w14:textId="628107C3" w:rsidR="00EB74A8" w:rsidRDefault="00885EA1" w:rsidP="00885EA1">
      <w:pPr>
        <w:pStyle w:val="Lead"/>
        <w:rPr>
          <w:lang w:eastAsia="zh-CN"/>
        </w:rPr>
      </w:pPr>
      <w:proofErr w:type="spellStart"/>
      <w:r w:rsidRPr="00EB74A8">
        <w:rPr>
          <w:i/>
          <w:iCs/>
          <w:lang w:eastAsia="zh-CN"/>
        </w:rPr>
        <w:t>az</w:t>
      </w:r>
      <w:proofErr w:type="spellEnd"/>
      <w:r w:rsidRPr="00EB74A8">
        <w:rPr>
          <w:i/>
          <w:iCs/>
          <w:lang w:eastAsia="zh-CN"/>
        </w:rPr>
        <w:t xml:space="preserve"> ad user create –display-name xxxx –password xxxx –user-principal-name </w:t>
      </w:r>
      <w:hyperlink r:id="rId13" w:history="1">
        <w:r w:rsidR="00EB74A8" w:rsidRPr="001B0892">
          <w:rPr>
            <w:rStyle w:val="Collegamentoipertestuale"/>
            <w:rFonts w:cs="Arial"/>
            <w:i/>
            <w:iCs/>
            <w:lang w:eastAsia="zh-CN"/>
          </w:rPr>
          <w:t>xxx@techints.com</w:t>
        </w:r>
      </w:hyperlink>
      <w:r w:rsidRPr="00EB74A8">
        <w:rPr>
          <w:i/>
          <w:iCs/>
          <w:lang w:eastAsia="zh-CN"/>
        </w:rPr>
        <w:t>)</w:t>
      </w:r>
      <w:r>
        <w:rPr>
          <w:lang w:eastAsia="zh-CN"/>
        </w:rPr>
        <w:t xml:space="preserve"> </w:t>
      </w:r>
    </w:p>
    <w:p w14:paraId="25F38EDA" w14:textId="77777777" w:rsidR="00DA2126" w:rsidRDefault="00DA2126" w:rsidP="00885EA1">
      <w:pPr>
        <w:pStyle w:val="Lead"/>
        <w:rPr>
          <w:b/>
          <w:bCs/>
          <w:lang w:eastAsia="zh-CN"/>
        </w:rPr>
      </w:pPr>
    </w:p>
    <w:p w14:paraId="30E9A945" w14:textId="0C68A7A1" w:rsidR="00EB74A8" w:rsidRPr="00EB74A8" w:rsidRDefault="00885EA1" w:rsidP="00885EA1">
      <w:pPr>
        <w:pStyle w:val="Lead"/>
        <w:rPr>
          <w:b/>
          <w:bCs/>
          <w:lang w:eastAsia="zh-CN"/>
        </w:rPr>
      </w:pPr>
      <w:r w:rsidRPr="00EB74A8">
        <w:rPr>
          <w:b/>
          <w:bCs/>
          <w:lang w:eastAsia="zh-CN"/>
        </w:rPr>
        <w:lastRenderedPageBreak/>
        <w:t>PowerShell</w:t>
      </w:r>
      <w:r w:rsidR="00EB74A8" w:rsidRPr="00EB74A8">
        <w:rPr>
          <w:b/>
          <w:bCs/>
          <w:lang w:eastAsia="zh-CN"/>
        </w:rPr>
        <w:t>:</w:t>
      </w:r>
    </w:p>
    <w:p w14:paraId="6384416F" w14:textId="29054D6C" w:rsidR="00EB74A8" w:rsidRPr="00545561" w:rsidRDefault="00885EA1" w:rsidP="00885EA1">
      <w:pPr>
        <w:pStyle w:val="Lead"/>
        <w:rPr>
          <w:i/>
          <w:iCs/>
          <w:lang w:val="en-US" w:eastAsia="zh-CN"/>
        </w:rPr>
      </w:pPr>
      <w:r w:rsidRPr="00EB74A8">
        <w:rPr>
          <w:i/>
          <w:iCs/>
          <w:lang w:eastAsia="zh-CN"/>
        </w:rPr>
        <w:t>$</w:t>
      </w:r>
      <w:r w:rsidR="00545561">
        <w:rPr>
          <w:i/>
          <w:iCs/>
          <w:lang w:eastAsia="zh-CN"/>
        </w:rPr>
        <w:t xml:space="preserve">PasswordProfile = New-Object -TypeName </w:t>
      </w:r>
      <w:proofErr w:type="gramStart"/>
      <w:r w:rsidR="00545561">
        <w:rPr>
          <w:i/>
          <w:iCs/>
          <w:lang w:eastAsia="zh-CN"/>
        </w:rPr>
        <w:t>Microsoft.Open.AzureAD.Model</w:t>
      </w:r>
      <w:proofErr w:type="gramEnd"/>
      <w:r w:rsidR="00545561">
        <w:rPr>
          <w:i/>
          <w:iCs/>
          <w:lang w:eastAsia="zh-CN"/>
        </w:rPr>
        <w:t>.PasswordProfile</w:t>
      </w:r>
    </w:p>
    <w:p w14:paraId="434B1058" w14:textId="1756EA61" w:rsidR="00EB74A8" w:rsidRPr="00EB74A8" w:rsidRDefault="00885EA1" w:rsidP="00885EA1">
      <w:pPr>
        <w:pStyle w:val="Lead"/>
        <w:rPr>
          <w:i/>
          <w:iCs/>
          <w:lang w:eastAsia="zh-CN"/>
        </w:rPr>
      </w:pPr>
      <w:r w:rsidRPr="00EB74A8">
        <w:rPr>
          <w:i/>
          <w:iCs/>
          <w:lang w:eastAsia="zh-CN"/>
        </w:rPr>
        <w:t>$</w:t>
      </w:r>
      <w:proofErr w:type="spellStart"/>
      <w:r w:rsidR="00545561">
        <w:rPr>
          <w:i/>
          <w:iCs/>
          <w:lang w:eastAsia="zh-CN"/>
        </w:rPr>
        <w:t>PasswordProfi</w:t>
      </w:r>
      <w:r w:rsidR="0027478D">
        <w:rPr>
          <w:i/>
          <w:iCs/>
          <w:lang w:eastAsia="zh-CN"/>
        </w:rPr>
        <w:t>l</w:t>
      </w:r>
      <w:r w:rsidR="00545561">
        <w:rPr>
          <w:i/>
          <w:iCs/>
          <w:lang w:eastAsia="zh-CN"/>
        </w:rPr>
        <w:t>e.Password</w:t>
      </w:r>
      <w:proofErr w:type="spellEnd"/>
      <w:r w:rsidRPr="00EB74A8">
        <w:rPr>
          <w:i/>
          <w:iCs/>
          <w:lang w:eastAsia="zh-CN"/>
        </w:rPr>
        <w:t xml:space="preserve"> =</w:t>
      </w:r>
      <w:r w:rsidR="00545561">
        <w:rPr>
          <w:i/>
          <w:iCs/>
          <w:lang w:eastAsia="zh-CN"/>
        </w:rPr>
        <w:t xml:space="preserve"> “PassWord123</w:t>
      </w:r>
      <w:r w:rsidR="0027478D">
        <w:rPr>
          <w:i/>
          <w:iCs/>
          <w:lang w:eastAsia="zh-CN"/>
        </w:rPr>
        <w:t>!</w:t>
      </w:r>
      <w:r w:rsidR="00545561">
        <w:rPr>
          <w:i/>
          <w:iCs/>
          <w:lang w:eastAsia="zh-CN"/>
        </w:rPr>
        <w:t>”</w:t>
      </w:r>
      <w:r w:rsidRPr="00EB74A8">
        <w:rPr>
          <w:i/>
          <w:iCs/>
          <w:lang w:eastAsia="zh-CN"/>
        </w:rPr>
        <w:t>;</w:t>
      </w:r>
    </w:p>
    <w:p w14:paraId="21DB1051" w14:textId="47CB82D7" w:rsidR="00885EA1" w:rsidRDefault="00885EA1" w:rsidP="00885EA1">
      <w:pPr>
        <w:pStyle w:val="Lead"/>
        <w:rPr>
          <w:i/>
          <w:iCs/>
          <w:lang w:eastAsia="zh-CN"/>
        </w:rPr>
      </w:pPr>
      <w:r w:rsidRPr="00EB74A8">
        <w:rPr>
          <w:i/>
          <w:iCs/>
          <w:lang w:eastAsia="zh-CN"/>
        </w:rPr>
        <w:t>New-Az</w:t>
      </w:r>
      <w:r w:rsidR="00545561">
        <w:rPr>
          <w:i/>
          <w:iCs/>
          <w:lang w:eastAsia="zh-CN"/>
        </w:rPr>
        <w:t>ure</w:t>
      </w:r>
      <w:r w:rsidRPr="00EB74A8">
        <w:rPr>
          <w:i/>
          <w:iCs/>
          <w:lang w:eastAsia="zh-CN"/>
        </w:rPr>
        <w:t xml:space="preserve">ADUser -DisplayName </w:t>
      </w:r>
      <w:r w:rsidR="00545561">
        <w:rPr>
          <w:i/>
          <w:iCs/>
          <w:lang w:eastAsia="zh-CN"/>
        </w:rPr>
        <w:t>“</w:t>
      </w:r>
      <w:r w:rsidRPr="00EB74A8">
        <w:rPr>
          <w:i/>
          <w:iCs/>
          <w:lang w:eastAsia="zh-CN"/>
        </w:rPr>
        <w:t>xxxx</w:t>
      </w:r>
      <w:r w:rsidR="00545561">
        <w:rPr>
          <w:i/>
          <w:iCs/>
          <w:lang w:eastAsia="zh-CN"/>
        </w:rPr>
        <w:t>”</w:t>
      </w:r>
      <w:r w:rsidRPr="00EB74A8">
        <w:rPr>
          <w:i/>
          <w:iCs/>
          <w:lang w:eastAsia="zh-CN"/>
        </w:rPr>
        <w:t xml:space="preserve"> </w:t>
      </w:r>
      <w:r w:rsidR="00545561">
        <w:rPr>
          <w:i/>
          <w:iCs/>
          <w:lang w:eastAsia="zh-CN"/>
        </w:rPr>
        <w:t xml:space="preserve">-PasswordProfile $PasswordProfile </w:t>
      </w:r>
      <w:r w:rsidRPr="00EB74A8">
        <w:rPr>
          <w:i/>
          <w:iCs/>
          <w:lang w:eastAsia="zh-CN"/>
        </w:rPr>
        <w:t xml:space="preserve">-UserPrincipalName </w:t>
      </w:r>
      <w:hyperlink r:id="rId14" w:history="1">
        <w:r w:rsidR="00EB74A8" w:rsidRPr="00EB74A8">
          <w:rPr>
            <w:rStyle w:val="Collegamentoipertestuale"/>
            <w:rFonts w:cs="Arial"/>
            <w:i/>
            <w:iCs/>
            <w:lang w:eastAsia="zh-CN"/>
          </w:rPr>
          <w:t>xxx@techints.com</w:t>
        </w:r>
      </w:hyperlink>
      <w:r w:rsidRPr="00EB74A8">
        <w:rPr>
          <w:i/>
          <w:iCs/>
          <w:lang w:eastAsia="zh-CN"/>
        </w:rPr>
        <w:t xml:space="preserve">  </w:t>
      </w:r>
      <w:r w:rsidR="00545561">
        <w:rPr>
          <w:i/>
          <w:iCs/>
          <w:lang w:eastAsia="zh-CN"/>
        </w:rPr>
        <w:t>-A</w:t>
      </w:r>
      <w:r w:rsidRPr="00EB74A8">
        <w:rPr>
          <w:i/>
          <w:iCs/>
          <w:lang w:eastAsia="zh-CN"/>
        </w:rPr>
        <w:t xml:space="preserve">ccountEnabled $true -MailNickname </w:t>
      </w:r>
      <w:r w:rsidR="00545561">
        <w:rPr>
          <w:i/>
          <w:iCs/>
          <w:lang w:eastAsia="zh-CN"/>
        </w:rPr>
        <w:t>“</w:t>
      </w:r>
      <w:r w:rsidRPr="00EB74A8">
        <w:rPr>
          <w:i/>
          <w:iCs/>
          <w:lang w:eastAsia="zh-CN"/>
        </w:rPr>
        <w:t>xxxx</w:t>
      </w:r>
      <w:r w:rsidR="00545561">
        <w:rPr>
          <w:i/>
          <w:iCs/>
          <w:lang w:eastAsia="zh-CN"/>
        </w:rPr>
        <w:t>”</w:t>
      </w:r>
      <w:r w:rsidR="00A07793">
        <w:rPr>
          <w:i/>
          <w:iCs/>
          <w:lang w:eastAsia="zh-CN"/>
        </w:rPr>
        <w:t xml:space="preserve"> -ForceChangePasswordNextLogin</w:t>
      </w:r>
    </w:p>
    <w:p w14:paraId="7F7426E4" w14:textId="3DF42EF2" w:rsidR="00A07793" w:rsidRPr="00EB74A8" w:rsidRDefault="00A07793" w:rsidP="00A07793">
      <w:pPr>
        <w:pStyle w:val="Lead"/>
        <w:rPr>
          <w:b/>
          <w:bCs/>
          <w:lang w:eastAsia="zh-CN"/>
        </w:rPr>
      </w:pPr>
      <w:r w:rsidRPr="00EB74A8">
        <w:rPr>
          <w:b/>
          <w:bCs/>
          <w:lang w:eastAsia="zh-CN"/>
        </w:rPr>
        <w:t>PowerShell</w:t>
      </w:r>
      <w:r>
        <w:rPr>
          <w:b/>
          <w:bCs/>
          <w:lang w:eastAsia="zh-CN"/>
        </w:rPr>
        <w:t xml:space="preserve"> on MacOS (version 7.3)</w:t>
      </w:r>
      <w:r w:rsidRPr="00EB74A8">
        <w:rPr>
          <w:b/>
          <w:bCs/>
          <w:lang w:eastAsia="zh-CN"/>
        </w:rPr>
        <w:t>:</w:t>
      </w:r>
    </w:p>
    <w:p w14:paraId="4A92B581" w14:textId="67994E56" w:rsidR="009E61B9" w:rsidRDefault="009E61B9" w:rsidP="00885EA1">
      <w:pPr>
        <w:pStyle w:val="Lead"/>
        <w:rPr>
          <w:i/>
          <w:iCs/>
          <w:lang w:eastAsia="zh-CN"/>
        </w:rPr>
      </w:pPr>
      <w:r>
        <w:rPr>
          <w:i/>
          <w:iCs/>
          <w:lang w:eastAsia="zh-CN"/>
        </w:rPr>
        <w:t>$</w:t>
      </w:r>
      <w:r w:rsidR="003B15D8">
        <w:rPr>
          <w:i/>
          <w:iCs/>
          <w:lang w:eastAsia="zh-CN"/>
        </w:rPr>
        <w:t>password = ConvertTo-SecureString -String “PassW0rd</w:t>
      </w:r>
      <w:r w:rsidR="002234A7">
        <w:rPr>
          <w:i/>
          <w:iCs/>
          <w:lang w:eastAsia="zh-CN"/>
        </w:rPr>
        <w:t>123!” -AsPlainText -Force</w:t>
      </w:r>
    </w:p>
    <w:p w14:paraId="0182CFC2" w14:textId="01598165" w:rsidR="002234A7" w:rsidRPr="00EB74A8" w:rsidRDefault="002234A7" w:rsidP="00885EA1">
      <w:pPr>
        <w:pStyle w:val="Lead"/>
        <w:rPr>
          <w:i/>
          <w:iCs/>
          <w:lang w:eastAsia="zh-CN"/>
        </w:rPr>
      </w:pPr>
      <w:r>
        <w:rPr>
          <w:i/>
          <w:iCs/>
          <w:lang w:eastAsia="zh-CN"/>
        </w:rPr>
        <w:t>New-Az</w:t>
      </w:r>
      <w:r w:rsidR="00A07793">
        <w:rPr>
          <w:i/>
          <w:iCs/>
          <w:lang w:eastAsia="zh-CN"/>
        </w:rPr>
        <w:t xml:space="preserve">ADUser -DisplayName “xxxx* -UserPrincipalName </w:t>
      </w:r>
      <w:hyperlink r:id="rId15" w:history="1">
        <w:r w:rsidR="00A07793" w:rsidRPr="00EC6403">
          <w:rPr>
            <w:rStyle w:val="Collegamentoipertestuale"/>
            <w:rFonts w:cs="Arial"/>
            <w:i/>
            <w:iCs/>
            <w:lang w:eastAsia="zh-CN"/>
          </w:rPr>
          <w:t>xxx@techints.com</w:t>
        </w:r>
      </w:hyperlink>
      <w:r w:rsidR="00A07793">
        <w:rPr>
          <w:i/>
          <w:iCs/>
          <w:lang w:eastAsia="zh-CN"/>
        </w:rPr>
        <w:t xml:space="preserve"> -password $password -MailNickName “xxxx” -ForceChangePasswordNextLogin</w:t>
      </w:r>
    </w:p>
    <w:p w14:paraId="02EC9BB1" w14:textId="3C9C8789" w:rsidR="00924952" w:rsidRPr="009F382C" w:rsidRDefault="009F382C" w:rsidP="009F382C">
      <w:pPr>
        <w:pStyle w:val="Headingnumber2"/>
        <w:numPr>
          <w:ilvl w:val="0"/>
          <w:numId w:val="0"/>
        </w:numPr>
        <w:ind w:left="567" w:hanging="567"/>
        <w:rPr>
          <w:sz w:val="24"/>
          <w:szCs w:val="18"/>
        </w:rPr>
      </w:pPr>
      <w:r>
        <w:rPr>
          <w:sz w:val="24"/>
          <w:szCs w:val="18"/>
        </w:rPr>
        <w:t>Perform</w:t>
      </w:r>
      <w:r w:rsidR="00BA68E0" w:rsidRPr="009F382C">
        <w:rPr>
          <w:sz w:val="24"/>
          <w:szCs w:val="18"/>
        </w:rPr>
        <w:t xml:space="preserve"> bulk </w:t>
      </w:r>
      <w:r>
        <w:rPr>
          <w:sz w:val="24"/>
          <w:szCs w:val="18"/>
        </w:rPr>
        <w:t xml:space="preserve">account </w:t>
      </w:r>
      <w:r w:rsidR="00C04D01">
        <w:rPr>
          <w:sz w:val="24"/>
          <w:szCs w:val="18"/>
        </w:rPr>
        <w:t>updates.</w:t>
      </w:r>
    </w:p>
    <w:p w14:paraId="09664C39" w14:textId="2D7DDF95" w:rsidR="00885EA1" w:rsidRDefault="00885EA1" w:rsidP="00451E30">
      <w:pPr>
        <w:pStyle w:val="Lead"/>
        <w:rPr>
          <w:lang w:eastAsia="zh-CN"/>
        </w:rPr>
      </w:pPr>
      <w:r>
        <w:t xml:space="preserve">Previously, the Azure portal was only helpful for single updates to users, which meant we had to rely on custom automation solutions (mostly using PowerShell) for updating users in bulk. Because of recent updates, you can now perform bulk operations (such as creating, inviting, and deleting users in batches) using the Azure portal. </w:t>
      </w:r>
      <w:r w:rsidR="00BA68E0">
        <w:rPr>
          <w:lang w:eastAsia="zh-CN"/>
        </w:rPr>
        <w:t>Azure Power</w:t>
      </w:r>
      <w:r w:rsidR="00451E30">
        <w:rPr>
          <w:lang w:eastAsia="zh-CN"/>
        </w:rPr>
        <w:t>S</w:t>
      </w:r>
      <w:r w:rsidR="00BA68E0">
        <w:rPr>
          <w:lang w:eastAsia="zh-CN"/>
        </w:rPr>
        <w:t xml:space="preserve">hell can </w:t>
      </w:r>
      <w:r>
        <w:rPr>
          <w:lang w:eastAsia="zh-CN"/>
        </w:rPr>
        <w:t xml:space="preserve">still </w:t>
      </w:r>
      <w:r w:rsidR="00BA68E0">
        <w:rPr>
          <w:lang w:eastAsia="zh-CN"/>
        </w:rPr>
        <w:t>be used for bulk upload of user accounts.</w:t>
      </w:r>
      <w:r w:rsidR="00EB74A8">
        <w:rPr>
          <w:lang w:eastAsia="zh-CN"/>
        </w:rPr>
        <w:t xml:space="preserve"> </w:t>
      </w:r>
      <w:r w:rsidRPr="00885EA1">
        <w:rPr>
          <w:lang w:eastAsia="zh-CN"/>
        </w:rPr>
        <w:t>Bulk operations are three-step process:</w:t>
      </w:r>
      <w:r w:rsidR="00EB74A8">
        <w:rPr>
          <w:lang w:eastAsia="zh-CN"/>
        </w:rPr>
        <w:t xml:space="preserve"> 1) </w:t>
      </w:r>
      <w:r w:rsidRPr="00885EA1">
        <w:rPr>
          <w:lang w:eastAsia="zh-CN"/>
        </w:rPr>
        <w:t>Download a CSV (comma-separated values or comma-delimited) template (UserCreateTemplate</w:t>
      </w:r>
      <w:r w:rsidRPr="00885EA1">
        <w:rPr>
          <w:b/>
          <w:bCs/>
          <w:lang w:eastAsia="zh-CN"/>
        </w:rPr>
        <w:t>.csv</w:t>
      </w:r>
      <w:r w:rsidRPr="00885EA1">
        <w:rPr>
          <w:lang w:eastAsia="zh-CN"/>
        </w:rPr>
        <w:t xml:space="preserve">) by clicking the </w:t>
      </w:r>
      <w:r w:rsidRPr="00885EA1">
        <w:rPr>
          <w:b/>
          <w:bCs/>
          <w:lang w:eastAsia="zh-CN"/>
        </w:rPr>
        <w:t>Download</w:t>
      </w:r>
      <w:r w:rsidRPr="00885EA1">
        <w:rPr>
          <w:lang w:eastAsia="zh-CN"/>
        </w:rPr>
        <w:t xml:space="preserve"> button on the </w:t>
      </w:r>
      <w:r w:rsidRPr="00885EA1">
        <w:rPr>
          <w:b/>
          <w:bCs/>
          <w:lang w:eastAsia="zh-CN"/>
        </w:rPr>
        <w:t>Bulk Create User</w:t>
      </w:r>
      <w:r w:rsidRPr="00885EA1">
        <w:rPr>
          <w:lang w:eastAsia="zh-CN"/>
        </w:rPr>
        <w:t xml:space="preserve"> blade. This is a standard template with mandatory attributes, such as </w:t>
      </w:r>
      <w:r w:rsidRPr="00885EA1">
        <w:rPr>
          <w:b/>
          <w:bCs/>
          <w:lang w:eastAsia="zh-CN"/>
        </w:rPr>
        <w:t>Name</w:t>
      </w:r>
      <w:r w:rsidRPr="00885EA1">
        <w:rPr>
          <w:lang w:eastAsia="zh-CN"/>
        </w:rPr>
        <w:t xml:space="preserve">, </w:t>
      </w:r>
      <w:r w:rsidRPr="00885EA1">
        <w:rPr>
          <w:b/>
          <w:bCs/>
          <w:lang w:eastAsia="zh-CN"/>
        </w:rPr>
        <w:t>User Name</w:t>
      </w:r>
      <w:r w:rsidRPr="00885EA1">
        <w:rPr>
          <w:lang w:eastAsia="zh-CN"/>
        </w:rPr>
        <w:t xml:space="preserve">, </w:t>
      </w:r>
      <w:r w:rsidRPr="00885EA1">
        <w:rPr>
          <w:b/>
          <w:bCs/>
          <w:lang w:eastAsia="zh-CN"/>
        </w:rPr>
        <w:t>Initial Password</w:t>
      </w:r>
      <w:r w:rsidRPr="00885EA1">
        <w:rPr>
          <w:lang w:eastAsia="zh-CN"/>
        </w:rPr>
        <w:t xml:space="preserve">, and </w:t>
      </w:r>
      <w:r w:rsidRPr="00885EA1">
        <w:rPr>
          <w:b/>
          <w:bCs/>
          <w:lang w:eastAsia="zh-CN"/>
        </w:rPr>
        <w:t>Block Sign In</w:t>
      </w:r>
      <w:r w:rsidRPr="00885EA1">
        <w:rPr>
          <w:lang w:eastAsia="zh-CN"/>
        </w:rPr>
        <w:t xml:space="preserve">. You can also specify optional attributes such as </w:t>
      </w:r>
      <w:r w:rsidRPr="00885EA1">
        <w:rPr>
          <w:b/>
          <w:bCs/>
          <w:lang w:eastAsia="zh-CN"/>
        </w:rPr>
        <w:t>First Name</w:t>
      </w:r>
      <w:r w:rsidRPr="00885EA1">
        <w:rPr>
          <w:lang w:eastAsia="zh-CN"/>
        </w:rPr>
        <w:t xml:space="preserve">, </w:t>
      </w:r>
      <w:r w:rsidRPr="00885EA1">
        <w:rPr>
          <w:b/>
          <w:bCs/>
          <w:lang w:eastAsia="zh-CN"/>
        </w:rPr>
        <w:t>Last Name</w:t>
      </w:r>
      <w:r w:rsidRPr="00885EA1">
        <w:rPr>
          <w:lang w:eastAsia="zh-CN"/>
        </w:rPr>
        <w:t xml:space="preserve">, </w:t>
      </w:r>
      <w:r w:rsidRPr="00885EA1">
        <w:rPr>
          <w:b/>
          <w:bCs/>
          <w:lang w:eastAsia="zh-CN"/>
        </w:rPr>
        <w:t>Job Title</w:t>
      </w:r>
      <w:r w:rsidRPr="00885EA1">
        <w:rPr>
          <w:lang w:eastAsia="zh-CN"/>
        </w:rPr>
        <w:t>, and so on.</w:t>
      </w:r>
      <w:r w:rsidR="00EB74A8">
        <w:rPr>
          <w:lang w:eastAsia="zh-CN"/>
        </w:rPr>
        <w:t xml:space="preserve"> 2) </w:t>
      </w:r>
      <w:r w:rsidRPr="00885EA1">
        <w:rPr>
          <w:lang w:eastAsia="zh-CN"/>
        </w:rPr>
        <w:t>Edit the CSV file with bulk update values. You just need to update appropriate values and save the changes. The sample mandatory values are already included in the template for reference.</w:t>
      </w:r>
      <w:r w:rsidR="00EB74A8">
        <w:rPr>
          <w:lang w:eastAsia="zh-CN"/>
        </w:rPr>
        <w:t xml:space="preserve"> 3) </w:t>
      </w:r>
      <w:r w:rsidRPr="00885EA1">
        <w:rPr>
          <w:lang w:eastAsia="zh-CN"/>
        </w:rPr>
        <w:t>Upload the updated CSV file and submit the operation.</w:t>
      </w:r>
      <w:r w:rsidR="00EB74A8">
        <w:rPr>
          <w:lang w:eastAsia="zh-CN"/>
        </w:rPr>
        <w:t xml:space="preserve"> </w:t>
      </w:r>
      <w:r>
        <w:rPr>
          <w:lang w:eastAsia="zh-CN"/>
        </w:rPr>
        <w:t>Only Global Administrators or User administrators have privileges to create and delete user accounts in the Azure Portal</w:t>
      </w:r>
    </w:p>
    <w:p w14:paraId="051BB705" w14:textId="2EFFE60B" w:rsidR="00451E30" w:rsidRDefault="00451E30" w:rsidP="00451E30">
      <w:pPr>
        <w:pStyle w:val="Lead"/>
        <w:rPr>
          <w:b/>
          <w:bCs/>
          <w:lang w:eastAsia="zh-CN"/>
        </w:rPr>
      </w:pPr>
      <w:r w:rsidRPr="00924952">
        <w:rPr>
          <w:b/>
          <w:bCs/>
          <w:lang w:eastAsia="zh-CN"/>
        </w:rPr>
        <w:t xml:space="preserve">Things to consider when </w:t>
      </w:r>
      <w:r>
        <w:rPr>
          <w:b/>
          <w:bCs/>
          <w:lang w:eastAsia="zh-CN"/>
        </w:rPr>
        <w:t>creating user</w:t>
      </w:r>
      <w:r w:rsidRPr="00924952">
        <w:rPr>
          <w:b/>
          <w:bCs/>
          <w:lang w:eastAsia="zh-CN"/>
        </w:rPr>
        <w:t xml:space="preserve"> accounts</w:t>
      </w:r>
    </w:p>
    <w:p w14:paraId="1DF380FC" w14:textId="53E34DDA" w:rsidR="008B7071" w:rsidRDefault="00451E30" w:rsidP="00EB74A8">
      <w:pPr>
        <w:pStyle w:val="Lead"/>
        <w:rPr>
          <w:lang w:eastAsia="zh-CN"/>
        </w:rPr>
      </w:pPr>
      <w:r>
        <w:rPr>
          <w:lang w:eastAsia="zh-CN"/>
        </w:rPr>
        <w:t>There are some design considerations for creating and deleting user accounts. Think about what user account conventions and processes might be required by your organization.</w:t>
      </w:r>
      <w:r w:rsidR="00EB74A8">
        <w:rPr>
          <w:lang w:eastAsia="zh-CN"/>
        </w:rPr>
        <w:t xml:space="preserve"> </w:t>
      </w:r>
      <w:r w:rsidRPr="008B7071">
        <w:rPr>
          <w:b/>
          <w:bCs/>
          <w:lang w:eastAsia="zh-CN"/>
        </w:rPr>
        <w:t>Consider naming conventions.</w:t>
      </w:r>
      <w:r>
        <w:rPr>
          <w:lang w:eastAsia="zh-CN"/>
        </w:rPr>
        <w:t xml:space="preserve"> Establish or implement a naming convention for your user accounts. Apply conventions t</w:t>
      </w:r>
      <w:r w:rsidR="00EB74A8">
        <w:rPr>
          <w:lang w:eastAsia="zh-CN"/>
        </w:rPr>
        <w:t>o</w:t>
      </w:r>
      <w:r>
        <w:rPr>
          <w:lang w:eastAsia="zh-CN"/>
        </w:rPr>
        <w:t xml:space="preserve"> user account names, display names, and user aliases for consistency across the organization. Conventions for names and aliases can simplify the bulk create process by reducing areas of uniqueness in the CSV file. A convention for user names could begin with the user’s </w:t>
      </w:r>
      <w:r w:rsidR="008B7071">
        <w:rPr>
          <w:lang w:eastAsia="zh-CN"/>
        </w:rPr>
        <w:t>first</w:t>
      </w:r>
      <w:r>
        <w:rPr>
          <w:lang w:eastAsia="zh-CN"/>
        </w:rPr>
        <w:t xml:space="preserve"> name followed by a period, and end with the user’s </w:t>
      </w:r>
      <w:r w:rsidR="008B7071">
        <w:rPr>
          <w:lang w:eastAsia="zh-CN"/>
        </w:rPr>
        <w:t>last</w:t>
      </w:r>
      <w:r>
        <w:rPr>
          <w:lang w:eastAsia="zh-CN"/>
        </w:rPr>
        <w:t xml:space="preserve"> name</w:t>
      </w:r>
      <w:r w:rsidR="00F54CD4">
        <w:rPr>
          <w:lang w:eastAsia="zh-CN"/>
        </w:rPr>
        <w:t>, but maybe for security reasons, it would be better to abstract the username from the proper name, using random patterns</w:t>
      </w:r>
      <w:r w:rsidR="008B7071">
        <w:rPr>
          <w:lang w:eastAsia="zh-CN"/>
        </w:rPr>
        <w:t>.</w:t>
      </w:r>
      <w:r w:rsidR="00EB74A8">
        <w:rPr>
          <w:lang w:eastAsia="zh-CN"/>
        </w:rPr>
        <w:t xml:space="preserve"> </w:t>
      </w:r>
      <w:r w:rsidR="008B7071">
        <w:rPr>
          <w:b/>
          <w:bCs/>
          <w:lang w:eastAsia="zh-CN"/>
        </w:rPr>
        <w:t>Consider using initial passwords.</w:t>
      </w:r>
      <w:r w:rsidR="008B7071">
        <w:rPr>
          <w:lang w:eastAsia="zh-CN"/>
        </w:rPr>
        <w:t xml:space="preserve"> Implement a convention for the initial password of a newly created user. Design a system to notify new users about their passwords in a secure way. You may generate a random passw</w:t>
      </w:r>
      <w:r w:rsidR="00EB74A8">
        <w:rPr>
          <w:lang w:eastAsia="zh-CN"/>
        </w:rPr>
        <w:t>ord and find a secure method to provide</w:t>
      </w:r>
      <w:r w:rsidR="008B7071">
        <w:rPr>
          <w:lang w:eastAsia="zh-CN"/>
        </w:rPr>
        <w:t>.</w:t>
      </w:r>
      <w:r w:rsidR="00EB74A8">
        <w:rPr>
          <w:lang w:eastAsia="zh-CN"/>
        </w:rPr>
        <w:t xml:space="preserve"> </w:t>
      </w:r>
      <w:r w:rsidR="008B7071">
        <w:rPr>
          <w:b/>
          <w:bCs/>
          <w:lang w:eastAsia="zh-CN"/>
        </w:rPr>
        <w:t>Consider strategies for minimizing errors.</w:t>
      </w:r>
      <w:r w:rsidR="008B7071">
        <w:rPr>
          <w:lang w:eastAsia="zh-CN"/>
        </w:rPr>
        <w:t xml:space="preserve"> View and address any errors, by downloading the results file on the Bulk operation results page in the Azure Portal. The results file contains the reason for each error. An error might be a user account that’s already been created or an account that’s duplicated. Generally, it’s easier to upload and troubleshoot smaller groups of user accounts.</w:t>
      </w:r>
    </w:p>
    <w:p w14:paraId="6D271C3A" w14:textId="2C20168C" w:rsidR="008B7071" w:rsidRPr="009F382C" w:rsidRDefault="008B7071" w:rsidP="009F382C">
      <w:pPr>
        <w:pStyle w:val="Headingnumber2"/>
        <w:numPr>
          <w:ilvl w:val="0"/>
          <w:numId w:val="0"/>
        </w:numPr>
        <w:ind w:left="567" w:hanging="567"/>
        <w:rPr>
          <w:sz w:val="24"/>
          <w:szCs w:val="18"/>
        </w:rPr>
      </w:pPr>
      <w:r w:rsidRPr="009F382C">
        <w:rPr>
          <w:sz w:val="24"/>
          <w:szCs w:val="18"/>
        </w:rPr>
        <w:t>Create group accounts</w:t>
      </w:r>
    </w:p>
    <w:p w14:paraId="1F297BEC" w14:textId="67946DB1" w:rsidR="008C55CE" w:rsidRDefault="008B7071" w:rsidP="008C55CE">
      <w:pPr>
        <w:pStyle w:val="Lead"/>
      </w:pPr>
      <w:r>
        <w:rPr>
          <w:lang w:eastAsia="zh-CN"/>
        </w:rPr>
        <w:t>Groups are collections of objects that make role assignments and access permissions easier to manage. A group can contain users,</w:t>
      </w:r>
      <w:r w:rsidR="00700263">
        <w:rPr>
          <w:lang w:eastAsia="zh-CN"/>
        </w:rPr>
        <w:t xml:space="preserve"> groups,</w:t>
      </w:r>
      <w:r>
        <w:rPr>
          <w:lang w:eastAsia="zh-CN"/>
        </w:rPr>
        <w:t xml:space="preserve"> devices or service principles. When using groups, you eliminate the need to individually assign roles or permissions. Creating groups is a similar experience and can be performed from the Azure portal, Azure PowerShell, Azure CLI and Microsoft Graph</w:t>
      </w:r>
      <w:r w:rsidR="00511D03">
        <w:rPr>
          <w:lang w:eastAsia="zh-CN"/>
        </w:rPr>
        <w:t>. When creating a group, there are several factors that dictate the type of group that is created and how that group behaves in Azure AD and associated workloads such as Microsoft 365.</w:t>
      </w:r>
      <w:r w:rsidR="00700263">
        <w:rPr>
          <w:lang w:eastAsia="zh-CN"/>
        </w:rPr>
        <w:t xml:space="preserve"> </w:t>
      </w:r>
      <w:r w:rsidR="00D055F7">
        <w:rPr>
          <w:lang w:eastAsia="zh-CN"/>
        </w:rPr>
        <w:t xml:space="preserve">Azure AD allows your organization to define two different types of group accounts. Security Groups are used to manage member and computer access to shared resources for a group of users. Microsoft 365 groups provide collaboration </w:t>
      </w:r>
      <w:r w:rsidR="00D055F7">
        <w:rPr>
          <w:lang w:eastAsia="zh-CN"/>
        </w:rPr>
        <w:lastRenderedPageBreak/>
        <w:t>opportunities. Group members have access to a shared mailbox, calendar, files, SharePoint site and more.</w:t>
      </w:r>
      <w:r w:rsidR="00700263">
        <w:rPr>
          <w:lang w:eastAsia="zh-CN"/>
        </w:rPr>
        <w:t xml:space="preserve"> W</w:t>
      </w:r>
      <w:r w:rsidR="00D055F7">
        <w:rPr>
          <w:lang w:eastAsia="zh-CN"/>
        </w:rPr>
        <w:t>hen you add members to a group, there are different ways you can assign member</w:t>
      </w:r>
      <w:r w:rsidR="008C55CE">
        <w:rPr>
          <w:lang w:eastAsia="zh-CN"/>
        </w:rPr>
        <w:t xml:space="preserve"> access rights. As you read through these options, consider which groups are needed to support your organization, and what access rights should be applied to group members.</w:t>
      </w:r>
      <w:r w:rsidR="00700263">
        <w:rPr>
          <w:lang w:eastAsia="zh-CN"/>
        </w:rPr>
        <w:t xml:space="preserve"> We can have three options: 1) </w:t>
      </w:r>
      <w:r w:rsidR="008C55CE" w:rsidRPr="008C55CE">
        <w:rPr>
          <w:b/>
          <w:bCs/>
          <w:lang w:eastAsia="zh-CN"/>
        </w:rPr>
        <w:t>Assigned.</w:t>
      </w:r>
      <w:r w:rsidR="008C55CE">
        <w:rPr>
          <w:lang w:eastAsia="zh-CN"/>
        </w:rPr>
        <w:t xml:space="preserve"> This value allows you to select one or more users and add them to the group. Adding and removing users is performed manually</w:t>
      </w:r>
      <w:r w:rsidR="00700263">
        <w:rPr>
          <w:lang w:eastAsia="zh-CN"/>
        </w:rPr>
        <w:t xml:space="preserve">. 2) </w:t>
      </w:r>
      <w:r w:rsidR="008C55CE" w:rsidRPr="008C55CE">
        <w:rPr>
          <w:b/>
          <w:bCs/>
          <w:lang w:eastAsia="zh-CN"/>
        </w:rPr>
        <w:t>Dynamic User.</w:t>
      </w:r>
      <w:r w:rsidR="008C55CE">
        <w:rPr>
          <w:lang w:eastAsia="zh-CN"/>
        </w:rPr>
        <w:t xml:space="preserve"> This value allows you to use dynamic group rules to automatically add and remove members</w:t>
      </w:r>
      <w:r w:rsidR="00700263">
        <w:rPr>
          <w:lang w:eastAsia="zh-CN"/>
        </w:rPr>
        <w:t xml:space="preserve">. 3) </w:t>
      </w:r>
      <w:r w:rsidR="008C55CE" w:rsidRPr="008C55CE">
        <w:rPr>
          <w:b/>
          <w:bCs/>
          <w:lang w:eastAsia="zh-CN"/>
        </w:rPr>
        <w:t>Dynamic devices.</w:t>
      </w:r>
      <w:r w:rsidR="008C55CE">
        <w:rPr>
          <w:lang w:eastAsia="zh-CN"/>
        </w:rPr>
        <w:t xml:space="preserve"> This value allows you to use dynamic group rules to automatically add and remove devices</w:t>
      </w:r>
      <w:r w:rsidR="00700263">
        <w:rPr>
          <w:lang w:eastAsia="zh-CN"/>
        </w:rPr>
        <w:t xml:space="preserve">. </w:t>
      </w:r>
      <w:r w:rsidR="008C55CE">
        <w:rPr>
          <w:lang w:eastAsia="zh-CN"/>
        </w:rPr>
        <w:t xml:space="preserve">You can only create dynamic group if you have a Premium AD license. Otherwise, the </w:t>
      </w:r>
      <w:r w:rsidR="008C55CE" w:rsidRPr="008C55CE">
        <w:rPr>
          <w:b/>
          <w:bCs/>
          <w:lang w:eastAsia="zh-CN"/>
        </w:rPr>
        <w:t>Membership type</w:t>
      </w:r>
      <w:r w:rsidR="008C55CE">
        <w:rPr>
          <w:lang w:eastAsia="zh-CN"/>
        </w:rPr>
        <w:t xml:space="preserve"> option is unavailable and is set to </w:t>
      </w:r>
      <w:r w:rsidR="008C55CE" w:rsidRPr="008C55CE">
        <w:rPr>
          <w:b/>
          <w:bCs/>
          <w:lang w:eastAsia="zh-CN"/>
        </w:rPr>
        <w:t>Assigned</w:t>
      </w:r>
      <w:r w:rsidR="00700263">
        <w:rPr>
          <w:lang w:eastAsia="zh-CN"/>
        </w:rPr>
        <w:t xml:space="preserve">. </w:t>
      </w:r>
      <w:r w:rsidR="008C55CE">
        <w:t>For both dynamic user and dynamic device-based groups, the rules associated with the group are evaluated on an ongoing basis. If a user or device has an attribute that matches the rule, that user or device is added to the group. If an attribute changes and the user or device no longer matches the criteria for group membership, the entity will be removed. Membership processing is not immediate. If an error occurs while processing a membership rule, an error is surfaced on the Group page in the Azure portal. You can always view the current processing status from the Group page.</w:t>
      </w:r>
      <w:r w:rsidR="00FE7EA7">
        <w:t xml:space="preserve"> It is important to note that you can create a dynamic group for users or devices, but you cannot create both at the same time. You also cannot use user attributes in a device-based rule. It is possible to change the membership type of a group after it has been created, which provides an opportunity to transition from a static (or assigned) membership model to a dynamic membership model or vice-versa. When creating dynamic groups, rules can be edited in the simple rule format, where you will build the query and conditions in the rule builder, where you can build complex rules with conditional logic.</w:t>
      </w:r>
    </w:p>
    <w:p w14:paraId="44411A42" w14:textId="7979BF92" w:rsidR="00700263" w:rsidRPr="00F54CD4" w:rsidRDefault="00700263" w:rsidP="00F54CD4">
      <w:pPr>
        <w:pStyle w:val="Headingnumber2"/>
        <w:numPr>
          <w:ilvl w:val="0"/>
          <w:numId w:val="0"/>
        </w:numPr>
        <w:ind w:left="567" w:hanging="567"/>
        <w:rPr>
          <w:sz w:val="24"/>
          <w:szCs w:val="18"/>
        </w:rPr>
      </w:pPr>
      <w:r w:rsidRPr="00F54CD4">
        <w:rPr>
          <w:sz w:val="24"/>
          <w:szCs w:val="18"/>
        </w:rPr>
        <w:t>Assign Licenses to Users and Groups</w:t>
      </w:r>
    </w:p>
    <w:p w14:paraId="3FD42568" w14:textId="20CC9639" w:rsidR="00700263" w:rsidRDefault="00000000" w:rsidP="008B7140">
      <w:pPr>
        <w:pStyle w:val="Lead"/>
        <w:rPr>
          <w:lang w:val="en-US"/>
        </w:rPr>
      </w:pPr>
      <w:hyperlink r:id="rId16" w:anchor="office-SKUChooser-q6q98uk" w:history="1">
        <w:r w:rsidR="00700263" w:rsidRPr="001B0892">
          <w:rPr>
            <w:rStyle w:val="Collegamentoipertestuale"/>
            <w:rFonts w:cs="Arial"/>
            <w:lang w:val="en-US"/>
          </w:rPr>
          <w:t>https://www.microsoft.com/security/business/identity-access-management/azure-ad-pricing?rtc=1#office-SKUChooser-q6q98uk</w:t>
        </w:r>
      </w:hyperlink>
    </w:p>
    <w:p w14:paraId="203AA244" w14:textId="08F87CB0" w:rsidR="008B7140" w:rsidRDefault="008B7140" w:rsidP="00F54CD4">
      <w:pPr>
        <w:pStyle w:val="Headingnumber2"/>
        <w:numPr>
          <w:ilvl w:val="0"/>
          <w:numId w:val="0"/>
        </w:numPr>
        <w:ind w:left="567" w:hanging="567"/>
      </w:pPr>
      <w:r>
        <w:t>Create Administrative Units</w:t>
      </w:r>
    </w:p>
    <w:p w14:paraId="18A58060" w14:textId="1C80641F" w:rsidR="008B7140" w:rsidRDefault="00C1624D" w:rsidP="001D2868">
      <w:pPr>
        <w:pStyle w:val="NormaleWeb"/>
        <w:rPr>
          <w:rFonts w:asciiTheme="minorHAnsi" w:hAnsiTheme="minorHAnsi" w:cs="Arial"/>
          <w:color w:val="36404C" w:themeColor="text2"/>
          <w:sz w:val="20"/>
          <w:szCs w:val="26"/>
          <w:lang w:val="en-GB" w:eastAsia="de-CH"/>
        </w:rPr>
      </w:pPr>
      <w:r>
        <w:rPr>
          <w:rFonts w:asciiTheme="minorHAnsi" w:hAnsiTheme="minorHAnsi" w:cs="Arial"/>
          <w:color w:val="36404C" w:themeColor="text2"/>
          <w:sz w:val="20"/>
          <w:szCs w:val="26"/>
          <w:lang w:val="en-GB" w:eastAsia="de-CH"/>
        </w:rPr>
        <w:t>P</w:t>
      </w:r>
      <w:r w:rsidRPr="00C1624D">
        <w:rPr>
          <w:rFonts w:asciiTheme="minorHAnsi" w:hAnsiTheme="minorHAnsi" w:cs="Arial"/>
          <w:color w:val="36404C" w:themeColor="text2"/>
          <w:sz w:val="20"/>
          <w:szCs w:val="26"/>
          <w:lang w:val="en-GB" w:eastAsia="de-CH"/>
        </w:rPr>
        <w:t>lanning for comprehensive management of your Azure Active Directory infrastructure is critical. It can be useful to restrict administrative scope by using administrative units for your organization. The division of roles and responsibilities is especially helpful for organizations that have many independent divisions.</w:t>
      </w:r>
      <w:r w:rsidR="001D2868">
        <w:rPr>
          <w:rFonts w:asciiTheme="minorHAnsi" w:hAnsiTheme="minorHAnsi" w:cs="Arial"/>
          <w:color w:val="36404C" w:themeColor="text2"/>
          <w:sz w:val="20"/>
          <w:szCs w:val="26"/>
          <w:lang w:val="en-GB" w:eastAsia="de-CH"/>
        </w:rPr>
        <w:t xml:space="preserve"> </w:t>
      </w:r>
      <w:r w:rsidRPr="00C1624D">
        <w:rPr>
          <w:rFonts w:asciiTheme="minorHAnsi" w:hAnsiTheme="minorHAnsi" w:cs="Arial"/>
          <w:color w:val="36404C" w:themeColor="text2"/>
          <w:sz w:val="20"/>
          <w:szCs w:val="26"/>
          <w:lang w:val="en-GB" w:eastAsia="de-CH"/>
        </w:rPr>
        <w:t>Consider</w:t>
      </w:r>
      <w:r w:rsidR="001D2868">
        <w:rPr>
          <w:rFonts w:asciiTheme="minorHAnsi" w:hAnsiTheme="minorHAnsi" w:cs="Arial"/>
          <w:color w:val="36404C" w:themeColor="text2"/>
          <w:sz w:val="20"/>
          <w:szCs w:val="26"/>
          <w:lang w:val="en-GB" w:eastAsia="de-CH"/>
        </w:rPr>
        <w:t xml:space="preserve">, as an example, </w:t>
      </w:r>
      <w:r w:rsidRPr="00C1624D">
        <w:rPr>
          <w:rFonts w:asciiTheme="minorHAnsi" w:hAnsiTheme="minorHAnsi" w:cs="Arial"/>
          <w:color w:val="36404C" w:themeColor="text2"/>
          <w:sz w:val="20"/>
          <w:szCs w:val="26"/>
          <w:lang w:val="en-GB" w:eastAsia="de-CH"/>
        </w:rPr>
        <w:t xml:space="preserve">the management tasks for a large university that's composed of several different schools like Business, Engineering, and Medicine. The university has administrative offices, academic buildings, social buildings, and student dormitories. For security purposes, each business office has its own internal network for resources like servers, printers, and fax machines. Each academic building is connected to the university network, so both </w:t>
      </w:r>
      <w:r w:rsidR="001D2868">
        <w:rPr>
          <w:rFonts w:asciiTheme="minorHAnsi" w:hAnsiTheme="minorHAnsi" w:cs="Arial"/>
          <w:color w:val="36404C" w:themeColor="text2"/>
          <w:sz w:val="20"/>
          <w:szCs w:val="26"/>
          <w:lang w:val="en-GB" w:eastAsia="de-CH"/>
        </w:rPr>
        <w:t>teachers</w:t>
      </w:r>
      <w:r w:rsidRPr="00C1624D">
        <w:rPr>
          <w:rFonts w:asciiTheme="minorHAnsi" w:hAnsiTheme="minorHAnsi" w:cs="Arial"/>
          <w:color w:val="36404C" w:themeColor="text2"/>
          <w:sz w:val="20"/>
          <w:szCs w:val="26"/>
          <w:lang w:val="en-GB" w:eastAsia="de-CH"/>
        </w:rPr>
        <w:t xml:space="preserve"> and students can access their accounts. The network is also available to students and deans in the dormitories and social buildings. Across the university, guest users require access to the internet via the university network.</w:t>
      </w:r>
      <w:r w:rsidR="001D2868">
        <w:rPr>
          <w:rFonts w:asciiTheme="minorHAnsi" w:hAnsiTheme="minorHAnsi" w:cs="Arial"/>
          <w:color w:val="36404C" w:themeColor="text2"/>
          <w:sz w:val="20"/>
          <w:szCs w:val="26"/>
          <w:lang w:val="en-GB" w:eastAsia="de-CH"/>
        </w:rPr>
        <w:t xml:space="preserve"> </w:t>
      </w:r>
      <w:r w:rsidRPr="00C1624D">
        <w:rPr>
          <w:rFonts w:asciiTheme="minorHAnsi" w:hAnsiTheme="minorHAnsi" w:cs="Arial"/>
          <w:color w:val="36404C" w:themeColor="text2"/>
          <w:sz w:val="20"/>
          <w:szCs w:val="26"/>
          <w:lang w:val="en-GB" w:eastAsia="de-CH"/>
        </w:rPr>
        <w:t>The university has a team of IT admins who work together to control resource access, manage users, and set policies for the school. Some admins have greater privileges than others depending on the scope of their responsibilities. A central authority is needed to plan, manage, and oversee the complete structure. In this scenario, you can assign administrative units to make it easier to manage the organization.</w:t>
      </w:r>
      <w:r w:rsidR="001D2868">
        <w:rPr>
          <w:rFonts w:asciiTheme="minorHAnsi" w:hAnsiTheme="minorHAnsi" w:cs="Arial"/>
          <w:color w:val="36404C" w:themeColor="text2"/>
          <w:sz w:val="20"/>
          <w:szCs w:val="26"/>
          <w:lang w:val="en-GB" w:eastAsia="de-CH"/>
        </w:rPr>
        <w:t xml:space="preserve"> </w:t>
      </w:r>
      <w:r w:rsidRPr="001D2868">
        <w:rPr>
          <w:rFonts w:asciiTheme="minorHAnsi" w:hAnsiTheme="minorHAnsi" w:cs="Arial"/>
          <w:color w:val="36404C" w:themeColor="text2"/>
          <w:sz w:val="20"/>
          <w:szCs w:val="26"/>
          <w:lang w:val="en-GB" w:eastAsia="de-CH"/>
        </w:rPr>
        <w:t>Consider how a central admin role can use administrative units to support the Engineering department in our scenario</w:t>
      </w:r>
      <w:r w:rsidR="001D2868">
        <w:rPr>
          <w:rFonts w:asciiTheme="minorHAnsi" w:hAnsiTheme="minorHAnsi" w:cs="Arial"/>
          <w:color w:val="36404C" w:themeColor="text2"/>
          <w:sz w:val="20"/>
          <w:szCs w:val="26"/>
          <w:lang w:val="en-GB" w:eastAsia="de-CH"/>
        </w:rPr>
        <w:t xml:space="preserve">: 1) </w:t>
      </w:r>
      <w:r w:rsidRPr="001D2868">
        <w:rPr>
          <w:rFonts w:asciiTheme="minorHAnsi" w:hAnsiTheme="minorHAnsi" w:cs="Arial"/>
          <w:color w:val="36404C" w:themeColor="text2"/>
          <w:sz w:val="20"/>
          <w:szCs w:val="26"/>
          <w:lang w:val="en-GB" w:eastAsia="de-CH"/>
        </w:rPr>
        <w:t>Create an administrative unit with only the Engineering department</w:t>
      </w:r>
      <w:r w:rsidR="001D2868">
        <w:rPr>
          <w:rFonts w:asciiTheme="minorHAnsi" w:hAnsiTheme="minorHAnsi" w:cs="Arial"/>
          <w:color w:val="36404C" w:themeColor="text2"/>
          <w:sz w:val="20"/>
          <w:szCs w:val="26"/>
          <w:lang w:val="en-GB" w:eastAsia="de-CH"/>
        </w:rPr>
        <w:t xml:space="preserve">. 2) </w:t>
      </w:r>
      <w:r w:rsidRPr="001D2868">
        <w:rPr>
          <w:rFonts w:asciiTheme="minorHAnsi" w:hAnsiTheme="minorHAnsi" w:cs="Arial"/>
          <w:color w:val="36404C" w:themeColor="text2"/>
          <w:sz w:val="20"/>
          <w:szCs w:val="26"/>
          <w:lang w:val="en-GB" w:eastAsia="de-CH"/>
        </w:rPr>
        <w:t>Populate the administrative unit with only the engineering department students, staff and resources</w:t>
      </w:r>
      <w:r w:rsidR="001D2868">
        <w:rPr>
          <w:rFonts w:asciiTheme="minorHAnsi" w:hAnsiTheme="minorHAnsi" w:cs="Arial"/>
          <w:color w:val="36404C" w:themeColor="text2"/>
          <w:sz w:val="20"/>
          <w:szCs w:val="26"/>
          <w:lang w:val="en-GB" w:eastAsia="de-CH"/>
        </w:rPr>
        <w:t xml:space="preserve">. 3) </w:t>
      </w:r>
      <w:r w:rsidR="001D2868" w:rsidRPr="001D2868">
        <w:rPr>
          <w:rFonts w:asciiTheme="minorHAnsi" w:hAnsiTheme="minorHAnsi" w:cs="Arial"/>
          <w:color w:val="36404C" w:themeColor="text2"/>
          <w:sz w:val="20"/>
          <w:szCs w:val="26"/>
          <w:lang w:val="en-GB" w:eastAsia="de-CH"/>
        </w:rPr>
        <w:t>Create a role that has administrative permissions for only Azure AD users in the Engineering department administrative unit</w:t>
      </w:r>
      <w:r w:rsidR="001D2868">
        <w:rPr>
          <w:rFonts w:asciiTheme="minorHAnsi" w:hAnsiTheme="minorHAnsi" w:cs="Arial"/>
          <w:color w:val="36404C" w:themeColor="text2"/>
          <w:sz w:val="20"/>
          <w:szCs w:val="26"/>
          <w:lang w:val="en-GB" w:eastAsia="de-CH"/>
        </w:rPr>
        <w:t xml:space="preserve">. 4) </w:t>
      </w:r>
      <w:r w:rsidRPr="001D2868">
        <w:rPr>
          <w:rFonts w:asciiTheme="minorHAnsi" w:hAnsiTheme="minorHAnsi" w:cs="Arial"/>
          <w:color w:val="36404C" w:themeColor="text2"/>
          <w:sz w:val="20"/>
          <w:szCs w:val="26"/>
          <w:lang w:val="en-GB" w:eastAsia="de-CH"/>
        </w:rPr>
        <w:t>Add the Engineering department IT team to the role, along with its scope.</w:t>
      </w:r>
    </w:p>
    <w:p w14:paraId="048DB715" w14:textId="5FD713AF" w:rsidR="001D2868" w:rsidRPr="00F54CD4" w:rsidRDefault="001D2868" w:rsidP="00F54CD4">
      <w:pPr>
        <w:pStyle w:val="Headingnumber2"/>
        <w:numPr>
          <w:ilvl w:val="0"/>
          <w:numId w:val="0"/>
        </w:numPr>
        <w:ind w:left="567" w:hanging="567"/>
        <w:rPr>
          <w:sz w:val="24"/>
          <w:szCs w:val="18"/>
        </w:rPr>
      </w:pPr>
      <w:r w:rsidRPr="00F54CD4">
        <w:rPr>
          <w:sz w:val="24"/>
          <w:szCs w:val="18"/>
        </w:rPr>
        <w:t>Demonstration – Users and Groups</w:t>
      </w:r>
    </w:p>
    <w:p w14:paraId="591B0461" w14:textId="77777777" w:rsidR="001D2868" w:rsidRPr="001D2868" w:rsidRDefault="001D2868" w:rsidP="001D2868">
      <w:pPr>
        <w:pStyle w:val="NormaleWeb"/>
        <w:rPr>
          <w:rFonts w:asciiTheme="minorHAnsi" w:hAnsiTheme="minorHAnsi" w:cs="Arial"/>
          <w:b/>
          <w:bCs/>
          <w:color w:val="36404C" w:themeColor="text2"/>
          <w:sz w:val="20"/>
          <w:szCs w:val="26"/>
          <w:lang w:val="en-GB" w:eastAsia="de-CH"/>
        </w:rPr>
      </w:pPr>
    </w:p>
    <w:sectPr w:rsidR="001D2868" w:rsidRPr="001D2868" w:rsidSect="001635DD">
      <w:headerReference w:type="default" r:id="rId17"/>
      <w:footerReference w:type="default" r:id="rId18"/>
      <w:pgSz w:w="11906" w:h="16838" w:code="9"/>
      <w:pgMar w:top="1361" w:right="680" w:bottom="1361" w:left="680" w:header="680" w:footer="403" w:gutter="567"/>
      <w:cols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F4D52" w14:textId="77777777" w:rsidR="00144625" w:rsidRDefault="00144625" w:rsidP="00DF15A0">
      <w:r>
        <w:separator/>
      </w:r>
    </w:p>
  </w:endnote>
  <w:endnote w:type="continuationSeparator" w:id="0">
    <w:p w14:paraId="5B854385" w14:textId="77777777" w:rsidR="00144625" w:rsidRDefault="00144625" w:rsidP="00DF1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heSans Swisscom Light">
    <w:altName w:val="Calibri"/>
    <w:panose1 w:val="020B0604020202020204"/>
    <w:charset w:val="00"/>
    <w:family w:val="swiss"/>
    <w:pitch w:val="variable"/>
    <w:sig w:usb0="80000027" w:usb1="5000004A" w:usb2="00000000" w:usb3="00000000" w:csb0="00000001"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gridCol w:w="1368"/>
      <w:gridCol w:w="1368"/>
      <w:gridCol w:w="3924"/>
      <w:gridCol w:w="2340"/>
    </w:tblGrid>
    <w:tr w:rsidR="009D5E7F" w:rsidRPr="00A7063B" w14:paraId="2B473A79" w14:textId="77777777" w:rsidTr="0099238B">
      <w:trPr>
        <w:trHeight w:val="20"/>
      </w:trPr>
      <w:tc>
        <w:tcPr>
          <w:tcW w:w="1440" w:type="dxa"/>
          <w:tcBorders>
            <w:top w:val="single" w:sz="12" w:space="0" w:color="004893" w:themeColor="accent3"/>
          </w:tcBorders>
          <w:vAlign w:val="bottom"/>
        </w:tcPr>
        <w:p w14:paraId="16CD275D" w14:textId="77777777" w:rsidR="009D5E7F" w:rsidRPr="00A934FE" w:rsidRDefault="009D5E7F" w:rsidP="009D5E7F">
          <w:pPr>
            <w:spacing w:after="0" w:line="240" w:lineRule="auto"/>
            <w:rPr>
              <w:rFonts w:ascii="Open Sans Light" w:hAnsi="Open Sans Light" w:cs="Open Sans Light"/>
              <w:sz w:val="16"/>
              <w:szCs w:val="20"/>
            </w:rPr>
          </w:pPr>
        </w:p>
      </w:tc>
      <w:tc>
        <w:tcPr>
          <w:tcW w:w="1368" w:type="dxa"/>
          <w:tcBorders>
            <w:top w:val="single" w:sz="12" w:space="0" w:color="004893" w:themeColor="accent3"/>
          </w:tcBorders>
          <w:vAlign w:val="center"/>
        </w:tcPr>
        <w:p w14:paraId="576BCA37" w14:textId="77777777" w:rsidR="009D5E7F" w:rsidRPr="00A7063B" w:rsidRDefault="009D5E7F" w:rsidP="009D5E7F">
          <w:pPr>
            <w:spacing w:after="0" w:line="240" w:lineRule="auto"/>
            <w:rPr>
              <w:rFonts w:ascii="Open Sans Light" w:hAnsi="Open Sans Light" w:cs="Open Sans Light"/>
            </w:rPr>
          </w:pPr>
        </w:p>
      </w:tc>
      <w:tc>
        <w:tcPr>
          <w:tcW w:w="1368" w:type="dxa"/>
          <w:tcBorders>
            <w:top w:val="single" w:sz="12" w:space="0" w:color="004893" w:themeColor="accent3"/>
          </w:tcBorders>
          <w:vAlign w:val="center"/>
        </w:tcPr>
        <w:p w14:paraId="5D3978FE" w14:textId="77777777" w:rsidR="009D5E7F" w:rsidRPr="00EE1FDC" w:rsidRDefault="009D5E7F" w:rsidP="009D5E7F">
          <w:pPr>
            <w:spacing w:line="240" w:lineRule="auto"/>
            <w:rPr>
              <w:rFonts w:cs="Arial"/>
              <w:color w:val="282F38" w:themeColor="text2" w:themeShade="BF"/>
              <w:sz w:val="16"/>
              <w:szCs w:val="20"/>
            </w:rPr>
          </w:pPr>
        </w:p>
      </w:tc>
      <w:tc>
        <w:tcPr>
          <w:tcW w:w="3924" w:type="dxa"/>
          <w:tcBorders>
            <w:top w:val="single" w:sz="12" w:space="0" w:color="004893" w:themeColor="accent3"/>
          </w:tcBorders>
          <w:vAlign w:val="center"/>
        </w:tcPr>
        <w:p w14:paraId="00E3A063" w14:textId="77777777" w:rsidR="009D5E7F" w:rsidRPr="00A7063B" w:rsidRDefault="009D5E7F" w:rsidP="009D5E7F">
          <w:pPr>
            <w:spacing w:after="0" w:line="240" w:lineRule="auto"/>
            <w:jc w:val="right"/>
            <w:rPr>
              <w:rFonts w:ascii="Open Sans Light" w:hAnsi="Open Sans Light" w:cs="Open Sans Light"/>
            </w:rPr>
          </w:pPr>
        </w:p>
      </w:tc>
      <w:tc>
        <w:tcPr>
          <w:tcW w:w="2340" w:type="dxa"/>
          <w:tcBorders>
            <w:top w:val="single" w:sz="12" w:space="0" w:color="004893" w:themeColor="accent3"/>
          </w:tcBorders>
          <w:vAlign w:val="bottom"/>
        </w:tcPr>
        <w:p w14:paraId="378CAFF6" w14:textId="77777777" w:rsidR="009D5E7F" w:rsidRPr="00A7063B" w:rsidRDefault="009D5E7F" w:rsidP="009D5E7F">
          <w:pPr>
            <w:spacing w:after="0" w:line="240" w:lineRule="auto"/>
            <w:jc w:val="right"/>
            <w:rPr>
              <w:rFonts w:ascii="Open Sans Light" w:hAnsi="Open Sans Light" w:cs="Open Sans Light"/>
            </w:rPr>
          </w:pPr>
        </w:p>
      </w:tc>
    </w:tr>
    <w:tr w:rsidR="009D5E7F" w:rsidRPr="00A7063B" w14:paraId="39B59554" w14:textId="77777777" w:rsidTr="0099238B">
      <w:trPr>
        <w:trHeight w:val="20"/>
      </w:trPr>
      <w:tc>
        <w:tcPr>
          <w:tcW w:w="8100" w:type="dxa"/>
          <w:gridSpan w:val="4"/>
          <w:vAlign w:val="bottom"/>
        </w:tcPr>
        <w:p w14:paraId="669B0B8C" w14:textId="05931E20" w:rsidR="009D5E7F" w:rsidRPr="005C0154" w:rsidRDefault="009D5E7F" w:rsidP="009D5E7F">
          <w:pPr>
            <w:spacing w:line="240" w:lineRule="auto"/>
            <w:rPr>
              <w:rStyle w:val="Standardelements"/>
              <w:rFonts w:ascii="Arial" w:hAnsi="Arial" w:cs="Arial"/>
              <w:color w:val="282F38" w:themeColor="text2" w:themeShade="BF"/>
            </w:rPr>
          </w:pPr>
          <w:r w:rsidRPr="00EE1FDC">
            <w:rPr>
              <w:rFonts w:cs="Arial"/>
              <w:color w:val="282F38" w:themeColor="text2" w:themeShade="BF"/>
              <w:sz w:val="16"/>
              <w:szCs w:val="20"/>
            </w:rPr>
            <w:t xml:space="preserve">www.avaloq.com </w:t>
          </w:r>
          <w:r>
            <w:rPr>
              <w:rFonts w:cs="Arial"/>
              <w:color w:val="282F38" w:themeColor="text2" w:themeShade="BF"/>
              <w:sz w:val="16"/>
              <w:szCs w:val="20"/>
            </w:rPr>
            <w:t xml:space="preserve">| </w:t>
          </w:r>
          <w:r w:rsidRPr="009E28EE">
            <w:rPr>
              <w:rFonts w:cs="Arial"/>
              <w:color w:val="282F38" w:themeColor="text2" w:themeShade="BF"/>
              <w:sz w:val="16"/>
              <w:szCs w:val="20"/>
            </w:rPr>
            <w:t>info@avaloq.com</w:t>
          </w:r>
          <w:r>
            <w:rPr>
              <w:rFonts w:cs="Arial"/>
              <w:color w:val="282F38" w:themeColor="text2" w:themeShade="BF"/>
              <w:sz w:val="16"/>
              <w:szCs w:val="20"/>
            </w:rPr>
            <w:t xml:space="preserve"> | </w:t>
          </w:r>
          <w:r w:rsidRPr="005C0154">
            <w:rPr>
              <w:rFonts w:cs="Arial"/>
              <w:color w:val="282F38" w:themeColor="text2" w:themeShade="BF"/>
              <w:sz w:val="16"/>
              <w:szCs w:val="20"/>
            </w:rPr>
            <w:t xml:space="preserve">Copyright © </w:t>
          </w:r>
          <w:r w:rsidR="00E51712">
            <w:rPr>
              <w:rFonts w:cs="Arial"/>
              <w:color w:val="282F38" w:themeColor="text2" w:themeShade="BF"/>
              <w:sz w:val="16"/>
              <w:szCs w:val="20"/>
            </w:rPr>
            <w:fldChar w:fldCharType="begin"/>
          </w:r>
          <w:r w:rsidR="00E51712">
            <w:rPr>
              <w:rFonts w:cs="Arial"/>
              <w:color w:val="282F38" w:themeColor="text2" w:themeShade="BF"/>
              <w:sz w:val="16"/>
              <w:szCs w:val="20"/>
            </w:rPr>
            <w:instrText xml:space="preserve"> DATE \@ "yyyy" </w:instrText>
          </w:r>
          <w:r w:rsidR="00E51712">
            <w:rPr>
              <w:rFonts w:cs="Arial"/>
              <w:color w:val="282F38" w:themeColor="text2" w:themeShade="BF"/>
              <w:sz w:val="16"/>
              <w:szCs w:val="20"/>
            </w:rPr>
            <w:fldChar w:fldCharType="separate"/>
          </w:r>
          <w:r w:rsidR="00DA2126">
            <w:rPr>
              <w:rFonts w:cs="Arial"/>
              <w:noProof/>
              <w:color w:val="282F38" w:themeColor="text2" w:themeShade="BF"/>
              <w:sz w:val="16"/>
              <w:szCs w:val="20"/>
            </w:rPr>
            <w:t>2023</w:t>
          </w:r>
          <w:r w:rsidR="00E51712">
            <w:rPr>
              <w:rFonts w:cs="Arial"/>
              <w:color w:val="282F38" w:themeColor="text2" w:themeShade="BF"/>
              <w:sz w:val="16"/>
              <w:szCs w:val="20"/>
            </w:rPr>
            <w:fldChar w:fldCharType="end"/>
          </w:r>
          <w:r w:rsidRPr="005C0154">
            <w:rPr>
              <w:rFonts w:cs="Arial"/>
              <w:color w:val="282F38" w:themeColor="text2" w:themeShade="BF"/>
              <w:sz w:val="16"/>
              <w:szCs w:val="20"/>
            </w:rPr>
            <w:t xml:space="preserve"> by Avaloq. All rights reserved.</w:t>
          </w:r>
        </w:p>
      </w:tc>
      <w:tc>
        <w:tcPr>
          <w:tcW w:w="2340" w:type="dxa"/>
          <w:vAlign w:val="center"/>
        </w:tcPr>
        <w:p w14:paraId="6516E0A9" w14:textId="77777777" w:rsidR="009D5E7F" w:rsidRPr="005C0154" w:rsidRDefault="00000000" w:rsidP="009D5E7F">
          <w:pPr>
            <w:spacing w:line="240" w:lineRule="auto"/>
            <w:jc w:val="right"/>
            <w:rPr>
              <w:rFonts w:cs="Arial"/>
              <w:color w:val="282F38" w:themeColor="text2" w:themeShade="BF"/>
            </w:rPr>
          </w:pPr>
          <w:sdt>
            <w:sdtPr>
              <w:rPr>
                <w:rStyle w:val="Standardelements"/>
                <w:rFonts w:asciiTheme="minorHAnsi" w:hAnsiTheme="minorHAnsi" w:cstheme="minorHAnsi"/>
                <w:color w:val="282F38" w:themeColor="text2" w:themeShade="BF"/>
              </w:rPr>
              <w:alias w:val="Nature of use."/>
              <w:tag w:val="Nature of use."/>
              <w:id w:val="752319018"/>
              <w:dropDownList>
                <w:listItem w:displayText="Public" w:value="Public"/>
                <w:listItem w:displayText="Internal" w:value="Internal"/>
                <w:listItem w:displayText="Confidential" w:value="Confidential"/>
                <w:listItem w:displayText="Strictly Confidential" w:value="Strictly Confidential"/>
              </w:dropDownList>
            </w:sdtPr>
            <w:sdtEndPr>
              <w:rPr>
                <w:rStyle w:val="Carpredefinitoparagrafo"/>
                <w:sz w:val="20"/>
              </w:rPr>
            </w:sdtEndPr>
            <w:sdtContent>
              <w:r w:rsidR="00014A23">
                <w:rPr>
                  <w:rStyle w:val="Standardelements"/>
                  <w:rFonts w:asciiTheme="minorHAnsi" w:hAnsiTheme="minorHAnsi" w:cstheme="minorHAnsi"/>
                  <w:color w:val="282F38" w:themeColor="text2" w:themeShade="BF"/>
                </w:rPr>
                <w:t>Public</w:t>
              </w:r>
            </w:sdtContent>
          </w:sdt>
          <w:r w:rsidR="005563B0">
            <w:rPr>
              <w:rFonts w:cs="Arial"/>
              <w:color w:val="282F38" w:themeColor="text2" w:themeShade="BF"/>
              <w:sz w:val="16"/>
              <w:szCs w:val="16"/>
            </w:rPr>
            <w:t xml:space="preserve"> | </w:t>
          </w:r>
          <w:r w:rsidR="009D5E7F" w:rsidRPr="005C0154">
            <w:rPr>
              <w:rFonts w:cs="Arial"/>
              <w:color w:val="282F38" w:themeColor="text2" w:themeShade="BF"/>
              <w:sz w:val="16"/>
              <w:szCs w:val="16"/>
            </w:rPr>
            <w:fldChar w:fldCharType="begin"/>
          </w:r>
          <w:r w:rsidR="009D5E7F" w:rsidRPr="005C0154">
            <w:rPr>
              <w:rFonts w:cs="Arial"/>
              <w:color w:val="282F38" w:themeColor="text2" w:themeShade="BF"/>
              <w:sz w:val="16"/>
              <w:szCs w:val="16"/>
            </w:rPr>
            <w:instrText xml:space="preserve"> PAGE   \* MERGEFORMAT </w:instrText>
          </w:r>
          <w:r w:rsidR="009D5E7F" w:rsidRPr="005C0154">
            <w:rPr>
              <w:rFonts w:cs="Arial"/>
              <w:color w:val="282F38" w:themeColor="text2" w:themeShade="BF"/>
              <w:sz w:val="16"/>
              <w:szCs w:val="16"/>
            </w:rPr>
            <w:fldChar w:fldCharType="separate"/>
          </w:r>
          <w:r w:rsidR="009D5E7F" w:rsidRPr="005C0154">
            <w:rPr>
              <w:rFonts w:cs="Arial"/>
              <w:noProof/>
              <w:color w:val="282F38" w:themeColor="text2" w:themeShade="BF"/>
              <w:sz w:val="16"/>
              <w:szCs w:val="16"/>
            </w:rPr>
            <w:t>1</w:t>
          </w:r>
          <w:r w:rsidR="009D5E7F" w:rsidRPr="005C0154">
            <w:rPr>
              <w:rFonts w:cs="Arial"/>
              <w:noProof/>
              <w:color w:val="282F38" w:themeColor="text2" w:themeShade="BF"/>
              <w:sz w:val="16"/>
              <w:szCs w:val="16"/>
            </w:rPr>
            <w:fldChar w:fldCharType="end"/>
          </w:r>
        </w:p>
      </w:tc>
    </w:tr>
  </w:tbl>
  <w:p w14:paraId="062E7A81" w14:textId="77777777" w:rsidR="001635DD" w:rsidRPr="00794944" w:rsidRDefault="001635DD" w:rsidP="00794944">
    <w:pPr>
      <w:pStyle w:val="Pidipagina"/>
      <w:spacing w:after="0" w:line="240" w:lineRule="auto"/>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E13F0" w14:textId="77777777" w:rsidR="00144625" w:rsidRDefault="00144625" w:rsidP="00DF15A0">
      <w:r>
        <w:separator/>
      </w:r>
    </w:p>
  </w:footnote>
  <w:footnote w:type="continuationSeparator" w:id="0">
    <w:p w14:paraId="6704899D" w14:textId="77777777" w:rsidR="00144625" w:rsidRDefault="00144625" w:rsidP="00DF1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A2442" w14:textId="77777777" w:rsidR="0046489F" w:rsidRDefault="00291405">
    <w:pPr>
      <w:pStyle w:val="Intestazione"/>
    </w:pPr>
    <w:r>
      <w:rPr>
        <w:noProof/>
        <w:snapToGrid/>
      </w:rPr>
      <w:drawing>
        <wp:anchor distT="0" distB="0" distL="114300" distR="114300" simplePos="0" relativeHeight="251659264" behindDoc="0" locked="0" layoutInCell="1" allowOverlap="1" wp14:anchorId="7ABA9C88" wp14:editId="6413FF72">
          <wp:simplePos x="0" y="0"/>
          <wp:positionH relativeFrom="column">
            <wp:posOffset>-436245</wp:posOffset>
          </wp:positionH>
          <wp:positionV relativeFrom="paragraph">
            <wp:posOffset>-436880</wp:posOffset>
          </wp:positionV>
          <wp:extent cx="2431415" cy="1130300"/>
          <wp:effectExtent l="0" t="0" r="0" b="0"/>
          <wp:wrapSquare wrapText="bothSides"/>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31415" cy="11303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B27A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ECE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60AB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6A45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1472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6846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3CE7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DEE7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802D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8E54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10559"/>
    <w:multiLevelType w:val="hybridMultilevel"/>
    <w:tmpl w:val="966C44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5005F3F"/>
    <w:multiLevelType w:val="multilevel"/>
    <w:tmpl w:val="8FE0F67A"/>
    <w:lvl w:ilvl="0">
      <w:numFmt w:val="bullet"/>
      <w:pStyle w:val="Bullets"/>
      <w:lvlText w:val="•"/>
      <w:lvlJc w:val="left"/>
      <w:pPr>
        <w:ind w:left="284" w:hanging="284"/>
      </w:pPr>
      <w:rPr>
        <w:rFonts w:ascii="Arial" w:hAnsi="Arial" w:hint="default"/>
      </w:rPr>
    </w:lvl>
    <w:lvl w:ilvl="1">
      <w:start w:val="1"/>
      <w:numFmt w:val="bullet"/>
      <w:lvlText w:val="o"/>
      <w:lvlJc w:val="left"/>
      <w:pPr>
        <w:ind w:left="567" w:hanging="283"/>
      </w:pPr>
      <w:rPr>
        <w:rFonts w:ascii="Courier New" w:hAnsi="Courier New"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2" w15:restartNumberingAfterBreak="0">
    <w:nsid w:val="15E06355"/>
    <w:multiLevelType w:val="hybridMultilevel"/>
    <w:tmpl w:val="73865D30"/>
    <w:lvl w:ilvl="0" w:tplc="C39A9DE8">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612586D"/>
    <w:multiLevelType w:val="multilevel"/>
    <w:tmpl w:val="55C0FABE"/>
    <w:lvl w:ilvl="0">
      <w:start w:val="1"/>
      <w:numFmt w:val="decimal"/>
      <w:suff w:val="space"/>
      <w:lvlText w:val="%1."/>
      <w:lvlJc w:val="left"/>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
      <w:lvlJc w:val="left"/>
      <w:pPr>
        <w:ind w:left="864" w:hanging="864"/>
      </w:pPr>
      <w:rPr>
        <w:rFonts w:cs="Times New Roman" w:hint="default"/>
      </w:rPr>
    </w:lvl>
    <w:lvl w:ilvl="4">
      <w:start w:val="1"/>
      <w:numFmt w:val="decimal"/>
      <w:suff w:val="space"/>
      <w:lvlText w:val="%1.%2.%3.%4.%5 "/>
      <w:lvlJc w:val="left"/>
      <w:pPr>
        <w:ind w:left="1008" w:hanging="1008"/>
      </w:pPr>
      <w:rPr>
        <w:rFonts w:cs="Times New Roman" w:hint="default"/>
      </w:rPr>
    </w:lvl>
    <w:lvl w:ilvl="5">
      <w:start w:val="1"/>
      <w:numFmt w:val="decimal"/>
      <w:pStyle w:val="Titolo6"/>
      <w:lvlText w:val="%1.%2.%3.%4.%5.%6"/>
      <w:lvlJc w:val="left"/>
      <w:pPr>
        <w:tabs>
          <w:tab w:val="num" w:pos="1152"/>
        </w:tabs>
        <w:ind w:left="1152" w:hanging="1152"/>
      </w:pPr>
      <w:rPr>
        <w:rFonts w:cs="Times New Roman" w:hint="default"/>
      </w:rPr>
    </w:lvl>
    <w:lvl w:ilvl="6">
      <w:start w:val="1"/>
      <w:numFmt w:val="decimal"/>
      <w:pStyle w:val="Titolo7"/>
      <w:lvlText w:val="%1.%2.%3.%4.%5.%6.%7"/>
      <w:lvlJc w:val="left"/>
      <w:pPr>
        <w:tabs>
          <w:tab w:val="num" w:pos="1296"/>
        </w:tabs>
        <w:ind w:left="1296" w:hanging="1296"/>
      </w:pPr>
      <w:rPr>
        <w:rFonts w:cs="Times New Roman" w:hint="default"/>
      </w:rPr>
    </w:lvl>
    <w:lvl w:ilvl="7">
      <w:start w:val="1"/>
      <w:numFmt w:val="decimal"/>
      <w:pStyle w:val="Titolo8"/>
      <w:lvlText w:val="%1.%2.%3.%4.%5.%6.%7.%8"/>
      <w:lvlJc w:val="left"/>
      <w:pPr>
        <w:tabs>
          <w:tab w:val="num" w:pos="1440"/>
        </w:tabs>
        <w:ind w:left="1440" w:hanging="1440"/>
      </w:pPr>
      <w:rPr>
        <w:rFonts w:cs="Times New Roman" w:hint="default"/>
      </w:rPr>
    </w:lvl>
    <w:lvl w:ilvl="8">
      <w:start w:val="1"/>
      <w:numFmt w:val="decimal"/>
      <w:pStyle w:val="Titolo9"/>
      <w:lvlText w:val="%1.%2.%3.%4.%5.%6.%7.%8.%9"/>
      <w:lvlJc w:val="left"/>
      <w:pPr>
        <w:tabs>
          <w:tab w:val="num" w:pos="1584"/>
        </w:tabs>
        <w:ind w:left="1584" w:hanging="1584"/>
      </w:pPr>
      <w:rPr>
        <w:rFonts w:cs="Times New Roman" w:hint="default"/>
      </w:rPr>
    </w:lvl>
  </w:abstractNum>
  <w:abstractNum w:abstractNumId="14" w15:restartNumberingAfterBreak="0">
    <w:nsid w:val="37127BA1"/>
    <w:multiLevelType w:val="multilevel"/>
    <w:tmpl w:val="7CD8D1E2"/>
    <w:lvl w:ilvl="0">
      <w:start w:val="1"/>
      <w:numFmt w:val="decimal"/>
      <w:pStyle w:val="Headingnumber2"/>
      <w:lvlText w:val="%1."/>
      <w:lvlJc w:val="left"/>
      <w:pPr>
        <w:ind w:left="567" w:hanging="567"/>
      </w:pPr>
      <w:rPr>
        <w:rFonts w:hint="default"/>
      </w:rPr>
    </w:lvl>
    <w:lvl w:ilvl="1">
      <w:start w:val="1"/>
      <w:numFmt w:val="decimal"/>
      <w:pStyle w:val="Headingnumber3"/>
      <w:lvlText w:val="%1.%2"/>
      <w:lvlJc w:val="left"/>
      <w:pPr>
        <w:ind w:left="567" w:hanging="567"/>
      </w:pPr>
      <w:rPr>
        <w:rFonts w:hint="default"/>
      </w:rPr>
    </w:lvl>
    <w:lvl w:ilvl="2">
      <w:start w:val="1"/>
      <w:numFmt w:val="decimal"/>
      <w:pStyle w:val="Headingnumber4"/>
      <w:lvlText w:val="%1.%2.%3"/>
      <w:lvlJc w:val="left"/>
      <w:pPr>
        <w:tabs>
          <w:tab w:val="num" w:pos="1134"/>
        </w:tabs>
        <w:ind w:left="851" w:hanging="851"/>
      </w:pPr>
      <w:rPr>
        <w:rFonts w:hint="default"/>
      </w:rPr>
    </w:lvl>
    <w:lvl w:ilvl="3">
      <w:start w:val="1"/>
      <w:numFmt w:val="decimal"/>
      <w:pStyle w:val="Headingnumber5"/>
      <w:lvlText w:val="%1.%2.%3.%4"/>
      <w:lvlJc w:val="left"/>
      <w:pPr>
        <w:ind w:left="1134" w:hanging="113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39BB0320"/>
    <w:multiLevelType w:val="multilevel"/>
    <w:tmpl w:val="09069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F04483"/>
    <w:multiLevelType w:val="multilevel"/>
    <w:tmpl w:val="29564CFA"/>
    <w:lvl w:ilvl="0">
      <w:start w:val="1"/>
      <w:numFmt w:val="decimal"/>
      <w:pStyle w:val="Numbers"/>
      <w:lvlText w:val="%1."/>
      <w:lvlJc w:val="left"/>
      <w:pPr>
        <w:ind w:left="284" w:hanging="284"/>
      </w:pPr>
      <w:rPr>
        <w:rFonts w:hint="default"/>
      </w:rPr>
    </w:lvl>
    <w:lvl w:ilvl="1">
      <w:start w:val="1"/>
      <w:numFmt w:val="upperRoman"/>
      <w:lvlText w:val="%2."/>
      <w:lvlJc w:val="left"/>
      <w:pPr>
        <w:ind w:left="284" w:firstLine="0"/>
      </w:pPr>
      <w:rPr>
        <w:rFonts w:hint="default"/>
      </w:rPr>
    </w:lvl>
    <w:lvl w:ilvl="2">
      <w:start w:val="1"/>
      <w:numFmt w:val="upperLetter"/>
      <w:lvlText w:val="%3."/>
      <w:lvlJc w:val="left"/>
      <w:pPr>
        <w:tabs>
          <w:tab w:val="num" w:pos="851"/>
        </w:tabs>
        <w:ind w:left="851" w:hanging="284"/>
      </w:pPr>
      <w:rPr>
        <w:rFonts w:hint="default"/>
      </w:rPr>
    </w:lvl>
    <w:lvl w:ilvl="3">
      <w:start w:val="1"/>
      <w:numFmt w:val="lowerRoman"/>
      <w:lvlText w:val="%4"/>
      <w:lvlJc w:val="left"/>
      <w:pPr>
        <w:ind w:left="567" w:hanging="283"/>
      </w:pPr>
      <w:rPr>
        <w:rFonts w:hint="default"/>
      </w:rPr>
    </w:lvl>
    <w:lvl w:ilvl="4">
      <w:start w:val="1"/>
      <w:numFmt w:val="lowerLetter"/>
      <w:lvlText w:val="%5."/>
      <w:lvlJc w:val="left"/>
      <w:pPr>
        <w:tabs>
          <w:tab w:val="num" w:pos="567"/>
        </w:tabs>
        <w:ind w:left="851" w:hanging="284"/>
      </w:pPr>
      <w:rPr>
        <w:rFonts w:hint="default"/>
      </w:rPr>
    </w:lvl>
    <w:lvl w:ilvl="5">
      <w:start w:val="1"/>
      <w:numFmt w:val="none"/>
      <w:lvlText w:val=""/>
      <w:lvlJc w:val="righ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right"/>
      <w:pPr>
        <w:ind w:left="284" w:hanging="284"/>
      </w:pPr>
      <w:rPr>
        <w:rFonts w:hint="default"/>
      </w:rPr>
    </w:lvl>
  </w:abstractNum>
  <w:abstractNum w:abstractNumId="17" w15:restartNumberingAfterBreak="0">
    <w:nsid w:val="43B4122D"/>
    <w:multiLevelType w:val="hybridMultilevel"/>
    <w:tmpl w:val="44DAD32E"/>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0F267E"/>
    <w:multiLevelType w:val="hybridMultilevel"/>
    <w:tmpl w:val="511CF5DA"/>
    <w:lvl w:ilvl="0" w:tplc="300822BE">
      <w:start w:val="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33372C0"/>
    <w:multiLevelType w:val="hybridMultilevel"/>
    <w:tmpl w:val="6E9CF35E"/>
    <w:lvl w:ilvl="0" w:tplc="189EB5BE">
      <w:numFmt w:val="bullet"/>
      <w:lvlText w:val="•"/>
      <w:lvlJc w:val="left"/>
      <w:pPr>
        <w:ind w:left="1134" w:hanging="454"/>
      </w:pPr>
      <w:rPr>
        <w:rFonts w:ascii="Arial" w:eastAsia="Times New Roman" w:hAnsi="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5A41669"/>
    <w:multiLevelType w:val="hybridMultilevel"/>
    <w:tmpl w:val="A0F09F80"/>
    <w:lvl w:ilvl="0" w:tplc="36689528">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4A34DC"/>
    <w:multiLevelType w:val="hybridMultilevel"/>
    <w:tmpl w:val="7BA0499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D481401"/>
    <w:multiLevelType w:val="hybridMultilevel"/>
    <w:tmpl w:val="1AF69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37284794">
    <w:abstractNumId w:val="13"/>
  </w:num>
  <w:num w:numId="2" w16cid:durableId="1969820281">
    <w:abstractNumId w:val="22"/>
  </w:num>
  <w:num w:numId="3" w16cid:durableId="871696153">
    <w:abstractNumId w:val="10"/>
  </w:num>
  <w:num w:numId="4" w16cid:durableId="1004630951">
    <w:abstractNumId w:val="9"/>
  </w:num>
  <w:num w:numId="5" w16cid:durableId="1035346784">
    <w:abstractNumId w:val="7"/>
  </w:num>
  <w:num w:numId="6" w16cid:durableId="1778134762">
    <w:abstractNumId w:val="6"/>
  </w:num>
  <w:num w:numId="7" w16cid:durableId="1649556700">
    <w:abstractNumId w:val="5"/>
  </w:num>
  <w:num w:numId="8" w16cid:durableId="242837707">
    <w:abstractNumId w:val="4"/>
  </w:num>
  <w:num w:numId="9" w16cid:durableId="304552216">
    <w:abstractNumId w:val="8"/>
  </w:num>
  <w:num w:numId="10" w16cid:durableId="420107321">
    <w:abstractNumId w:val="3"/>
  </w:num>
  <w:num w:numId="11" w16cid:durableId="262688385">
    <w:abstractNumId w:val="2"/>
  </w:num>
  <w:num w:numId="12" w16cid:durableId="109326401">
    <w:abstractNumId w:val="1"/>
  </w:num>
  <w:num w:numId="13" w16cid:durableId="1095054063">
    <w:abstractNumId w:val="0"/>
  </w:num>
  <w:num w:numId="14" w16cid:durableId="1015619560">
    <w:abstractNumId w:val="20"/>
  </w:num>
  <w:num w:numId="15" w16cid:durableId="2026053599">
    <w:abstractNumId w:val="19"/>
  </w:num>
  <w:num w:numId="16" w16cid:durableId="469784443">
    <w:abstractNumId w:val="16"/>
  </w:num>
  <w:num w:numId="17" w16cid:durableId="1236168426">
    <w:abstractNumId w:val="11"/>
  </w:num>
  <w:num w:numId="18" w16cid:durableId="2028170589">
    <w:abstractNumId w:val="14"/>
  </w:num>
  <w:num w:numId="19" w16cid:durableId="1559437010">
    <w:abstractNumId w:val="17"/>
  </w:num>
  <w:num w:numId="20" w16cid:durableId="2106920830">
    <w:abstractNumId w:val="18"/>
  </w:num>
  <w:num w:numId="21" w16cid:durableId="1669946237">
    <w:abstractNumId w:val="15"/>
  </w:num>
  <w:num w:numId="22" w16cid:durableId="1292637520">
    <w:abstractNumId w:val="12"/>
  </w:num>
  <w:num w:numId="23" w16cid:durableId="16804252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PersonalInformation/>
  <w:removeDateAndTime/>
  <w:gutterAtTop/>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BF"/>
    <w:rsid w:val="00000FE0"/>
    <w:rsid w:val="00001070"/>
    <w:rsid w:val="00001799"/>
    <w:rsid w:val="00002C88"/>
    <w:rsid w:val="00003D55"/>
    <w:rsid w:val="00004E09"/>
    <w:rsid w:val="00007874"/>
    <w:rsid w:val="00007DF6"/>
    <w:rsid w:val="0001040D"/>
    <w:rsid w:val="00011C33"/>
    <w:rsid w:val="00011C91"/>
    <w:rsid w:val="000122F7"/>
    <w:rsid w:val="000122FF"/>
    <w:rsid w:val="0001293A"/>
    <w:rsid w:val="00014A23"/>
    <w:rsid w:val="00015689"/>
    <w:rsid w:val="00015725"/>
    <w:rsid w:val="00015B7A"/>
    <w:rsid w:val="00016F02"/>
    <w:rsid w:val="000170E0"/>
    <w:rsid w:val="000175F4"/>
    <w:rsid w:val="0002089C"/>
    <w:rsid w:val="0002343E"/>
    <w:rsid w:val="0002433C"/>
    <w:rsid w:val="00024D9C"/>
    <w:rsid w:val="00025056"/>
    <w:rsid w:val="0002620C"/>
    <w:rsid w:val="000264E0"/>
    <w:rsid w:val="00030848"/>
    <w:rsid w:val="00030BA0"/>
    <w:rsid w:val="00033A13"/>
    <w:rsid w:val="00033D10"/>
    <w:rsid w:val="00033E55"/>
    <w:rsid w:val="00036328"/>
    <w:rsid w:val="0003726E"/>
    <w:rsid w:val="00037954"/>
    <w:rsid w:val="00042224"/>
    <w:rsid w:val="00042D06"/>
    <w:rsid w:val="000431A8"/>
    <w:rsid w:val="00044B20"/>
    <w:rsid w:val="00045A19"/>
    <w:rsid w:val="00050425"/>
    <w:rsid w:val="00050BEC"/>
    <w:rsid w:val="00051004"/>
    <w:rsid w:val="00051528"/>
    <w:rsid w:val="00053528"/>
    <w:rsid w:val="0005373F"/>
    <w:rsid w:val="00053B77"/>
    <w:rsid w:val="00054F87"/>
    <w:rsid w:val="00061D8B"/>
    <w:rsid w:val="0006350C"/>
    <w:rsid w:val="00063D86"/>
    <w:rsid w:val="00065755"/>
    <w:rsid w:val="00065FEA"/>
    <w:rsid w:val="00067314"/>
    <w:rsid w:val="0007105E"/>
    <w:rsid w:val="000740C5"/>
    <w:rsid w:val="000748A6"/>
    <w:rsid w:val="000766C1"/>
    <w:rsid w:val="00076C09"/>
    <w:rsid w:val="00077DAF"/>
    <w:rsid w:val="00085626"/>
    <w:rsid w:val="00085896"/>
    <w:rsid w:val="00085C4E"/>
    <w:rsid w:val="00086873"/>
    <w:rsid w:val="00090934"/>
    <w:rsid w:val="00090A43"/>
    <w:rsid w:val="00090BA2"/>
    <w:rsid w:val="00091192"/>
    <w:rsid w:val="00091607"/>
    <w:rsid w:val="00092A35"/>
    <w:rsid w:val="00092D39"/>
    <w:rsid w:val="00093D46"/>
    <w:rsid w:val="00093F68"/>
    <w:rsid w:val="000950E6"/>
    <w:rsid w:val="00095D5A"/>
    <w:rsid w:val="0009632A"/>
    <w:rsid w:val="000A1D63"/>
    <w:rsid w:val="000A3A0A"/>
    <w:rsid w:val="000A6539"/>
    <w:rsid w:val="000B2919"/>
    <w:rsid w:val="000B554C"/>
    <w:rsid w:val="000B703D"/>
    <w:rsid w:val="000C18A4"/>
    <w:rsid w:val="000C36A4"/>
    <w:rsid w:val="000C38D3"/>
    <w:rsid w:val="000C46DE"/>
    <w:rsid w:val="000C489F"/>
    <w:rsid w:val="000C5AA6"/>
    <w:rsid w:val="000C6394"/>
    <w:rsid w:val="000D3C42"/>
    <w:rsid w:val="000D5A27"/>
    <w:rsid w:val="000D637A"/>
    <w:rsid w:val="000D64BB"/>
    <w:rsid w:val="000D7989"/>
    <w:rsid w:val="000E01F3"/>
    <w:rsid w:val="000E248B"/>
    <w:rsid w:val="000E2F06"/>
    <w:rsid w:val="000E567E"/>
    <w:rsid w:val="000E7A9D"/>
    <w:rsid w:val="000E7BF9"/>
    <w:rsid w:val="000F12CE"/>
    <w:rsid w:val="000F19DD"/>
    <w:rsid w:val="000F1AA2"/>
    <w:rsid w:val="000F3BD6"/>
    <w:rsid w:val="000F3E9C"/>
    <w:rsid w:val="000F4210"/>
    <w:rsid w:val="00103709"/>
    <w:rsid w:val="00111AE7"/>
    <w:rsid w:val="00113383"/>
    <w:rsid w:val="00113A5E"/>
    <w:rsid w:val="00121923"/>
    <w:rsid w:val="001223F0"/>
    <w:rsid w:val="00122C12"/>
    <w:rsid w:val="00125384"/>
    <w:rsid w:val="00125566"/>
    <w:rsid w:val="00127F82"/>
    <w:rsid w:val="00130097"/>
    <w:rsid w:val="00131234"/>
    <w:rsid w:val="001330C8"/>
    <w:rsid w:val="0013479E"/>
    <w:rsid w:val="00134EC2"/>
    <w:rsid w:val="00135D7A"/>
    <w:rsid w:val="00136228"/>
    <w:rsid w:val="00136987"/>
    <w:rsid w:val="00136CE5"/>
    <w:rsid w:val="00136E92"/>
    <w:rsid w:val="001404CA"/>
    <w:rsid w:val="00142BB1"/>
    <w:rsid w:val="00143C39"/>
    <w:rsid w:val="00144625"/>
    <w:rsid w:val="001451D8"/>
    <w:rsid w:val="0014576E"/>
    <w:rsid w:val="0014646D"/>
    <w:rsid w:val="001466B8"/>
    <w:rsid w:val="00146FB1"/>
    <w:rsid w:val="001563DC"/>
    <w:rsid w:val="0015670D"/>
    <w:rsid w:val="0016309B"/>
    <w:rsid w:val="001632F2"/>
    <w:rsid w:val="001635DD"/>
    <w:rsid w:val="00163A60"/>
    <w:rsid w:val="00165871"/>
    <w:rsid w:val="00165D0A"/>
    <w:rsid w:val="0017148B"/>
    <w:rsid w:val="00171A99"/>
    <w:rsid w:val="00171B33"/>
    <w:rsid w:val="0017354B"/>
    <w:rsid w:val="00174B5A"/>
    <w:rsid w:val="00174EE3"/>
    <w:rsid w:val="00175DA1"/>
    <w:rsid w:val="001769A4"/>
    <w:rsid w:val="00176CC8"/>
    <w:rsid w:val="00177CD9"/>
    <w:rsid w:val="0018516E"/>
    <w:rsid w:val="00185545"/>
    <w:rsid w:val="001856F2"/>
    <w:rsid w:val="00185820"/>
    <w:rsid w:val="00186960"/>
    <w:rsid w:val="00186F55"/>
    <w:rsid w:val="00187DD5"/>
    <w:rsid w:val="0019093A"/>
    <w:rsid w:val="00190CC9"/>
    <w:rsid w:val="00191502"/>
    <w:rsid w:val="00191B3C"/>
    <w:rsid w:val="00192BC4"/>
    <w:rsid w:val="001940DE"/>
    <w:rsid w:val="00195857"/>
    <w:rsid w:val="001960B7"/>
    <w:rsid w:val="001962F5"/>
    <w:rsid w:val="0019684E"/>
    <w:rsid w:val="00196F53"/>
    <w:rsid w:val="001A0EC5"/>
    <w:rsid w:val="001A2303"/>
    <w:rsid w:val="001A2435"/>
    <w:rsid w:val="001A2C44"/>
    <w:rsid w:val="001A47AB"/>
    <w:rsid w:val="001A5404"/>
    <w:rsid w:val="001A5FD3"/>
    <w:rsid w:val="001A6388"/>
    <w:rsid w:val="001A683E"/>
    <w:rsid w:val="001A7611"/>
    <w:rsid w:val="001A778A"/>
    <w:rsid w:val="001B3A3F"/>
    <w:rsid w:val="001B3A49"/>
    <w:rsid w:val="001B69CE"/>
    <w:rsid w:val="001C0538"/>
    <w:rsid w:val="001C0BEB"/>
    <w:rsid w:val="001C0C2D"/>
    <w:rsid w:val="001C2260"/>
    <w:rsid w:val="001C3489"/>
    <w:rsid w:val="001C545D"/>
    <w:rsid w:val="001C5D0C"/>
    <w:rsid w:val="001C666C"/>
    <w:rsid w:val="001C68F3"/>
    <w:rsid w:val="001C78D6"/>
    <w:rsid w:val="001D2868"/>
    <w:rsid w:val="001D4921"/>
    <w:rsid w:val="001D4B1D"/>
    <w:rsid w:val="001E0C7D"/>
    <w:rsid w:val="001E14F9"/>
    <w:rsid w:val="001E1ED6"/>
    <w:rsid w:val="001E2A17"/>
    <w:rsid w:val="001E2F8A"/>
    <w:rsid w:val="001E7030"/>
    <w:rsid w:val="001E7F52"/>
    <w:rsid w:val="001F0AF8"/>
    <w:rsid w:val="001F0C67"/>
    <w:rsid w:val="001F19A0"/>
    <w:rsid w:val="001F1A56"/>
    <w:rsid w:val="001F485A"/>
    <w:rsid w:val="00200320"/>
    <w:rsid w:val="00201DE9"/>
    <w:rsid w:val="0020336D"/>
    <w:rsid w:val="002035FA"/>
    <w:rsid w:val="002053C7"/>
    <w:rsid w:val="00206250"/>
    <w:rsid w:val="00213D34"/>
    <w:rsid w:val="00214F19"/>
    <w:rsid w:val="002165EE"/>
    <w:rsid w:val="0021746B"/>
    <w:rsid w:val="00217A24"/>
    <w:rsid w:val="00222988"/>
    <w:rsid w:val="002234A7"/>
    <w:rsid w:val="00223ADB"/>
    <w:rsid w:val="00224213"/>
    <w:rsid w:val="002246E6"/>
    <w:rsid w:val="00227D99"/>
    <w:rsid w:val="0023118B"/>
    <w:rsid w:val="00231213"/>
    <w:rsid w:val="00231AB9"/>
    <w:rsid w:val="00232777"/>
    <w:rsid w:val="00232990"/>
    <w:rsid w:val="00232CE5"/>
    <w:rsid w:val="00235004"/>
    <w:rsid w:val="002365DF"/>
    <w:rsid w:val="00237733"/>
    <w:rsid w:val="00247A61"/>
    <w:rsid w:val="00250161"/>
    <w:rsid w:val="002503BD"/>
    <w:rsid w:val="0025077A"/>
    <w:rsid w:val="002507A9"/>
    <w:rsid w:val="00250AB9"/>
    <w:rsid w:val="002511D6"/>
    <w:rsid w:val="002514B4"/>
    <w:rsid w:val="00252F64"/>
    <w:rsid w:val="00254DC5"/>
    <w:rsid w:val="00255CCD"/>
    <w:rsid w:val="00257682"/>
    <w:rsid w:val="00257FDD"/>
    <w:rsid w:val="00263B3E"/>
    <w:rsid w:val="00265C99"/>
    <w:rsid w:val="002665E2"/>
    <w:rsid w:val="00266676"/>
    <w:rsid w:val="0026689A"/>
    <w:rsid w:val="00271E29"/>
    <w:rsid w:val="00274005"/>
    <w:rsid w:val="0027478D"/>
    <w:rsid w:val="00275AB5"/>
    <w:rsid w:val="00276CFB"/>
    <w:rsid w:val="00277F21"/>
    <w:rsid w:val="00281107"/>
    <w:rsid w:val="00282AF0"/>
    <w:rsid w:val="0028514E"/>
    <w:rsid w:val="00286264"/>
    <w:rsid w:val="00286EF1"/>
    <w:rsid w:val="00287B7D"/>
    <w:rsid w:val="0029007E"/>
    <w:rsid w:val="0029124F"/>
    <w:rsid w:val="00291405"/>
    <w:rsid w:val="00291413"/>
    <w:rsid w:val="002926E8"/>
    <w:rsid w:val="00293760"/>
    <w:rsid w:val="00293C55"/>
    <w:rsid w:val="00294266"/>
    <w:rsid w:val="00294A85"/>
    <w:rsid w:val="00294FDA"/>
    <w:rsid w:val="002A104A"/>
    <w:rsid w:val="002A2E9A"/>
    <w:rsid w:val="002A48B4"/>
    <w:rsid w:val="002A50C4"/>
    <w:rsid w:val="002A5A35"/>
    <w:rsid w:val="002A6E18"/>
    <w:rsid w:val="002A7CA1"/>
    <w:rsid w:val="002B0AE1"/>
    <w:rsid w:val="002B0C19"/>
    <w:rsid w:val="002B211B"/>
    <w:rsid w:val="002B30AE"/>
    <w:rsid w:val="002B443D"/>
    <w:rsid w:val="002B4D60"/>
    <w:rsid w:val="002B543F"/>
    <w:rsid w:val="002C04D2"/>
    <w:rsid w:val="002C057F"/>
    <w:rsid w:val="002C0D83"/>
    <w:rsid w:val="002C1B90"/>
    <w:rsid w:val="002C2E4F"/>
    <w:rsid w:val="002C3A8D"/>
    <w:rsid w:val="002C3CE5"/>
    <w:rsid w:val="002C3ECB"/>
    <w:rsid w:val="002C45D1"/>
    <w:rsid w:val="002C4B11"/>
    <w:rsid w:val="002C5027"/>
    <w:rsid w:val="002D0106"/>
    <w:rsid w:val="002D1192"/>
    <w:rsid w:val="002D2351"/>
    <w:rsid w:val="002D262E"/>
    <w:rsid w:val="002D27CA"/>
    <w:rsid w:val="002D629B"/>
    <w:rsid w:val="002D6D57"/>
    <w:rsid w:val="002D7E1B"/>
    <w:rsid w:val="002E007C"/>
    <w:rsid w:val="002E00CC"/>
    <w:rsid w:val="002E0950"/>
    <w:rsid w:val="002E0EE5"/>
    <w:rsid w:val="002E16F6"/>
    <w:rsid w:val="002E1DA0"/>
    <w:rsid w:val="002E257E"/>
    <w:rsid w:val="002E3CBD"/>
    <w:rsid w:val="002E4594"/>
    <w:rsid w:val="002E4623"/>
    <w:rsid w:val="002E466D"/>
    <w:rsid w:val="002E4AAF"/>
    <w:rsid w:val="002E541E"/>
    <w:rsid w:val="002E638E"/>
    <w:rsid w:val="002E7AF3"/>
    <w:rsid w:val="002F0967"/>
    <w:rsid w:val="002F0E41"/>
    <w:rsid w:val="002F2B59"/>
    <w:rsid w:val="002F4295"/>
    <w:rsid w:val="002F7530"/>
    <w:rsid w:val="002F7EE4"/>
    <w:rsid w:val="0030076F"/>
    <w:rsid w:val="003009B0"/>
    <w:rsid w:val="00303276"/>
    <w:rsid w:val="003040E3"/>
    <w:rsid w:val="00304E7D"/>
    <w:rsid w:val="00304F3A"/>
    <w:rsid w:val="00311495"/>
    <w:rsid w:val="00312B32"/>
    <w:rsid w:val="00313A8D"/>
    <w:rsid w:val="00315A4A"/>
    <w:rsid w:val="00315D0C"/>
    <w:rsid w:val="00316A43"/>
    <w:rsid w:val="00323647"/>
    <w:rsid w:val="00325987"/>
    <w:rsid w:val="00326486"/>
    <w:rsid w:val="0032694E"/>
    <w:rsid w:val="003269CD"/>
    <w:rsid w:val="003301A2"/>
    <w:rsid w:val="0033275A"/>
    <w:rsid w:val="00332959"/>
    <w:rsid w:val="00332CA4"/>
    <w:rsid w:val="00332FDF"/>
    <w:rsid w:val="00333413"/>
    <w:rsid w:val="00334899"/>
    <w:rsid w:val="00335144"/>
    <w:rsid w:val="00336006"/>
    <w:rsid w:val="00337871"/>
    <w:rsid w:val="00342ADE"/>
    <w:rsid w:val="0034410C"/>
    <w:rsid w:val="003450F1"/>
    <w:rsid w:val="00345879"/>
    <w:rsid w:val="003462A0"/>
    <w:rsid w:val="00346483"/>
    <w:rsid w:val="00347673"/>
    <w:rsid w:val="00347E22"/>
    <w:rsid w:val="00347F2D"/>
    <w:rsid w:val="00350223"/>
    <w:rsid w:val="003530CF"/>
    <w:rsid w:val="00354554"/>
    <w:rsid w:val="00354AB9"/>
    <w:rsid w:val="0035573B"/>
    <w:rsid w:val="00356F28"/>
    <w:rsid w:val="00357C20"/>
    <w:rsid w:val="00357E5D"/>
    <w:rsid w:val="00360673"/>
    <w:rsid w:val="00360905"/>
    <w:rsid w:val="00361239"/>
    <w:rsid w:val="00361339"/>
    <w:rsid w:val="00361D67"/>
    <w:rsid w:val="003637B2"/>
    <w:rsid w:val="0036386E"/>
    <w:rsid w:val="00363B54"/>
    <w:rsid w:val="00366618"/>
    <w:rsid w:val="0036732B"/>
    <w:rsid w:val="003718F3"/>
    <w:rsid w:val="00372254"/>
    <w:rsid w:val="00372F6E"/>
    <w:rsid w:val="00373233"/>
    <w:rsid w:val="003746E3"/>
    <w:rsid w:val="00374CE0"/>
    <w:rsid w:val="00376669"/>
    <w:rsid w:val="00377BCF"/>
    <w:rsid w:val="0038150C"/>
    <w:rsid w:val="00381D22"/>
    <w:rsid w:val="003827B6"/>
    <w:rsid w:val="00382B70"/>
    <w:rsid w:val="00384BD6"/>
    <w:rsid w:val="00384D79"/>
    <w:rsid w:val="00385B84"/>
    <w:rsid w:val="00385E53"/>
    <w:rsid w:val="003904BF"/>
    <w:rsid w:val="00391533"/>
    <w:rsid w:val="00392A66"/>
    <w:rsid w:val="00392AF5"/>
    <w:rsid w:val="003935DE"/>
    <w:rsid w:val="00394056"/>
    <w:rsid w:val="00395B1F"/>
    <w:rsid w:val="00396D6F"/>
    <w:rsid w:val="00396E7D"/>
    <w:rsid w:val="00397F8C"/>
    <w:rsid w:val="003A0C5E"/>
    <w:rsid w:val="003A16C2"/>
    <w:rsid w:val="003A1C12"/>
    <w:rsid w:val="003A45A8"/>
    <w:rsid w:val="003A6769"/>
    <w:rsid w:val="003A6819"/>
    <w:rsid w:val="003A7E07"/>
    <w:rsid w:val="003B0FB8"/>
    <w:rsid w:val="003B15D8"/>
    <w:rsid w:val="003B3484"/>
    <w:rsid w:val="003B3BCA"/>
    <w:rsid w:val="003B5774"/>
    <w:rsid w:val="003B5D39"/>
    <w:rsid w:val="003B5FAD"/>
    <w:rsid w:val="003B697F"/>
    <w:rsid w:val="003C0157"/>
    <w:rsid w:val="003C0B5B"/>
    <w:rsid w:val="003C0BED"/>
    <w:rsid w:val="003C1A18"/>
    <w:rsid w:val="003C2115"/>
    <w:rsid w:val="003C2D07"/>
    <w:rsid w:val="003C2E7C"/>
    <w:rsid w:val="003C4D18"/>
    <w:rsid w:val="003C5851"/>
    <w:rsid w:val="003D0304"/>
    <w:rsid w:val="003D0F1F"/>
    <w:rsid w:val="003D25C3"/>
    <w:rsid w:val="003D3B06"/>
    <w:rsid w:val="003E06DF"/>
    <w:rsid w:val="003E09A8"/>
    <w:rsid w:val="003E0CD3"/>
    <w:rsid w:val="003E2119"/>
    <w:rsid w:val="003E5989"/>
    <w:rsid w:val="003F03B9"/>
    <w:rsid w:val="003F17DA"/>
    <w:rsid w:val="003F2A22"/>
    <w:rsid w:val="003F4E56"/>
    <w:rsid w:val="003F749A"/>
    <w:rsid w:val="00403654"/>
    <w:rsid w:val="00404446"/>
    <w:rsid w:val="00404A58"/>
    <w:rsid w:val="004052BF"/>
    <w:rsid w:val="00405CFA"/>
    <w:rsid w:val="00406E14"/>
    <w:rsid w:val="0040716D"/>
    <w:rsid w:val="0040720E"/>
    <w:rsid w:val="00413F73"/>
    <w:rsid w:val="004164F4"/>
    <w:rsid w:val="004177FF"/>
    <w:rsid w:val="004211C4"/>
    <w:rsid w:val="0042142E"/>
    <w:rsid w:val="004217BE"/>
    <w:rsid w:val="0042554A"/>
    <w:rsid w:val="004300C1"/>
    <w:rsid w:val="0043025D"/>
    <w:rsid w:val="0043258E"/>
    <w:rsid w:val="00432E19"/>
    <w:rsid w:val="00433121"/>
    <w:rsid w:val="00435B69"/>
    <w:rsid w:val="00436D3F"/>
    <w:rsid w:val="00437681"/>
    <w:rsid w:val="0044060C"/>
    <w:rsid w:val="00440C54"/>
    <w:rsid w:val="0044154B"/>
    <w:rsid w:val="0044157A"/>
    <w:rsid w:val="00442307"/>
    <w:rsid w:val="0044274B"/>
    <w:rsid w:val="0044382D"/>
    <w:rsid w:val="004441AA"/>
    <w:rsid w:val="00444849"/>
    <w:rsid w:val="00445A2E"/>
    <w:rsid w:val="00450BEF"/>
    <w:rsid w:val="00450CA1"/>
    <w:rsid w:val="00451E30"/>
    <w:rsid w:val="00452FBD"/>
    <w:rsid w:val="00453B9C"/>
    <w:rsid w:val="0045416E"/>
    <w:rsid w:val="004550B1"/>
    <w:rsid w:val="00456064"/>
    <w:rsid w:val="00457D50"/>
    <w:rsid w:val="00461757"/>
    <w:rsid w:val="00461DE8"/>
    <w:rsid w:val="0046489F"/>
    <w:rsid w:val="0047449C"/>
    <w:rsid w:val="00477400"/>
    <w:rsid w:val="0047780C"/>
    <w:rsid w:val="00481977"/>
    <w:rsid w:val="00481AF4"/>
    <w:rsid w:val="00485089"/>
    <w:rsid w:val="0048596E"/>
    <w:rsid w:val="0049361F"/>
    <w:rsid w:val="004937C8"/>
    <w:rsid w:val="004965FA"/>
    <w:rsid w:val="00496F00"/>
    <w:rsid w:val="0049776D"/>
    <w:rsid w:val="004A1644"/>
    <w:rsid w:val="004A2BB6"/>
    <w:rsid w:val="004A3AC0"/>
    <w:rsid w:val="004A41C5"/>
    <w:rsid w:val="004A580E"/>
    <w:rsid w:val="004A6606"/>
    <w:rsid w:val="004B22C0"/>
    <w:rsid w:val="004B340D"/>
    <w:rsid w:val="004B3B09"/>
    <w:rsid w:val="004B5DBD"/>
    <w:rsid w:val="004B60B2"/>
    <w:rsid w:val="004B6AC5"/>
    <w:rsid w:val="004C2106"/>
    <w:rsid w:val="004C2A2C"/>
    <w:rsid w:val="004C3E6F"/>
    <w:rsid w:val="004D111F"/>
    <w:rsid w:val="004D2B22"/>
    <w:rsid w:val="004D2CBB"/>
    <w:rsid w:val="004D33C6"/>
    <w:rsid w:val="004D43B1"/>
    <w:rsid w:val="004D45CC"/>
    <w:rsid w:val="004D538F"/>
    <w:rsid w:val="004D59CE"/>
    <w:rsid w:val="004D6235"/>
    <w:rsid w:val="004E03DA"/>
    <w:rsid w:val="004E287F"/>
    <w:rsid w:val="004E60A0"/>
    <w:rsid w:val="004E6DDB"/>
    <w:rsid w:val="004F6420"/>
    <w:rsid w:val="004F71F8"/>
    <w:rsid w:val="005013B6"/>
    <w:rsid w:val="00501D65"/>
    <w:rsid w:val="00502D81"/>
    <w:rsid w:val="00502ECD"/>
    <w:rsid w:val="005057A4"/>
    <w:rsid w:val="00506593"/>
    <w:rsid w:val="00506765"/>
    <w:rsid w:val="00507301"/>
    <w:rsid w:val="00511D03"/>
    <w:rsid w:val="00512283"/>
    <w:rsid w:val="00512A10"/>
    <w:rsid w:val="00513801"/>
    <w:rsid w:val="00513F51"/>
    <w:rsid w:val="005152D4"/>
    <w:rsid w:val="00515F39"/>
    <w:rsid w:val="005162E3"/>
    <w:rsid w:val="00520BC0"/>
    <w:rsid w:val="00520C55"/>
    <w:rsid w:val="005233DD"/>
    <w:rsid w:val="005237FA"/>
    <w:rsid w:val="00527A7E"/>
    <w:rsid w:val="00530125"/>
    <w:rsid w:val="0053043A"/>
    <w:rsid w:val="0053517E"/>
    <w:rsid w:val="00537BDC"/>
    <w:rsid w:val="00545561"/>
    <w:rsid w:val="0054630F"/>
    <w:rsid w:val="0054634D"/>
    <w:rsid w:val="00547569"/>
    <w:rsid w:val="00552603"/>
    <w:rsid w:val="0055300A"/>
    <w:rsid w:val="005530AE"/>
    <w:rsid w:val="005539B0"/>
    <w:rsid w:val="00554095"/>
    <w:rsid w:val="00555909"/>
    <w:rsid w:val="005563B0"/>
    <w:rsid w:val="0055753D"/>
    <w:rsid w:val="00557E37"/>
    <w:rsid w:val="00560BB0"/>
    <w:rsid w:val="00562662"/>
    <w:rsid w:val="00563428"/>
    <w:rsid w:val="00563CC7"/>
    <w:rsid w:val="005640A7"/>
    <w:rsid w:val="00565F35"/>
    <w:rsid w:val="005673C2"/>
    <w:rsid w:val="00567777"/>
    <w:rsid w:val="00567801"/>
    <w:rsid w:val="00570078"/>
    <w:rsid w:val="00571DF6"/>
    <w:rsid w:val="00571E48"/>
    <w:rsid w:val="0057285B"/>
    <w:rsid w:val="005738CF"/>
    <w:rsid w:val="00575586"/>
    <w:rsid w:val="00576D51"/>
    <w:rsid w:val="00580A21"/>
    <w:rsid w:val="00583808"/>
    <w:rsid w:val="005839CA"/>
    <w:rsid w:val="00584998"/>
    <w:rsid w:val="00584C1E"/>
    <w:rsid w:val="00592F5A"/>
    <w:rsid w:val="00595502"/>
    <w:rsid w:val="005956EC"/>
    <w:rsid w:val="00595ABA"/>
    <w:rsid w:val="00596F28"/>
    <w:rsid w:val="005A0596"/>
    <w:rsid w:val="005A0E24"/>
    <w:rsid w:val="005A0E53"/>
    <w:rsid w:val="005A149E"/>
    <w:rsid w:val="005A1779"/>
    <w:rsid w:val="005A25A1"/>
    <w:rsid w:val="005A393F"/>
    <w:rsid w:val="005A3E94"/>
    <w:rsid w:val="005A4A19"/>
    <w:rsid w:val="005A6CB7"/>
    <w:rsid w:val="005B4AC9"/>
    <w:rsid w:val="005B63F9"/>
    <w:rsid w:val="005B75D3"/>
    <w:rsid w:val="005B7EBF"/>
    <w:rsid w:val="005C0BE8"/>
    <w:rsid w:val="005C18CB"/>
    <w:rsid w:val="005C1FF7"/>
    <w:rsid w:val="005C2327"/>
    <w:rsid w:val="005C56D9"/>
    <w:rsid w:val="005C655F"/>
    <w:rsid w:val="005D1A5D"/>
    <w:rsid w:val="005D21C9"/>
    <w:rsid w:val="005D27D8"/>
    <w:rsid w:val="005D595A"/>
    <w:rsid w:val="005D67DE"/>
    <w:rsid w:val="005D6C50"/>
    <w:rsid w:val="005D7C4C"/>
    <w:rsid w:val="005E0E02"/>
    <w:rsid w:val="005E202E"/>
    <w:rsid w:val="005E24A3"/>
    <w:rsid w:val="005E284B"/>
    <w:rsid w:val="005E7D28"/>
    <w:rsid w:val="005E7FA9"/>
    <w:rsid w:val="005F2674"/>
    <w:rsid w:val="005F294E"/>
    <w:rsid w:val="005F3508"/>
    <w:rsid w:val="005F35C2"/>
    <w:rsid w:val="005F3DDE"/>
    <w:rsid w:val="005F3E5A"/>
    <w:rsid w:val="005F41FD"/>
    <w:rsid w:val="005F5A8F"/>
    <w:rsid w:val="005F6EC6"/>
    <w:rsid w:val="005F7B10"/>
    <w:rsid w:val="00601D95"/>
    <w:rsid w:val="00604A06"/>
    <w:rsid w:val="0061186F"/>
    <w:rsid w:val="0061189B"/>
    <w:rsid w:val="006120BA"/>
    <w:rsid w:val="00613780"/>
    <w:rsid w:val="006139B1"/>
    <w:rsid w:val="006140C1"/>
    <w:rsid w:val="0061498A"/>
    <w:rsid w:val="0062043A"/>
    <w:rsid w:val="00621C05"/>
    <w:rsid w:val="0062309C"/>
    <w:rsid w:val="006268AA"/>
    <w:rsid w:val="0062764E"/>
    <w:rsid w:val="00631282"/>
    <w:rsid w:val="00631655"/>
    <w:rsid w:val="00635EA4"/>
    <w:rsid w:val="00641AFF"/>
    <w:rsid w:val="006439E0"/>
    <w:rsid w:val="00643A85"/>
    <w:rsid w:val="006459BB"/>
    <w:rsid w:val="0064667C"/>
    <w:rsid w:val="00650714"/>
    <w:rsid w:val="006513FD"/>
    <w:rsid w:val="00651961"/>
    <w:rsid w:val="0065231B"/>
    <w:rsid w:val="0065352D"/>
    <w:rsid w:val="00654380"/>
    <w:rsid w:val="00654390"/>
    <w:rsid w:val="00656531"/>
    <w:rsid w:val="00661935"/>
    <w:rsid w:val="0066298C"/>
    <w:rsid w:val="00664BA9"/>
    <w:rsid w:val="00665351"/>
    <w:rsid w:val="00665463"/>
    <w:rsid w:val="006664DA"/>
    <w:rsid w:val="00670592"/>
    <w:rsid w:val="006714BE"/>
    <w:rsid w:val="00671F44"/>
    <w:rsid w:val="00672064"/>
    <w:rsid w:val="006735E6"/>
    <w:rsid w:val="006756BA"/>
    <w:rsid w:val="0067572C"/>
    <w:rsid w:val="00675813"/>
    <w:rsid w:val="00676C57"/>
    <w:rsid w:val="00677C54"/>
    <w:rsid w:val="006800A6"/>
    <w:rsid w:val="00681DF6"/>
    <w:rsid w:val="00682769"/>
    <w:rsid w:val="00682ADB"/>
    <w:rsid w:val="00683509"/>
    <w:rsid w:val="00685131"/>
    <w:rsid w:val="0068629A"/>
    <w:rsid w:val="006866D9"/>
    <w:rsid w:val="00686DA4"/>
    <w:rsid w:val="00687057"/>
    <w:rsid w:val="00693F1E"/>
    <w:rsid w:val="006952D9"/>
    <w:rsid w:val="0069612A"/>
    <w:rsid w:val="00697473"/>
    <w:rsid w:val="006975EB"/>
    <w:rsid w:val="006A019F"/>
    <w:rsid w:val="006A2452"/>
    <w:rsid w:val="006A33F1"/>
    <w:rsid w:val="006A5035"/>
    <w:rsid w:val="006A5ED6"/>
    <w:rsid w:val="006B24E8"/>
    <w:rsid w:val="006B266C"/>
    <w:rsid w:val="006B26EB"/>
    <w:rsid w:val="006B3295"/>
    <w:rsid w:val="006B3A74"/>
    <w:rsid w:val="006B4EA7"/>
    <w:rsid w:val="006C023D"/>
    <w:rsid w:val="006C137D"/>
    <w:rsid w:val="006C31CF"/>
    <w:rsid w:val="006C3B09"/>
    <w:rsid w:val="006C3C35"/>
    <w:rsid w:val="006D08C8"/>
    <w:rsid w:val="006D0EDA"/>
    <w:rsid w:val="006D1E9A"/>
    <w:rsid w:val="006D2A75"/>
    <w:rsid w:val="006D7D77"/>
    <w:rsid w:val="006E2D24"/>
    <w:rsid w:val="006E4AAA"/>
    <w:rsid w:val="006E587B"/>
    <w:rsid w:val="006E7949"/>
    <w:rsid w:val="006F0209"/>
    <w:rsid w:val="006F19EC"/>
    <w:rsid w:val="006F1CAD"/>
    <w:rsid w:val="006F3314"/>
    <w:rsid w:val="006F5410"/>
    <w:rsid w:val="006F5C59"/>
    <w:rsid w:val="006F64C9"/>
    <w:rsid w:val="006F64DC"/>
    <w:rsid w:val="006F7466"/>
    <w:rsid w:val="00700263"/>
    <w:rsid w:val="00702948"/>
    <w:rsid w:val="00704503"/>
    <w:rsid w:val="00705847"/>
    <w:rsid w:val="00706AAE"/>
    <w:rsid w:val="00707378"/>
    <w:rsid w:val="00707AAF"/>
    <w:rsid w:val="0071170F"/>
    <w:rsid w:val="00712258"/>
    <w:rsid w:val="007128F7"/>
    <w:rsid w:val="0071305B"/>
    <w:rsid w:val="00713503"/>
    <w:rsid w:val="00715D30"/>
    <w:rsid w:val="0072027B"/>
    <w:rsid w:val="007208D6"/>
    <w:rsid w:val="00721452"/>
    <w:rsid w:val="007272AB"/>
    <w:rsid w:val="00730A1E"/>
    <w:rsid w:val="00732705"/>
    <w:rsid w:val="007327A6"/>
    <w:rsid w:val="00733006"/>
    <w:rsid w:val="0073393D"/>
    <w:rsid w:val="00734C2C"/>
    <w:rsid w:val="00737143"/>
    <w:rsid w:val="0074003F"/>
    <w:rsid w:val="00743D51"/>
    <w:rsid w:val="0074565F"/>
    <w:rsid w:val="007458E9"/>
    <w:rsid w:val="00745FDC"/>
    <w:rsid w:val="00746F31"/>
    <w:rsid w:val="00752145"/>
    <w:rsid w:val="0075446F"/>
    <w:rsid w:val="00754E66"/>
    <w:rsid w:val="007553C7"/>
    <w:rsid w:val="00755C30"/>
    <w:rsid w:val="007572FF"/>
    <w:rsid w:val="00761E69"/>
    <w:rsid w:val="00762EC4"/>
    <w:rsid w:val="0076724D"/>
    <w:rsid w:val="00767724"/>
    <w:rsid w:val="007679DA"/>
    <w:rsid w:val="00770622"/>
    <w:rsid w:val="00774329"/>
    <w:rsid w:val="00776176"/>
    <w:rsid w:val="007767BF"/>
    <w:rsid w:val="00777040"/>
    <w:rsid w:val="0077710B"/>
    <w:rsid w:val="007777A2"/>
    <w:rsid w:val="00780D6F"/>
    <w:rsid w:val="00781210"/>
    <w:rsid w:val="00781818"/>
    <w:rsid w:val="007822E0"/>
    <w:rsid w:val="0078299C"/>
    <w:rsid w:val="00786491"/>
    <w:rsid w:val="00791489"/>
    <w:rsid w:val="00791B57"/>
    <w:rsid w:val="0079227E"/>
    <w:rsid w:val="00794944"/>
    <w:rsid w:val="00796247"/>
    <w:rsid w:val="007A070C"/>
    <w:rsid w:val="007A366A"/>
    <w:rsid w:val="007A5D02"/>
    <w:rsid w:val="007A69C4"/>
    <w:rsid w:val="007B0DB9"/>
    <w:rsid w:val="007B0ED0"/>
    <w:rsid w:val="007B1F8A"/>
    <w:rsid w:val="007B2D3A"/>
    <w:rsid w:val="007B2E0B"/>
    <w:rsid w:val="007B345B"/>
    <w:rsid w:val="007B5067"/>
    <w:rsid w:val="007B5663"/>
    <w:rsid w:val="007B5F0E"/>
    <w:rsid w:val="007C01DD"/>
    <w:rsid w:val="007C0602"/>
    <w:rsid w:val="007C0A7F"/>
    <w:rsid w:val="007C30EB"/>
    <w:rsid w:val="007C32D9"/>
    <w:rsid w:val="007C3B17"/>
    <w:rsid w:val="007C56DF"/>
    <w:rsid w:val="007C5AE1"/>
    <w:rsid w:val="007C5E00"/>
    <w:rsid w:val="007C7BFF"/>
    <w:rsid w:val="007D0227"/>
    <w:rsid w:val="007D0D9B"/>
    <w:rsid w:val="007D2E3F"/>
    <w:rsid w:val="007D46B4"/>
    <w:rsid w:val="007D46FA"/>
    <w:rsid w:val="007D611C"/>
    <w:rsid w:val="007D6C37"/>
    <w:rsid w:val="007E1281"/>
    <w:rsid w:val="007E1B21"/>
    <w:rsid w:val="007E288D"/>
    <w:rsid w:val="007E53C4"/>
    <w:rsid w:val="007E7BA4"/>
    <w:rsid w:val="007F14BF"/>
    <w:rsid w:val="007F1802"/>
    <w:rsid w:val="007F33D7"/>
    <w:rsid w:val="007F43C5"/>
    <w:rsid w:val="007F7FE9"/>
    <w:rsid w:val="008008F6"/>
    <w:rsid w:val="00803C93"/>
    <w:rsid w:val="00805075"/>
    <w:rsid w:val="008060F6"/>
    <w:rsid w:val="00811CA5"/>
    <w:rsid w:val="008130C6"/>
    <w:rsid w:val="00813E11"/>
    <w:rsid w:val="00817295"/>
    <w:rsid w:val="00821410"/>
    <w:rsid w:val="008218F0"/>
    <w:rsid w:val="00824E45"/>
    <w:rsid w:val="00827100"/>
    <w:rsid w:val="00827A6B"/>
    <w:rsid w:val="00830327"/>
    <w:rsid w:val="00833C96"/>
    <w:rsid w:val="008352F8"/>
    <w:rsid w:val="00835D16"/>
    <w:rsid w:val="008363A9"/>
    <w:rsid w:val="008363C9"/>
    <w:rsid w:val="00836E70"/>
    <w:rsid w:val="0083791D"/>
    <w:rsid w:val="00842DEA"/>
    <w:rsid w:val="008431AB"/>
    <w:rsid w:val="00843E18"/>
    <w:rsid w:val="00844C4E"/>
    <w:rsid w:val="008457D1"/>
    <w:rsid w:val="0084680C"/>
    <w:rsid w:val="0085027D"/>
    <w:rsid w:val="008527A0"/>
    <w:rsid w:val="00855877"/>
    <w:rsid w:val="00855AA9"/>
    <w:rsid w:val="008563EE"/>
    <w:rsid w:val="008577E0"/>
    <w:rsid w:val="00861616"/>
    <w:rsid w:val="00861A0B"/>
    <w:rsid w:val="00861CCD"/>
    <w:rsid w:val="00863880"/>
    <w:rsid w:val="00863A5C"/>
    <w:rsid w:val="00863DFE"/>
    <w:rsid w:val="00864E0A"/>
    <w:rsid w:val="00866AC8"/>
    <w:rsid w:val="00867412"/>
    <w:rsid w:val="00870D53"/>
    <w:rsid w:val="00871158"/>
    <w:rsid w:val="008728C6"/>
    <w:rsid w:val="00873035"/>
    <w:rsid w:val="00873361"/>
    <w:rsid w:val="0087521B"/>
    <w:rsid w:val="00875B4B"/>
    <w:rsid w:val="00876B50"/>
    <w:rsid w:val="00877B24"/>
    <w:rsid w:val="00881CF4"/>
    <w:rsid w:val="00882874"/>
    <w:rsid w:val="00884586"/>
    <w:rsid w:val="008856F7"/>
    <w:rsid w:val="00885AC0"/>
    <w:rsid w:val="00885EA1"/>
    <w:rsid w:val="00887517"/>
    <w:rsid w:val="00893AF2"/>
    <w:rsid w:val="0089439B"/>
    <w:rsid w:val="0089541C"/>
    <w:rsid w:val="008969E5"/>
    <w:rsid w:val="00896EF7"/>
    <w:rsid w:val="00897458"/>
    <w:rsid w:val="008977C4"/>
    <w:rsid w:val="008A0AF4"/>
    <w:rsid w:val="008A1144"/>
    <w:rsid w:val="008A4595"/>
    <w:rsid w:val="008A48BD"/>
    <w:rsid w:val="008A5E24"/>
    <w:rsid w:val="008A64F9"/>
    <w:rsid w:val="008B0AFC"/>
    <w:rsid w:val="008B1BC9"/>
    <w:rsid w:val="008B2633"/>
    <w:rsid w:val="008B2D23"/>
    <w:rsid w:val="008B4C67"/>
    <w:rsid w:val="008B7071"/>
    <w:rsid w:val="008B7140"/>
    <w:rsid w:val="008B7AD8"/>
    <w:rsid w:val="008C1DF9"/>
    <w:rsid w:val="008C26B6"/>
    <w:rsid w:val="008C3EB3"/>
    <w:rsid w:val="008C55CE"/>
    <w:rsid w:val="008C6A04"/>
    <w:rsid w:val="008D0818"/>
    <w:rsid w:val="008D0D75"/>
    <w:rsid w:val="008E5325"/>
    <w:rsid w:val="008E55DE"/>
    <w:rsid w:val="008E625B"/>
    <w:rsid w:val="008F0065"/>
    <w:rsid w:val="008F0B0D"/>
    <w:rsid w:val="008F5F3F"/>
    <w:rsid w:val="008F620D"/>
    <w:rsid w:val="008F6227"/>
    <w:rsid w:val="008F62F2"/>
    <w:rsid w:val="008F7008"/>
    <w:rsid w:val="008F7A94"/>
    <w:rsid w:val="00901BB6"/>
    <w:rsid w:val="0090270A"/>
    <w:rsid w:val="00904B2A"/>
    <w:rsid w:val="0090793F"/>
    <w:rsid w:val="009102DA"/>
    <w:rsid w:val="00910607"/>
    <w:rsid w:val="0091274C"/>
    <w:rsid w:val="009174E4"/>
    <w:rsid w:val="009179A3"/>
    <w:rsid w:val="00920B0B"/>
    <w:rsid w:val="00921B49"/>
    <w:rsid w:val="0092209F"/>
    <w:rsid w:val="009239AA"/>
    <w:rsid w:val="00924952"/>
    <w:rsid w:val="00925906"/>
    <w:rsid w:val="009334C5"/>
    <w:rsid w:val="009346DB"/>
    <w:rsid w:val="00934790"/>
    <w:rsid w:val="009369A4"/>
    <w:rsid w:val="00941FD1"/>
    <w:rsid w:val="00942234"/>
    <w:rsid w:val="00943515"/>
    <w:rsid w:val="00944640"/>
    <w:rsid w:val="00946A71"/>
    <w:rsid w:val="00946BD1"/>
    <w:rsid w:val="00947119"/>
    <w:rsid w:val="009506F9"/>
    <w:rsid w:val="00952BD3"/>
    <w:rsid w:val="0095747F"/>
    <w:rsid w:val="00960011"/>
    <w:rsid w:val="00964437"/>
    <w:rsid w:val="00964CC6"/>
    <w:rsid w:val="009707FB"/>
    <w:rsid w:val="00971CBE"/>
    <w:rsid w:val="00973445"/>
    <w:rsid w:val="00982823"/>
    <w:rsid w:val="00983850"/>
    <w:rsid w:val="00983EE5"/>
    <w:rsid w:val="00985007"/>
    <w:rsid w:val="00987A72"/>
    <w:rsid w:val="0099082C"/>
    <w:rsid w:val="0099582E"/>
    <w:rsid w:val="00995AC6"/>
    <w:rsid w:val="00996A74"/>
    <w:rsid w:val="00997DB0"/>
    <w:rsid w:val="009A005A"/>
    <w:rsid w:val="009A071F"/>
    <w:rsid w:val="009A0ACE"/>
    <w:rsid w:val="009A1A76"/>
    <w:rsid w:val="009A23F7"/>
    <w:rsid w:val="009A38CA"/>
    <w:rsid w:val="009A713B"/>
    <w:rsid w:val="009A738B"/>
    <w:rsid w:val="009A780C"/>
    <w:rsid w:val="009B0CED"/>
    <w:rsid w:val="009B2A93"/>
    <w:rsid w:val="009B3F19"/>
    <w:rsid w:val="009B7DDC"/>
    <w:rsid w:val="009C0559"/>
    <w:rsid w:val="009C0A5C"/>
    <w:rsid w:val="009C1088"/>
    <w:rsid w:val="009C3070"/>
    <w:rsid w:val="009C4AB2"/>
    <w:rsid w:val="009C581E"/>
    <w:rsid w:val="009C6411"/>
    <w:rsid w:val="009C7F39"/>
    <w:rsid w:val="009D1687"/>
    <w:rsid w:val="009D3146"/>
    <w:rsid w:val="009D51C7"/>
    <w:rsid w:val="009D538F"/>
    <w:rsid w:val="009D56E6"/>
    <w:rsid w:val="009D5E7F"/>
    <w:rsid w:val="009D7A05"/>
    <w:rsid w:val="009E1D22"/>
    <w:rsid w:val="009E27CC"/>
    <w:rsid w:val="009E3F79"/>
    <w:rsid w:val="009E4246"/>
    <w:rsid w:val="009E52CF"/>
    <w:rsid w:val="009E61B9"/>
    <w:rsid w:val="009E6655"/>
    <w:rsid w:val="009F14B1"/>
    <w:rsid w:val="009F16AB"/>
    <w:rsid w:val="009F1F1B"/>
    <w:rsid w:val="009F206E"/>
    <w:rsid w:val="009F382C"/>
    <w:rsid w:val="009F779B"/>
    <w:rsid w:val="009F77D5"/>
    <w:rsid w:val="00A001F3"/>
    <w:rsid w:val="00A00BBB"/>
    <w:rsid w:val="00A00CFE"/>
    <w:rsid w:val="00A011B1"/>
    <w:rsid w:val="00A01E68"/>
    <w:rsid w:val="00A06594"/>
    <w:rsid w:val="00A07793"/>
    <w:rsid w:val="00A07D88"/>
    <w:rsid w:val="00A1170B"/>
    <w:rsid w:val="00A11C26"/>
    <w:rsid w:val="00A125B8"/>
    <w:rsid w:val="00A130AE"/>
    <w:rsid w:val="00A13454"/>
    <w:rsid w:val="00A13D89"/>
    <w:rsid w:val="00A14B71"/>
    <w:rsid w:val="00A15466"/>
    <w:rsid w:val="00A160C3"/>
    <w:rsid w:val="00A16E52"/>
    <w:rsid w:val="00A17620"/>
    <w:rsid w:val="00A20150"/>
    <w:rsid w:val="00A20521"/>
    <w:rsid w:val="00A22145"/>
    <w:rsid w:val="00A2709F"/>
    <w:rsid w:val="00A27A8A"/>
    <w:rsid w:val="00A35C0C"/>
    <w:rsid w:val="00A3669C"/>
    <w:rsid w:val="00A36AE3"/>
    <w:rsid w:val="00A3773F"/>
    <w:rsid w:val="00A405E4"/>
    <w:rsid w:val="00A4513E"/>
    <w:rsid w:val="00A463C7"/>
    <w:rsid w:val="00A4671F"/>
    <w:rsid w:val="00A47734"/>
    <w:rsid w:val="00A53EDF"/>
    <w:rsid w:val="00A553F5"/>
    <w:rsid w:val="00A57444"/>
    <w:rsid w:val="00A61704"/>
    <w:rsid w:val="00A63F40"/>
    <w:rsid w:val="00A64335"/>
    <w:rsid w:val="00A651BC"/>
    <w:rsid w:val="00A66B0D"/>
    <w:rsid w:val="00A703DB"/>
    <w:rsid w:val="00A7087C"/>
    <w:rsid w:val="00A708F4"/>
    <w:rsid w:val="00A70BC5"/>
    <w:rsid w:val="00A7438C"/>
    <w:rsid w:val="00A74EAB"/>
    <w:rsid w:val="00A7520E"/>
    <w:rsid w:val="00A759EB"/>
    <w:rsid w:val="00A75C3D"/>
    <w:rsid w:val="00A77A11"/>
    <w:rsid w:val="00A8205E"/>
    <w:rsid w:val="00A823BC"/>
    <w:rsid w:val="00A82E6F"/>
    <w:rsid w:val="00A83FCF"/>
    <w:rsid w:val="00A85107"/>
    <w:rsid w:val="00A852E1"/>
    <w:rsid w:val="00A85364"/>
    <w:rsid w:val="00A8586F"/>
    <w:rsid w:val="00A87F3C"/>
    <w:rsid w:val="00A91F7F"/>
    <w:rsid w:val="00A92978"/>
    <w:rsid w:val="00A93EBD"/>
    <w:rsid w:val="00A96AF5"/>
    <w:rsid w:val="00A96C6D"/>
    <w:rsid w:val="00A96EDF"/>
    <w:rsid w:val="00A97147"/>
    <w:rsid w:val="00AA0524"/>
    <w:rsid w:val="00AA191A"/>
    <w:rsid w:val="00AA2186"/>
    <w:rsid w:val="00AA4685"/>
    <w:rsid w:val="00AA716A"/>
    <w:rsid w:val="00AB032D"/>
    <w:rsid w:val="00AB066E"/>
    <w:rsid w:val="00AB0F54"/>
    <w:rsid w:val="00AB0FB6"/>
    <w:rsid w:val="00AB54F1"/>
    <w:rsid w:val="00AB5C55"/>
    <w:rsid w:val="00AC0F92"/>
    <w:rsid w:val="00AC1F89"/>
    <w:rsid w:val="00AC2DA2"/>
    <w:rsid w:val="00AC63DA"/>
    <w:rsid w:val="00AC71A1"/>
    <w:rsid w:val="00AD1376"/>
    <w:rsid w:val="00AD24C0"/>
    <w:rsid w:val="00AD2D28"/>
    <w:rsid w:val="00AD3FB7"/>
    <w:rsid w:val="00AD51E5"/>
    <w:rsid w:val="00AE0D30"/>
    <w:rsid w:val="00AE1FD8"/>
    <w:rsid w:val="00AE6E23"/>
    <w:rsid w:val="00AF050B"/>
    <w:rsid w:val="00AF3E05"/>
    <w:rsid w:val="00AF54EC"/>
    <w:rsid w:val="00AF6240"/>
    <w:rsid w:val="00AF64A0"/>
    <w:rsid w:val="00AF69F8"/>
    <w:rsid w:val="00AF6B4E"/>
    <w:rsid w:val="00AF6F06"/>
    <w:rsid w:val="00B01B00"/>
    <w:rsid w:val="00B03D6C"/>
    <w:rsid w:val="00B05A67"/>
    <w:rsid w:val="00B06C2C"/>
    <w:rsid w:val="00B10E17"/>
    <w:rsid w:val="00B12274"/>
    <w:rsid w:val="00B13C93"/>
    <w:rsid w:val="00B13FBA"/>
    <w:rsid w:val="00B145AA"/>
    <w:rsid w:val="00B14AB4"/>
    <w:rsid w:val="00B158C3"/>
    <w:rsid w:val="00B22E71"/>
    <w:rsid w:val="00B242E5"/>
    <w:rsid w:val="00B24862"/>
    <w:rsid w:val="00B270EB"/>
    <w:rsid w:val="00B27A18"/>
    <w:rsid w:val="00B307E5"/>
    <w:rsid w:val="00B33F5C"/>
    <w:rsid w:val="00B34656"/>
    <w:rsid w:val="00B35527"/>
    <w:rsid w:val="00B4142F"/>
    <w:rsid w:val="00B41BE2"/>
    <w:rsid w:val="00B41E16"/>
    <w:rsid w:val="00B42359"/>
    <w:rsid w:val="00B42EF3"/>
    <w:rsid w:val="00B4386F"/>
    <w:rsid w:val="00B44E4D"/>
    <w:rsid w:val="00B457E3"/>
    <w:rsid w:val="00B51D5E"/>
    <w:rsid w:val="00B52D05"/>
    <w:rsid w:val="00B52DE8"/>
    <w:rsid w:val="00B52DEB"/>
    <w:rsid w:val="00B54FF6"/>
    <w:rsid w:val="00B56A8A"/>
    <w:rsid w:val="00B60F2A"/>
    <w:rsid w:val="00B61695"/>
    <w:rsid w:val="00B61890"/>
    <w:rsid w:val="00B61AE9"/>
    <w:rsid w:val="00B62F04"/>
    <w:rsid w:val="00B66214"/>
    <w:rsid w:val="00B70864"/>
    <w:rsid w:val="00B76A35"/>
    <w:rsid w:val="00B77B6E"/>
    <w:rsid w:val="00B80587"/>
    <w:rsid w:val="00B82279"/>
    <w:rsid w:val="00B82FE4"/>
    <w:rsid w:val="00B8335B"/>
    <w:rsid w:val="00B84614"/>
    <w:rsid w:val="00B86164"/>
    <w:rsid w:val="00B86B81"/>
    <w:rsid w:val="00B87B75"/>
    <w:rsid w:val="00B90515"/>
    <w:rsid w:val="00B90C07"/>
    <w:rsid w:val="00B930D6"/>
    <w:rsid w:val="00B937D1"/>
    <w:rsid w:val="00B95308"/>
    <w:rsid w:val="00B97490"/>
    <w:rsid w:val="00B97A9D"/>
    <w:rsid w:val="00BA00B2"/>
    <w:rsid w:val="00BA066E"/>
    <w:rsid w:val="00BA08E2"/>
    <w:rsid w:val="00BA115C"/>
    <w:rsid w:val="00BA3B62"/>
    <w:rsid w:val="00BA4633"/>
    <w:rsid w:val="00BA5CD1"/>
    <w:rsid w:val="00BA6270"/>
    <w:rsid w:val="00BA68E0"/>
    <w:rsid w:val="00BA6A49"/>
    <w:rsid w:val="00BA77A4"/>
    <w:rsid w:val="00BA7818"/>
    <w:rsid w:val="00BB5080"/>
    <w:rsid w:val="00BB578E"/>
    <w:rsid w:val="00BB5867"/>
    <w:rsid w:val="00BB5A49"/>
    <w:rsid w:val="00BB5DA1"/>
    <w:rsid w:val="00BB5E33"/>
    <w:rsid w:val="00BB628B"/>
    <w:rsid w:val="00BB67AE"/>
    <w:rsid w:val="00BB7275"/>
    <w:rsid w:val="00BB78CE"/>
    <w:rsid w:val="00BC375E"/>
    <w:rsid w:val="00BD1963"/>
    <w:rsid w:val="00BD266D"/>
    <w:rsid w:val="00BD2F23"/>
    <w:rsid w:val="00BD55B9"/>
    <w:rsid w:val="00BD5941"/>
    <w:rsid w:val="00BD61A0"/>
    <w:rsid w:val="00BD6459"/>
    <w:rsid w:val="00BE0590"/>
    <w:rsid w:val="00BE0676"/>
    <w:rsid w:val="00BE1BFC"/>
    <w:rsid w:val="00BE30EE"/>
    <w:rsid w:val="00BE499D"/>
    <w:rsid w:val="00BE4B4B"/>
    <w:rsid w:val="00BE4BEA"/>
    <w:rsid w:val="00BE6BA1"/>
    <w:rsid w:val="00BF062B"/>
    <w:rsid w:val="00BF0F12"/>
    <w:rsid w:val="00BF12EF"/>
    <w:rsid w:val="00BF193A"/>
    <w:rsid w:val="00BF2D34"/>
    <w:rsid w:val="00BF41DB"/>
    <w:rsid w:val="00BF6FFF"/>
    <w:rsid w:val="00C0050C"/>
    <w:rsid w:val="00C025A4"/>
    <w:rsid w:val="00C027EA"/>
    <w:rsid w:val="00C049CE"/>
    <w:rsid w:val="00C04D01"/>
    <w:rsid w:val="00C0586A"/>
    <w:rsid w:val="00C05F2F"/>
    <w:rsid w:val="00C05FD1"/>
    <w:rsid w:val="00C064EE"/>
    <w:rsid w:val="00C1068D"/>
    <w:rsid w:val="00C10761"/>
    <w:rsid w:val="00C115D5"/>
    <w:rsid w:val="00C11F9F"/>
    <w:rsid w:val="00C124C3"/>
    <w:rsid w:val="00C12A06"/>
    <w:rsid w:val="00C138C4"/>
    <w:rsid w:val="00C145A0"/>
    <w:rsid w:val="00C14C32"/>
    <w:rsid w:val="00C16174"/>
    <w:rsid w:val="00C1624D"/>
    <w:rsid w:val="00C172BE"/>
    <w:rsid w:val="00C24912"/>
    <w:rsid w:val="00C27F41"/>
    <w:rsid w:val="00C319BF"/>
    <w:rsid w:val="00C32935"/>
    <w:rsid w:val="00C33E8A"/>
    <w:rsid w:val="00C33F8B"/>
    <w:rsid w:val="00C34BE8"/>
    <w:rsid w:val="00C34C1D"/>
    <w:rsid w:val="00C34F6D"/>
    <w:rsid w:val="00C40ED7"/>
    <w:rsid w:val="00C4174A"/>
    <w:rsid w:val="00C43B2D"/>
    <w:rsid w:val="00C5096E"/>
    <w:rsid w:val="00C516BA"/>
    <w:rsid w:val="00C521A7"/>
    <w:rsid w:val="00C52F61"/>
    <w:rsid w:val="00C53DC8"/>
    <w:rsid w:val="00C55401"/>
    <w:rsid w:val="00C55CB2"/>
    <w:rsid w:val="00C55D3B"/>
    <w:rsid w:val="00C55F46"/>
    <w:rsid w:val="00C56151"/>
    <w:rsid w:val="00C61837"/>
    <w:rsid w:val="00C61E87"/>
    <w:rsid w:val="00C61E90"/>
    <w:rsid w:val="00C63731"/>
    <w:rsid w:val="00C63EEA"/>
    <w:rsid w:val="00C63F7E"/>
    <w:rsid w:val="00C647E6"/>
    <w:rsid w:val="00C66BB5"/>
    <w:rsid w:val="00C70123"/>
    <w:rsid w:val="00C7111C"/>
    <w:rsid w:val="00C71821"/>
    <w:rsid w:val="00C7465E"/>
    <w:rsid w:val="00C77127"/>
    <w:rsid w:val="00C77C99"/>
    <w:rsid w:val="00C77D93"/>
    <w:rsid w:val="00C806DD"/>
    <w:rsid w:val="00C81FBD"/>
    <w:rsid w:val="00C838FF"/>
    <w:rsid w:val="00C83C68"/>
    <w:rsid w:val="00C840D1"/>
    <w:rsid w:val="00C847CF"/>
    <w:rsid w:val="00C84F65"/>
    <w:rsid w:val="00C855E5"/>
    <w:rsid w:val="00C85B93"/>
    <w:rsid w:val="00C875AF"/>
    <w:rsid w:val="00C9000C"/>
    <w:rsid w:val="00C90128"/>
    <w:rsid w:val="00C90593"/>
    <w:rsid w:val="00C92F15"/>
    <w:rsid w:val="00C93EAF"/>
    <w:rsid w:val="00C9444A"/>
    <w:rsid w:val="00C95F6A"/>
    <w:rsid w:val="00C97573"/>
    <w:rsid w:val="00CA26C3"/>
    <w:rsid w:val="00CA3510"/>
    <w:rsid w:val="00CA3945"/>
    <w:rsid w:val="00CA4AB7"/>
    <w:rsid w:val="00CA76C5"/>
    <w:rsid w:val="00CB14B8"/>
    <w:rsid w:val="00CB2EB0"/>
    <w:rsid w:val="00CB3E22"/>
    <w:rsid w:val="00CB493D"/>
    <w:rsid w:val="00CB6469"/>
    <w:rsid w:val="00CB64EF"/>
    <w:rsid w:val="00CC0BFD"/>
    <w:rsid w:val="00CC2F9C"/>
    <w:rsid w:val="00CC5CBF"/>
    <w:rsid w:val="00CC6EF3"/>
    <w:rsid w:val="00CC7F4F"/>
    <w:rsid w:val="00CD0B10"/>
    <w:rsid w:val="00CD12FA"/>
    <w:rsid w:val="00CD1AEE"/>
    <w:rsid w:val="00CD25C1"/>
    <w:rsid w:val="00CD42F5"/>
    <w:rsid w:val="00CD548C"/>
    <w:rsid w:val="00CD723A"/>
    <w:rsid w:val="00CD7B6B"/>
    <w:rsid w:val="00CE0BC6"/>
    <w:rsid w:val="00CE1423"/>
    <w:rsid w:val="00CE2113"/>
    <w:rsid w:val="00CE3784"/>
    <w:rsid w:val="00CE3788"/>
    <w:rsid w:val="00CE40DE"/>
    <w:rsid w:val="00CE43A3"/>
    <w:rsid w:val="00CE511F"/>
    <w:rsid w:val="00CE548F"/>
    <w:rsid w:val="00CE5B1B"/>
    <w:rsid w:val="00CF088B"/>
    <w:rsid w:val="00CF1AD4"/>
    <w:rsid w:val="00CF210E"/>
    <w:rsid w:val="00CF5DBA"/>
    <w:rsid w:val="00CF6C26"/>
    <w:rsid w:val="00CF6D94"/>
    <w:rsid w:val="00CF7CE7"/>
    <w:rsid w:val="00D0161D"/>
    <w:rsid w:val="00D01686"/>
    <w:rsid w:val="00D01723"/>
    <w:rsid w:val="00D0189E"/>
    <w:rsid w:val="00D02B99"/>
    <w:rsid w:val="00D0373E"/>
    <w:rsid w:val="00D043FD"/>
    <w:rsid w:val="00D045FD"/>
    <w:rsid w:val="00D04AEE"/>
    <w:rsid w:val="00D055F7"/>
    <w:rsid w:val="00D05889"/>
    <w:rsid w:val="00D136C6"/>
    <w:rsid w:val="00D14193"/>
    <w:rsid w:val="00D2308B"/>
    <w:rsid w:val="00D24591"/>
    <w:rsid w:val="00D27940"/>
    <w:rsid w:val="00D30CBE"/>
    <w:rsid w:val="00D329FE"/>
    <w:rsid w:val="00D32A36"/>
    <w:rsid w:val="00D35563"/>
    <w:rsid w:val="00D36EE8"/>
    <w:rsid w:val="00D4072C"/>
    <w:rsid w:val="00D43185"/>
    <w:rsid w:val="00D43BE7"/>
    <w:rsid w:val="00D45C77"/>
    <w:rsid w:val="00D47AC1"/>
    <w:rsid w:val="00D5085F"/>
    <w:rsid w:val="00D513CE"/>
    <w:rsid w:val="00D54828"/>
    <w:rsid w:val="00D55638"/>
    <w:rsid w:val="00D575FE"/>
    <w:rsid w:val="00D57B36"/>
    <w:rsid w:val="00D604C7"/>
    <w:rsid w:val="00D6126D"/>
    <w:rsid w:val="00D61FBA"/>
    <w:rsid w:val="00D63980"/>
    <w:rsid w:val="00D649B6"/>
    <w:rsid w:val="00D651C5"/>
    <w:rsid w:val="00D678DE"/>
    <w:rsid w:val="00D70080"/>
    <w:rsid w:val="00D708DE"/>
    <w:rsid w:val="00D72FE3"/>
    <w:rsid w:val="00D73470"/>
    <w:rsid w:val="00D767B8"/>
    <w:rsid w:val="00D768A9"/>
    <w:rsid w:val="00D779C9"/>
    <w:rsid w:val="00D83121"/>
    <w:rsid w:val="00D83180"/>
    <w:rsid w:val="00D836CB"/>
    <w:rsid w:val="00D849D1"/>
    <w:rsid w:val="00D93530"/>
    <w:rsid w:val="00D93E38"/>
    <w:rsid w:val="00D941BF"/>
    <w:rsid w:val="00D9489B"/>
    <w:rsid w:val="00D954C5"/>
    <w:rsid w:val="00D95F57"/>
    <w:rsid w:val="00DA1E3B"/>
    <w:rsid w:val="00DA2126"/>
    <w:rsid w:val="00DA2AE1"/>
    <w:rsid w:val="00DA404C"/>
    <w:rsid w:val="00DA4FB4"/>
    <w:rsid w:val="00DB49E4"/>
    <w:rsid w:val="00DB4F25"/>
    <w:rsid w:val="00DB7EC8"/>
    <w:rsid w:val="00DC193F"/>
    <w:rsid w:val="00DC1978"/>
    <w:rsid w:val="00DC5FDA"/>
    <w:rsid w:val="00DD16F5"/>
    <w:rsid w:val="00DD30A0"/>
    <w:rsid w:val="00DD4059"/>
    <w:rsid w:val="00DD40B6"/>
    <w:rsid w:val="00DD4F7B"/>
    <w:rsid w:val="00DE0C7E"/>
    <w:rsid w:val="00DE3307"/>
    <w:rsid w:val="00DE35E7"/>
    <w:rsid w:val="00DE4812"/>
    <w:rsid w:val="00DE58FC"/>
    <w:rsid w:val="00DE5AE8"/>
    <w:rsid w:val="00DE5DA8"/>
    <w:rsid w:val="00DE6742"/>
    <w:rsid w:val="00DE7BF9"/>
    <w:rsid w:val="00DF0346"/>
    <w:rsid w:val="00DF05C8"/>
    <w:rsid w:val="00DF15A0"/>
    <w:rsid w:val="00DF186B"/>
    <w:rsid w:val="00DF1DDD"/>
    <w:rsid w:val="00DF2194"/>
    <w:rsid w:val="00DF2960"/>
    <w:rsid w:val="00DF2E34"/>
    <w:rsid w:val="00DF713F"/>
    <w:rsid w:val="00E0555A"/>
    <w:rsid w:val="00E056A0"/>
    <w:rsid w:val="00E0658E"/>
    <w:rsid w:val="00E07881"/>
    <w:rsid w:val="00E07FF8"/>
    <w:rsid w:val="00E10F52"/>
    <w:rsid w:val="00E12DB9"/>
    <w:rsid w:val="00E12EB4"/>
    <w:rsid w:val="00E1356B"/>
    <w:rsid w:val="00E13779"/>
    <w:rsid w:val="00E138D3"/>
    <w:rsid w:val="00E13D78"/>
    <w:rsid w:val="00E13F0D"/>
    <w:rsid w:val="00E14C47"/>
    <w:rsid w:val="00E14CA7"/>
    <w:rsid w:val="00E15543"/>
    <w:rsid w:val="00E155F8"/>
    <w:rsid w:val="00E164EA"/>
    <w:rsid w:val="00E16EFE"/>
    <w:rsid w:val="00E22100"/>
    <w:rsid w:val="00E2361A"/>
    <w:rsid w:val="00E24616"/>
    <w:rsid w:val="00E3716A"/>
    <w:rsid w:val="00E3793E"/>
    <w:rsid w:val="00E37F24"/>
    <w:rsid w:val="00E43E59"/>
    <w:rsid w:val="00E45C9D"/>
    <w:rsid w:val="00E46135"/>
    <w:rsid w:val="00E51712"/>
    <w:rsid w:val="00E52CE9"/>
    <w:rsid w:val="00E55FD5"/>
    <w:rsid w:val="00E567C0"/>
    <w:rsid w:val="00E57359"/>
    <w:rsid w:val="00E62EA9"/>
    <w:rsid w:val="00E6546C"/>
    <w:rsid w:val="00E65AC2"/>
    <w:rsid w:val="00E66177"/>
    <w:rsid w:val="00E66A57"/>
    <w:rsid w:val="00E66AC4"/>
    <w:rsid w:val="00E672E0"/>
    <w:rsid w:val="00E7021C"/>
    <w:rsid w:val="00E732C9"/>
    <w:rsid w:val="00E73CD2"/>
    <w:rsid w:val="00E74A97"/>
    <w:rsid w:val="00E758D5"/>
    <w:rsid w:val="00E76761"/>
    <w:rsid w:val="00E82E9C"/>
    <w:rsid w:val="00E82FFA"/>
    <w:rsid w:val="00E8388E"/>
    <w:rsid w:val="00E843D4"/>
    <w:rsid w:val="00E85F64"/>
    <w:rsid w:val="00E86977"/>
    <w:rsid w:val="00E86F01"/>
    <w:rsid w:val="00E872D3"/>
    <w:rsid w:val="00E90069"/>
    <w:rsid w:val="00E9041B"/>
    <w:rsid w:val="00E919E3"/>
    <w:rsid w:val="00E91D24"/>
    <w:rsid w:val="00E928B7"/>
    <w:rsid w:val="00E937D3"/>
    <w:rsid w:val="00E95BEC"/>
    <w:rsid w:val="00E96833"/>
    <w:rsid w:val="00E96A1F"/>
    <w:rsid w:val="00E96FD6"/>
    <w:rsid w:val="00EA0A6E"/>
    <w:rsid w:val="00EA6752"/>
    <w:rsid w:val="00EB00DB"/>
    <w:rsid w:val="00EB3B08"/>
    <w:rsid w:val="00EB74A8"/>
    <w:rsid w:val="00EC0846"/>
    <w:rsid w:val="00EC0C0F"/>
    <w:rsid w:val="00EC2195"/>
    <w:rsid w:val="00EC3549"/>
    <w:rsid w:val="00EC57E4"/>
    <w:rsid w:val="00EC5ED0"/>
    <w:rsid w:val="00EC6251"/>
    <w:rsid w:val="00EC65F6"/>
    <w:rsid w:val="00ED091C"/>
    <w:rsid w:val="00ED18EC"/>
    <w:rsid w:val="00ED242D"/>
    <w:rsid w:val="00ED5265"/>
    <w:rsid w:val="00EE0454"/>
    <w:rsid w:val="00EE1899"/>
    <w:rsid w:val="00EE2C31"/>
    <w:rsid w:val="00EE52BE"/>
    <w:rsid w:val="00EE5458"/>
    <w:rsid w:val="00EF2573"/>
    <w:rsid w:val="00EF25C1"/>
    <w:rsid w:val="00EF3FD1"/>
    <w:rsid w:val="00EF4595"/>
    <w:rsid w:val="00EF6B19"/>
    <w:rsid w:val="00F00841"/>
    <w:rsid w:val="00F02675"/>
    <w:rsid w:val="00F02DCC"/>
    <w:rsid w:val="00F057EF"/>
    <w:rsid w:val="00F067A6"/>
    <w:rsid w:val="00F0754E"/>
    <w:rsid w:val="00F11AFB"/>
    <w:rsid w:val="00F14E47"/>
    <w:rsid w:val="00F15295"/>
    <w:rsid w:val="00F15B65"/>
    <w:rsid w:val="00F16D4A"/>
    <w:rsid w:val="00F16F2F"/>
    <w:rsid w:val="00F2025A"/>
    <w:rsid w:val="00F21DDB"/>
    <w:rsid w:val="00F235A4"/>
    <w:rsid w:val="00F23AA6"/>
    <w:rsid w:val="00F23E0D"/>
    <w:rsid w:val="00F24CE3"/>
    <w:rsid w:val="00F25125"/>
    <w:rsid w:val="00F2516B"/>
    <w:rsid w:val="00F2569A"/>
    <w:rsid w:val="00F2680B"/>
    <w:rsid w:val="00F27FD1"/>
    <w:rsid w:val="00F33274"/>
    <w:rsid w:val="00F347B0"/>
    <w:rsid w:val="00F36B31"/>
    <w:rsid w:val="00F36C9B"/>
    <w:rsid w:val="00F37566"/>
    <w:rsid w:val="00F3799D"/>
    <w:rsid w:val="00F432BD"/>
    <w:rsid w:val="00F43794"/>
    <w:rsid w:val="00F4727C"/>
    <w:rsid w:val="00F50A93"/>
    <w:rsid w:val="00F50E37"/>
    <w:rsid w:val="00F51690"/>
    <w:rsid w:val="00F52DED"/>
    <w:rsid w:val="00F53200"/>
    <w:rsid w:val="00F54CD4"/>
    <w:rsid w:val="00F55669"/>
    <w:rsid w:val="00F5775E"/>
    <w:rsid w:val="00F57AF3"/>
    <w:rsid w:val="00F601ED"/>
    <w:rsid w:val="00F60370"/>
    <w:rsid w:val="00F61E7A"/>
    <w:rsid w:val="00F61EAE"/>
    <w:rsid w:val="00F639A0"/>
    <w:rsid w:val="00F65140"/>
    <w:rsid w:val="00F70556"/>
    <w:rsid w:val="00F705FB"/>
    <w:rsid w:val="00F70EA8"/>
    <w:rsid w:val="00F717EE"/>
    <w:rsid w:val="00F75263"/>
    <w:rsid w:val="00F7680B"/>
    <w:rsid w:val="00F76C61"/>
    <w:rsid w:val="00F7798C"/>
    <w:rsid w:val="00F8060E"/>
    <w:rsid w:val="00F8110D"/>
    <w:rsid w:val="00F82D24"/>
    <w:rsid w:val="00F86D2B"/>
    <w:rsid w:val="00F9033D"/>
    <w:rsid w:val="00F9107A"/>
    <w:rsid w:val="00F91713"/>
    <w:rsid w:val="00F926A1"/>
    <w:rsid w:val="00F958DE"/>
    <w:rsid w:val="00F96A5A"/>
    <w:rsid w:val="00F9798D"/>
    <w:rsid w:val="00F97E0D"/>
    <w:rsid w:val="00FA090A"/>
    <w:rsid w:val="00FA0B78"/>
    <w:rsid w:val="00FA78D6"/>
    <w:rsid w:val="00FA7A54"/>
    <w:rsid w:val="00FB0BC2"/>
    <w:rsid w:val="00FB2810"/>
    <w:rsid w:val="00FB4DA8"/>
    <w:rsid w:val="00FB6572"/>
    <w:rsid w:val="00FB69DB"/>
    <w:rsid w:val="00FB77B5"/>
    <w:rsid w:val="00FC0A30"/>
    <w:rsid w:val="00FC14F7"/>
    <w:rsid w:val="00FC342A"/>
    <w:rsid w:val="00FC64DB"/>
    <w:rsid w:val="00FD090D"/>
    <w:rsid w:val="00FD4310"/>
    <w:rsid w:val="00FD477A"/>
    <w:rsid w:val="00FD4C8E"/>
    <w:rsid w:val="00FD63C0"/>
    <w:rsid w:val="00FD656D"/>
    <w:rsid w:val="00FD66C6"/>
    <w:rsid w:val="00FD7C10"/>
    <w:rsid w:val="00FE0DEB"/>
    <w:rsid w:val="00FE15E2"/>
    <w:rsid w:val="00FE1F6C"/>
    <w:rsid w:val="00FE22F9"/>
    <w:rsid w:val="00FE7773"/>
    <w:rsid w:val="00FE7EA7"/>
    <w:rsid w:val="00FF34DE"/>
    <w:rsid w:val="00FF3FD9"/>
    <w:rsid w:val="00FF4111"/>
    <w:rsid w:val="00FF50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0CFA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CH" w:eastAsia="de-CH"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lsdException w:name="heading 7" w:locked="1" w:uiPriority="9"/>
    <w:lsdException w:name="heading 8" w:locked="1" w:uiPriority="9"/>
    <w:lsdException w:name="heading 9" w:locked="1" w:uiPriority="9"/>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872D3"/>
    <w:pPr>
      <w:spacing w:after="120" w:line="240" w:lineRule="exact"/>
    </w:pPr>
    <w:rPr>
      <w:rFonts w:ascii="Arial" w:hAnsi="Arial"/>
      <w:color w:val="000000" w:themeColor="text1"/>
      <w:szCs w:val="24"/>
      <w:lang w:val="en-GB"/>
    </w:rPr>
  </w:style>
  <w:style w:type="paragraph" w:styleId="Titolo1">
    <w:name w:val="heading 1"/>
    <w:basedOn w:val="Normale"/>
    <w:next w:val="Normale"/>
    <w:link w:val="Titolo1Carattere"/>
    <w:uiPriority w:val="4"/>
    <w:qFormat/>
    <w:locked/>
    <w:rsid w:val="00A66B0D"/>
    <w:pPr>
      <w:keepNext/>
      <w:keepLines/>
      <w:tabs>
        <w:tab w:val="right" w:pos="9071"/>
      </w:tabs>
      <w:spacing w:after="240" w:line="560" w:lineRule="exact"/>
      <w:outlineLvl w:val="0"/>
    </w:pPr>
    <w:rPr>
      <w:rFonts w:eastAsia="Calibri"/>
      <w:snapToGrid w:val="0"/>
      <w:color w:val="004893" w:themeColor="accent3"/>
      <w:sz w:val="48"/>
      <w:szCs w:val="20"/>
      <w:lang w:val="en-US" w:eastAsia="zh-CN"/>
    </w:rPr>
  </w:style>
  <w:style w:type="paragraph" w:styleId="Titolo2">
    <w:name w:val="heading 2"/>
    <w:basedOn w:val="Normale"/>
    <w:next w:val="Normale"/>
    <w:link w:val="Titolo2Carattere"/>
    <w:uiPriority w:val="5"/>
    <w:qFormat/>
    <w:locked/>
    <w:rsid w:val="003746E3"/>
    <w:pPr>
      <w:keepNext/>
      <w:keepLines/>
      <w:spacing w:before="240" w:line="360" w:lineRule="exact"/>
      <w:outlineLvl w:val="1"/>
    </w:pPr>
    <w:rPr>
      <w:rFonts w:eastAsia="Calibri"/>
      <w:snapToGrid w:val="0"/>
      <w:color w:val="004893" w:themeColor="accent3"/>
      <w:sz w:val="28"/>
      <w:szCs w:val="20"/>
      <w:lang w:val="en-US" w:eastAsia="zh-CN"/>
    </w:rPr>
  </w:style>
  <w:style w:type="paragraph" w:styleId="Titolo3">
    <w:name w:val="heading 3"/>
    <w:basedOn w:val="Normale"/>
    <w:next w:val="Normale"/>
    <w:link w:val="Rimandonotaapidipagina"/>
    <w:uiPriority w:val="6"/>
    <w:qFormat/>
    <w:locked/>
    <w:rsid w:val="00DD40B6"/>
    <w:pPr>
      <w:keepNext/>
      <w:keepLines/>
      <w:tabs>
        <w:tab w:val="right" w:pos="9071"/>
      </w:tabs>
      <w:spacing w:line="300" w:lineRule="exact"/>
      <w:outlineLvl w:val="2"/>
    </w:pPr>
    <w:rPr>
      <w:rFonts w:eastAsia="Calibri"/>
      <w:snapToGrid w:val="0"/>
      <w:sz w:val="24"/>
      <w:szCs w:val="20"/>
      <w:lang w:val="en-US" w:eastAsia="zh-CN"/>
    </w:rPr>
  </w:style>
  <w:style w:type="paragraph" w:styleId="Titolo4">
    <w:name w:val="heading 4"/>
    <w:basedOn w:val="Normale"/>
    <w:next w:val="Normale"/>
    <w:link w:val="Titolo4Carattere"/>
    <w:uiPriority w:val="7"/>
    <w:qFormat/>
    <w:locked/>
    <w:rsid w:val="00232990"/>
    <w:pPr>
      <w:keepNext/>
      <w:keepLines/>
      <w:outlineLvl w:val="3"/>
    </w:pPr>
    <w:rPr>
      <w:rFonts w:eastAsia="Calibri"/>
      <w:b/>
      <w:i/>
      <w:snapToGrid w:val="0"/>
      <w:szCs w:val="20"/>
      <w:lang w:val="en-US" w:eastAsia="zh-CN"/>
    </w:rPr>
  </w:style>
  <w:style w:type="paragraph" w:styleId="Titolo5">
    <w:name w:val="heading 5"/>
    <w:basedOn w:val="Normale"/>
    <w:next w:val="Normale"/>
    <w:link w:val="Titolo5Carattere"/>
    <w:uiPriority w:val="8"/>
    <w:qFormat/>
    <w:locked/>
    <w:rsid w:val="00232990"/>
    <w:pPr>
      <w:keepNext/>
      <w:outlineLvl w:val="4"/>
    </w:pPr>
    <w:rPr>
      <w:rFonts w:eastAsia="Calibri"/>
      <w:i/>
      <w:snapToGrid w:val="0"/>
      <w:szCs w:val="20"/>
      <w:lang w:val="en-US" w:eastAsia="zh-CN"/>
    </w:rPr>
  </w:style>
  <w:style w:type="paragraph" w:styleId="Titolo6">
    <w:name w:val="heading 6"/>
    <w:basedOn w:val="Normale"/>
    <w:next w:val="Normale"/>
    <w:link w:val="Titolo6Carattere"/>
    <w:uiPriority w:val="99"/>
    <w:locked/>
    <w:rsid w:val="005057A4"/>
    <w:pPr>
      <w:keepNext/>
      <w:numPr>
        <w:ilvl w:val="5"/>
        <w:numId w:val="1"/>
      </w:numPr>
      <w:spacing w:line="300" w:lineRule="exact"/>
      <w:outlineLvl w:val="5"/>
    </w:pPr>
    <w:rPr>
      <w:rFonts w:eastAsia="Calibri"/>
      <w:b/>
      <w:snapToGrid w:val="0"/>
      <w:szCs w:val="20"/>
      <w:lang w:val="en-US" w:eastAsia="zh-CN"/>
    </w:rPr>
  </w:style>
  <w:style w:type="paragraph" w:styleId="Titolo7">
    <w:name w:val="heading 7"/>
    <w:basedOn w:val="Normale"/>
    <w:next w:val="Normale"/>
    <w:link w:val="Titolo7Carattere"/>
    <w:uiPriority w:val="99"/>
    <w:locked/>
    <w:rsid w:val="005057A4"/>
    <w:pPr>
      <w:numPr>
        <w:ilvl w:val="6"/>
        <w:numId w:val="1"/>
      </w:numPr>
      <w:spacing w:before="240" w:after="60" w:line="300" w:lineRule="exact"/>
      <w:outlineLvl w:val="6"/>
    </w:pPr>
    <w:rPr>
      <w:rFonts w:eastAsia="Calibri"/>
      <w:snapToGrid w:val="0"/>
      <w:szCs w:val="20"/>
      <w:lang w:val="en-US" w:eastAsia="zh-CN"/>
    </w:rPr>
  </w:style>
  <w:style w:type="paragraph" w:styleId="Titolo8">
    <w:name w:val="heading 8"/>
    <w:basedOn w:val="Normale"/>
    <w:next w:val="Normale"/>
    <w:link w:val="Titolo8Carattere"/>
    <w:uiPriority w:val="99"/>
    <w:locked/>
    <w:rsid w:val="005057A4"/>
    <w:pPr>
      <w:numPr>
        <w:ilvl w:val="7"/>
        <w:numId w:val="1"/>
      </w:numPr>
      <w:spacing w:before="240" w:after="60" w:line="300" w:lineRule="exact"/>
      <w:outlineLvl w:val="7"/>
    </w:pPr>
    <w:rPr>
      <w:rFonts w:eastAsia="Calibri"/>
      <w:i/>
      <w:snapToGrid w:val="0"/>
      <w:szCs w:val="20"/>
      <w:lang w:val="en-US" w:eastAsia="zh-CN"/>
    </w:rPr>
  </w:style>
  <w:style w:type="paragraph" w:styleId="Titolo9">
    <w:name w:val="heading 9"/>
    <w:basedOn w:val="Normale"/>
    <w:next w:val="Normale"/>
    <w:link w:val="Titolo9Carattere"/>
    <w:uiPriority w:val="99"/>
    <w:locked/>
    <w:rsid w:val="005057A4"/>
    <w:pPr>
      <w:numPr>
        <w:ilvl w:val="8"/>
        <w:numId w:val="1"/>
      </w:numPr>
      <w:spacing w:before="240" w:after="60" w:line="300" w:lineRule="exact"/>
      <w:outlineLvl w:val="8"/>
    </w:pPr>
    <w:rPr>
      <w:rFonts w:eastAsia="Calibri"/>
      <w:b/>
      <w:i/>
      <w:snapToGrid w:val="0"/>
      <w:szCs w:val="20"/>
      <w:lang w:val="en-US"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4"/>
    <w:locked/>
    <w:rsid w:val="00A66B0D"/>
    <w:rPr>
      <w:rFonts w:ascii="Arial" w:eastAsia="Calibri" w:hAnsi="Arial"/>
      <w:snapToGrid w:val="0"/>
      <w:color w:val="004893" w:themeColor="accent3"/>
      <w:sz w:val="48"/>
      <w:lang w:val="en-US" w:eastAsia="zh-CN"/>
    </w:rPr>
  </w:style>
  <w:style w:type="character" w:customStyle="1" w:styleId="Titolo2Carattere">
    <w:name w:val="Titolo 2 Carattere"/>
    <w:link w:val="Titolo2"/>
    <w:uiPriority w:val="5"/>
    <w:locked/>
    <w:rsid w:val="00C840D1"/>
    <w:rPr>
      <w:rFonts w:ascii="Arial" w:eastAsia="Calibri" w:hAnsi="Arial"/>
      <w:snapToGrid w:val="0"/>
      <w:color w:val="004893" w:themeColor="accent3"/>
      <w:sz w:val="28"/>
      <w:lang w:val="en-US" w:eastAsia="zh-CN"/>
    </w:rPr>
  </w:style>
  <w:style w:type="character" w:customStyle="1" w:styleId="Heading3Char">
    <w:name w:val="Heading 3 Char"/>
    <w:uiPriority w:val="99"/>
    <w:semiHidden/>
    <w:locked/>
    <w:rsid w:val="00C61E87"/>
    <w:rPr>
      <w:rFonts w:ascii="Cambria" w:hAnsi="Cambria" w:cs="Times New Roman"/>
      <w:b/>
      <w:bCs/>
      <w:sz w:val="26"/>
      <w:szCs w:val="26"/>
    </w:rPr>
  </w:style>
  <w:style w:type="character" w:customStyle="1" w:styleId="Titolo4Carattere">
    <w:name w:val="Titolo 4 Carattere"/>
    <w:link w:val="Titolo4"/>
    <w:uiPriority w:val="7"/>
    <w:locked/>
    <w:rsid w:val="00C840D1"/>
    <w:rPr>
      <w:rFonts w:ascii="Arial" w:eastAsia="Calibri" w:hAnsi="Arial"/>
      <w:b/>
      <w:i/>
      <w:snapToGrid w:val="0"/>
      <w:color w:val="000000" w:themeColor="text1"/>
      <w:lang w:val="en-US" w:eastAsia="zh-CN"/>
    </w:rPr>
  </w:style>
  <w:style w:type="character" w:customStyle="1" w:styleId="Titolo5Carattere">
    <w:name w:val="Titolo 5 Carattere"/>
    <w:link w:val="Titolo5"/>
    <w:uiPriority w:val="8"/>
    <w:locked/>
    <w:rsid w:val="00C840D1"/>
    <w:rPr>
      <w:rFonts w:ascii="Arial" w:eastAsia="Calibri" w:hAnsi="Arial"/>
      <w:i/>
      <w:snapToGrid w:val="0"/>
      <w:color w:val="000000" w:themeColor="text1"/>
      <w:lang w:val="en-US" w:eastAsia="zh-CN"/>
    </w:rPr>
  </w:style>
  <w:style w:type="character" w:customStyle="1" w:styleId="Titolo6Carattere">
    <w:name w:val="Titolo 6 Carattere"/>
    <w:link w:val="Titolo6"/>
    <w:uiPriority w:val="99"/>
    <w:locked/>
    <w:rsid w:val="005057A4"/>
    <w:rPr>
      <w:rFonts w:ascii="Arial" w:hAnsi="Arial" w:cs="Times New Roman"/>
      <w:b/>
      <w:snapToGrid w:val="0"/>
      <w:sz w:val="20"/>
      <w:szCs w:val="20"/>
      <w:lang w:val="en-US" w:eastAsia="zh-CN"/>
    </w:rPr>
  </w:style>
  <w:style w:type="character" w:customStyle="1" w:styleId="Titolo7Carattere">
    <w:name w:val="Titolo 7 Carattere"/>
    <w:link w:val="Titolo7"/>
    <w:uiPriority w:val="99"/>
    <w:locked/>
    <w:rsid w:val="005057A4"/>
    <w:rPr>
      <w:rFonts w:ascii="Arial" w:hAnsi="Arial" w:cs="Times New Roman"/>
      <w:snapToGrid w:val="0"/>
      <w:sz w:val="20"/>
      <w:szCs w:val="20"/>
      <w:lang w:val="en-US" w:eastAsia="zh-CN"/>
    </w:rPr>
  </w:style>
  <w:style w:type="character" w:customStyle="1" w:styleId="Titolo8Carattere">
    <w:name w:val="Titolo 8 Carattere"/>
    <w:link w:val="Titolo8"/>
    <w:uiPriority w:val="99"/>
    <w:locked/>
    <w:rsid w:val="005057A4"/>
    <w:rPr>
      <w:rFonts w:ascii="Arial" w:hAnsi="Arial" w:cs="Times New Roman"/>
      <w:i/>
      <w:snapToGrid w:val="0"/>
      <w:sz w:val="20"/>
      <w:szCs w:val="20"/>
      <w:lang w:val="en-US" w:eastAsia="zh-CN"/>
    </w:rPr>
  </w:style>
  <w:style w:type="character" w:customStyle="1" w:styleId="Titolo9Carattere">
    <w:name w:val="Titolo 9 Carattere"/>
    <w:link w:val="Titolo9"/>
    <w:uiPriority w:val="99"/>
    <w:locked/>
    <w:rsid w:val="005057A4"/>
    <w:rPr>
      <w:rFonts w:ascii="Arial" w:hAnsi="Arial" w:cs="Times New Roman"/>
      <w:b/>
      <w:i/>
      <w:snapToGrid w:val="0"/>
      <w:sz w:val="20"/>
      <w:szCs w:val="20"/>
      <w:lang w:val="en-US" w:eastAsia="zh-CN"/>
    </w:rPr>
  </w:style>
  <w:style w:type="paragraph" w:styleId="Intestazione">
    <w:name w:val="header"/>
    <w:basedOn w:val="Normale"/>
    <w:link w:val="IntestazioneCarattere"/>
    <w:uiPriority w:val="99"/>
    <w:rsid w:val="0067572C"/>
    <w:pPr>
      <w:tabs>
        <w:tab w:val="center" w:pos="4536"/>
        <w:tab w:val="right" w:pos="9072"/>
      </w:tabs>
    </w:pPr>
    <w:rPr>
      <w:rFonts w:eastAsia="Calibri"/>
      <w:snapToGrid w:val="0"/>
      <w:lang w:val="x-none"/>
    </w:rPr>
  </w:style>
  <w:style w:type="character" w:customStyle="1" w:styleId="IntestazioneCarattere">
    <w:name w:val="Intestazione Carattere"/>
    <w:link w:val="Intestazione"/>
    <w:uiPriority w:val="99"/>
    <w:locked/>
    <w:rsid w:val="0067572C"/>
    <w:rPr>
      <w:rFonts w:ascii="Arial" w:hAnsi="Arial"/>
      <w:snapToGrid w:val="0"/>
      <w:sz w:val="18"/>
      <w:szCs w:val="24"/>
      <w:lang w:val="x-none"/>
    </w:rPr>
  </w:style>
  <w:style w:type="character" w:styleId="Collegamentoipertestuale">
    <w:name w:val="Hyperlink"/>
    <w:uiPriority w:val="99"/>
    <w:rsid w:val="008A48BD"/>
    <w:rPr>
      <w:rFonts w:cs="Times New Roman"/>
      <w:color w:val="0000FF"/>
      <w:u w:val="single"/>
    </w:rPr>
  </w:style>
  <w:style w:type="paragraph" w:styleId="Testofumetto">
    <w:name w:val="Balloon Text"/>
    <w:basedOn w:val="Normale"/>
    <w:link w:val="TestofumettoCarattere"/>
    <w:uiPriority w:val="99"/>
    <w:semiHidden/>
    <w:rsid w:val="00DE58FC"/>
    <w:rPr>
      <w:rFonts w:ascii="Times New Roman" w:eastAsia="Calibri" w:hAnsi="Times New Roman"/>
      <w:sz w:val="22"/>
      <w:szCs w:val="20"/>
    </w:rPr>
  </w:style>
  <w:style w:type="character" w:customStyle="1" w:styleId="TestofumettoCarattere">
    <w:name w:val="Testo fumetto Carattere"/>
    <w:link w:val="Testofumetto"/>
    <w:uiPriority w:val="99"/>
    <w:semiHidden/>
    <w:locked/>
    <w:rsid w:val="00DE58FC"/>
    <w:rPr>
      <w:rFonts w:ascii="Times New Roman" w:hAnsi="Times New Roman"/>
      <w:sz w:val="22"/>
    </w:rPr>
  </w:style>
  <w:style w:type="character" w:styleId="Rimandocommento">
    <w:name w:val="annotation reference"/>
    <w:uiPriority w:val="99"/>
    <w:semiHidden/>
    <w:rsid w:val="00ED18EC"/>
    <w:rPr>
      <w:rFonts w:cs="Times New Roman"/>
      <w:sz w:val="16"/>
      <w:szCs w:val="16"/>
    </w:rPr>
  </w:style>
  <w:style w:type="paragraph" w:styleId="Testocommento">
    <w:name w:val="annotation text"/>
    <w:basedOn w:val="Normale"/>
    <w:link w:val="TestocommentoCarattere"/>
    <w:uiPriority w:val="99"/>
    <w:semiHidden/>
    <w:rsid w:val="00ED18EC"/>
    <w:rPr>
      <w:rFonts w:eastAsia="Calibri"/>
      <w:szCs w:val="20"/>
    </w:rPr>
  </w:style>
  <w:style w:type="character" w:customStyle="1" w:styleId="TestocommentoCarattere">
    <w:name w:val="Testo commento Carattere"/>
    <w:link w:val="Testocommento"/>
    <w:uiPriority w:val="99"/>
    <w:semiHidden/>
    <w:locked/>
    <w:rsid w:val="00ED18EC"/>
    <w:rPr>
      <w:rFonts w:ascii="TheSans Swisscom Light" w:hAnsi="TheSans Swisscom Light" w:cs="Times New Roman"/>
      <w:sz w:val="20"/>
      <w:szCs w:val="20"/>
      <w:lang w:val="de-CH" w:eastAsia="de-CH"/>
    </w:rPr>
  </w:style>
  <w:style w:type="paragraph" w:styleId="Soggettocommento">
    <w:name w:val="annotation subject"/>
    <w:basedOn w:val="Testocommento"/>
    <w:next w:val="Testocommento"/>
    <w:link w:val="SoggettocommentoCarattere"/>
    <w:uiPriority w:val="99"/>
    <w:semiHidden/>
    <w:rsid w:val="00ED18EC"/>
    <w:rPr>
      <w:b/>
      <w:bCs/>
    </w:rPr>
  </w:style>
  <w:style w:type="character" w:customStyle="1" w:styleId="SoggettocommentoCarattere">
    <w:name w:val="Soggetto commento Carattere"/>
    <w:link w:val="Soggettocommento"/>
    <w:uiPriority w:val="99"/>
    <w:semiHidden/>
    <w:locked/>
    <w:rsid w:val="00ED18EC"/>
    <w:rPr>
      <w:rFonts w:ascii="TheSans Swisscom Light" w:hAnsi="TheSans Swisscom Light" w:cs="Times New Roman"/>
      <w:b/>
      <w:bCs/>
      <w:sz w:val="20"/>
      <w:szCs w:val="20"/>
      <w:lang w:val="de-CH" w:eastAsia="de-CH"/>
    </w:rPr>
  </w:style>
  <w:style w:type="paragraph" w:styleId="Mappadocumento">
    <w:name w:val="Document Map"/>
    <w:basedOn w:val="Normale"/>
    <w:link w:val="MappadocumentoCarattere"/>
    <w:uiPriority w:val="99"/>
    <w:semiHidden/>
    <w:rsid w:val="00C34F6D"/>
    <w:pPr>
      <w:shd w:val="clear" w:color="auto" w:fill="000080"/>
    </w:pPr>
    <w:rPr>
      <w:rFonts w:ascii="Times New Roman" w:eastAsia="Calibri" w:hAnsi="Times New Roman"/>
      <w:sz w:val="2"/>
      <w:szCs w:val="20"/>
      <w:lang w:eastAsia="x-none"/>
    </w:rPr>
  </w:style>
  <w:style w:type="character" w:customStyle="1" w:styleId="MappadocumentoCarattere">
    <w:name w:val="Mappa documento Carattere"/>
    <w:link w:val="Mappadocumento"/>
    <w:uiPriority w:val="99"/>
    <w:semiHidden/>
    <w:locked/>
    <w:rsid w:val="00A35C0C"/>
    <w:rPr>
      <w:rFonts w:ascii="Times New Roman" w:hAnsi="Times New Roman" w:cs="Times New Roman"/>
      <w:sz w:val="2"/>
      <w:lang w:val="de-CH"/>
    </w:rPr>
  </w:style>
  <w:style w:type="character" w:styleId="Collegamentovisitato">
    <w:name w:val="FollowedHyperlink"/>
    <w:uiPriority w:val="99"/>
    <w:semiHidden/>
    <w:rsid w:val="0018516E"/>
    <w:rPr>
      <w:rFonts w:cs="Times New Roman"/>
      <w:color w:val="800080"/>
      <w:u w:val="single"/>
    </w:rPr>
  </w:style>
  <w:style w:type="table" w:styleId="Grigliatabella">
    <w:name w:val="Table Grid"/>
    <w:basedOn w:val="Tabellanormale"/>
    <w:locked/>
    <w:rsid w:val="00505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notaapidipagina">
    <w:name w:val="footnote reference"/>
    <w:aliases w:val="Titolo 3 Carattere"/>
    <w:link w:val="Titolo3"/>
    <w:uiPriority w:val="6"/>
    <w:locked/>
    <w:rsid w:val="00C840D1"/>
    <w:rPr>
      <w:rFonts w:ascii="Arial" w:eastAsia="Calibri" w:hAnsi="Arial"/>
      <w:snapToGrid w:val="0"/>
      <w:color w:val="000000" w:themeColor="text1"/>
      <w:sz w:val="24"/>
      <w:lang w:val="en-US" w:eastAsia="zh-CN"/>
    </w:rPr>
  </w:style>
  <w:style w:type="paragraph" w:styleId="Pidipagina">
    <w:name w:val="footer"/>
    <w:basedOn w:val="Normale"/>
    <w:link w:val="PidipaginaCarattere"/>
    <w:uiPriority w:val="99"/>
    <w:locked/>
    <w:rsid w:val="00C77D93"/>
    <w:pPr>
      <w:tabs>
        <w:tab w:val="center" w:pos="4536"/>
        <w:tab w:val="right" w:pos="9072"/>
      </w:tabs>
      <w:jc w:val="right"/>
    </w:pPr>
    <w:rPr>
      <w:rFonts w:eastAsia="Calibri"/>
      <w:lang w:val="x-none" w:eastAsia="x-none"/>
    </w:rPr>
  </w:style>
  <w:style w:type="character" w:customStyle="1" w:styleId="PidipaginaCarattere">
    <w:name w:val="Piè di pagina Carattere"/>
    <w:link w:val="Pidipagina"/>
    <w:uiPriority w:val="99"/>
    <w:locked/>
    <w:rsid w:val="00C77D93"/>
    <w:rPr>
      <w:rFonts w:ascii="Arial" w:hAnsi="Arial"/>
      <w:sz w:val="18"/>
      <w:szCs w:val="24"/>
      <w:lang w:val="x-none" w:eastAsia="x-none"/>
    </w:rPr>
  </w:style>
  <w:style w:type="paragraph" w:customStyle="1" w:styleId="berarbeitung1">
    <w:name w:val="Überarbeitung1"/>
    <w:hidden/>
    <w:uiPriority w:val="99"/>
    <w:semiHidden/>
    <w:rsid w:val="004D43B1"/>
    <w:rPr>
      <w:rFonts w:ascii="TheSans Swisscom Light" w:hAnsi="TheSans Swisscom Light"/>
      <w:szCs w:val="24"/>
    </w:rPr>
  </w:style>
  <w:style w:type="character" w:styleId="Enfasigrassetto">
    <w:name w:val="Strong"/>
    <w:uiPriority w:val="22"/>
    <w:qFormat/>
    <w:locked/>
    <w:rsid w:val="00B42359"/>
    <w:rPr>
      <w:b/>
      <w:bCs/>
    </w:rPr>
  </w:style>
  <w:style w:type="paragraph" w:styleId="Testonormale">
    <w:name w:val="Plain Text"/>
    <w:basedOn w:val="Normale"/>
    <w:link w:val="TestonormaleCarattere"/>
    <w:uiPriority w:val="99"/>
    <w:semiHidden/>
    <w:unhideWhenUsed/>
    <w:locked/>
    <w:rsid w:val="00E66177"/>
    <w:rPr>
      <w:rFonts w:ascii="Calibri" w:eastAsia="Calibri" w:hAnsi="Calibri"/>
      <w:sz w:val="22"/>
      <w:szCs w:val="21"/>
      <w:lang w:eastAsia="en-US"/>
    </w:rPr>
  </w:style>
  <w:style w:type="character" w:customStyle="1" w:styleId="TestonormaleCarattere">
    <w:name w:val="Testo normale Carattere"/>
    <w:link w:val="Testonormale"/>
    <w:uiPriority w:val="99"/>
    <w:semiHidden/>
    <w:rsid w:val="00E66177"/>
    <w:rPr>
      <w:sz w:val="22"/>
      <w:szCs w:val="21"/>
      <w:lang w:eastAsia="en-US"/>
    </w:rPr>
  </w:style>
  <w:style w:type="character" w:styleId="Enfasicorsivo">
    <w:name w:val="Emphasis"/>
    <w:uiPriority w:val="20"/>
    <w:locked/>
    <w:rsid w:val="00A7087C"/>
    <w:rPr>
      <w:i/>
      <w:iCs/>
    </w:rPr>
  </w:style>
  <w:style w:type="paragraph" w:customStyle="1" w:styleId="Lead">
    <w:name w:val="Lead"/>
    <w:basedOn w:val="Normale"/>
    <w:uiPriority w:val="1"/>
    <w:qFormat/>
    <w:rsid w:val="003746E3"/>
    <w:pPr>
      <w:spacing w:before="240"/>
      <w:outlineLvl w:val="0"/>
    </w:pPr>
    <w:rPr>
      <w:rFonts w:asciiTheme="minorHAnsi" w:hAnsiTheme="minorHAnsi" w:cs="Arial"/>
      <w:color w:val="36404C" w:themeColor="text2"/>
      <w:szCs w:val="26"/>
    </w:rPr>
  </w:style>
  <w:style w:type="paragraph" w:styleId="Revisione">
    <w:name w:val="Revision"/>
    <w:hidden/>
    <w:uiPriority w:val="99"/>
    <w:semiHidden/>
    <w:rsid w:val="0035573B"/>
    <w:rPr>
      <w:rFonts w:ascii="Arial" w:hAnsi="Arial"/>
      <w:sz w:val="18"/>
      <w:szCs w:val="24"/>
      <w:lang w:val="en-GB"/>
    </w:rPr>
  </w:style>
  <w:style w:type="paragraph" w:customStyle="1" w:styleId="Bullets">
    <w:name w:val="Bullets"/>
    <w:basedOn w:val="Normale"/>
    <w:link w:val="BulletsChar"/>
    <w:uiPriority w:val="2"/>
    <w:qFormat/>
    <w:rsid w:val="003F03B9"/>
    <w:pPr>
      <w:numPr>
        <w:numId w:val="17"/>
      </w:numPr>
    </w:pPr>
    <w:rPr>
      <w:lang w:val="en-US" w:eastAsia="zh-CN"/>
    </w:rPr>
  </w:style>
  <w:style w:type="character" w:customStyle="1" w:styleId="BulletsChar">
    <w:name w:val="Bullets Char"/>
    <w:basedOn w:val="Carpredefinitoparagrafo"/>
    <w:link w:val="Bullets"/>
    <w:uiPriority w:val="2"/>
    <w:rsid w:val="003F03B9"/>
    <w:rPr>
      <w:rFonts w:ascii="Arial" w:hAnsi="Arial"/>
      <w:color w:val="000000" w:themeColor="text1"/>
      <w:szCs w:val="24"/>
      <w:lang w:val="en-US" w:eastAsia="zh-CN"/>
    </w:rPr>
  </w:style>
  <w:style w:type="character" w:styleId="Testosegnaposto">
    <w:name w:val="Placeholder Text"/>
    <w:basedOn w:val="Carpredefinitoparagrafo"/>
    <w:uiPriority w:val="99"/>
    <w:semiHidden/>
    <w:rsid w:val="005738CF"/>
    <w:rPr>
      <w:color w:val="808080"/>
    </w:rPr>
  </w:style>
  <w:style w:type="character" w:customStyle="1" w:styleId="Standardelement">
    <w:name w:val="Standard element"/>
    <w:basedOn w:val="Carpredefinitoparagrafo"/>
    <w:uiPriority w:val="1"/>
    <w:rsid w:val="0002433C"/>
    <w:rPr>
      <w:rFonts w:ascii="Open Sans Light" w:hAnsi="Open Sans Light"/>
      <w:color w:val="262626" w:themeColor="text1" w:themeTint="D9"/>
      <w:sz w:val="16"/>
    </w:rPr>
  </w:style>
  <w:style w:type="paragraph" w:styleId="Paragrafoelenco">
    <w:name w:val="List Paragraph"/>
    <w:basedOn w:val="Normale"/>
    <w:link w:val="ParagrafoelencoCarattere"/>
    <w:uiPriority w:val="34"/>
    <w:rsid w:val="00C63F7E"/>
    <w:pPr>
      <w:ind w:left="720"/>
      <w:contextualSpacing/>
    </w:pPr>
  </w:style>
  <w:style w:type="paragraph" w:customStyle="1" w:styleId="Numbers">
    <w:name w:val="Numbers"/>
    <w:basedOn w:val="Paragrafoelenco"/>
    <w:link w:val="NumbersChar"/>
    <w:uiPriority w:val="3"/>
    <w:qFormat/>
    <w:rsid w:val="00391533"/>
    <w:pPr>
      <w:numPr>
        <w:numId w:val="16"/>
      </w:numPr>
    </w:pPr>
    <w:rPr>
      <w:lang w:val="en-US" w:eastAsia="zh-CN"/>
    </w:rPr>
  </w:style>
  <w:style w:type="character" w:customStyle="1" w:styleId="ParagrafoelencoCarattere">
    <w:name w:val="Paragrafo elenco Carattere"/>
    <w:basedOn w:val="Carpredefinitoparagrafo"/>
    <w:link w:val="Paragrafoelenco"/>
    <w:uiPriority w:val="34"/>
    <w:rsid w:val="00C63F7E"/>
    <w:rPr>
      <w:rFonts w:ascii="Arial" w:hAnsi="Arial"/>
      <w:color w:val="000000" w:themeColor="text1"/>
      <w:szCs w:val="24"/>
      <w:lang w:val="en-GB"/>
    </w:rPr>
  </w:style>
  <w:style w:type="character" w:customStyle="1" w:styleId="NumbersChar">
    <w:name w:val="Numbers Char"/>
    <w:basedOn w:val="ParagrafoelencoCarattere"/>
    <w:link w:val="Numbers"/>
    <w:uiPriority w:val="3"/>
    <w:rsid w:val="00391533"/>
    <w:rPr>
      <w:rFonts w:ascii="Arial" w:hAnsi="Arial"/>
      <w:color w:val="000000" w:themeColor="text1"/>
      <w:szCs w:val="24"/>
      <w:lang w:val="en-US" w:eastAsia="zh-CN"/>
    </w:rPr>
  </w:style>
  <w:style w:type="paragraph" w:customStyle="1" w:styleId="Headingnumber2">
    <w:name w:val="Heading number 2"/>
    <w:basedOn w:val="Titolo2"/>
    <w:link w:val="Headingnumber2Char"/>
    <w:uiPriority w:val="5"/>
    <w:qFormat/>
    <w:rsid w:val="00515F39"/>
    <w:pPr>
      <w:numPr>
        <w:numId w:val="18"/>
      </w:numPr>
    </w:pPr>
  </w:style>
  <w:style w:type="paragraph" w:customStyle="1" w:styleId="Headingnumber3">
    <w:name w:val="Heading number 3"/>
    <w:basedOn w:val="Titolo3"/>
    <w:link w:val="Headingnumber3Char"/>
    <w:uiPriority w:val="6"/>
    <w:qFormat/>
    <w:rsid w:val="00515F39"/>
    <w:pPr>
      <w:numPr>
        <w:ilvl w:val="1"/>
        <w:numId w:val="18"/>
      </w:numPr>
    </w:pPr>
  </w:style>
  <w:style w:type="character" w:customStyle="1" w:styleId="Headingnumber2Char">
    <w:name w:val="Heading number 2 Char"/>
    <w:basedOn w:val="Titolo2Carattere"/>
    <w:link w:val="Headingnumber2"/>
    <w:uiPriority w:val="5"/>
    <w:rsid w:val="00515F39"/>
    <w:rPr>
      <w:rFonts w:ascii="Arial" w:eastAsia="Calibri" w:hAnsi="Arial"/>
      <w:snapToGrid w:val="0"/>
      <w:color w:val="004893" w:themeColor="accent3"/>
      <w:sz w:val="28"/>
      <w:lang w:val="en-US" w:eastAsia="zh-CN"/>
    </w:rPr>
  </w:style>
  <w:style w:type="paragraph" w:customStyle="1" w:styleId="Headingnumber4">
    <w:name w:val="Heading number 4"/>
    <w:basedOn w:val="Titolo4"/>
    <w:link w:val="Headingnumber4Char"/>
    <w:uiPriority w:val="7"/>
    <w:qFormat/>
    <w:rsid w:val="00515F39"/>
    <w:pPr>
      <w:numPr>
        <w:ilvl w:val="2"/>
        <w:numId w:val="18"/>
      </w:numPr>
    </w:pPr>
  </w:style>
  <w:style w:type="character" w:customStyle="1" w:styleId="Headingnumber3Char">
    <w:name w:val="Heading number 3 Char"/>
    <w:basedOn w:val="Rimandonotaapidipagina"/>
    <w:link w:val="Headingnumber3"/>
    <w:uiPriority w:val="6"/>
    <w:rsid w:val="00515F39"/>
    <w:rPr>
      <w:rFonts w:ascii="Arial" w:eastAsia="Calibri" w:hAnsi="Arial"/>
      <w:snapToGrid w:val="0"/>
      <w:color w:val="000000" w:themeColor="text1"/>
      <w:sz w:val="24"/>
      <w:lang w:val="en-US" w:eastAsia="zh-CN"/>
    </w:rPr>
  </w:style>
  <w:style w:type="paragraph" w:customStyle="1" w:styleId="Headingnumber5">
    <w:name w:val="Heading number 5"/>
    <w:basedOn w:val="Titolo5"/>
    <w:link w:val="Headingnumber5Char"/>
    <w:uiPriority w:val="8"/>
    <w:qFormat/>
    <w:rsid w:val="00515F39"/>
    <w:pPr>
      <w:numPr>
        <w:ilvl w:val="3"/>
        <w:numId w:val="18"/>
      </w:numPr>
    </w:pPr>
  </w:style>
  <w:style w:type="character" w:customStyle="1" w:styleId="Headingnumber4Char">
    <w:name w:val="Heading number 4 Char"/>
    <w:basedOn w:val="Titolo4Carattere"/>
    <w:link w:val="Headingnumber4"/>
    <w:uiPriority w:val="7"/>
    <w:rsid w:val="00515F39"/>
    <w:rPr>
      <w:rFonts w:ascii="Arial" w:eastAsia="Calibri" w:hAnsi="Arial"/>
      <w:b/>
      <w:i/>
      <w:snapToGrid w:val="0"/>
      <w:color w:val="000000" w:themeColor="text1"/>
      <w:lang w:val="en-US" w:eastAsia="zh-CN"/>
    </w:rPr>
  </w:style>
  <w:style w:type="character" w:customStyle="1" w:styleId="Headingnumber5Char">
    <w:name w:val="Heading number 5 Char"/>
    <w:basedOn w:val="Titolo5Carattere"/>
    <w:link w:val="Headingnumber5"/>
    <w:uiPriority w:val="8"/>
    <w:rsid w:val="00515F39"/>
    <w:rPr>
      <w:rFonts w:ascii="Arial" w:eastAsia="Calibri" w:hAnsi="Arial"/>
      <w:i/>
      <w:snapToGrid w:val="0"/>
      <w:color w:val="000000" w:themeColor="text1"/>
      <w:lang w:val="en-US" w:eastAsia="zh-CN"/>
    </w:rPr>
  </w:style>
  <w:style w:type="character" w:customStyle="1" w:styleId="Standardelements">
    <w:name w:val="Standard elements"/>
    <w:basedOn w:val="Carpredefinitoparagrafo"/>
    <w:uiPriority w:val="1"/>
    <w:rsid w:val="001635DD"/>
    <w:rPr>
      <w:rFonts w:ascii="Open Sans Light" w:hAnsi="Open Sans Light"/>
      <w:color w:val="262626" w:themeColor="text1" w:themeTint="D9"/>
      <w:sz w:val="16"/>
    </w:rPr>
  </w:style>
  <w:style w:type="character" w:styleId="Menzionenonrisolta">
    <w:name w:val="Unresolved Mention"/>
    <w:basedOn w:val="Carpredefinitoparagrafo"/>
    <w:uiPriority w:val="99"/>
    <w:semiHidden/>
    <w:unhideWhenUsed/>
    <w:rsid w:val="00AB0FB6"/>
    <w:rPr>
      <w:color w:val="605E5C"/>
      <w:shd w:val="clear" w:color="auto" w:fill="E1DFDD"/>
    </w:rPr>
  </w:style>
  <w:style w:type="paragraph" w:customStyle="1" w:styleId="indent">
    <w:name w:val="indent"/>
    <w:basedOn w:val="Normale"/>
    <w:rsid w:val="00885EA1"/>
    <w:pPr>
      <w:spacing w:before="100" w:beforeAutospacing="1" w:after="100" w:afterAutospacing="1" w:line="240" w:lineRule="auto"/>
    </w:pPr>
    <w:rPr>
      <w:rFonts w:ascii="Times New Roman" w:hAnsi="Times New Roman"/>
      <w:color w:val="auto"/>
      <w:sz w:val="24"/>
      <w:lang w:val="it-CH" w:eastAsia="it-IT"/>
    </w:rPr>
  </w:style>
  <w:style w:type="paragraph" w:styleId="NormaleWeb">
    <w:name w:val="Normal (Web)"/>
    <w:basedOn w:val="Normale"/>
    <w:uiPriority w:val="99"/>
    <w:unhideWhenUsed/>
    <w:locked/>
    <w:rsid w:val="00885EA1"/>
    <w:pPr>
      <w:spacing w:before="100" w:beforeAutospacing="1" w:after="100" w:afterAutospacing="1" w:line="240" w:lineRule="auto"/>
    </w:pPr>
    <w:rPr>
      <w:rFonts w:ascii="Times New Roman" w:hAnsi="Times New Roman"/>
      <w:color w:val="auto"/>
      <w:sz w:val="24"/>
      <w:lang w:val="it-CH" w:eastAsia="it-IT"/>
    </w:rPr>
  </w:style>
  <w:style w:type="character" w:styleId="CodiceHTML">
    <w:name w:val="HTML Code"/>
    <w:basedOn w:val="Carpredefinitoparagrafo"/>
    <w:uiPriority w:val="99"/>
    <w:semiHidden/>
    <w:unhideWhenUsed/>
    <w:locked/>
    <w:rsid w:val="00885EA1"/>
    <w:rPr>
      <w:rFonts w:ascii="Courier New" w:eastAsia="Times New Roman" w:hAnsi="Courier New" w:cs="Courier New"/>
      <w:sz w:val="20"/>
      <w:szCs w:val="20"/>
    </w:rPr>
  </w:style>
  <w:style w:type="character" w:customStyle="1" w:styleId="sc-axgml">
    <w:name w:val="sc-axgml"/>
    <w:basedOn w:val="Carpredefinitoparagrafo"/>
    <w:rsid w:val="00293760"/>
  </w:style>
  <w:style w:type="paragraph" w:customStyle="1" w:styleId="Default">
    <w:name w:val="Default"/>
    <w:rsid w:val="00E872D3"/>
    <w:pPr>
      <w:autoSpaceDE w:val="0"/>
      <w:autoSpaceDN w:val="0"/>
      <w:adjustRightInd w:val="0"/>
    </w:pPr>
    <w:rPr>
      <w:rFonts w:cs="Calibri"/>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5804">
      <w:bodyDiv w:val="1"/>
      <w:marLeft w:val="0"/>
      <w:marRight w:val="0"/>
      <w:marTop w:val="0"/>
      <w:marBottom w:val="0"/>
      <w:divBdr>
        <w:top w:val="none" w:sz="0" w:space="0" w:color="auto"/>
        <w:left w:val="none" w:sz="0" w:space="0" w:color="auto"/>
        <w:bottom w:val="none" w:sz="0" w:space="0" w:color="auto"/>
        <w:right w:val="none" w:sz="0" w:space="0" w:color="auto"/>
      </w:divBdr>
      <w:divsChild>
        <w:div w:id="1594164695">
          <w:marLeft w:val="0"/>
          <w:marRight w:val="0"/>
          <w:marTop w:val="0"/>
          <w:marBottom w:val="0"/>
          <w:divBdr>
            <w:top w:val="none" w:sz="0" w:space="0" w:color="auto"/>
            <w:left w:val="none" w:sz="0" w:space="0" w:color="auto"/>
            <w:bottom w:val="none" w:sz="0" w:space="0" w:color="auto"/>
            <w:right w:val="none" w:sz="0" w:space="0" w:color="auto"/>
          </w:divBdr>
          <w:divsChild>
            <w:div w:id="507134162">
              <w:marLeft w:val="0"/>
              <w:marRight w:val="0"/>
              <w:marTop w:val="0"/>
              <w:marBottom w:val="0"/>
              <w:divBdr>
                <w:top w:val="none" w:sz="0" w:space="0" w:color="auto"/>
                <w:left w:val="none" w:sz="0" w:space="0" w:color="auto"/>
                <w:bottom w:val="none" w:sz="0" w:space="0" w:color="auto"/>
                <w:right w:val="none" w:sz="0" w:space="0" w:color="auto"/>
              </w:divBdr>
              <w:divsChild>
                <w:div w:id="941953079">
                  <w:marLeft w:val="0"/>
                  <w:marRight w:val="0"/>
                  <w:marTop w:val="0"/>
                  <w:marBottom w:val="0"/>
                  <w:divBdr>
                    <w:top w:val="none" w:sz="0" w:space="0" w:color="auto"/>
                    <w:left w:val="none" w:sz="0" w:space="0" w:color="auto"/>
                    <w:bottom w:val="none" w:sz="0" w:space="0" w:color="auto"/>
                    <w:right w:val="none" w:sz="0" w:space="0" w:color="auto"/>
                  </w:divBdr>
                  <w:divsChild>
                    <w:div w:id="1869757933">
                      <w:marLeft w:val="0"/>
                      <w:marRight w:val="0"/>
                      <w:marTop w:val="0"/>
                      <w:marBottom w:val="0"/>
                      <w:divBdr>
                        <w:top w:val="none" w:sz="0" w:space="0" w:color="auto"/>
                        <w:left w:val="none" w:sz="0" w:space="0" w:color="auto"/>
                        <w:bottom w:val="none" w:sz="0" w:space="0" w:color="auto"/>
                        <w:right w:val="none" w:sz="0" w:space="0" w:color="auto"/>
                      </w:divBdr>
                      <w:divsChild>
                        <w:div w:id="2016032778">
                          <w:marLeft w:val="0"/>
                          <w:marRight w:val="0"/>
                          <w:marTop w:val="0"/>
                          <w:marBottom w:val="0"/>
                          <w:divBdr>
                            <w:top w:val="none" w:sz="0" w:space="0" w:color="auto"/>
                            <w:left w:val="none" w:sz="0" w:space="0" w:color="auto"/>
                            <w:bottom w:val="none" w:sz="0" w:space="0" w:color="auto"/>
                            <w:right w:val="none" w:sz="0" w:space="0" w:color="auto"/>
                          </w:divBdr>
                          <w:divsChild>
                            <w:div w:id="1697778715">
                              <w:marLeft w:val="0"/>
                              <w:marRight w:val="0"/>
                              <w:marTop w:val="0"/>
                              <w:marBottom w:val="0"/>
                              <w:divBdr>
                                <w:top w:val="none" w:sz="0" w:space="0" w:color="auto"/>
                                <w:left w:val="none" w:sz="0" w:space="0" w:color="auto"/>
                                <w:bottom w:val="none" w:sz="0" w:space="0" w:color="auto"/>
                                <w:right w:val="none" w:sz="0" w:space="0" w:color="auto"/>
                              </w:divBdr>
                              <w:divsChild>
                                <w:div w:id="1091664080">
                                  <w:marLeft w:val="0"/>
                                  <w:marRight w:val="0"/>
                                  <w:marTop w:val="0"/>
                                  <w:marBottom w:val="0"/>
                                  <w:divBdr>
                                    <w:top w:val="none" w:sz="0" w:space="0" w:color="auto"/>
                                    <w:left w:val="none" w:sz="0" w:space="0" w:color="auto"/>
                                    <w:bottom w:val="none" w:sz="0" w:space="0" w:color="auto"/>
                                    <w:right w:val="none" w:sz="0" w:space="0" w:color="auto"/>
                                  </w:divBdr>
                                  <w:divsChild>
                                    <w:div w:id="166361095">
                                      <w:marLeft w:val="0"/>
                                      <w:marRight w:val="0"/>
                                      <w:marTop w:val="0"/>
                                      <w:marBottom w:val="0"/>
                                      <w:divBdr>
                                        <w:top w:val="single" w:sz="6" w:space="0" w:color="F5F5F5"/>
                                        <w:left w:val="single" w:sz="6" w:space="0" w:color="F5F5F5"/>
                                        <w:bottom w:val="single" w:sz="6" w:space="0" w:color="F5F5F5"/>
                                        <w:right w:val="single" w:sz="6" w:space="0" w:color="F5F5F5"/>
                                      </w:divBdr>
                                      <w:divsChild>
                                        <w:div w:id="633097585">
                                          <w:marLeft w:val="0"/>
                                          <w:marRight w:val="0"/>
                                          <w:marTop w:val="0"/>
                                          <w:marBottom w:val="0"/>
                                          <w:divBdr>
                                            <w:top w:val="none" w:sz="0" w:space="0" w:color="auto"/>
                                            <w:left w:val="none" w:sz="0" w:space="0" w:color="auto"/>
                                            <w:bottom w:val="none" w:sz="0" w:space="0" w:color="auto"/>
                                            <w:right w:val="none" w:sz="0" w:space="0" w:color="auto"/>
                                          </w:divBdr>
                                          <w:divsChild>
                                            <w:div w:id="8180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13650">
      <w:bodyDiv w:val="1"/>
      <w:marLeft w:val="0"/>
      <w:marRight w:val="0"/>
      <w:marTop w:val="0"/>
      <w:marBottom w:val="0"/>
      <w:divBdr>
        <w:top w:val="none" w:sz="0" w:space="0" w:color="auto"/>
        <w:left w:val="none" w:sz="0" w:space="0" w:color="auto"/>
        <w:bottom w:val="none" w:sz="0" w:space="0" w:color="auto"/>
        <w:right w:val="none" w:sz="0" w:space="0" w:color="auto"/>
      </w:divBdr>
    </w:div>
    <w:div w:id="40132604">
      <w:bodyDiv w:val="1"/>
      <w:marLeft w:val="0"/>
      <w:marRight w:val="0"/>
      <w:marTop w:val="0"/>
      <w:marBottom w:val="0"/>
      <w:divBdr>
        <w:top w:val="none" w:sz="0" w:space="0" w:color="auto"/>
        <w:left w:val="none" w:sz="0" w:space="0" w:color="auto"/>
        <w:bottom w:val="none" w:sz="0" w:space="0" w:color="auto"/>
        <w:right w:val="none" w:sz="0" w:space="0" w:color="auto"/>
      </w:divBdr>
    </w:div>
    <w:div w:id="47846824">
      <w:bodyDiv w:val="1"/>
      <w:marLeft w:val="0"/>
      <w:marRight w:val="0"/>
      <w:marTop w:val="0"/>
      <w:marBottom w:val="0"/>
      <w:divBdr>
        <w:top w:val="none" w:sz="0" w:space="0" w:color="auto"/>
        <w:left w:val="none" w:sz="0" w:space="0" w:color="auto"/>
        <w:bottom w:val="none" w:sz="0" w:space="0" w:color="auto"/>
        <w:right w:val="none" w:sz="0" w:space="0" w:color="auto"/>
      </w:divBdr>
    </w:div>
    <w:div w:id="121198217">
      <w:bodyDiv w:val="1"/>
      <w:marLeft w:val="0"/>
      <w:marRight w:val="0"/>
      <w:marTop w:val="0"/>
      <w:marBottom w:val="0"/>
      <w:divBdr>
        <w:top w:val="none" w:sz="0" w:space="0" w:color="auto"/>
        <w:left w:val="none" w:sz="0" w:space="0" w:color="auto"/>
        <w:bottom w:val="none" w:sz="0" w:space="0" w:color="auto"/>
        <w:right w:val="none" w:sz="0" w:space="0" w:color="auto"/>
      </w:divBdr>
    </w:div>
    <w:div w:id="201749302">
      <w:bodyDiv w:val="1"/>
      <w:marLeft w:val="0"/>
      <w:marRight w:val="0"/>
      <w:marTop w:val="0"/>
      <w:marBottom w:val="0"/>
      <w:divBdr>
        <w:top w:val="none" w:sz="0" w:space="0" w:color="auto"/>
        <w:left w:val="none" w:sz="0" w:space="0" w:color="auto"/>
        <w:bottom w:val="none" w:sz="0" w:space="0" w:color="auto"/>
        <w:right w:val="none" w:sz="0" w:space="0" w:color="auto"/>
      </w:divBdr>
      <w:divsChild>
        <w:div w:id="1741055257">
          <w:marLeft w:val="0"/>
          <w:marRight w:val="0"/>
          <w:marTop w:val="0"/>
          <w:marBottom w:val="0"/>
          <w:divBdr>
            <w:top w:val="none" w:sz="0" w:space="0" w:color="auto"/>
            <w:left w:val="none" w:sz="0" w:space="0" w:color="auto"/>
            <w:bottom w:val="none" w:sz="0" w:space="0" w:color="auto"/>
            <w:right w:val="none" w:sz="0" w:space="0" w:color="auto"/>
          </w:divBdr>
          <w:divsChild>
            <w:div w:id="1144346609">
              <w:marLeft w:val="0"/>
              <w:marRight w:val="0"/>
              <w:marTop w:val="0"/>
              <w:marBottom w:val="0"/>
              <w:divBdr>
                <w:top w:val="none" w:sz="0" w:space="0" w:color="auto"/>
                <w:left w:val="none" w:sz="0" w:space="0" w:color="auto"/>
                <w:bottom w:val="none" w:sz="0" w:space="0" w:color="auto"/>
                <w:right w:val="none" w:sz="0" w:space="0" w:color="auto"/>
              </w:divBdr>
              <w:divsChild>
                <w:div w:id="1998655377">
                  <w:marLeft w:val="0"/>
                  <w:marRight w:val="0"/>
                  <w:marTop w:val="0"/>
                  <w:marBottom w:val="0"/>
                  <w:divBdr>
                    <w:top w:val="none" w:sz="0" w:space="0" w:color="auto"/>
                    <w:left w:val="none" w:sz="0" w:space="0" w:color="auto"/>
                    <w:bottom w:val="none" w:sz="0" w:space="0" w:color="auto"/>
                    <w:right w:val="none" w:sz="0" w:space="0" w:color="auto"/>
                  </w:divBdr>
                  <w:divsChild>
                    <w:div w:id="232007582">
                      <w:marLeft w:val="0"/>
                      <w:marRight w:val="0"/>
                      <w:marTop w:val="0"/>
                      <w:marBottom w:val="0"/>
                      <w:divBdr>
                        <w:top w:val="none" w:sz="0" w:space="0" w:color="auto"/>
                        <w:left w:val="none" w:sz="0" w:space="0" w:color="auto"/>
                        <w:bottom w:val="none" w:sz="0" w:space="0" w:color="auto"/>
                        <w:right w:val="none" w:sz="0" w:space="0" w:color="auto"/>
                      </w:divBdr>
                      <w:divsChild>
                        <w:div w:id="2133554491">
                          <w:marLeft w:val="0"/>
                          <w:marRight w:val="0"/>
                          <w:marTop w:val="0"/>
                          <w:marBottom w:val="0"/>
                          <w:divBdr>
                            <w:top w:val="none" w:sz="0" w:space="0" w:color="auto"/>
                            <w:left w:val="none" w:sz="0" w:space="0" w:color="auto"/>
                            <w:bottom w:val="none" w:sz="0" w:space="0" w:color="auto"/>
                            <w:right w:val="none" w:sz="0" w:space="0" w:color="auto"/>
                          </w:divBdr>
                          <w:divsChild>
                            <w:div w:id="1303995706">
                              <w:marLeft w:val="0"/>
                              <w:marRight w:val="0"/>
                              <w:marTop w:val="0"/>
                              <w:marBottom w:val="0"/>
                              <w:divBdr>
                                <w:top w:val="none" w:sz="0" w:space="0" w:color="auto"/>
                                <w:left w:val="none" w:sz="0" w:space="0" w:color="auto"/>
                                <w:bottom w:val="none" w:sz="0" w:space="0" w:color="auto"/>
                                <w:right w:val="none" w:sz="0" w:space="0" w:color="auto"/>
                              </w:divBdr>
                              <w:divsChild>
                                <w:div w:id="877160514">
                                  <w:marLeft w:val="0"/>
                                  <w:marRight w:val="0"/>
                                  <w:marTop w:val="0"/>
                                  <w:marBottom w:val="0"/>
                                  <w:divBdr>
                                    <w:top w:val="none" w:sz="0" w:space="0" w:color="auto"/>
                                    <w:left w:val="none" w:sz="0" w:space="0" w:color="auto"/>
                                    <w:bottom w:val="none" w:sz="0" w:space="0" w:color="auto"/>
                                    <w:right w:val="none" w:sz="0" w:space="0" w:color="auto"/>
                                  </w:divBdr>
                                  <w:divsChild>
                                    <w:div w:id="669217685">
                                      <w:marLeft w:val="0"/>
                                      <w:marRight w:val="0"/>
                                      <w:marTop w:val="0"/>
                                      <w:marBottom w:val="0"/>
                                      <w:divBdr>
                                        <w:top w:val="single" w:sz="6" w:space="0" w:color="F5F5F5"/>
                                        <w:left w:val="single" w:sz="6" w:space="0" w:color="F5F5F5"/>
                                        <w:bottom w:val="single" w:sz="6" w:space="0" w:color="F5F5F5"/>
                                        <w:right w:val="single" w:sz="6" w:space="0" w:color="F5F5F5"/>
                                      </w:divBdr>
                                      <w:divsChild>
                                        <w:div w:id="581990333">
                                          <w:marLeft w:val="0"/>
                                          <w:marRight w:val="0"/>
                                          <w:marTop w:val="0"/>
                                          <w:marBottom w:val="0"/>
                                          <w:divBdr>
                                            <w:top w:val="none" w:sz="0" w:space="0" w:color="auto"/>
                                            <w:left w:val="none" w:sz="0" w:space="0" w:color="auto"/>
                                            <w:bottom w:val="none" w:sz="0" w:space="0" w:color="auto"/>
                                            <w:right w:val="none" w:sz="0" w:space="0" w:color="auto"/>
                                          </w:divBdr>
                                          <w:divsChild>
                                            <w:div w:id="1730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25567">
      <w:bodyDiv w:val="1"/>
      <w:marLeft w:val="0"/>
      <w:marRight w:val="0"/>
      <w:marTop w:val="0"/>
      <w:marBottom w:val="0"/>
      <w:divBdr>
        <w:top w:val="none" w:sz="0" w:space="0" w:color="auto"/>
        <w:left w:val="none" w:sz="0" w:space="0" w:color="auto"/>
        <w:bottom w:val="none" w:sz="0" w:space="0" w:color="auto"/>
        <w:right w:val="none" w:sz="0" w:space="0" w:color="auto"/>
      </w:divBdr>
      <w:divsChild>
        <w:div w:id="2028020118">
          <w:marLeft w:val="0"/>
          <w:marRight w:val="0"/>
          <w:marTop w:val="100"/>
          <w:marBottom w:val="100"/>
          <w:divBdr>
            <w:top w:val="none" w:sz="0" w:space="0" w:color="auto"/>
            <w:left w:val="none" w:sz="0" w:space="0" w:color="auto"/>
            <w:bottom w:val="none" w:sz="0" w:space="0" w:color="auto"/>
            <w:right w:val="none" w:sz="0" w:space="0" w:color="auto"/>
          </w:divBdr>
          <w:divsChild>
            <w:div w:id="536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4583">
      <w:bodyDiv w:val="1"/>
      <w:marLeft w:val="0"/>
      <w:marRight w:val="0"/>
      <w:marTop w:val="0"/>
      <w:marBottom w:val="0"/>
      <w:divBdr>
        <w:top w:val="none" w:sz="0" w:space="0" w:color="auto"/>
        <w:left w:val="none" w:sz="0" w:space="0" w:color="auto"/>
        <w:bottom w:val="none" w:sz="0" w:space="0" w:color="auto"/>
        <w:right w:val="none" w:sz="0" w:space="0" w:color="auto"/>
      </w:divBdr>
    </w:div>
    <w:div w:id="389814467">
      <w:bodyDiv w:val="1"/>
      <w:marLeft w:val="0"/>
      <w:marRight w:val="0"/>
      <w:marTop w:val="0"/>
      <w:marBottom w:val="0"/>
      <w:divBdr>
        <w:top w:val="none" w:sz="0" w:space="0" w:color="auto"/>
        <w:left w:val="none" w:sz="0" w:space="0" w:color="auto"/>
        <w:bottom w:val="none" w:sz="0" w:space="0" w:color="auto"/>
        <w:right w:val="none" w:sz="0" w:space="0" w:color="auto"/>
      </w:divBdr>
      <w:divsChild>
        <w:div w:id="405348505">
          <w:marLeft w:val="0"/>
          <w:marRight w:val="0"/>
          <w:marTop w:val="0"/>
          <w:marBottom w:val="0"/>
          <w:divBdr>
            <w:top w:val="none" w:sz="0" w:space="0" w:color="auto"/>
            <w:left w:val="none" w:sz="0" w:space="0" w:color="auto"/>
            <w:bottom w:val="none" w:sz="0" w:space="0" w:color="auto"/>
            <w:right w:val="none" w:sz="0" w:space="0" w:color="auto"/>
          </w:divBdr>
          <w:divsChild>
            <w:div w:id="2083091718">
              <w:marLeft w:val="0"/>
              <w:marRight w:val="0"/>
              <w:marTop w:val="0"/>
              <w:marBottom w:val="0"/>
              <w:divBdr>
                <w:top w:val="none" w:sz="0" w:space="0" w:color="auto"/>
                <w:left w:val="none" w:sz="0" w:space="0" w:color="auto"/>
                <w:bottom w:val="none" w:sz="0" w:space="0" w:color="auto"/>
                <w:right w:val="none" w:sz="0" w:space="0" w:color="auto"/>
              </w:divBdr>
              <w:divsChild>
                <w:div w:id="1129977557">
                  <w:marLeft w:val="0"/>
                  <w:marRight w:val="0"/>
                  <w:marTop w:val="0"/>
                  <w:marBottom w:val="0"/>
                  <w:divBdr>
                    <w:top w:val="none" w:sz="0" w:space="0" w:color="auto"/>
                    <w:left w:val="none" w:sz="0" w:space="0" w:color="auto"/>
                    <w:bottom w:val="none" w:sz="0" w:space="0" w:color="auto"/>
                    <w:right w:val="none" w:sz="0" w:space="0" w:color="auto"/>
                  </w:divBdr>
                  <w:divsChild>
                    <w:div w:id="1300262518">
                      <w:marLeft w:val="0"/>
                      <w:marRight w:val="0"/>
                      <w:marTop w:val="0"/>
                      <w:marBottom w:val="0"/>
                      <w:divBdr>
                        <w:top w:val="none" w:sz="0" w:space="0" w:color="auto"/>
                        <w:left w:val="none" w:sz="0" w:space="0" w:color="auto"/>
                        <w:bottom w:val="none" w:sz="0" w:space="0" w:color="auto"/>
                        <w:right w:val="none" w:sz="0" w:space="0" w:color="auto"/>
                      </w:divBdr>
                      <w:divsChild>
                        <w:div w:id="1201941339">
                          <w:marLeft w:val="0"/>
                          <w:marRight w:val="0"/>
                          <w:marTop w:val="0"/>
                          <w:marBottom w:val="0"/>
                          <w:divBdr>
                            <w:top w:val="none" w:sz="0" w:space="0" w:color="auto"/>
                            <w:left w:val="none" w:sz="0" w:space="0" w:color="auto"/>
                            <w:bottom w:val="none" w:sz="0" w:space="0" w:color="auto"/>
                            <w:right w:val="none" w:sz="0" w:space="0" w:color="auto"/>
                          </w:divBdr>
                          <w:divsChild>
                            <w:div w:id="361442432">
                              <w:marLeft w:val="0"/>
                              <w:marRight w:val="0"/>
                              <w:marTop w:val="0"/>
                              <w:marBottom w:val="0"/>
                              <w:divBdr>
                                <w:top w:val="none" w:sz="0" w:space="0" w:color="auto"/>
                                <w:left w:val="none" w:sz="0" w:space="0" w:color="auto"/>
                                <w:bottom w:val="none" w:sz="0" w:space="0" w:color="auto"/>
                                <w:right w:val="none" w:sz="0" w:space="0" w:color="auto"/>
                              </w:divBdr>
                              <w:divsChild>
                                <w:div w:id="5597419">
                                  <w:marLeft w:val="0"/>
                                  <w:marRight w:val="0"/>
                                  <w:marTop w:val="0"/>
                                  <w:marBottom w:val="0"/>
                                  <w:divBdr>
                                    <w:top w:val="none" w:sz="0" w:space="0" w:color="auto"/>
                                    <w:left w:val="none" w:sz="0" w:space="0" w:color="auto"/>
                                    <w:bottom w:val="none" w:sz="0" w:space="0" w:color="auto"/>
                                    <w:right w:val="none" w:sz="0" w:space="0" w:color="auto"/>
                                  </w:divBdr>
                                  <w:divsChild>
                                    <w:div w:id="1265264190">
                                      <w:marLeft w:val="0"/>
                                      <w:marRight w:val="0"/>
                                      <w:marTop w:val="0"/>
                                      <w:marBottom w:val="0"/>
                                      <w:divBdr>
                                        <w:top w:val="single" w:sz="6" w:space="0" w:color="F5F5F5"/>
                                        <w:left w:val="single" w:sz="6" w:space="0" w:color="F5F5F5"/>
                                        <w:bottom w:val="single" w:sz="6" w:space="0" w:color="F5F5F5"/>
                                        <w:right w:val="single" w:sz="6" w:space="0" w:color="F5F5F5"/>
                                      </w:divBdr>
                                      <w:divsChild>
                                        <w:div w:id="977685635">
                                          <w:marLeft w:val="0"/>
                                          <w:marRight w:val="0"/>
                                          <w:marTop w:val="0"/>
                                          <w:marBottom w:val="0"/>
                                          <w:divBdr>
                                            <w:top w:val="none" w:sz="0" w:space="0" w:color="auto"/>
                                            <w:left w:val="none" w:sz="0" w:space="0" w:color="auto"/>
                                            <w:bottom w:val="none" w:sz="0" w:space="0" w:color="auto"/>
                                            <w:right w:val="none" w:sz="0" w:space="0" w:color="auto"/>
                                          </w:divBdr>
                                          <w:divsChild>
                                            <w:div w:id="833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4011785">
      <w:marLeft w:val="0"/>
      <w:marRight w:val="0"/>
      <w:marTop w:val="0"/>
      <w:marBottom w:val="0"/>
      <w:divBdr>
        <w:top w:val="none" w:sz="0" w:space="0" w:color="auto"/>
        <w:left w:val="none" w:sz="0" w:space="0" w:color="auto"/>
        <w:bottom w:val="none" w:sz="0" w:space="0" w:color="auto"/>
        <w:right w:val="none" w:sz="0" w:space="0" w:color="auto"/>
      </w:divBdr>
    </w:div>
    <w:div w:id="414011786">
      <w:marLeft w:val="0"/>
      <w:marRight w:val="0"/>
      <w:marTop w:val="0"/>
      <w:marBottom w:val="0"/>
      <w:divBdr>
        <w:top w:val="none" w:sz="0" w:space="0" w:color="auto"/>
        <w:left w:val="none" w:sz="0" w:space="0" w:color="auto"/>
        <w:bottom w:val="none" w:sz="0" w:space="0" w:color="auto"/>
        <w:right w:val="none" w:sz="0" w:space="0" w:color="auto"/>
      </w:divBdr>
    </w:div>
    <w:div w:id="414011787">
      <w:marLeft w:val="0"/>
      <w:marRight w:val="0"/>
      <w:marTop w:val="0"/>
      <w:marBottom w:val="0"/>
      <w:divBdr>
        <w:top w:val="none" w:sz="0" w:space="0" w:color="auto"/>
        <w:left w:val="none" w:sz="0" w:space="0" w:color="auto"/>
        <w:bottom w:val="none" w:sz="0" w:space="0" w:color="auto"/>
        <w:right w:val="none" w:sz="0" w:space="0" w:color="auto"/>
      </w:divBdr>
    </w:div>
    <w:div w:id="414011788">
      <w:marLeft w:val="0"/>
      <w:marRight w:val="0"/>
      <w:marTop w:val="0"/>
      <w:marBottom w:val="0"/>
      <w:divBdr>
        <w:top w:val="none" w:sz="0" w:space="0" w:color="auto"/>
        <w:left w:val="none" w:sz="0" w:space="0" w:color="auto"/>
        <w:bottom w:val="none" w:sz="0" w:space="0" w:color="auto"/>
        <w:right w:val="none" w:sz="0" w:space="0" w:color="auto"/>
      </w:divBdr>
    </w:div>
    <w:div w:id="522282278">
      <w:bodyDiv w:val="1"/>
      <w:marLeft w:val="0"/>
      <w:marRight w:val="0"/>
      <w:marTop w:val="0"/>
      <w:marBottom w:val="0"/>
      <w:divBdr>
        <w:top w:val="none" w:sz="0" w:space="0" w:color="auto"/>
        <w:left w:val="none" w:sz="0" w:space="0" w:color="auto"/>
        <w:bottom w:val="none" w:sz="0" w:space="0" w:color="auto"/>
        <w:right w:val="none" w:sz="0" w:space="0" w:color="auto"/>
      </w:divBdr>
    </w:div>
    <w:div w:id="566915511">
      <w:bodyDiv w:val="1"/>
      <w:marLeft w:val="0"/>
      <w:marRight w:val="0"/>
      <w:marTop w:val="0"/>
      <w:marBottom w:val="0"/>
      <w:divBdr>
        <w:top w:val="none" w:sz="0" w:space="0" w:color="auto"/>
        <w:left w:val="none" w:sz="0" w:space="0" w:color="auto"/>
        <w:bottom w:val="none" w:sz="0" w:space="0" w:color="auto"/>
        <w:right w:val="none" w:sz="0" w:space="0" w:color="auto"/>
      </w:divBdr>
    </w:div>
    <w:div w:id="661739438">
      <w:bodyDiv w:val="1"/>
      <w:marLeft w:val="0"/>
      <w:marRight w:val="0"/>
      <w:marTop w:val="0"/>
      <w:marBottom w:val="0"/>
      <w:divBdr>
        <w:top w:val="none" w:sz="0" w:space="0" w:color="auto"/>
        <w:left w:val="none" w:sz="0" w:space="0" w:color="auto"/>
        <w:bottom w:val="none" w:sz="0" w:space="0" w:color="auto"/>
        <w:right w:val="none" w:sz="0" w:space="0" w:color="auto"/>
      </w:divBdr>
    </w:div>
    <w:div w:id="672345535">
      <w:bodyDiv w:val="1"/>
      <w:marLeft w:val="0"/>
      <w:marRight w:val="0"/>
      <w:marTop w:val="0"/>
      <w:marBottom w:val="0"/>
      <w:divBdr>
        <w:top w:val="none" w:sz="0" w:space="0" w:color="auto"/>
        <w:left w:val="none" w:sz="0" w:space="0" w:color="auto"/>
        <w:bottom w:val="none" w:sz="0" w:space="0" w:color="auto"/>
        <w:right w:val="none" w:sz="0" w:space="0" w:color="auto"/>
      </w:divBdr>
    </w:div>
    <w:div w:id="731974428">
      <w:bodyDiv w:val="1"/>
      <w:marLeft w:val="0"/>
      <w:marRight w:val="0"/>
      <w:marTop w:val="0"/>
      <w:marBottom w:val="0"/>
      <w:divBdr>
        <w:top w:val="none" w:sz="0" w:space="0" w:color="auto"/>
        <w:left w:val="none" w:sz="0" w:space="0" w:color="auto"/>
        <w:bottom w:val="none" w:sz="0" w:space="0" w:color="auto"/>
        <w:right w:val="none" w:sz="0" w:space="0" w:color="auto"/>
      </w:divBdr>
    </w:div>
    <w:div w:id="900479132">
      <w:bodyDiv w:val="1"/>
      <w:marLeft w:val="0"/>
      <w:marRight w:val="0"/>
      <w:marTop w:val="0"/>
      <w:marBottom w:val="0"/>
      <w:divBdr>
        <w:top w:val="none" w:sz="0" w:space="0" w:color="auto"/>
        <w:left w:val="none" w:sz="0" w:space="0" w:color="auto"/>
        <w:bottom w:val="none" w:sz="0" w:space="0" w:color="auto"/>
        <w:right w:val="none" w:sz="0" w:space="0" w:color="auto"/>
      </w:divBdr>
      <w:divsChild>
        <w:div w:id="2140609159">
          <w:marLeft w:val="0"/>
          <w:marRight w:val="0"/>
          <w:marTop w:val="0"/>
          <w:marBottom w:val="0"/>
          <w:divBdr>
            <w:top w:val="none" w:sz="0" w:space="0" w:color="auto"/>
            <w:left w:val="none" w:sz="0" w:space="0" w:color="auto"/>
            <w:bottom w:val="none" w:sz="0" w:space="0" w:color="auto"/>
            <w:right w:val="none" w:sz="0" w:space="0" w:color="auto"/>
          </w:divBdr>
          <w:divsChild>
            <w:div w:id="574977259">
              <w:marLeft w:val="0"/>
              <w:marRight w:val="0"/>
              <w:marTop w:val="0"/>
              <w:marBottom w:val="0"/>
              <w:divBdr>
                <w:top w:val="none" w:sz="0" w:space="0" w:color="auto"/>
                <w:left w:val="none" w:sz="0" w:space="0" w:color="auto"/>
                <w:bottom w:val="none" w:sz="0" w:space="0" w:color="auto"/>
                <w:right w:val="none" w:sz="0" w:space="0" w:color="auto"/>
              </w:divBdr>
              <w:divsChild>
                <w:div w:id="1949391402">
                  <w:marLeft w:val="0"/>
                  <w:marRight w:val="0"/>
                  <w:marTop w:val="0"/>
                  <w:marBottom w:val="0"/>
                  <w:divBdr>
                    <w:top w:val="none" w:sz="0" w:space="0" w:color="auto"/>
                    <w:left w:val="none" w:sz="0" w:space="0" w:color="auto"/>
                    <w:bottom w:val="none" w:sz="0" w:space="0" w:color="auto"/>
                    <w:right w:val="none" w:sz="0" w:space="0" w:color="auto"/>
                  </w:divBdr>
                  <w:divsChild>
                    <w:div w:id="1329677930">
                      <w:marLeft w:val="0"/>
                      <w:marRight w:val="0"/>
                      <w:marTop w:val="0"/>
                      <w:marBottom w:val="0"/>
                      <w:divBdr>
                        <w:top w:val="none" w:sz="0" w:space="0" w:color="auto"/>
                        <w:left w:val="none" w:sz="0" w:space="0" w:color="auto"/>
                        <w:bottom w:val="none" w:sz="0" w:space="0" w:color="auto"/>
                        <w:right w:val="none" w:sz="0" w:space="0" w:color="auto"/>
                      </w:divBdr>
                      <w:divsChild>
                        <w:div w:id="80952890">
                          <w:marLeft w:val="0"/>
                          <w:marRight w:val="0"/>
                          <w:marTop w:val="0"/>
                          <w:marBottom w:val="0"/>
                          <w:divBdr>
                            <w:top w:val="none" w:sz="0" w:space="0" w:color="auto"/>
                            <w:left w:val="none" w:sz="0" w:space="0" w:color="auto"/>
                            <w:bottom w:val="none" w:sz="0" w:space="0" w:color="auto"/>
                            <w:right w:val="none" w:sz="0" w:space="0" w:color="auto"/>
                          </w:divBdr>
                          <w:divsChild>
                            <w:div w:id="483160042">
                              <w:marLeft w:val="0"/>
                              <w:marRight w:val="0"/>
                              <w:marTop w:val="0"/>
                              <w:marBottom w:val="0"/>
                              <w:divBdr>
                                <w:top w:val="none" w:sz="0" w:space="0" w:color="auto"/>
                                <w:left w:val="none" w:sz="0" w:space="0" w:color="auto"/>
                                <w:bottom w:val="none" w:sz="0" w:space="0" w:color="auto"/>
                                <w:right w:val="none" w:sz="0" w:space="0" w:color="auto"/>
                              </w:divBdr>
                              <w:divsChild>
                                <w:div w:id="50035945">
                                  <w:marLeft w:val="0"/>
                                  <w:marRight w:val="0"/>
                                  <w:marTop w:val="0"/>
                                  <w:marBottom w:val="0"/>
                                  <w:divBdr>
                                    <w:top w:val="none" w:sz="0" w:space="0" w:color="auto"/>
                                    <w:left w:val="none" w:sz="0" w:space="0" w:color="auto"/>
                                    <w:bottom w:val="none" w:sz="0" w:space="0" w:color="auto"/>
                                    <w:right w:val="none" w:sz="0" w:space="0" w:color="auto"/>
                                  </w:divBdr>
                                  <w:divsChild>
                                    <w:div w:id="769468522">
                                      <w:marLeft w:val="0"/>
                                      <w:marRight w:val="0"/>
                                      <w:marTop w:val="0"/>
                                      <w:marBottom w:val="0"/>
                                      <w:divBdr>
                                        <w:top w:val="single" w:sz="6" w:space="0" w:color="F5F5F5"/>
                                        <w:left w:val="single" w:sz="6" w:space="0" w:color="F5F5F5"/>
                                        <w:bottom w:val="single" w:sz="6" w:space="0" w:color="F5F5F5"/>
                                        <w:right w:val="single" w:sz="6" w:space="0" w:color="F5F5F5"/>
                                      </w:divBdr>
                                      <w:divsChild>
                                        <w:div w:id="1476146915">
                                          <w:marLeft w:val="0"/>
                                          <w:marRight w:val="0"/>
                                          <w:marTop w:val="0"/>
                                          <w:marBottom w:val="0"/>
                                          <w:divBdr>
                                            <w:top w:val="none" w:sz="0" w:space="0" w:color="auto"/>
                                            <w:left w:val="none" w:sz="0" w:space="0" w:color="auto"/>
                                            <w:bottom w:val="none" w:sz="0" w:space="0" w:color="auto"/>
                                            <w:right w:val="none" w:sz="0" w:space="0" w:color="auto"/>
                                          </w:divBdr>
                                          <w:divsChild>
                                            <w:div w:id="1151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492960">
      <w:bodyDiv w:val="1"/>
      <w:marLeft w:val="0"/>
      <w:marRight w:val="0"/>
      <w:marTop w:val="0"/>
      <w:marBottom w:val="0"/>
      <w:divBdr>
        <w:top w:val="none" w:sz="0" w:space="0" w:color="auto"/>
        <w:left w:val="none" w:sz="0" w:space="0" w:color="auto"/>
        <w:bottom w:val="none" w:sz="0" w:space="0" w:color="auto"/>
        <w:right w:val="none" w:sz="0" w:space="0" w:color="auto"/>
      </w:divBdr>
    </w:div>
    <w:div w:id="945162670">
      <w:bodyDiv w:val="1"/>
      <w:marLeft w:val="0"/>
      <w:marRight w:val="0"/>
      <w:marTop w:val="0"/>
      <w:marBottom w:val="0"/>
      <w:divBdr>
        <w:top w:val="none" w:sz="0" w:space="0" w:color="auto"/>
        <w:left w:val="none" w:sz="0" w:space="0" w:color="auto"/>
        <w:bottom w:val="none" w:sz="0" w:space="0" w:color="auto"/>
        <w:right w:val="none" w:sz="0" w:space="0" w:color="auto"/>
      </w:divBdr>
    </w:div>
    <w:div w:id="1134297164">
      <w:bodyDiv w:val="1"/>
      <w:marLeft w:val="0"/>
      <w:marRight w:val="0"/>
      <w:marTop w:val="0"/>
      <w:marBottom w:val="0"/>
      <w:divBdr>
        <w:top w:val="none" w:sz="0" w:space="0" w:color="auto"/>
        <w:left w:val="none" w:sz="0" w:space="0" w:color="auto"/>
        <w:bottom w:val="none" w:sz="0" w:space="0" w:color="auto"/>
        <w:right w:val="none" w:sz="0" w:space="0" w:color="auto"/>
      </w:divBdr>
    </w:div>
    <w:div w:id="1251623726">
      <w:bodyDiv w:val="1"/>
      <w:marLeft w:val="0"/>
      <w:marRight w:val="0"/>
      <w:marTop w:val="0"/>
      <w:marBottom w:val="0"/>
      <w:divBdr>
        <w:top w:val="none" w:sz="0" w:space="0" w:color="auto"/>
        <w:left w:val="none" w:sz="0" w:space="0" w:color="auto"/>
        <w:bottom w:val="none" w:sz="0" w:space="0" w:color="auto"/>
        <w:right w:val="none" w:sz="0" w:space="0" w:color="auto"/>
      </w:divBdr>
    </w:div>
    <w:div w:id="1261791274">
      <w:bodyDiv w:val="1"/>
      <w:marLeft w:val="0"/>
      <w:marRight w:val="0"/>
      <w:marTop w:val="0"/>
      <w:marBottom w:val="0"/>
      <w:divBdr>
        <w:top w:val="none" w:sz="0" w:space="0" w:color="auto"/>
        <w:left w:val="none" w:sz="0" w:space="0" w:color="auto"/>
        <w:bottom w:val="none" w:sz="0" w:space="0" w:color="auto"/>
        <w:right w:val="none" w:sz="0" w:space="0" w:color="auto"/>
      </w:divBdr>
    </w:div>
    <w:div w:id="1389765917">
      <w:bodyDiv w:val="1"/>
      <w:marLeft w:val="0"/>
      <w:marRight w:val="0"/>
      <w:marTop w:val="0"/>
      <w:marBottom w:val="0"/>
      <w:divBdr>
        <w:top w:val="none" w:sz="0" w:space="0" w:color="auto"/>
        <w:left w:val="none" w:sz="0" w:space="0" w:color="auto"/>
        <w:bottom w:val="none" w:sz="0" w:space="0" w:color="auto"/>
        <w:right w:val="none" w:sz="0" w:space="0" w:color="auto"/>
      </w:divBdr>
      <w:divsChild>
        <w:div w:id="731731723">
          <w:marLeft w:val="0"/>
          <w:marRight w:val="0"/>
          <w:marTop w:val="0"/>
          <w:marBottom w:val="0"/>
          <w:divBdr>
            <w:top w:val="none" w:sz="0" w:space="0" w:color="auto"/>
            <w:left w:val="none" w:sz="0" w:space="0" w:color="auto"/>
            <w:bottom w:val="none" w:sz="0" w:space="0" w:color="auto"/>
            <w:right w:val="none" w:sz="0" w:space="0" w:color="auto"/>
          </w:divBdr>
          <w:divsChild>
            <w:div w:id="643656612">
              <w:marLeft w:val="0"/>
              <w:marRight w:val="0"/>
              <w:marTop w:val="0"/>
              <w:marBottom w:val="0"/>
              <w:divBdr>
                <w:top w:val="none" w:sz="0" w:space="0" w:color="auto"/>
                <w:left w:val="none" w:sz="0" w:space="0" w:color="auto"/>
                <w:bottom w:val="none" w:sz="0" w:space="0" w:color="auto"/>
                <w:right w:val="none" w:sz="0" w:space="0" w:color="auto"/>
              </w:divBdr>
              <w:divsChild>
                <w:div w:id="2044164456">
                  <w:marLeft w:val="0"/>
                  <w:marRight w:val="0"/>
                  <w:marTop w:val="0"/>
                  <w:marBottom w:val="0"/>
                  <w:divBdr>
                    <w:top w:val="none" w:sz="0" w:space="0" w:color="auto"/>
                    <w:left w:val="none" w:sz="0" w:space="0" w:color="auto"/>
                    <w:bottom w:val="none" w:sz="0" w:space="0" w:color="auto"/>
                    <w:right w:val="none" w:sz="0" w:space="0" w:color="auto"/>
                  </w:divBdr>
                  <w:divsChild>
                    <w:div w:id="2032300300">
                      <w:marLeft w:val="0"/>
                      <w:marRight w:val="0"/>
                      <w:marTop w:val="0"/>
                      <w:marBottom w:val="0"/>
                      <w:divBdr>
                        <w:top w:val="none" w:sz="0" w:space="0" w:color="auto"/>
                        <w:left w:val="none" w:sz="0" w:space="0" w:color="auto"/>
                        <w:bottom w:val="none" w:sz="0" w:space="0" w:color="auto"/>
                        <w:right w:val="none" w:sz="0" w:space="0" w:color="auto"/>
                      </w:divBdr>
                      <w:divsChild>
                        <w:div w:id="1266839406">
                          <w:marLeft w:val="0"/>
                          <w:marRight w:val="0"/>
                          <w:marTop w:val="0"/>
                          <w:marBottom w:val="0"/>
                          <w:divBdr>
                            <w:top w:val="none" w:sz="0" w:space="0" w:color="auto"/>
                            <w:left w:val="none" w:sz="0" w:space="0" w:color="auto"/>
                            <w:bottom w:val="none" w:sz="0" w:space="0" w:color="auto"/>
                            <w:right w:val="none" w:sz="0" w:space="0" w:color="auto"/>
                          </w:divBdr>
                          <w:divsChild>
                            <w:div w:id="1306811887">
                              <w:marLeft w:val="0"/>
                              <w:marRight w:val="0"/>
                              <w:marTop w:val="0"/>
                              <w:marBottom w:val="0"/>
                              <w:divBdr>
                                <w:top w:val="none" w:sz="0" w:space="0" w:color="auto"/>
                                <w:left w:val="none" w:sz="0" w:space="0" w:color="auto"/>
                                <w:bottom w:val="none" w:sz="0" w:space="0" w:color="auto"/>
                                <w:right w:val="none" w:sz="0" w:space="0" w:color="auto"/>
                              </w:divBdr>
                              <w:divsChild>
                                <w:div w:id="1262183980">
                                  <w:marLeft w:val="0"/>
                                  <w:marRight w:val="0"/>
                                  <w:marTop w:val="0"/>
                                  <w:marBottom w:val="0"/>
                                  <w:divBdr>
                                    <w:top w:val="none" w:sz="0" w:space="0" w:color="auto"/>
                                    <w:left w:val="none" w:sz="0" w:space="0" w:color="auto"/>
                                    <w:bottom w:val="none" w:sz="0" w:space="0" w:color="auto"/>
                                    <w:right w:val="none" w:sz="0" w:space="0" w:color="auto"/>
                                  </w:divBdr>
                                  <w:divsChild>
                                    <w:div w:id="696349496">
                                      <w:marLeft w:val="0"/>
                                      <w:marRight w:val="0"/>
                                      <w:marTop w:val="0"/>
                                      <w:marBottom w:val="0"/>
                                      <w:divBdr>
                                        <w:top w:val="single" w:sz="6" w:space="0" w:color="F5F5F5"/>
                                        <w:left w:val="single" w:sz="6" w:space="0" w:color="F5F5F5"/>
                                        <w:bottom w:val="single" w:sz="6" w:space="0" w:color="F5F5F5"/>
                                        <w:right w:val="single" w:sz="6" w:space="0" w:color="F5F5F5"/>
                                      </w:divBdr>
                                      <w:divsChild>
                                        <w:div w:id="295722162">
                                          <w:marLeft w:val="0"/>
                                          <w:marRight w:val="0"/>
                                          <w:marTop w:val="0"/>
                                          <w:marBottom w:val="0"/>
                                          <w:divBdr>
                                            <w:top w:val="none" w:sz="0" w:space="0" w:color="auto"/>
                                            <w:left w:val="none" w:sz="0" w:space="0" w:color="auto"/>
                                            <w:bottom w:val="none" w:sz="0" w:space="0" w:color="auto"/>
                                            <w:right w:val="none" w:sz="0" w:space="0" w:color="auto"/>
                                          </w:divBdr>
                                          <w:divsChild>
                                            <w:div w:id="12178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316619">
      <w:bodyDiv w:val="1"/>
      <w:marLeft w:val="0"/>
      <w:marRight w:val="0"/>
      <w:marTop w:val="0"/>
      <w:marBottom w:val="0"/>
      <w:divBdr>
        <w:top w:val="none" w:sz="0" w:space="0" w:color="auto"/>
        <w:left w:val="none" w:sz="0" w:space="0" w:color="auto"/>
        <w:bottom w:val="none" w:sz="0" w:space="0" w:color="auto"/>
        <w:right w:val="none" w:sz="0" w:space="0" w:color="auto"/>
      </w:divBdr>
    </w:div>
    <w:div w:id="1450970016">
      <w:bodyDiv w:val="1"/>
      <w:marLeft w:val="0"/>
      <w:marRight w:val="0"/>
      <w:marTop w:val="0"/>
      <w:marBottom w:val="0"/>
      <w:divBdr>
        <w:top w:val="none" w:sz="0" w:space="0" w:color="auto"/>
        <w:left w:val="none" w:sz="0" w:space="0" w:color="auto"/>
        <w:bottom w:val="none" w:sz="0" w:space="0" w:color="auto"/>
        <w:right w:val="none" w:sz="0" w:space="0" w:color="auto"/>
      </w:divBdr>
    </w:div>
    <w:div w:id="1465122856">
      <w:bodyDiv w:val="1"/>
      <w:marLeft w:val="0"/>
      <w:marRight w:val="0"/>
      <w:marTop w:val="0"/>
      <w:marBottom w:val="0"/>
      <w:divBdr>
        <w:top w:val="none" w:sz="0" w:space="0" w:color="auto"/>
        <w:left w:val="none" w:sz="0" w:space="0" w:color="auto"/>
        <w:bottom w:val="none" w:sz="0" w:space="0" w:color="auto"/>
        <w:right w:val="none" w:sz="0" w:space="0" w:color="auto"/>
      </w:divBdr>
    </w:div>
    <w:div w:id="1470393159">
      <w:bodyDiv w:val="1"/>
      <w:marLeft w:val="0"/>
      <w:marRight w:val="0"/>
      <w:marTop w:val="0"/>
      <w:marBottom w:val="0"/>
      <w:divBdr>
        <w:top w:val="none" w:sz="0" w:space="0" w:color="auto"/>
        <w:left w:val="none" w:sz="0" w:space="0" w:color="auto"/>
        <w:bottom w:val="none" w:sz="0" w:space="0" w:color="auto"/>
        <w:right w:val="none" w:sz="0" w:space="0" w:color="auto"/>
      </w:divBdr>
    </w:div>
    <w:div w:id="1488785117">
      <w:bodyDiv w:val="1"/>
      <w:marLeft w:val="0"/>
      <w:marRight w:val="0"/>
      <w:marTop w:val="0"/>
      <w:marBottom w:val="0"/>
      <w:divBdr>
        <w:top w:val="none" w:sz="0" w:space="0" w:color="auto"/>
        <w:left w:val="none" w:sz="0" w:space="0" w:color="auto"/>
        <w:bottom w:val="none" w:sz="0" w:space="0" w:color="auto"/>
        <w:right w:val="none" w:sz="0" w:space="0" w:color="auto"/>
      </w:divBdr>
    </w:div>
    <w:div w:id="1572038624">
      <w:bodyDiv w:val="1"/>
      <w:marLeft w:val="0"/>
      <w:marRight w:val="0"/>
      <w:marTop w:val="0"/>
      <w:marBottom w:val="0"/>
      <w:divBdr>
        <w:top w:val="none" w:sz="0" w:space="0" w:color="auto"/>
        <w:left w:val="none" w:sz="0" w:space="0" w:color="auto"/>
        <w:bottom w:val="none" w:sz="0" w:space="0" w:color="auto"/>
        <w:right w:val="none" w:sz="0" w:space="0" w:color="auto"/>
      </w:divBdr>
    </w:div>
    <w:div w:id="1610241812">
      <w:bodyDiv w:val="1"/>
      <w:marLeft w:val="0"/>
      <w:marRight w:val="0"/>
      <w:marTop w:val="0"/>
      <w:marBottom w:val="0"/>
      <w:divBdr>
        <w:top w:val="none" w:sz="0" w:space="0" w:color="auto"/>
        <w:left w:val="none" w:sz="0" w:space="0" w:color="auto"/>
        <w:bottom w:val="none" w:sz="0" w:space="0" w:color="auto"/>
        <w:right w:val="none" w:sz="0" w:space="0" w:color="auto"/>
      </w:divBdr>
      <w:divsChild>
        <w:div w:id="308440059">
          <w:marLeft w:val="979"/>
          <w:marRight w:val="0"/>
          <w:marTop w:val="82"/>
          <w:marBottom w:val="0"/>
          <w:divBdr>
            <w:top w:val="none" w:sz="0" w:space="0" w:color="auto"/>
            <w:left w:val="none" w:sz="0" w:space="0" w:color="auto"/>
            <w:bottom w:val="none" w:sz="0" w:space="0" w:color="auto"/>
            <w:right w:val="none" w:sz="0" w:space="0" w:color="auto"/>
          </w:divBdr>
        </w:div>
        <w:div w:id="677318033">
          <w:marLeft w:val="979"/>
          <w:marRight w:val="0"/>
          <w:marTop w:val="82"/>
          <w:marBottom w:val="0"/>
          <w:divBdr>
            <w:top w:val="none" w:sz="0" w:space="0" w:color="auto"/>
            <w:left w:val="none" w:sz="0" w:space="0" w:color="auto"/>
            <w:bottom w:val="none" w:sz="0" w:space="0" w:color="auto"/>
            <w:right w:val="none" w:sz="0" w:space="0" w:color="auto"/>
          </w:divBdr>
        </w:div>
        <w:div w:id="1089808186">
          <w:marLeft w:val="979"/>
          <w:marRight w:val="0"/>
          <w:marTop w:val="82"/>
          <w:marBottom w:val="0"/>
          <w:divBdr>
            <w:top w:val="none" w:sz="0" w:space="0" w:color="auto"/>
            <w:left w:val="none" w:sz="0" w:space="0" w:color="auto"/>
            <w:bottom w:val="none" w:sz="0" w:space="0" w:color="auto"/>
            <w:right w:val="none" w:sz="0" w:space="0" w:color="auto"/>
          </w:divBdr>
        </w:div>
        <w:div w:id="1454059328">
          <w:marLeft w:val="979"/>
          <w:marRight w:val="0"/>
          <w:marTop w:val="82"/>
          <w:marBottom w:val="0"/>
          <w:divBdr>
            <w:top w:val="none" w:sz="0" w:space="0" w:color="auto"/>
            <w:left w:val="none" w:sz="0" w:space="0" w:color="auto"/>
            <w:bottom w:val="none" w:sz="0" w:space="0" w:color="auto"/>
            <w:right w:val="none" w:sz="0" w:space="0" w:color="auto"/>
          </w:divBdr>
        </w:div>
        <w:div w:id="1480921535">
          <w:marLeft w:val="979"/>
          <w:marRight w:val="0"/>
          <w:marTop w:val="82"/>
          <w:marBottom w:val="0"/>
          <w:divBdr>
            <w:top w:val="none" w:sz="0" w:space="0" w:color="auto"/>
            <w:left w:val="none" w:sz="0" w:space="0" w:color="auto"/>
            <w:bottom w:val="none" w:sz="0" w:space="0" w:color="auto"/>
            <w:right w:val="none" w:sz="0" w:space="0" w:color="auto"/>
          </w:divBdr>
        </w:div>
        <w:div w:id="1913924072">
          <w:marLeft w:val="979"/>
          <w:marRight w:val="0"/>
          <w:marTop w:val="82"/>
          <w:marBottom w:val="0"/>
          <w:divBdr>
            <w:top w:val="none" w:sz="0" w:space="0" w:color="auto"/>
            <w:left w:val="none" w:sz="0" w:space="0" w:color="auto"/>
            <w:bottom w:val="none" w:sz="0" w:space="0" w:color="auto"/>
            <w:right w:val="none" w:sz="0" w:space="0" w:color="auto"/>
          </w:divBdr>
        </w:div>
      </w:divsChild>
    </w:div>
    <w:div w:id="1756129884">
      <w:bodyDiv w:val="1"/>
      <w:marLeft w:val="0"/>
      <w:marRight w:val="0"/>
      <w:marTop w:val="0"/>
      <w:marBottom w:val="0"/>
      <w:divBdr>
        <w:top w:val="none" w:sz="0" w:space="0" w:color="auto"/>
        <w:left w:val="none" w:sz="0" w:space="0" w:color="auto"/>
        <w:bottom w:val="none" w:sz="0" w:space="0" w:color="auto"/>
        <w:right w:val="none" w:sz="0" w:space="0" w:color="auto"/>
      </w:divBdr>
      <w:divsChild>
        <w:div w:id="1834176907">
          <w:marLeft w:val="0"/>
          <w:marRight w:val="0"/>
          <w:marTop w:val="0"/>
          <w:marBottom w:val="0"/>
          <w:divBdr>
            <w:top w:val="none" w:sz="0" w:space="0" w:color="auto"/>
            <w:left w:val="none" w:sz="0" w:space="0" w:color="auto"/>
            <w:bottom w:val="none" w:sz="0" w:space="0" w:color="auto"/>
            <w:right w:val="none" w:sz="0" w:space="0" w:color="auto"/>
          </w:divBdr>
          <w:divsChild>
            <w:div w:id="1024745685">
              <w:marLeft w:val="0"/>
              <w:marRight w:val="0"/>
              <w:marTop w:val="0"/>
              <w:marBottom w:val="0"/>
              <w:divBdr>
                <w:top w:val="none" w:sz="0" w:space="0" w:color="auto"/>
                <w:left w:val="none" w:sz="0" w:space="0" w:color="auto"/>
                <w:bottom w:val="none" w:sz="0" w:space="0" w:color="auto"/>
                <w:right w:val="none" w:sz="0" w:space="0" w:color="auto"/>
              </w:divBdr>
              <w:divsChild>
                <w:div w:id="1947039393">
                  <w:marLeft w:val="0"/>
                  <w:marRight w:val="0"/>
                  <w:marTop w:val="0"/>
                  <w:marBottom w:val="0"/>
                  <w:divBdr>
                    <w:top w:val="none" w:sz="0" w:space="0" w:color="auto"/>
                    <w:left w:val="none" w:sz="0" w:space="0" w:color="auto"/>
                    <w:bottom w:val="none" w:sz="0" w:space="0" w:color="auto"/>
                    <w:right w:val="none" w:sz="0" w:space="0" w:color="auto"/>
                  </w:divBdr>
                  <w:divsChild>
                    <w:div w:id="1962959772">
                      <w:marLeft w:val="0"/>
                      <w:marRight w:val="0"/>
                      <w:marTop w:val="0"/>
                      <w:marBottom w:val="0"/>
                      <w:divBdr>
                        <w:top w:val="none" w:sz="0" w:space="0" w:color="auto"/>
                        <w:left w:val="none" w:sz="0" w:space="0" w:color="auto"/>
                        <w:bottom w:val="none" w:sz="0" w:space="0" w:color="auto"/>
                        <w:right w:val="none" w:sz="0" w:space="0" w:color="auto"/>
                      </w:divBdr>
                      <w:divsChild>
                        <w:div w:id="10740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663608">
      <w:bodyDiv w:val="1"/>
      <w:marLeft w:val="0"/>
      <w:marRight w:val="0"/>
      <w:marTop w:val="0"/>
      <w:marBottom w:val="0"/>
      <w:divBdr>
        <w:top w:val="none" w:sz="0" w:space="0" w:color="auto"/>
        <w:left w:val="none" w:sz="0" w:space="0" w:color="auto"/>
        <w:bottom w:val="none" w:sz="0" w:space="0" w:color="auto"/>
        <w:right w:val="none" w:sz="0" w:space="0" w:color="auto"/>
      </w:divBdr>
      <w:divsChild>
        <w:div w:id="466633235">
          <w:marLeft w:val="0"/>
          <w:marRight w:val="0"/>
          <w:marTop w:val="0"/>
          <w:marBottom w:val="0"/>
          <w:divBdr>
            <w:top w:val="none" w:sz="0" w:space="0" w:color="auto"/>
            <w:left w:val="none" w:sz="0" w:space="0" w:color="auto"/>
            <w:bottom w:val="none" w:sz="0" w:space="0" w:color="auto"/>
            <w:right w:val="none" w:sz="0" w:space="0" w:color="auto"/>
          </w:divBdr>
          <w:divsChild>
            <w:div w:id="251399590">
              <w:marLeft w:val="0"/>
              <w:marRight w:val="0"/>
              <w:marTop w:val="0"/>
              <w:marBottom w:val="0"/>
              <w:divBdr>
                <w:top w:val="none" w:sz="0" w:space="0" w:color="auto"/>
                <w:left w:val="none" w:sz="0" w:space="0" w:color="auto"/>
                <w:bottom w:val="none" w:sz="0" w:space="0" w:color="auto"/>
                <w:right w:val="none" w:sz="0" w:space="0" w:color="auto"/>
              </w:divBdr>
              <w:divsChild>
                <w:div w:id="687174981">
                  <w:marLeft w:val="0"/>
                  <w:marRight w:val="0"/>
                  <w:marTop w:val="0"/>
                  <w:marBottom w:val="0"/>
                  <w:divBdr>
                    <w:top w:val="none" w:sz="0" w:space="0" w:color="auto"/>
                    <w:left w:val="none" w:sz="0" w:space="0" w:color="auto"/>
                    <w:bottom w:val="none" w:sz="0" w:space="0" w:color="auto"/>
                    <w:right w:val="none" w:sz="0" w:space="0" w:color="auto"/>
                  </w:divBdr>
                  <w:divsChild>
                    <w:div w:id="337510411">
                      <w:marLeft w:val="0"/>
                      <w:marRight w:val="0"/>
                      <w:marTop w:val="0"/>
                      <w:marBottom w:val="0"/>
                      <w:divBdr>
                        <w:top w:val="none" w:sz="0" w:space="0" w:color="auto"/>
                        <w:left w:val="none" w:sz="0" w:space="0" w:color="auto"/>
                        <w:bottom w:val="none" w:sz="0" w:space="0" w:color="auto"/>
                        <w:right w:val="none" w:sz="0" w:space="0" w:color="auto"/>
                      </w:divBdr>
                      <w:divsChild>
                        <w:div w:id="588539872">
                          <w:marLeft w:val="0"/>
                          <w:marRight w:val="0"/>
                          <w:marTop w:val="0"/>
                          <w:marBottom w:val="0"/>
                          <w:divBdr>
                            <w:top w:val="none" w:sz="0" w:space="0" w:color="auto"/>
                            <w:left w:val="none" w:sz="0" w:space="0" w:color="auto"/>
                            <w:bottom w:val="none" w:sz="0" w:space="0" w:color="auto"/>
                            <w:right w:val="none" w:sz="0" w:space="0" w:color="auto"/>
                          </w:divBdr>
                          <w:divsChild>
                            <w:div w:id="1346787639">
                              <w:marLeft w:val="0"/>
                              <w:marRight w:val="0"/>
                              <w:marTop w:val="0"/>
                              <w:marBottom w:val="0"/>
                              <w:divBdr>
                                <w:top w:val="none" w:sz="0" w:space="0" w:color="auto"/>
                                <w:left w:val="none" w:sz="0" w:space="0" w:color="auto"/>
                                <w:bottom w:val="none" w:sz="0" w:space="0" w:color="auto"/>
                                <w:right w:val="none" w:sz="0" w:space="0" w:color="auto"/>
                              </w:divBdr>
                              <w:divsChild>
                                <w:div w:id="1489595301">
                                  <w:marLeft w:val="0"/>
                                  <w:marRight w:val="0"/>
                                  <w:marTop w:val="0"/>
                                  <w:marBottom w:val="0"/>
                                  <w:divBdr>
                                    <w:top w:val="none" w:sz="0" w:space="0" w:color="auto"/>
                                    <w:left w:val="none" w:sz="0" w:space="0" w:color="auto"/>
                                    <w:bottom w:val="none" w:sz="0" w:space="0" w:color="auto"/>
                                    <w:right w:val="none" w:sz="0" w:space="0" w:color="auto"/>
                                  </w:divBdr>
                                  <w:divsChild>
                                    <w:div w:id="912742945">
                                      <w:marLeft w:val="0"/>
                                      <w:marRight w:val="0"/>
                                      <w:marTop w:val="0"/>
                                      <w:marBottom w:val="0"/>
                                      <w:divBdr>
                                        <w:top w:val="single" w:sz="6" w:space="0" w:color="F5F5F5"/>
                                        <w:left w:val="single" w:sz="6" w:space="0" w:color="F5F5F5"/>
                                        <w:bottom w:val="single" w:sz="6" w:space="0" w:color="F5F5F5"/>
                                        <w:right w:val="single" w:sz="6" w:space="0" w:color="F5F5F5"/>
                                      </w:divBdr>
                                      <w:divsChild>
                                        <w:div w:id="690837194">
                                          <w:marLeft w:val="0"/>
                                          <w:marRight w:val="0"/>
                                          <w:marTop w:val="0"/>
                                          <w:marBottom w:val="0"/>
                                          <w:divBdr>
                                            <w:top w:val="none" w:sz="0" w:space="0" w:color="auto"/>
                                            <w:left w:val="none" w:sz="0" w:space="0" w:color="auto"/>
                                            <w:bottom w:val="none" w:sz="0" w:space="0" w:color="auto"/>
                                            <w:right w:val="none" w:sz="0" w:space="0" w:color="auto"/>
                                          </w:divBdr>
                                          <w:divsChild>
                                            <w:div w:id="19158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1017181">
      <w:bodyDiv w:val="1"/>
      <w:marLeft w:val="0"/>
      <w:marRight w:val="0"/>
      <w:marTop w:val="0"/>
      <w:marBottom w:val="0"/>
      <w:divBdr>
        <w:top w:val="none" w:sz="0" w:space="0" w:color="auto"/>
        <w:left w:val="none" w:sz="0" w:space="0" w:color="auto"/>
        <w:bottom w:val="none" w:sz="0" w:space="0" w:color="auto"/>
        <w:right w:val="none" w:sz="0" w:space="0" w:color="auto"/>
      </w:divBdr>
      <w:divsChild>
        <w:div w:id="471023877">
          <w:marLeft w:val="0"/>
          <w:marRight w:val="0"/>
          <w:marTop w:val="0"/>
          <w:marBottom w:val="0"/>
          <w:divBdr>
            <w:top w:val="none" w:sz="0" w:space="0" w:color="auto"/>
            <w:left w:val="none" w:sz="0" w:space="0" w:color="auto"/>
            <w:bottom w:val="none" w:sz="0" w:space="0" w:color="auto"/>
            <w:right w:val="none" w:sz="0" w:space="0" w:color="auto"/>
          </w:divBdr>
          <w:divsChild>
            <w:div w:id="414980839">
              <w:marLeft w:val="0"/>
              <w:marRight w:val="0"/>
              <w:marTop w:val="0"/>
              <w:marBottom w:val="0"/>
              <w:divBdr>
                <w:top w:val="none" w:sz="0" w:space="0" w:color="auto"/>
                <w:left w:val="none" w:sz="0" w:space="0" w:color="auto"/>
                <w:bottom w:val="none" w:sz="0" w:space="0" w:color="auto"/>
                <w:right w:val="none" w:sz="0" w:space="0" w:color="auto"/>
              </w:divBdr>
              <w:divsChild>
                <w:div w:id="1002783456">
                  <w:marLeft w:val="0"/>
                  <w:marRight w:val="0"/>
                  <w:marTop w:val="0"/>
                  <w:marBottom w:val="0"/>
                  <w:divBdr>
                    <w:top w:val="none" w:sz="0" w:space="0" w:color="auto"/>
                    <w:left w:val="none" w:sz="0" w:space="0" w:color="auto"/>
                    <w:bottom w:val="none" w:sz="0" w:space="0" w:color="auto"/>
                    <w:right w:val="none" w:sz="0" w:space="0" w:color="auto"/>
                  </w:divBdr>
                  <w:divsChild>
                    <w:div w:id="834029888">
                      <w:marLeft w:val="0"/>
                      <w:marRight w:val="0"/>
                      <w:marTop w:val="0"/>
                      <w:marBottom w:val="0"/>
                      <w:divBdr>
                        <w:top w:val="none" w:sz="0" w:space="0" w:color="auto"/>
                        <w:left w:val="none" w:sz="0" w:space="0" w:color="auto"/>
                        <w:bottom w:val="none" w:sz="0" w:space="0" w:color="auto"/>
                        <w:right w:val="none" w:sz="0" w:space="0" w:color="auto"/>
                      </w:divBdr>
                      <w:divsChild>
                        <w:div w:id="1130436831">
                          <w:marLeft w:val="0"/>
                          <w:marRight w:val="0"/>
                          <w:marTop w:val="0"/>
                          <w:marBottom w:val="0"/>
                          <w:divBdr>
                            <w:top w:val="none" w:sz="0" w:space="0" w:color="auto"/>
                            <w:left w:val="none" w:sz="0" w:space="0" w:color="auto"/>
                            <w:bottom w:val="none" w:sz="0" w:space="0" w:color="auto"/>
                            <w:right w:val="none" w:sz="0" w:space="0" w:color="auto"/>
                          </w:divBdr>
                          <w:divsChild>
                            <w:div w:id="588463463">
                              <w:marLeft w:val="0"/>
                              <w:marRight w:val="0"/>
                              <w:marTop w:val="0"/>
                              <w:marBottom w:val="0"/>
                              <w:divBdr>
                                <w:top w:val="none" w:sz="0" w:space="0" w:color="auto"/>
                                <w:left w:val="none" w:sz="0" w:space="0" w:color="auto"/>
                                <w:bottom w:val="none" w:sz="0" w:space="0" w:color="auto"/>
                                <w:right w:val="none" w:sz="0" w:space="0" w:color="auto"/>
                              </w:divBdr>
                              <w:divsChild>
                                <w:div w:id="1575821852">
                                  <w:marLeft w:val="0"/>
                                  <w:marRight w:val="0"/>
                                  <w:marTop w:val="0"/>
                                  <w:marBottom w:val="0"/>
                                  <w:divBdr>
                                    <w:top w:val="none" w:sz="0" w:space="0" w:color="auto"/>
                                    <w:left w:val="none" w:sz="0" w:space="0" w:color="auto"/>
                                    <w:bottom w:val="none" w:sz="0" w:space="0" w:color="auto"/>
                                    <w:right w:val="none" w:sz="0" w:space="0" w:color="auto"/>
                                  </w:divBdr>
                                  <w:divsChild>
                                    <w:div w:id="1214073003">
                                      <w:marLeft w:val="0"/>
                                      <w:marRight w:val="0"/>
                                      <w:marTop w:val="0"/>
                                      <w:marBottom w:val="0"/>
                                      <w:divBdr>
                                        <w:top w:val="single" w:sz="6" w:space="0" w:color="F5F5F5"/>
                                        <w:left w:val="single" w:sz="6" w:space="0" w:color="F5F5F5"/>
                                        <w:bottom w:val="single" w:sz="6" w:space="0" w:color="F5F5F5"/>
                                        <w:right w:val="single" w:sz="6" w:space="0" w:color="F5F5F5"/>
                                      </w:divBdr>
                                      <w:divsChild>
                                        <w:div w:id="1772582932">
                                          <w:marLeft w:val="0"/>
                                          <w:marRight w:val="0"/>
                                          <w:marTop w:val="0"/>
                                          <w:marBottom w:val="0"/>
                                          <w:divBdr>
                                            <w:top w:val="none" w:sz="0" w:space="0" w:color="auto"/>
                                            <w:left w:val="none" w:sz="0" w:space="0" w:color="auto"/>
                                            <w:bottom w:val="none" w:sz="0" w:space="0" w:color="auto"/>
                                            <w:right w:val="none" w:sz="0" w:space="0" w:color="auto"/>
                                          </w:divBdr>
                                          <w:divsChild>
                                            <w:div w:id="10911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xxx@techints.co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microsoft.com/security/business/identity-access-management/azure-ad-pricing?rtc=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mailto:xxx@techints.com"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xxx@techin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Avaloq">
      <a:dk1>
        <a:srgbClr val="000000"/>
      </a:dk1>
      <a:lt1>
        <a:srgbClr val="FFFFFF"/>
      </a:lt1>
      <a:dk2>
        <a:srgbClr val="36404C"/>
      </a:dk2>
      <a:lt2>
        <a:srgbClr val="FFFFFF"/>
      </a:lt2>
      <a:accent1>
        <a:srgbClr val="0064C8"/>
      </a:accent1>
      <a:accent2>
        <a:srgbClr val="00D8FE"/>
      </a:accent2>
      <a:accent3>
        <a:srgbClr val="004893"/>
      </a:accent3>
      <a:accent4>
        <a:srgbClr val="0097DB"/>
      </a:accent4>
      <a:accent5>
        <a:srgbClr val="9ED6F5"/>
      </a:accent5>
      <a:accent6>
        <a:srgbClr val="7E746A"/>
      </a:accent6>
      <a:hlink>
        <a:srgbClr val="A09991"/>
      </a:hlink>
      <a:folHlink>
        <a:srgbClr val="D0CEBA"/>
      </a:folHlink>
    </a:clrScheme>
    <a:fontScheme name="avaloq">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b88f703-9e79-42d0-be15-14ca753b3383" xsi:nil="true"/>
    <lcf76f155ced4ddcb4097134ff3c332f xmlns="cc5314db-4f58-41c2-b34a-3a1995c8c149">
      <Terms xmlns="http://schemas.microsoft.com/office/infopath/2007/PartnerControls"/>
    </lcf76f155ced4ddcb4097134ff3c332f>
    <Thumbnail xmlns="cc5314db-4f58-41c2-b34a-3a1995c8c149" xsi:nil="true"/>
    <SharedWithUsers xmlns="6f131265-6730-431f-bf45-9d9e1e2b4cff">
      <UserInfo>
        <DisplayName/>
        <AccountId xsi:nil="true"/>
        <AccountType/>
      </UserInfo>
    </SharedWithUsers>
    <MediaLengthInSeconds xmlns="cc5314db-4f58-41c2-b34a-3a1995c8c1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3E3D6C4C4EE3498A387B2FB6C4257A" ma:contentTypeVersion="18" ma:contentTypeDescription="Create a new document." ma:contentTypeScope="" ma:versionID="be81e1eef25f126571ef88129ac89164">
  <xsd:schema xmlns:xsd="http://www.w3.org/2001/XMLSchema" xmlns:xs="http://www.w3.org/2001/XMLSchema" xmlns:p="http://schemas.microsoft.com/office/2006/metadata/properties" xmlns:ns2="cc5314db-4f58-41c2-b34a-3a1995c8c149" xmlns:ns3="6f131265-6730-431f-bf45-9d9e1e2b4cff" xmlns:ns4="0b88f703-9e79-42d0-be15-14ca753b3383" targetNamespace="http://schemas.microsoft.com/office/2006/metadata/properties" ma:root="true" ma:fieldsID="cd40db904fa5a4c83e0f6865d9c9ad55" ns2:_="" ns3:_="" ns4:_="">
    <xsd:import namespace="cc5314db-4f58-41c2-b34a-3a1995c8c149"/>
    <xsd:import namespace="6f131265-6730-431f-bf45-9d9e1e2b4cff"/>
    <xsd:import namespace="0b88f703-9e79-42d0-be15-14ca753b338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Thumbnail"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314db-4f58-41c2-b34a-3a1995c8c1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Thumbnail" ma:index="21" nillable="true" ma:displayName="Thumbnail" ma:format="Thumbnail" ma:internalName="Thumbnail">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92580fe-d8b2-49c3-9364-910d6d3b7a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31265-6730-431f-bf45-9d9e1e2b4cf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88f703-9e79-42d0-be15-14ca753b3383"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42308452-4836-411a-956e-a0d039f86e79}" ma:internalName="TaxCatchAll" ma:showField="CatchAllData" ma:web="6f131265-6730-431f-bf45-9d9e1e2b4c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343FB9-CC67-4C22-B117-AA4BA1085386}">
  <ds:schemaRefs>
    <ds:schemaRef ds:uri="http://schemas.microsoft.com/sharepoint/v3/contenttype/forms"/>
  </ds:schemaRefs>
</ds:datastoreItem>
</file>

<file path=customXml/itemProps2.xml><?xml version="1.0" encoding="utf-8"?>
<ds:datastoreItem xmlns:ds="http://schemas.openxmlformats.org/officeDocument/2006/customXml" ds:itemID="{363458E2-D150-4152-B438-FE3E2FA75C75}">
  <ds:schemaRefs>
    <ds:schemaRef ds:uri="http://schemas.microsoft.com/office/2006/metadata/properties"/>
    <ds:schemaRef ds:uri="http://schemas.microsoft.com/office/infopath/2007/PartnerControls"/>
    <ds:schemaRef ds:uri="0b88f703-9e79-42d0-be15-14ca753b3383"/>
    <ds:schemaRef ds:uri="cc5314db-4f58-41c2-b34a-3a1995c8c149"/>
    <ds:schemaRef ds:uri="6f131265-6730-431f-bf45-9d9e1e2b4cff"/>
  </ds:schemaRefs>
</ds:datastoreItem>
</file>

<file path=customXml/itemProps3.xml><?xml version="1.0" encoding="utf-8"?>
<ds:datastoreItem xmlns:ds="http://schemas.openxmlformats.org/officeDocument/2006/customXml" ds:itemID="{24D93176-0200-4DF4-9EDE-4ADE20F438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314db-4f58-41c2-b34a-3a1995c8c149"/>
    <ds:schemaRef ds:uri="6f131265-6730-431f-bf45-9d9e1e2b4cff"/>
    <ds:schemaRef ds:uri="0b88f703-9e79-42d0-be15-14ca753b3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4881</Words>
  <Characters>27823</Characters>
  <Application>Microsoft Office Word</Application>
  <DocSecurity>0</DocSecurity>
  <Lines>231</Lines>
  <Paragraphs>65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LinksUpToDate>false</LinksUpToDate>
  <CharactersWithSpaces>32639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2023-02-14T09:35:00Z</dcterms:created>
  <dcterms:modified xsi:type="dcterms:W3CDTF">2023-03-01T15:52:00Z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f65899-8149-4c8e-a31b-e6b2020bd898_Enabled">
    <vt:lpwstr>true</vt:lpwstr>
  </property>
  <property fmtid="{D5CDD505-2E9C-101B-9397-08002B2CF9AE}" pid="3" name="MSIP_Label_20f65899-8149-4c8e-a31b-e6b2020bd898_SetDate">
    <vt:lpwstr>2023-02-14T09:35:51Z</vt:lpwstr>
  </property>
  <property fmtid="{D5CDD505-2E9C-101B-9397-08002B2CF9AE}" pid="4" name="MSIP_Label_20f65899-8149-4c8e-a31b-e6b2020bd898_Method">
    <vt:lpwstr>Standard</vt:lpwstr>
  </property>
  <property fmtid="{D5CDD505-2E9C-101B-9397-08002B2CF9AE}" pid="5" name="MSIP_Label_20f65899-8149-4c8e-a31b-e6b2020bd898_Name">
    <vt:lpwstr>Label - Internal use - General</vt:lpwstr>
  </property>
  <property fmtid="{D5CDD505-2E9C-101B-9397-08002B2CF9AE}" pid="6" name="MSIP_Label_20f65899-8149-4c8e-a31b-e6b2020bd898_SiteId">
    <vt:lpwstr>2ba8a4bf-3d7a-478b-b8d1-85cae49436ef</vt:lpwstr>
  </property>
  <property fmtid="{D5CDD505-2E9C-101B-9397-08002B2CF9AE}" pid="7" name="MSIP_Label_20f65899-8149-4c8e-a31b-e6b2020bd898_ActionId">
    <vt:lpwstr>c7eaad48-e5c9-4825-9e31-45269a909713</vt:lpwstr>
  </property>
  <property fmtid="{D5CDD505-2E9C-101B-9397-08002B2CF9AE}" pid="8" name="MSIP_Label_20f65899-8149-4c8e-a31b-e6b2020bd898_ContentBits">
    <vt:lpwstr>0</vt:lpwstr>
  </property>
</Properties>
</file>