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1953D" w14:textId="77777777" w:rsidR="007736BB" w:rsidRDefault="007736BB" w:rsidP="007736BB">
      <w:pPr>
        <w:spacing w:line="360" w:lineRule="auto"/>
        <w:ind w:rightChars="70" w:right="147" w:firstLineChars="202" w:firstLine="568"/>
        <w:rPr>
          <w:rFonts w:eastAsia="仿宋_GB2312"/>
          <w:b/>
          <w:bCs/>
          <w:sz w:val="28"/>
          <w:szCs w:val="21"/>
        </w:rPr>
      </w:pPr>
      <w:bookmarkStart w:id="0" w:name="OLE_LINK137"/>
      <w:bookmarkStart w:id="1" w:name="OLE_LINK136"/>
      <w:r>
        <w:rPr>
          <w:rFonts w:eastAsia="仿宋_GB2312" w:hint="eastAsia"/>
          <w:b/>
          <w:bCs/>
          <w:sz w:val="28"/>
          <w:szCs w:val="21"/>
        </w:rPr>
        <w:t>3、合作研究外协经费8</w:t>
      </w:r>
      <w:r>
        <w:rPr>
          <w:rFonts w:eastAsia="仿宋_GB2312"/>
          <w:b/>
          <w:bCs/>
          <w:sz w:val="28"/>
          <w:szCs w:val="21"/>
        </w:rPr>
        <w:t>5</w:t>
      </w:r>
      <w:r>
        <w:rPr>
          <w:rFonts w:eastAsia="仿宋_GB2312" w:hint="eastAsia"/>
          <w:b/>
          <w:bCs/>
          <w:sz w:val="28"/>
          <w:szCs w:val="21"/>
        </w:rPr>
        <w:t>.</w:t>
      </w:r>
      <w:r>
        <w:rPr>
          <w:rFonts w:eastAsia="仿宋_GB2312"/>
          <w:b/>
          <w:bCs/>
          <w:sz w:val="28"/>
          <w:szCs w:val="21"/>
        </w:rPr>
        <w:t>00</w:t>
      </w:r>
      <w:r>
        <w:rPr>
          <w:rFonts w:eastAsia="仿宋_GB2312" w:hint="eastAsia"/>
          <w:b/>
          <w:bCs/>
          <w:sz w:val="28"/>
          <w:szCs w:val="21"/>
        </w:rPr>
        <w:t>万元</w:t>
      </w:r>
    </w:p>
    <w:bookmarkEnd w:id="0"/>
    <w:bookmarkEnd w:id="1"/>
    <w:p w14:paraId="4716F50A" w14:textId="77777777" w:rsidR="007736BB" w:rsidRDefault="007736BB" w:rsidP="007736BB">
      <w:pPr>
        <w:spacing w:line="360" w:lineRule="auto"/>
        <w:ind w:rightChars="70" w:right="147" w:firstLineChars="202" w:firstLine="485"/>
        <w:rPr>
          <w:rFonts w:eastAsia="仿宋_GB2312"/>
          <w:sz w:val="24"/>
          <w:szCs w:val="21"/>
        </w:rPr>
      </w:pPr>
      <w:r>
        <w:rPr>
          <w:rFonts w:eastAsia="仿宋_GB2312" w:hint="eastAsia"/>
          <w:sz w:val="24"/>
          <w:szCs w:val="21"/>
        </w:rPr>
        <w:t>本项目以浙江大学为依托单位，联合浙江大学温州研究院开展合作研究。根据双方单位签订的合作研究协议，外拨给合作单位的经费</w:t>
      </w:r>
      <w:r>
        <w:rPr>
          <w:rFonts w:eastAsia="仿宋_GB2312"/>
          <w:sz w:val="24"/>
          <w:szCs w:val="21"/>
        </w:rPr>
        <w:t>85.00</w:t>
      </w:r>
      <w:r>
        <w:rPr>
          <w:rFonts w:eastAsia="仿宋_GB2312" w:hint="eastAsia"/>
          <w:sz w:val="24"/>
          <w:szCs w:val="21"/>
        </w:rPr>
        <w:t>万元。预算如下：</w:t>
      </w:r>
    </w:p>
    <w:tbl>
      <w:tblPr>
        <w:tblW w:w="488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08"/>
        <w:gridCol w:w="4994"/>
      </w:tblGrid>
      <w:tr w:rsidR="007736BB" w14:paraId="1FE9650E" w14:textId="77777777" w:rsidTr="004D2E3B">
        <w:trPr>
          <w:trHeight w:val="454"/>
          <w:jc w:val="center"/>
        </w:trPr>
        <w:tc>
          <w:tcPr>
            <w:tcW w:w="1918" w:type="pct"/>
            <w:vAlign w:val="center"/>
          </w:tcPr>
          <w:p w14:paraId="56C35D18" w14:textId="77777777" w:rsidR="007736BB" w:rsidRDefault="007736BB" w:rsidP="004D2E3B">
            <w:pPr>
              <w:jc w:val="center"/>
              <w:rPr>
                <w:rFonts w:ascii="仿宋" w:eastAsia="仿宋" w:hAnsi="仿宋" w:cs="仿宋_GB2312" w:hint="eastAsia"/>
                <w:sz w:val="22"/>
              </w:rPr>
            </w:pPr>
            <w:r>
              <w:rPr>
                <w:rFonts w:ascii="仿宋" w:eastAsia="仿宋" w:hAnsi="仿宋" w:cs="仿宋_GB2312" w:hint="eastAsia"/>
                <w:bCs/>
                <w:sz w:val="22"/>
              </w:rPr>
              <w:t>支出科目</w:t>
            </w:r>
          </w:p>
        </w:tc>
        <w:tc>
          <w:tcPr>
            <w:tcW w:w="3082" w:type="pct"/>
            <w:vAlign w:val="center"/>
          </w:tcPr>
          <w:p w14:paraId="1FD7411B" w14:textId="77777777" w:rsidR="007736BB" w:rsidRDefault="007736BB" w:rsidP="004D2E3B">
            <w:pPr>
              <w:jc w:val="center"/>
              <w:rPr>
                <w:rFonts w:ascii="仿宋" w:eastAsia="仿宋" w:hAnsi="仿宋" w:cs="仿宋_GB2312" w:hint="eastAsia"/>
                <w:bCs/>
                <w:sz w:val="22"/>
              </w:rPr>
            </w:pPr>
            <w:r>
              <w:rPr>
                <w:rFonts w:ascii="仿宋" w:eastAsia="仿宋" w:hAnsi="仿宋" w:cs="仿宋_GB2312" w:hint="eastAsia"/>
                <w:bCs/>
                <w:sz w:val="22"/>
              </w:rPr>
              <w:t>预算经费</w:t>
            </w:r>
          </w:p>
        </w:tc>
      </w:tr>
      <w:tr w:rsidR="007736BB" w14:paraId="43E0B8C0" w14:textId="77777777" w:rsidTr="004D2E3B">
        <w:trPr>
          <w:trHeight w:val="454"/>
          <w:jc w:val="center"/>
        </w:trPr>
        <w:tc>
          <w:tcPr>
            <w:tcW w:w="1918" w:type="pct"/>
          </w:tcPr>
          <w:p w14:paraId="57D67F0F" w14:textId="77777777" w:rsidR="007736BB" w:rsidRDefault="007736BB" w:rsidP="004D2E3B">
            <w:pPr>
              <w:spacing w:line="360" w:lineRule="auto"/>
              <w:jc w:val="center"/>
              <w:rPr>
                <w:rFonts w:ascii="仿宋" w:eastAsia="仿宋" w:hAnsi="仿宋" w:cs="仿宋_GB2312" w:hint="eastAsia"/>
                <w:sz w:val="22"/>
              </w:rPr>
            </w:pPr>
            <w:r>
              <w:rPr>
                <w:rFonts w:ascii="仿宋" w:eastAsia="仿宋" w:hAnsi="仿宋" w:cs="仿宋_GB2312" w:hint="eastAsia"/>
                <w:sz w:val="22"/>
              </w:rPr>
              <w:t>设备费</w:t>
            </w:r>
          </w:p>
        </w:tc>
        <w:tc>
          <w:tcPr>
            <w:tcW w:w="3082" w:type="pct"/>
            <w:vAlign w:val="center"/>
          </w:tcPr>
          <w:p w14:paraId="5AD54C66" w14:textId="77777777" w:rsidR="007736BB" w:rsidRDefault="007736BB" w:rsidP="004D2E3B">
            <w:pPr>
              <w:spacing w:line="360" w:lineRule="auto"/>
              <w:jc w:val="center"/>
              <w:rPr>
                <w:rFonts w:ascii="宋体" w:hAnsi="宋体" w:cs="仿宋_GB2312" w:hint="eastAsia"/>
                <w:sz w:val="22"/>
              </w:rPr>
            </w:pPr>
            <w:r>
              <w:rPr>
                <w:rFonts w:ascii="宋体" w:hAnsi="宋体" w:cs="仿宋_GB2312" w:hint="eastAsia"/>
                <w:sz w:val="22"/>
              </w:rPr>
              <w:t xml:space="preserve">0.00</w:t>
            </w:r>
          </w:p>
        </w:tc>
      </w:tr>
      <w:tr w:rsidR="007736BB" w14:paraId="43012D72" w14:textId="77777777" w:rsidTr="004D2E3B">
        <w:trPr>
          <w:trHeight w:val="454"/>
          <w:jc w:val="center"/>
        </w:trPr>
        <w:tc>
          <w:tcPr>
            <w:tcW w:w="1918" w:type="pct"/>
          </w:tcPr>
          <w:p w14:paraId="1F1C7378" w14:textId="77777777" w:rsidR="007736BB" w:rsidRDefault="007736BB" w:rsidP="004D2E3B">
            <w:pPr>
              <w:spacing w:line="360" w:lineRule="auto"/>
              <w:jc w:val="center"/>
              <w:rPr>
                <w:rFonts w:ascii="仿宋" w:eastAsia="仿宋" w:hAnsi="仿宋" w:cs="仿宋_GB2312" w:hint="eastAsia"/>
                <w:sz w:val="22"/>
              </w:rPr>
            </w:pPr>
            <w:r>
              <w:rPr>
                <w:rFonts w:ascii="仿宋" w:eastAsia="仿宋" w:hAnsi="仿宋" w:cs="仿宋_GB2312" w:hint="eastAsia"/>
                <w:sz w:val="22"/>
              </w:rPr>
              <w:t>业务费</w:t>
            </w:r>
          </w:p>
        </w:tc>
        <w:tc>
          <w:tcPr>
            <w:tcW w:w="3082" w:type="pct"/>
            <w:vAlign w:val="center"/>
          </w:tcPr>
          <w:p w14:paraId="218694A4" w14:textId="53C92CE8" w:rsidR="007736BB" w:rsidRDefault="007736BB" w:rsidP="004D2E3B">
            <w:pPr>
              <w:spacing w:line="360" w:lineRule="auto"/>
              <w:jc w:val="center"/>
              <w:rPr>
                <w:rFonts w:ascii="宋体" w:hAnsi="宋体" w:cs="仿宋_GB2312" w:hint="eastAsia"/>
                <w:sz w:val="22"/>
              </w:rPr>
            </w:pPr>
            <w:r>
              <w:rPr>
                <w:rFonts w:ascii="宋体" w:hAnsi="宋体" w:cs="仿宋_GB2312" w:hint="eastAsia"/>
                <w:sz w:val="22"/>
              </w:rPr>
              <w:t xml:space="preserve">55.00</w:t>
            </w:r>
          </w:p>
        </w:tc>
      </w:tr>
      <w:tr w:rsidR="007736BB" w14:paraId="24332FF2" w14:textId="77777777" w:rsidTr="004D2E3B">
        <w:trPr>
          <w:trHeight w:val="454"/>
          <w:jc w:val="center"/>
        </w:trPr>
        <w:tc>
          <w:tcPr>
            <w:tcW w:w="1918" w:type="pct"/>
          </w:tcPr>
          <w:p w14:paraId="1F394E66" w14:textId="77777777" w:rsidR="007736BB" w:rsidRDefault="007736BB" w:rsidP="004D2E3B">
            <w:pPr>
              <w:spacing w:line="360" w:lineRule="auto"/>
              <w:jc w:val="center"/>
              <w:rPr>
                <w:rFonts w:ascii="仿宋" w:eastAsia="仿宋" w:hAnsi="仿宋" w:cs="仿宋_GB2312" w:hint="eastAsia"/>
                <w:sz w:val="22"/>
              </w:rPr>
            </w:pPr>
            <w:r>
              <w:rPr>
                <w:rFonts w:ascii="仿宋" w:eastAsia="仿宋" w:hAnsi="仿宋" w:cs="仿宋_GB2312" w:hint="eastAsia"/>
                <w:sz w:val="22"/>
              </w:rPr>
              <w:t>劳务费</w:t>
            </w:r>
          </w:p>
        </w:tc>
        <w:tc>
          <w:tcPr>
            <w:tcW w:w="3082" w:type="pct"/>
            <w:vAlign w:val="center"/>
          </w:tcPr>
          <w:p w14:paraId="74816CAD" w14:textId="6D3AD27A" w:rsidR="007736BB" w:rsidRDefault="007736BB" w:rsidP="004D2E3B">
            <w:pPr>
              <w:spacing w:line="360" w:lineRule="auto"/>
              <w:jc w:val="center"/>
              <w:rPr>
                <w:rFonts w:ascii="宋体" w:hAnsi="宋体" w:cs="仿宋_GB2312" w:hint="eastAsia"/>
                <w:sz w:val="22"/>
              </w:rPr>
            </w:pPr>
            <w:r>
              <w:rPr>
                <w:rFonts w:ascii="宋体" w:hAnsi="宋体" w:cs="仿宋_GB2312" w:hint="eastAsia"/>
                <w:sz w:val="22"/>
              </w:rPr>
              <w:t xml:space="preserve">30.00</w:t>
            </w:r>
          </w:p>
        </w:tc>
      </w:tr>
      <w:tr w:rsidR="007736BB" w14:paraId="12A96D67" w14:textId="77777777" w:rsidTr="004D2E3B">
        <w:trPr>
          <w:trHeight w:val="454"/>
          <w:jc w:val="center"/>
        </w:trPr>
        <w:tc>
          <w:tcPr>
            <w:tcW w:w="1918" w:type="pct"/>
          </w:tcPr>
          <w:p w14:paraId="5AC31D92" w14:textId="77777777" w:rsidR="007736BB" w:rsidRDefault="007736BB" w:rsidP="004D2E3B">
            <w:pPr>
              <w:spacing w:line="360" w:lineRule="auto"/>
              <w:jc w:val="center"/>
              <w:rPr>
                <w:rFonts w:ascii="仿宋" w:eastAsia="仿宋" w:hAnsi="仿宋" w:cs="仿宋_GB2312" w:hint="eastAsia"/>
                <w:sz w:val="22"/>
              </w:rPr>
            </w:pPr>
            <w:r>
              <w:rPr>
                <w:rFonts w:ascii="仿宋" w:eastAsia="仿宋" w:hAnsi="仿宋" w:cs="仿宋_GB2312" w:hint="eastAsia"/>
                <w:b/>
                <w:bCs/>
                <w:sz w:val="22"/>
              </w:rPr>
              <w:t>合计</w:t>
            </w:r>
          </w:p>
        </w:tc>
        <w:tc>
          <w:tcPr>
            <w:tcW w:w="3082" w:type="pct"/>
            <w:vAlign w:val="center"/>
          </w:tcPr>
          <w:p w14:paraId="0A524EE5" w14:textId="77777777" w:rsidR="007736BB" w:rsidRDefault="007736BB" w:rsidP="004D2E3B">
            <w:pPr>
              <w:spacing w:line="360" w:lineRule="auto"/>
              <w:jc w:val="center"/>
              <w:rPr>
                <w:rFonts w:ascii="宋体" w:hAnsi="宋体" w:cs="仿宋_GB2312" w:hint="eastAsia"/>
                <w:sz w:val="22"/>
              </w:rPr>
            </w:pPr>
            <w:r>
              <w:rPr>
                <w:rFonts w:ascii="宋体" w:hAnsi="宋体" w:cs="仿宋_GB2312" w:hint="eastAsia"/>
                <w:sz w:val="22"/>
              </w:rPr>
              <w:t>85</w:t>
            </w:r>
            <w:r>
              <w:rPr>
                <w:rFonts w:ascii="宋体" w:hAnsi="宋体" w:cs="仿宋_GB2312"/>
                <w:sz w:val="22"/>
              </w:rPr>
              <w:t>.00</w:t>
            </w:r>
          </w:p>
        </w:tc>
      </w:tr>
    </w:tbl>
    <w:p w14:paraId="08D6C377" w14:textId="77777777" w:rsidR="007736BB" w:rsidRDefault="007736BB" w:rsidP="007736BB">
      <w:pPr>
        <w:keepNext/>
        <w:snapToGrid w:val="0"/>
        <w:spacing w:before="120" w:line="360" w:lineRule="auto"/>
        <w:rPr>
          <w:rFonts w:eastAsia="仿宋_GB2312"/>
          <w:b/>
          <w:bCs/>
          <w:sz w:val="24"/>
          <w:szCs w:val="21"/>
        </w:rPr>
      </w:pPr>
    </w:p>
    <w:p w14:paraId="321564CD" w14:textId="77777777" w:rsidR="007736BB" w:rsidRDefault="007736BB" w:rsidP="007736BB">
      <w:pPr>
        <w:keepNext/>
        <w:snapToGrid w:val="0"/>
        <w:spacing w:before="120" w:line="360" w:lineRule="auto"/>
        <w:ind w:firstLine="560"/>
        <w:rPr>
          <w:rFonts w:eastAsia="仿宋_GB2312"/>
          <w:b/>
          <w:bCs/>
          <w:sz w:val="24"/>
          <w:szCs w:val="21"/>
        </w:rPr>
      </w:pPr>
      <w:r>
        <w:rPr>
          <w:rFonts w:eastAsia="仿宋_GB2312" w:hint="eastAsia"/>
          <w:b/>
          <w:bCs/>
          <w:sz w:val="24"/>
          <w:szCs w:val="21"/>
        </w:rPr>
        <w:t xml:space="preserve">1）业务费：55.00万元</w:t>
      </w:r>
    </w:p>
    <w:p w14:paraId="79C8EBA1" w14:textId="77777777" w:rsidR="007736BB" w:rsidRDefault="007736BB" w:rsidP="007736BB">
      <w:pPr>
        <w:keepNext/>
        <w:snapToGrid w:val="0"/>
        <w:spacing w:before="120" w:line="360" w:lineRule="auto"/>
        <w:ind w:firstLine="560"/>
        <w:rPr>
          <w:rFonts w:ascii="仿宋_GB2312" w:eastAsia="仿宋_GB2312" w:hAnsi="仿宋_GB2312" w:cs="仿宋_GB2312" w:hint="eastAsia"/>
          <w:b/>
          <w:sz w:val="24"/>
          <w:szCs w:val="28"/>
        </w:rPr>
      </w:pPr>
      <w:r>
        <w:rPr>
          <w:rFonts w:ascii="仿宋_GB2312" w:eastAsia="仿宋_GB2312" w:hAnsi="仿宋_GB2312" w:cs="仿宋_GB2312" w:hint="eastAsia"/>
          <w:b/>
          <w:sz w:val="24"/>
          <w:szCs w:val="28"/>
        </w:rPr>
        <w:t xml:space="preserve">（1）材料费：30.00万元</w:t>
      </w:r>
    </w:p>
    <w:p w14:paraId="2C04738E" w14:textId="77777777" w:rsidR="007736BB" w:rsidRDefault="007736BB" w:rsidP="007736BB">
      <w:pPr>
        <w:snapToGrid w:val="0"/>
        <w:spacing w:line="360" w:lineRule="auto"/>
        <w:ind w:firstLine="560"/>
        <w:rPr>
          <w:rFonts w:ascii="仿宋_GB2312" w:eastAsia="仿宋_GB2312" w:hAnsi="仿宋_GB2312" w:cs="仿宋_GB2312" w:hint="eastAsia"/>
          <w:sz w:val="24"/>
          <w:szCs w:val="28"/>
        </w:rPr>
      </w:pPr>
      <w:r>
        <w:rPr>
          <w:rFonts w:ascii="仿宋_GB2312" w:eastAsia="仿宋_GB2312" w:hAnsi="仿宋_GB2312" w:cs="仿宋_GB2312"/>
          <w:sz w:val="24"/>
          <w:szCs w:val="28"/>
        </w:rPr>
        <w:t xml:space="preserve">材料费用于采购催化剂制备原料及化学试剂、电化学测试耗材、反应气体与同位素试剂、反应器及原位池耗材等。</w:t>
      </w:r>
    </w:p>
    <w:p w14:paraId="41D1D000" w14:textId="77777777" w:rsidR="007736BB" w:rsidRDefault="007736BB" w:rsidP="007736BB">
      <w:pPr>
        <w:snapToGrid w:val="0"/>
        <w:spacing w:line="360" w:lineRule="auto"/>
        <w:jc w:val="center"/>
        <w:rPr>
          <w:rFonts w:ascii="仿宋_GB2312" w:eastAsia="仿宋_GB2312" w:hAnsi="仿宋_GB2312" w:cs="仿宋_GB2312" w:hint="eastAsia"/>
          <w:sz w:val="24"/>
        </w:rPr>
      </w:pPr>
      <w:r>
        <w:rPr>
          <w:rFonts w:ascii="仿宋_GB2312" w:eastAsia="仿宋_GB2312" w:hAnsi="仿宋_GB2312" w:cs="仿宋_GB2312"/>
          <w:sz w:val="24"/>
        </w:rPr>
        <w:t>材料费</w:t>
      </w:r>
      <w:r>
        <w:rPr>
          <w:rFonts w:ascii="仿宋_GB2312" w:eastAsia="仿宋_GB2312" w:hAnsi="仿宋_GB2312" w:cs="仿宋_GB2312" w:hint="eastAsia"/>
          <w:sz w:val="24"/>
        </w:rPr>
        <w:t>预算支出</w:t>
      </w:r>
      <w:r>
        <w:rPr>
          <w:rFonts w:ascii="仿宋_GB2312" w:eastAsia="仿宋_GB2312" w:hAnsi="仿宋_GB2312" w:cs="仿宋_GB2312"/>
          <w:sz w:val="24"/>
        </w:rPr>
        <w:t>明细（金额单位：万元）</w:t>
      </w:r>
    </w:p>
    <w:tbl>
      <w:tblPr>
        <w:tblW w:w="8306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1307"/>
        <w:gridCol w:w="3272"/>
        <w:gridCol w:w="2410"/>
        <w:gridCol w:w="1317"/>
      </w:tblGrid>
      <w:tr w:rsidR="007736BB" w14:paraId="683CFA6A" w14:textId="77777777" w:rsidTr="004D2E3B">
        <w:trPr>
          <w:cantSplit/>
          <w:tblHeader/>
          <w:jc w:val="center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925596E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材料类别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8E4AB1A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主要内容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784CBA1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测算依据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C84A864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金额</w:t>
            </w:r>
          </w:p>
        </w:tc>
      </w:tr>
      <w:tr w:rsidR="007736BB" w14:paraId="1BAFBE8B" w14:textId="77777777" w:rsidTr="004D2E3B">
        <w:trPr>
          <w:cantSplit/>
          <w:jc w:val="center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F988A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催化剂制备原料及化学试剂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BAC6B" w14:textId="77777777"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金属前驱体（Ru、Ni、Co、Cu等盐类及配合物）、有机配体与单体、碳基载体（碳纸、碳布、碳纳米管等）、高纯溶剂及常规试剂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46E1" w14:textId="77777777"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约48种，平均0.25万元/种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626EA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12.00</w:t>
            </w:r>
          </w:p>
        </w:tc>
      </w:tr>
      <w:tr w:rsidR="007736BB" w14:paraId="45A34ECA" w14:textId="77777777" w:rsidTr="004D2E3B">
        <w:trPr>
          <w:cantSplit/>
          <w:jc w:val="center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DA4AD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电化学测试耗材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353F2" w14:textId="77777777"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质子/阴离子交换膜、气体扩散电极、参比电极与对电极、电解池密封及流道配件、电解质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82F40" w14:textId="77777777"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膜及气体扩散电极约80片×0.05万元＝4.00万元；电极及电解池配件约4.00万元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976E7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8.00</w:t>
            </w:r>
          </w:p>
        </w:tc>
      </w:tr>
      <w:tr w:rsidR="007736BB" w14:paraId="07428350" w14:textId="77777777" w:rsidTr="004D2E3B">
        <w:trPr>
          <w:cantSplit/>
          <w:jc w:val="center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2712D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反应气体及同位素试剂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CA45D" w14:textId="77777777"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高纯</w:t>
            </w:r>
            <w:r>
              <w:rPr>
                <w:rFonts w:ascii="仿宋" w:eastAsia="仿宋" w:hAnsi="仿宋" w:cs="宋体" w:hint="eastAsia"/>
                <w:szCs w:val="21"/>
              </w:rPr>
              <w:t>气体</w:t>
            </w:r>
            <w:r>
              <w:rPr>
                <w:rFonts w:ascii="仿宋" w:eastAsia="仿宋" w:hAnsi="仿宋" w:cs="宋体"/>
                <w:szCs w:val="21"/>
              </w:rPr>
              <w:t>及标准混合气；</w:t>
            </w:r>
            <w:r>
              <w:rPr>
                <w:rFonts w:ascii="仿宋" w:eastAsia="仿宋" w:hAnsi="仿宋" w:cs="宋体" w:hint="eastAsia"/>
                <w:szCs w:val="21"/>
              </w:rPr>
              <w:t>同位素</w:t>
            </w:r>
            <w:r>
              <w:rPr>
                <w:rFonts w:ascii="仿宋" w:eastAsia="仿宋" w:hAnsi="仿宋" w:cs="宋体"/>
                <w:szCs w:val="21"/>
              </w:rPr>
              <w:t>标记</w:t>
            </w:r>
            <w:r>
              <w:rPr>
                <w:rFonts w:ascii="仿宋" w:eastAsia="仿宋" w:hAnsi="仿宋" w:cs="宋体" w:hint="eastAsia"/>
                <w:szCs w:val="21"/>
              </w:rPr>
              <w:t>化学品</w:t>
            </w:r>
            <w:r>
              <w:rPr>
                <w:rFonts w:ascii="仿宋" w:eastAsia="仿宋" w:hAnsi="仿宋" w:cs="宋体"/>
                <w:szCs w:val="21"/>
              </w:rPr>
              <w:t>等，用于产物来源的同位素溯源验证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A5588" w14:textId="77777777"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 w:hint="eastAsia"/>
                <w:szCs w:val="21"/>
              </w:rPr>
              <w:t xml:space="preserve">高纯气体及标准混合气约35瓶×0.1万元＝3.50万元；同位素试剂约3.50万元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022C4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7.00</w:t>
            </w:r>
          </w:p>
        </w:tc>
      </w:tr>
      <w:tr w:rsidR="007736BB" w14:paraId="529147E9" w14:textId="77777777" w:rsidTr="004D2E3B">
        <w:trPr>
          <w:cantSplit/>
          <w:jc w:val="center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439D4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反应器及原位池耗材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B4279" w14:textId="77777777"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石英/陶瓷介质管、高压电极、绝缘与屏蔽部件、红外/拉曼光学窗片、密封件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1E83B" w14:textId="77777777"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按反应器及原位池迭代优化需求估算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71C30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3.00</w:t>
            </w:r>
          </w:p>
        </w:tc>
      </w:tr>
      <w:tr w:rsidR="007736BB" w14:paraId="25E55501" w14:textId="77777777" w:rsidTr="004D2E3B">
        <w:trPr>
          <w:cantSplit/>
          <w:jc w:val="center"/>
        </w:trPr>
        <w:tc>
          <w:tcPr>
            <w:tcW w:w="69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93C2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合计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13259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 xml:space="preserve">30.00</w:t>
            </w:r>
          </w:p>
        </w:tc>
      </w:tr>
    </w:tbl>
    <w:p w14:paraId="69FAC494" w14:textId="77777777" w:rsidR="007736BB" w:rsidRDefault="007736BB" w:rsidP="007736BB">
      <w:pPr>
        <w:snapToGrid w:val="0"/>
        <w:rPr>
          <w:rFonts w:ascii="仿宋_GB2312" w:eastAsia="仿宋_GB2312" w:hAnsi="仿宋_GB2312" w:cs="仿宋_GB2312" w:hint="eastAsia"/>
          <w:sz w:val="12"/>
          <w:szCs w:val="12"/>
        </w:rPr>
      </w:pPr>
    </w:p>
    <w:p w14:paraId="54544AF7" w14:textId="77777777" w:rsidR="007736BB" w:rsidRDefault="007736BB" w:rsidP="007736BB">
      <w:pPr>
        <w:keepNext/>
        <w:snapToGrid w:val="0"/>
        <w:spacing w:before="120" w:line="360" w:lineRule="auto"/>
        <w:ind w:firstLine="560"/>
        <w:rPr>
          <w:rFonts w:ascii="仿宋_GB2312" w:eastAsia="仿宋_GB2312" w:hAnsi="仿宋_GB2312" w:cs="仿宋_GB2312" w:hint="eastAsia"/>
          <w:b/>
          <w:sz w:val="24"/>
          <w:szCs w:val="28"/>
        </w:rPr>
      </w:pPr>
      <w:r>
        <w:rPr>
          <w:rFonts w:ascii="仿宋_GB2312" w:eastAsia="仿宋_GB2312" w:hAnsi="仿宋_GB2312" w:cs="仿宋_GB2312" w:hint="eastAsia"/>
          <w:b/>
          <w:sz w:val="24"/>
          <w:szCs w:val="28"/>
        </w:rPr>
        <w:t xml:space="preserve">（2）测试化验加工费：10.00万元</w:t>
      </w:r>
    </w:p>
    <w:p w14:paraId="40CCC078" w14:textId="77777777" w:rsidR="007736BB" w:rsidRDefault="007736BB" w:rsidP="007736BB">
      <w:pPr>
        <w:snapToGrid w:val="0"/>
        <w:spacing w:line="360" w:lineRule="auto"/>
        <w:ind w:firstLine="560"/>
        <w:rPr>
          <w:rFonts w:ascii="仿宋_GB2312" w:eastAsia="仿宋_GB2312" w:hAnsi="仿宋_GB2312" w:cs="仿宋_GB2312" w:hint="eastAsia"/>
          <w:sz w:val="24"/>
        </w:rPr>
      </w:pPr>
      <w:r>
        <w:rPr>
          <w:rFonts w:ascii="仿宋_GB2312" w:eastAsia="仿宋_GB2312" w:hAnsi="仿宋_GB2312" w:cs="仿宋_GB2312"/>
          <w:sz w:val="24"/>
          <w:szCs w:val="28"/>
        </w:rPr>
        <w:t xml:space="preserve">XRD、SEM、电化学表征及常规产物定量分析在依托单位内部完成。依托单位不具备条件或需第三方验证的测试（如XPS、NMR、球差校正电镜、同位素标记产物质谱分析、元素含量分析等）委托外部单位完成。原位池和反应器的部分定制部件需要外协精密加工。</w:t>
      </w:r>
    </w:p>
    <w:p w14:paraId="0A00942A" w14:textId="77777777" w:rsidR="007736BB" w:rsidRDefault="007736BB" w:rsidP="007736BB">
      <w:pPr>
        <w:keepNext/>
        <w:snapToGrid w:val="0"/>
        <w:spacing w:before="120" w:line="360" w:lineRule="auto"/>
        <w:jc w:val="center"/>
        <w:rPr>
          <w:rFonts w:ascii="仿宋_GB2312" w:eastAsia="仿宋_GB2312" w:hAnsi="仿宋_GB2312" w:cs="仿宋_GB2312" w:hint="eastAsia"/>
          <w:sz w:val="24"/>
        </w:rPr>
      </w:pPr>
      <w:r>
        <w:rPr>
          <w:rFonts w:ascii="仿宋_GB2312" w:eastAsia="仿宋_GB2312" w:hAnsi="仿宋_GB2312" w:cs="仿宋_GB2312"/>
          <w:sz w:val="24"/>
        </w:rPr>
        <w:t>测试化验加工费明细（金额单位：万元）</w:t>
      </w:r>
    </w:p>
    <w:tbl>
      <w:tblPr>
        <w:tblW w:w="8306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3587"/>
        <w:gridCol w:w="3260"/>
        <w:gridCol w:w="1459"/>
      </w:tblGrid>
      <w:tr w:rsidR="007736BB" w14:paraId="639FAA1E" w14:textId="77777777" w:rsidTr="004D2E3B">
        <w:trPr>
          <w:cantSplit/>
          <w:tblHeader/>
          <w:jc w:val="center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340B732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项目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4C0CBE2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测算依据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35A8B53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金额</w:t>
            </w:r>
          </w:p>
        </w:tc>
      </w:tr>
      <w:tr w:rsidR="007736BB" w14:paraId="038DDBFD" w14:textId="77777777" w:rsidTr="004D2E3B">
        <w:trPr>
          <w:cantSplit/>
          <w:jc w:val="center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E3F39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X射线光电子能谱（XPS）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C7759" w14:textId="77777777"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60样×300元/样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B8518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1.80</w:t>
            </w:r>
          </w:p>
        </w:tc>
      </w:tr>
      <w:tr w:rsidR="007736BB" w14:paraId="22F4A19C" w14:textId="77777777" w:rsidTr="004D2E3B">
        <w:trPr>
          <w:cantSplit/>
          <w:jc w:val="center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D2C75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 w:hint="eastAsia"/>
                <w:szCs w:val="21"/>
              </w:rPr>
              <w:t xml:space="preserve">核磁共振（NMR）分析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F8381" w14:textId="77777777"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 w:hint="eastAsia"/>
                <w:szCs w:val="21"/>
              </w:rPr>
              <w:t xml:space="preserve">150样×100元/样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4E792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1.50</w:t>
            </w:r>
          </w:p>
        </w:tc>
      </w:tr>
      <w:tr w:rsidR="007736BB" w:rsidTr="004D2E3B">
        <w:trPr>
          <w:cantSplit/>
          <w:jc w:val="center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球差校正透射电镜（AC-HAADF-STEM）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20样×1,500元/样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3.00</w:t>
            </w:r>
          </w:p>
        </w:tc>
      </w:tr>
      <w:tr w:rsidR="007736BB" w:rsidTr="004D2E3B">
        <w:trPr>
          <w:cantSplit/>
          <w:jc w:val="center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同位素标记产物GC-MS/LC-MS分析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50样×300元/样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1.50</w:t>
            </w:r>
          </w:p>
        </w:tc>
      </w:tr>
      <w:tr w:rsidR="007736BB" w:rsidTr="004D2E3B">
        <w:trPr>
          <w:cantSplit/>
          <w:jc w:val="center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电感耦合等离子体（ICP-OES/MS）元素分析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40样×200元/样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0.80</w:t>
            </w:r>
          </w:p>
        </w:tc>
      </w:tr>
      <w:tr w:rsidR="007736BB" w14:paraId="639D4E5B" w14:textId="77777777" w:rsidTr="004D2E3B">
        <w:trPr>
          <w:cantSplit/>
          <w:jc w:val="center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8A1C9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原位池及反应器部件外协加工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353C5" w14:textId="77777777"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约7件×0.2万元/件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16570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1.40</w:t>
            </w:r>
          </w:p>
        </w:tc>
      </w:tr>
      <w:tr w:rsidR="007736BB" w14:paraId="196EA567" w14:textId="77777777" w:rsidTr="004D2E3B">
        <w:trPr>
          <w:cantSplit/>
          <w:jc w:val="center"/>
        </w:trPr>
        <w:tc>
          <w:tcPr>
            <w:tcW w:w="68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3E824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合计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D7E99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 xml:space="preserve">10.00</w:t>
            </w:r>
          </w:p>
        </w:tc>
      </w:tr>
    </w:tbl>
    <w:p w14:paraId="44CC1099" w14:textId="77777777" w:rsidR="007736BB" w:rsidRDefault="007736BB" w:rsidP="007736BB">
      <w:pPr>
        <w:snapToGrid w:val="0"/>
        <w:rPr>
          <w:rFonts w:ascii="仿宋_GB2312" w:eastAsia="仿宋_GB2312" w:hAnsi="仿宋_GB2312" w:cs="仿宋_GB2312" w:hint="eastAsia"/>
          <w:sz w:val="12"/>
          <w:szCs w:val="12"/>
        </w:rPr>
      </w:pPr>
    </w:p>
    <w:p w14:paraId="63A58F8D" w14:textId="77777777" w:rsidR="007736BB" w:rsidRDefault="007736BB" w:rsidP="007736BB">
      <w:pPr>
        <w:keepNext/>
        <w:snapToGrid w:val="0"/>
        <w:spacing w:before="120" w:line="360" w:lineRule="auto"/>
        <w:ind w:firstLine="560"/>
        <w:rPr>
          <w:rFonts w:ascii="仿宋_GB2312" w:eastAsia="仿宋_GB2312" w:hAnsi="仿宋_GB2312" w:cs="仿宋_GB2312" w:hint="eastAsia"/>
          <w:b/>
          <w:sz w:val="24"/>
          <w:szCs w:val="28"/>
        </w:rPr>
      </w:pPr>
      <w:r>
        <w:rPr>
          <w:rFonts w:ascii="仿宋_GB2312" w:eastAsia="仿宋_GB2312" w:hAnsi="仿宋_GB2312" w:cs="仿宋_GB2312" w:hint="eastAsia"/>
          <w:b/>
          <w:sz w:val="24"/>
          <w:szCs w:val="28"/>
        </w:rPr>
        <w:t>（</w:t>
      </w:r>
      <w:r>
        <w:rPr>
          <w:rFonts w:ascii="仿宋_GB2312" w:eastAsia="仿宋_GB2312" w:hAnsi="仿宋_GB2312" w:cs="仿宋_GB2312"/>
          <w:b/>
          <w:sz w:val="24"/>
          <w:szCs w:val="28"/>
        </w:rPr>
        <w:t>3）差旅费：10.00万元</w:t>
      </w:r>
    </w:p>
    <w:p w14:paraId="6181097C" w14:textId="77777777" w:rsidR="007736BB" w:rsidRDefault="007736BB" w:rsidP="007736BB">
      <w:pPr>
        <w:snapToGrid w:val="0"/>
        <w:spacing w:line="360" w:lineRule="auto"/>
        <w:ind w:firstLine="560"/>
        <w:rPr>
          <w:rFonts w:ascii="仿宋_GB2312" w:eastAsia="仿宋_GB2312" w:hAnsi="仿宋_GB2312" w:cs="仿宋_GB2312" w:hint="eastAsia"/>
          <w:sz w:val="24"/>
          <w:szCs w:val="28"/>
        </w:rPr>
      </w:pPr>
      <w:r>
        <w:rPr>
          <w:rFonts w:ascii="仿宋_GB2312" w:eastAsia="仿宋_GB2312" w:hAnsi="仿宋_GB2312" w:cs="仿宋_GB2312"/>
          <w:sz w:val="24"/>
          <w:szCs w:val="28"/>
        </w:rPr>
        <w:t>差旅费用于项目组成员参加国内学术会议、赴大科学装置开展测试，以及与合作单位进行调研交流。差旅标准按照依托单位差旅费管理规定执行。</w:t>
      </w:r>
    </w:p>
    <w:p w14:paraId="2E55BE27" w14:textId="77777777" w:rsidR="007736BB" w:rsidRDefault="007736BB" w:rsidP="007736BB">
      <w:pPr>
        <w:keepNext/>
        <w:snapToGrid w:val="0"/>
        <w:spacing w:before="120" w:line="360" w:lineRule="auto"/>
        <w:jc w:val="center"/>
        <w:rPr>
          <w:rFonts w:ascii="仿宋_GB2312" w:eastAsia="仿宋_GB2312" w:hAnsi="仿宋_GB2312" w:cs="仿宋_GB2312" w:hint="eastAsia"/>
          <w:sz w:val="24"/>
        </w:rPr>
      </w:pPr>
      <w:r>
        <w:rPr>
          <w:rFonts w:ascii="仿宋_GB2312" w:eastAsia="仿宋_GB2312" w:hAnsi="仿宋_GB2312" w:cs="仿宋_GB2312"/>
          <w:sz w:val="24"/>
        </w:rPr>
        <w:t>差旅费明细（金额单位：万元）</w:t>
      </w:r>
    </w:p>
    <w:tbl>
      <w:tblPr>
        <w:tblW w:w="8306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012"/>
        <w:gridCol w:w="3119"/>
        <w:gridCol w:w="1175"/>
      </w:tblGrid>
      <w:tr w:rsidR="007736BB" w14:paraId="319FC193" w14:textId="77777777" w:rsidTr="004D2E3B">
        <w:trPr>
          <w:cantSplit/>
          <w:tblHeader/>
          <w:jc w:val="center"/>
        </w:trPr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A6CAB6C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用途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5F90C21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测算依据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E5302D0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金额</w:t>
            </w:r>
          </w:p>
        </w:tc>
      </w:tr>
      <w:tr w:rsidR="007736BB" w14:paraId="725A687C" w14:textId="77777777" w:rsidTr="004D2E3B">
        <w:trPr>
          <w:cantSplit/>
          <w:jc w:val="center"/>
        </w:trPr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20057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参加国内学术会议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3DE94" w14:textId="77777777"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3年×3人次/年×0.6万元/人次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E867F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5.40</w:t>
            </w:r>
          </w:p>
        </w:tc>
      </w:tr>
      <w:tr w:rsidR="007736BB" w14:paraId="219C7E3B" w14:textId="77777777" w:rsidTr="004D2E3B">
        <w:trPr>
          <w:cantSplit/>
          <w:jc w:val="center"/>
        </w:trPr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75FA6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赴同步辐射等大科学装置开展XAS等测试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D2DDC" w14:textId="77777777"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4次×2人×0.4万元/人次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5207E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3.20</w:t>
            </w:r>
          </w:p>
        </w:tc>
      </w:tr>
      <w:tr w:rsidR="007736BB" w14:paraId="6D88418D" w14:textId="77777777" w:rsidTr="004D2E3B">
        <w:trPr>
          <w:cantSplit/>
          <w:jc w:val="center"/>
        </w:trPr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36C09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与合作单位调研及学术交流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45D81" w14:textId="77777777"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7人次×0.2万元/人次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3D53C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>1.40</w:t>
            </w:r>
          </w:p>
        </w:tc>
      </w:tr>
      <w:tr w:rsidR="007736BB" w14:paraId="40EAD6C9" w14:textId="77777777" w:rsidTr="004D2E3B">
        <w:trPr>
          <w:cantSplit/>
          <w:jc w:val="center"/>
        </w:trPr>
        <w:tc>
          <w:tcPr>
            <w:tcW w:w="7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7A780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合计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194EC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10.00</w:t>
            </w:r>
          </w:p>
        </w:tc>
      </w:tr>
    </w:tbl>
    <w:p w14:paraId="0C3EA794" w14:textId="77777777" w:rsidR="007736BB" w:rsidRDefault="007736BB" w:rsidP="007736BB">
      <w:pPr>
        <w:snapToGrid w:val="0"/>
        <w:rPr>
          <w:rFonts w:ascii="仿宋_GB2312" w:eastAsia="仿宋_GB2312" w:hAnsi="仿宋_GB2312" w:cs="仿宋_GB2312" w:hint="eastAsia"/>
          <w:sz w:val="12"/>
          <w:szCs w:val="12"/>
        </w:rPr>
      </w:pPr>
    </w:p>
    <w:p w:rsidR="007736BB" w:rsidRDefault="007736BB" w:rsidP="007736BB">
      <w:pPr>
        <w:keepNext/>
        <w:snapToGrid w:val="0"/>
        <w:spacing w:before="120" w:line="360" w:lineRule="auto"/>
        <w:ind w:firstLine="560"/>
        <w:rPr>
          <w:rFonts w:ascii="仿宋_GB2312" w:eastAsia="仿宋_GB2312" w:hAnsi="仿宋_GB2312" w:cs="仿宋_GB2312" w:hint="eastAsia"/>
          <w:b/>
          <w:sz w:val="24"/>
          <w:szCs w:val="28"/>
        </w:rPr>
      </w:pPr>
      <w:r>
        <w:rPr>
          <w:rFonts w:ascii="仿宋_GB2312" w:eastAsia="仿宋_GB2312" w:hAnsi="仿宋_GB2312" w:cs="仿宋_GB2312" w:hint="eastAsia"/>
          <w:b/>
          <w:sz w:val="24"/>
          <w:szCs w:val="28"/>
        </w:rPr>
        <w:t xml:space="preserve">（4）出版/文献/信息传播/知识产权事务费：3.00万元</w:t>
      </w:r>
    </w:p>
    <w:p w:rsidR="007736BB" w:rsidRDefault="007736BB" w:rsidP="007736BB">
      <w:pPr>
        <w:snapToGrid w:val="0"/>
        <w:spacing w:line="360" w:lineRule="auto"/>
        <w:ind w:firstLine="560"/>
        <w:rPr>
          <w:rFonts w:ascii="仿宋_GB2312" w:eastAsia="仿宋_GB2312" w:hAnsi="仿宋_GB2312" w:cs="仿宋_GB2312" w:hint="eastAsia"/>
          <w:sz w:val="24"/>
          <w:szCs w:val="28"/>
        </w:rPr>
      </w:pPr>
      <w:r>
        <w:rPr>
          <w:rFonts w:ascii="仿宋_GB2312" w:eastAsia="仿宋_GB2312" w:hAnsi="仿宋_GB2312" w:cs="仿宋_GB2312"/>
          <w:sz w:val="24"/>
          <w:szCs w:val="28"/>
        </w:rPr>
        <w:t xml:space="preserve">用于支付项目研究成果发表的论文版面费及开放获取费，以及专利申请与代理等知识产权事务支出。</w:t>
      </w:r>
    </w:p>
    <w:p w:rsidR="007736BB" w:rsidRDefault="007736BB" w:rsidP="007736BB">
      <w:pPr>
        <w:keepNext/>
        <w:snapToGrid w:val="0"/>
        <w:spacing w:before="120" w:line="360" w:lineRule="auto"/>
        <w:jc w:val="center"/>
        <w:rPr>
          <w:rFonts w:ascii="仿宋_GB2312" w:eastAsia="仿宋_GB2312" w:hAnsi="仿宋_GB2312" w:cs="仿宋_GB2312" w:hint="eastAsia"/>
          <w:sz w:val="24"/>
        </w:rPr>
      </w:pPr>
      <w:r>
        <w:rPr>
          <w:rFonts w:ascii="仿宋_GB2312" w:eastAsia="仿宋_GB2312" w:hAnsi="仿宋_GB2312" w:cs="仿宋_GB2312"/>
          <w:sz w:val="24"/>
        </w:rPr>
        <w:t xml:space="preserve">出版/文献/信息传播/知识产权事务费明细（金额单位：万元）</w:t>
      </w:r>
    </w:p>
    <w:tbl>
      <w:tblPr>
        <w:tblW w:w="8306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3587"/>
        <w:gridCol w:w="3260"/>
        <w:gridCol w:w="1459"/>
      </w:tblGrid>
      <w:tr w:rsidR="007736BB" w:rsidTr="004D2E3B">
        <w:trPr>
          <w:cantSplit/>
          <w:tblHeader/>
          <w:jc w:val="center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项目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测算依据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金额</w:t>
            </w:r>
          </w:p>
        </w:tc>
      </w:tr>
      <w:tr w:rsidR="007736BB" w:rsidTr="004D2E3B">
        <w:trPr>
          <w:cantSplit/>
          <w:jc w:val="center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论文版面费及开放获取费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2篇×1.0万元/篇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2.00</w:t>
            </w:r>
          </w:p>
        </w:tc>
      </w:tr>
      <w:tr w:rsidR="007736BB" w:rsidTr="004D2E3B">
        <w:trPr>
          <w:cantSplit/>
          <w:jc w:val="center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 w:hint="eastAsia"/>
                <w:szCs w:val="21"/>
              </w:rPr>
              <w:t xml:space="preserve">发明专利申请及代理费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left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 w:hint="eastAsia"/>
                <w:szCs w:val="21"/>
              </w:rPr>
              <w:t xml:space="preserve">2项×0.5万元/项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1.00</w:t>
            </w:r>
          </w:p>
        </w:tc>
      </w:tr>
      <w:tr w:rsidR="007736BB" w:rsidTr="004D2E3B">
        <w:trPr>
          <w:cantSplit/>
          <w:jc w:val="center"/>
        </w:trPr>
        <w:tc>
          <w:tcPr>
            <w:tcW w:w="68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合计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 xml:space="preserve">3.00</w:t>
            </w:r>
          </w:p>
        </w:tc>
      </w:tr>
    </w:tbl>
    <w:p w:rsidR="007736BB" w:rsidRDefault="007736BB" w:rsidP="007736BB">
      <w:pPr>
        <w:snapToGrid w:val="0"/>
        <w:rPr>
          <w:rFonts w:ascii="仿宋_GB2312" w:eastAsia="仿宋_GB2312" w:hAnsi="仿宋_GB2312" w:cs="仿宋_GB2312" w:hint="eastAsia"/>
          <w:sz w:val="12"/>
          <w:szCs w:val="12"/>
        </w:rPr>
      </w:pPr>
    </w:p>
    <w:p w14:paraId="5AAF81FA" w14:textId="77777777" w:rsidR="007736BB" w:rsidRDefault="007736BB" w:rsidP="007736BB">
      <w:pPr>
        <w:keepNext/>
        <w:snapToGrid w:val="0"/>
        <w:spacing w:before="120" w:line="360" w:lineRule="auto"/>
        <w:ind w:firstLine="560"/>
        <w:rPr>
          <w:rFonts w:ascii="仿宋_GB2312" w:eastAsia="仿宋_GB2312" w:hAnsi="仿宋_GB2312" w:cs="仿宋_GB2312" w:hint="eastAsia"/>
          <w:b/>
          <w:sz w:val="24"/>
          <w:szCs w:val="28"/>
        </w:rPr>
      </w:pPr>
      <w:r>
        <w:rPr>
          <w:rFonts w:ascii="仿宋_GB2312" w:eastAsia="仿宋_GB2312" w:hAnsi="仿宋_GB2312" w:cs="仿宋_GB2312" w:hint="eastAsia"/>
          <w:b/>
          <w:sz w:val="24"/>
          <w:szCs w:val="28"/>
        </w:rPr>
        <w:t xml:space="preserve">（5）其他业务费：2.00万元</w:t>
      </w:r>
    </w:p>
    <w:p w14:paraId="1A1A29EA" w14:textId="77777777" w:rsidR="007736BB" w:rsidRDefault="007736BB" w:rsidP="007736BB">
      <w:pPr>
        <w:snapToGrid w:val="0"/>
        <w:spacing w:line="360" w:lineRule="auto"/>
        <w:ind w:firstLine="560"/>
        <w:rPr>
          <w:rFonts w:ascii="仿宋_GB2312" w:eastAsia="仿宋_GB2312" w:hAnsi="仿宋_GB2312" w:cs="仿宋_GB2312"/>
          <w:sz w:val="24"/>
          <w:szCs w:val="28"/>
        </w:rPr>
      </w:pPr>
      <w:r>
        <w:rPr>
          <w:rFonts w:ascii="仿宋_GB2312" w:eastAsia="仿宋_GB2312" w:hAnsi="仿宋_GB2312" w:cs="仿宋_GB2312" w:hint="eastAsia"/>
          <w:sz w:val="24"/>
          <w:szCs w:val="28"/>
        </w:rPr>
        <w:t>用于样品运输、资料复印等零星支出等。</w:t>
      </w:r>
    </w:p>
    <w:p w14:paraId="78C6C488" w14:textId="77777777" w:rsidR="007736BB" w:rsidRDefault="007736BB" w:rsidP="007736BB">
      <w:pPr>
        <w:snapToGrid w:val="0"/>
        <w:spacing w:line="360" w:lineRule="auto"/>
        <w:ind w:firstLine="560"/>
        <w:rPr>
          <w:rFonts w:ascii="仿宋_GB2312" w:eastAsia="仿宋_GB2312" w:hAnsi="仿宋_GB2312" w:cs="仿宋_GB2312" w:hint="eastAsia"/>
          <w:sz w:val="24"/>
          <w:szCs w:val="28"/>
        </w:rPr>
      </w:pPr>
    </w:p>
    <w:p w14:paraId="7C6E7D07" w14:textId="77777777" w:rsidR="007736BB" w:rsidRDefault="007736BB" w:rsidP="007736BB">
      <w:pPr>
        <w:snapToGrid w:val="0"/>
        <w:spacing w:line="360" w:lineRule="auto"/>
        <w:ind w:firstLine="560"/>
        <w:rPr>
          <w:rFonts w:ascii="仿宋_GB2312" w:eastAsia="仿宋_GB2312" w:hAnsi="仿宋_GB2312" w:cs="仿宋_GB2312" w:hint="eastAsia"/>
          <w:b/>
          <w:bCs/>
          <w:sz w:val="24"/>
          <w:szCs w:val="28"/>
        </w:rPr>
      </w:pPr>
      <w:r>
        <w:rPr>
          <w:rFonts w:eastAsia="仿宋_GB2312" w:hint="eastAsia"/>
          <w:b/>
          <w:bCs/>
          <w:sz w:val="24"/>
          <w:szCs w:val="21"/>
        </w:rPr>
        <w:t xml:space="preserve">2）劳务费：30.00万元</w:t>
      </w:r>
    </w:p>
    <w:p w14:paraId="35BF7DD7" w14:textId="77777777" w:rsidR="007736BB" w:rsidRDefault="007736BB" w:rsidP="007736BB">
      <w:pPr>
        <w:snapToGrid w:val="0"/>
        <w:spacing w:line="360" w:lineRule="auto"/>
        <w:ind w:firstLine="560"/>
        <w:rPr>
          <w:rFonts w:ascii="仿宋_GB2312" w:eastAsia="仿宋_GB2312" w:hAnsi="仿宋_GB2312" w:cs="仿宋_GB2312" w:hint="eastAsia"/>
          <w:b/>
          <w:sz w:val="24"/>
          <w:szCs w:val="28"/>
        </w:rPr>
      </w:pPr>
      <w:r>
        <w:rPr>
          <w:rFonts w:ascii="仿宋_GB2312" w:eastAsia="仿宋_GB2312" w:hAnsi="仿宋_GB2312" w:cs="仿宋_GB2312" w:hint="eastAsia"/>
          <w:b/>
          <w:sz w:val="24"/>
          <w:szCs w:val="28"/>
        </w:rPr>
        <w:t xml:space="preserve">（1）项目聘用人员/专职科研人员经费/研究生津贴：28.00万元</w:t>
      </w:r>
    </w:p>
    <w:p w14:paraId="0E4B642B" w14:textId="77777777" w:rsidR="007736BB" w:rsidRDefault="007736BB" w:rsidP="007736BB">
      <w:pPr>
        <w:keepNext/>
        <w:snapToGrid w:val="0"/>
        <w:spacing w:before="120" w:line="360" w:lineRule="auto"/>
        <w:jc w:val="center"/>
        <w:rPr>
          <w:rFonts w:ascii="仿宋_GB2312" w:eastAsia="仿宋_GB2312" w:hAnsi="仿宋_GB2312" w:cs="仿宋_GB2312" w:hint="eastAsia"/>
          <w:sz w:val="24"/>
        </w:rPr>
      </w:pPr>
      <w:r>
        <w:rPr>
          <w:rFonts w:ascii="仿宋_GB2312" w:eastAsia="仿宋_GB2312" w:hAnsi="仿宋_GB2312" w:cs="仿宋_GB2312"/>
          <w:sz w:val="24"/>
        </w:rPr>
        <w:t>劳务费明细（金额单位：万元）</w:t>
      </w:r>
    </w:p>
    <w:tbl>
      <w:tblPr>
        <w:tblW w:w="8306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3300"/>
        <w:gridCol w:w="900"/>
        <w:gridCol w:w="2906"/>
        <w:gridCol w:w="1200"/>
      </w:tblGrid>
      <w:tr w:rsidR="007736BB" w14:paraId="7ED9755F" w14:textId="77777777" w:rsidTr="004D2E3B">
        <w:trPr>
          <w:cantSplit/>
          <w:tblHeader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D4E8EE6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人员类别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9CD001F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人数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88A74C2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测算依据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2AE2BF7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金额</w:t>
            </w:r>
          </w:p>
        </w:tc>
      </w:tr>
      <w:tr w:rsidR="007736BB" w14:paraId="0FF45352" w14:textId="77777777" w:rsidTr="004D2E3B"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8CB20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 w:hint="eastAsia"/>
                <w:szCs w:val="21"/>
              </w:rPr>
              <w:t xml:space="preserve">兼职教师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57026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 w:hint="eastAsia"/>
                <w:szCs w:val="21"/>
              </w:rPr>
              <w:t xml:space="preserve">4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C66CE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 w:hint="eastAsia"/>
                <w:szCs w:val="21"/>
              </w:rPr>
              <w:t xml:space="preserve">约10,000元/人·月×12人·月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0B033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12.00</w:t>
            </w:r>
          </w:p>
        </w:tc>
      </w:tr>
      <w:tr w:rsidR="007736BB" w14:paraId="66D3FF85" w14:textId="77777777" w:rsidTr="004D2E3B"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D3803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博士后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A844D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1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23874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 w:hint="eastAsia"/>
                <w:szCs w:val="21"/>
              </w:rPr>
              <w:t xml:space="preserve">约5,000元/月×12月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C9E5C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 w:hint="eastAsia"/>
                <w:szCs w:val="21"/>
              </w:rPr>
              <w:t xml:space="preserve">6.00</w:t>
            </w:r>
          </w:p>
        </w:tc>
      </w:tr>
      <w:tr w:rsidR="007736BB" w:rsidTr="004D2E3B"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参与项目的研究生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szCs w:val="21"/>
              </w:rPr>
              <w:t xml:space="preserve">4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 w:hint="eastAsia"/>
                <w:szCs w:val="21"/>
              </w:rPr>
              <w:t xml:space="preserve">约1,000元/人·月×100人·月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 w:hint="eastAsia"/>
                <w:szCs w:val="21"/>
              </w:rPr>
              <w:t xml:space="preserve">10.00</w:t>
            </w:r>
          </w:p>
        </w:tc>
      </w:tr>
      <w:tr w:rsidR="007736BB" w14:paraId="190607A0" w14:textId="77777777" w:rsidTr="004D2E3B">
        <w:trPr>
          <w:cantSplit/>
          <w:jc w:val="center"/>
        </w:trPr>
        <w:tc>
          <w:tcPr>
            <w:tcW w:w="71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E71D2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>合计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183B1" w14:textId="77777777" w:rsidR="007736BB" w:rsidRDefault="007736BB" w:rsidP="004D2E3B">
            <w:pPr>
              <w:snapToGrid w:val="0"/>
              <w:spacing w:line="276" w:lineRule="auto"/>
              <w:jc w:val="center"/>
              <w:rPr>
                <w:rFonts w:ascii="仿宋" w:eastAsia="仿宋" w:hAnsi="仿宋" w:cs="宋体" w:hint="eastAsia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szCs w:val="21"/>
              </w:rPr>
              <w:t xml:space="preserve">28.00</w:t>
            </w:r>
          </w:p>
        </w:tc>
      </w:tr>
    </w:tbl>
    <w:p w14:paraId="175F554D" w14:textId="77777777" w:rsidR="007736BB" w:rsidRDefault="007736BB" w:rsidP="007736BB">
      <w:pPr>
        <w:snapToGrid w:val="0"/>
        <w:rPr>
          <w:rFonts w:ascii="仿宋_GB2312" w:eastAsia="仿宋_GB2312" w:hAnsi="仿宋_GB2312" w:cs="仿宋_GB2312" w:hint="eastAsia"/>
          <w:sz w:val="12"/>
          <w:szCs w:val="12"/>
        </w:rPr>
      </w:pPr>
    </w:p>
    <w:p w14:paraId="3F582C16" w14:textId="77777777" w:rsidR="007736BB" w:rsidRDefault="007736BB" w:rsidP="007736BB">
      <w:pPr>
        <w:keepNext/>
        <w:snapToGrid w:val="0"/>
        <w:spacing w:before="120" w:line="360" w:lineRule="auto"/>
        <w:ind w:firstLine="560"/>
        <w:rPr>
          <w:rFonts w:ascii="仿宋_GB2312" w:eastAsia="仿宋_GB2312" w:hAnsi="仿宋_GB2312" w:cs="仿宋_GB2312" w:hint="eastAsia"/>
          <w:b/>
          <w:sz w:val="24"/>
          <w:szCs w:val="28"/>
        </w:rPr>
      </w:pPr>
      <w:r>
        <w:rPr>
          <w:rFonts w:ascii="仿宋_GB2312" w:eastAsia="仿宋_GB2312" w:hAnsi="仿宋_GB2312" w:cs="仿宋_GB2312" w:hint="eastAsia"/>
          <w:b/>
          <w:sz w:val="24"/>
          <w:szCs w:val="28"/>
        </w:rPr>
        <w:t>（2</w:t>
      </w:r>
      <w:r>
        <w:rPr>
          <w:rFonts w:ascii="仿宋_GB2312" w:eastAsia="仿宋_GB2312" w:hAnsi="仿宋_GB2312" w:cs="仿宋_GB2312"/>
          <w:b/>
          <w:sz w:val="24"/>
          <w:szCs w:val="28"/>
        </w:rPr>
        <w:t>）专家咨询费：2.00万元</w:t>
      </w:r>
    </w:p>
    <w:p w14:paraId="34A01BEA" w14:textId="77777777" w:rsidR="007736BB" w:rsidRDefault="007736BB" w:rsidP="007736BB">
      <w:pPr>
        <w:spacing w:line="360" w:lineRule="auto"/>
        <w:ind w:rightChars="70" w:right="147" w:firstLineChars="202" w:firstLine="485"/>
        <w:rPr>
          <w:rFonts w:eastAsia="仿宋_GB2312" w:hint="eastAsia"/>
          <w:sz w:val="24"/>
          <w:szCs w:val="21"/>
        </w:rPr>
      </w:pPr>
      <w:r>
        <w:rPr>
          <w:rFonts w:ascii="仿宋_GB2312" w:eastAsia="仿宋_GB2312" w:hAnsi="仿宋_GB2312" w:cs="仿宋_GB2312"/>
          <w:sz w:val="24"/>
          <w:szCs w:val="28"/>
        </w:rPr>
        <w:t>本项目在中期和结题阶段各组织一次专家咨询研讨会，对研究方案、阶段性成果和技术路线进行论证。专家咨询费参照国家及依托单位的相关标准执行，按高级职称专家约</w:t>
      </w:r>
      <w:r>
        <w:rPr>
          <w:rFonts w:ascii="仿宋_GB2312" w:eastAsia="仿宋_GB2312" w:hAnsi="仿宋_GB2312" w:cs="仿宋_GB2312" w:hint="eastAsia"/>
          <w:sz w:val="24"/>
          <w:szCs w:val="28"/>
        </w:rPr>
        <w:t>1500-20</w:t>
      </w:r>
      <w:r>
        <w:rPr>
          <w:rFonts w:ascii="仿宋_GB2312" w:eastAsia="仿宋_GB2312" w:hAnsi="仿宋_GB2312" w:cs="仿宋_GB2312"/>
          <w:sz w:val="24"/>
          <w:szCs w:val="28"/>
        </w:rPr>
        <w:t>00元/人</w:t>
      </w:r>
      <w:r>
        <w:rPr>
          <w:rFonts w:ascii="仿宋_GB2312" w:eastAsia="仿宋_GB2312" w:hAnsi="仿宋_GB2312" w:cs="仿宋_GB2312" w:hint="eastAsia"/>
          <w:sz w:val="24"/>
          <w:szCs w:val="28"/>
        </w:rPr>
        <w:t>/</w:t>
      </w:r>
      <w:r>
        <w:rPr>
          <w:rFonts w:ascii="仿宋_GB2312" w:eastAsia="仿宋_GB2312" w:hAnsi="仿宋_GB2312" w:cs="仿宋_GB2312"/>
          <w:sz w:val="24"/>
          <w:szCs w:val="28"/>
        </w:rPr>
        <w:t>天计</w:t>
      </w:r>
      <w:r>
        <w:rPr>
          <w:rFonts w:ascii="仿宋_GB2312" w:eastAsia="仿宋_GB2312" w:hAnsi="仿宋_GB2312" w:cs="仿宋_GB2312" w:hint="eastAsia"/>
          <w:sz w:val="24"/>
          <w:szCs w:val="28"/>
        </w:rPr>
        <w:t>，预计支出2</w:t>
      </w:r>
      <w:r>
        <w:rPr>
          <w:rFonts w:ascii="仿宋_GB2312" w:eastAsia="仿宋_GB2312" w:hAnsi="仿宋_GB2312" w:cs="仿宋_GB2312"/>
          <w:sz w:val="24"/>
          <w:szCs w:val="28"/>
        </w:rPr>
        <w:t>.00</w:t>
      </w:r>
      <w:r>
        <w:rPr>
          <w:rFonts w:ascii="仿宋_GB2312" w:eastAsia="仿宋_GB2312" w:hAnsi="仿宋_GB2312" w:cs="仿宋_GB2312" w:hint="eastAsia"/>
          <w:sz w:val="24"/>
          <w:szCs w:val="28"/>
        </w:rPr>
        <w:t>万元</w:t>
      </w:r>
      <w:r>
        <w:rPr>
          <w:rFonts w:ascii="仿宋_GB2312" w:eastAsia="仿宋_GB2312" w:hAnsi="仿宋_GB2312" w:cs="仿宋_GB2312"/>
          <w:sz w:val="24"/>
          <w:szCs w:val="28"/>
        </w:rPr>
        <w:t>。</w:t>
      </w:r>
    </w:p>
    <w:p w14:paraId="6859D1FF" w14:textId="77777777" w:rsidR="00320DD4" w:rsidRPr="007736BB" w:rsidRDefault="00320DD4">
      <w:pPr>
        <w:rPr>
          <w:rFonts w:hint="eastAsia"/>
        </w:rPr>
      </w:pPr>
    </w:p>
    <w:sectPr w:rsidR="00320DD4" w:rsidRPr="007736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浙江大学温州研究院">
    <w15:presenceInfo w15:providerId="None" w15:userId="浙江大学温州研究院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6BB"/>
    <w:rsid w:val="00320DD4"/>
    <w:rsid w:val="007060A8"/>
    <w:rsid w:val="0077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4B26"/>
  <w15:chartTrackingRefBased/>
  <w15:docId w15:val="{C5D86920-5697-46DD-9AEA-35712611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6B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7736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6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6B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6B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6B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6B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6B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6B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36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3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3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36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36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36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36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36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36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36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3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6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36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36BB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7736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36BB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7736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3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7736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36BB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7736BB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浙江大学温州研究院</dc:creator>
  <cp:keywords/>
  <dc:description/>
  <cp:lastModifiedBy>浙江大学温州研究院</cp:lastModifiedBy>
  <cp:revision>1</cp:revision>
  <dcterms:created xsi:type="dcterms:W3CDTF">2026-10-22T09:29:00Z</dcterms:created>
  <dcterms:modified xsi:type="dcterms:W3CDTF">2026-10-22T09:30:00Z</dcterms:modified>
</cp:coreProperties>
</file>