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B758847" w14:textId="28A81F88" w:rsidR="00892F1A" w:rsidRPr="00C5178E" w:rsidRDefault="00E97B0B" w:rsidP="44A8C53A">
      <w:pPr>
        <w:spacing w:after="120" w:line="240" w:lineRule="auto"/>
        <w:jc w:val="center"/>
        <w:rPr>
          <w:rFonts w:cs="Arial"/>
          <w:b/>
          <w:bCs/>
          <w:sz w:val="28"/>
          <w:szCs w:val="28"/>
          <w:lang w:val="es-CO"/>
        </w:rPr>
      </w:pPr>
      <w:r w:rsidRPr="44A8C53A">
        <w:rPr>
          <w:rFonts w:cs="Arial"/>
          <w:b/>
          <w:bCs/>
          <w:sz w:val="28"/>
          <w:szCs w:val="28"/>
          <w:lang w:val="es-CO"/>
        </w:rPr>
        <w:t>GUÍA PARA EL DISEÑO DE ESPACIOS ACADÉMICOS</w:t>
      </w:r>
      <w:r w:rsidR="00892F1A" w:rsidRPr="44A8C53A">
        <w:rPr>
          <w:rFonts w:cs="Arial"/>
          <w:b/>
          <w:bCs/>
          <w:sz w:val="28"/>
          <w:szCs w:val="28"/>
          <w:lang w:val="es-CO"/>
        </w:rPr>
        <w:t xml:space="preserve"> </w:t>
      </w:r>
      <w:r w:rsidRPr="44A8C53A">
        <w:rPr>
          <w:rFonts w:cs="Arial"/>
          <w:b/>
          <w:bCs/>
          <w:sz w:val="28"/>
          <w:szCs w:val="28"/>
          <w:lang w:val="es-CO"/>
        </w:rPr>
        <w:t>EN MODALIDAD</w:t>
      </w:r>
      <w:r w:rsidR="00892F1A" w:rsidRPr="44A8C53A">
        <w:rPr>
          <w:rFonts w:cs="Arial"/>
          <w:b/>
          <w:bCs/>
          <w:sz w:val="28"/>
          <w:szCs w:val="28"/>
          <w:lang w:val="es-CO"/>
        </w:rPr>
        <w:t xml:space="preserve"> </w:t>
      </w:r>
      <w:r w:rsidR="1FC0B58A" w:rsidRPr="44A8C53A">
        <w:rPr>
          <w:rFonts w:cs="Arial"/>
          <w:b/>
          <w:bCs/>
          <w:sz w:val="28"/>
          <w:szCs w:val="28"/>
          <w:lang w:val="es-CO"/>
        </w:rPr>
        <w:t>VIRTUAL</w:t>
      </w:r>
    </w:p>
    <w:p w14:paraId="25B9321F" w14:textId="52138CBA" w:rsidR="00892F1A" w:rsidRPr="00C5178E" w:rsidRDefault="00892F1A" w:rsidP="44A8C53A">
      <w:pPr>
        <w:spacing w:after="120" w:line="240" w:lineRule="auto"/>
        <w:jc w:val="center"/>
        <w:rPr>
          <w:rFonts w:cs="Arial"/>
          <w:b/>
          <w:bCs/>
          <w:sz w:val="28"/>
          <w:szCs w:val="28"/>
          <w:lang w:val="es-CO"/>
        </w:rPr>
      </w:pPr>
    </w:p>
    <w:p w14:paraId="4CC49385" w14:textId="207B8066" w:rsidR="00892F1A" w:rsidRPr="00892F1A" w:rsidRDefault="00892F1A" w:rsidP="00892F1A">
      <w:pPr>
        <w:spacing w:after="0" w:line="240" w:lineRule="auto"/>
        <w:jc w:val="both"/>
        <w:rPr>
          <w:rFonts w:cs="Arial"/>
          <w:i/>
          <w:sz w:val="24"/>
          <w:szCs w:val="24"/>
          <w:lang w:val="es-CO"/>
        </w:rPr>
      </w:pPr>
      <w:r w:rsidRPr="00892F1A">
        <w:rPr>
          <w:rFonts w:cs="Arial"/>
          <w:i/>
          <w:sz w:val="24"/>
          <w:szCs w:val="24"/>
          <w:lang w:val="es-CO"/>
        </w:rPr>
        <w:t xml:space="preserve">Apreciado autor, por favor diligencie esta ficha a partir de las indicaciones que se dan dentro del documento las cuales sirven para la elaboración de </w:t>
      </w:r>
      <w:r w:rsidR="007C5E7F">
        <w:rPr>
          <w:rFonts w:cs="Arial"/>
          <w:i/>
          <w:sz w:val="24"/>
          <w:szCs w:val="24"/>
          <w:lang w:val="es-CO"/>
        </w:rPr>
        <w:t>a</w:t>
      </w:r>
      <w:r w:rsidRPr="00892F1A">
        <w:rPr>
          <w:rFonts w:cs="Arial"/>
          <w:i/>
          <w:sz w:val="24"/>
          <w:szCs w:val="24"/>
          <w:lang w:val="es-CO"/>
        </w:rPr>
        <w:t>mb</w:t>
      </w:r>
      <w:r w:rsidR="007C5E7F">
        <w:rPr>
          <w:rFonts w:cs="Arial"/>
          <w:i/>
          <w:sz w:val="24"/>
          <w:szCs w:val="24"/>
          <w:lang w:val="es-CO"/>
        </w:rPr>
        <w:t>ientes de a</w:t>
      </w:r>
      <w:r w:rsidR="0052173E">
        <w:rPr>
          <w:rFonts w:cs="Arial"/>
          <w:i/>
          <w:sz w:val="24"/>
          <w:szCs w:val="24"/>
          <w:lang w:val="es-CO"/>
        </w:rPr>
        <w:t xml:space="preserve">prendizaje en modalidad </w:t>
      </w:r>
      <w:r w:rsidR="00096DBC">
        <w:rPr>
          <w:rFonts w:cs="Arial"/>
          <w:i/>
          <w:sz w:val="24"/>
          <w:szCs w:val="24"/>
          <w:lang w:val="es-CO"/>
        </w:rPr>
        <w:t>e</w:t>
      </w:r>
      <w:r w:rsidR="0052173E">
        <w:rPr>
          <w:rFonts w:cs="Arial"/>
          <w:i/>
          <w:sz w:val="24"/>
          <w:szCs w:val="24"/>
          <w:lang w:val="es-CO"/>
        </w:rPr>
        <w:t>-learning</w:t>
      </w:r>
      <w:r w:rsidR="00096DBC">
        <w:rPr>
          <w:rFonts w:cs="Arial"/>
          <w:i/>
          <w:sz w:val="24"/>
          <w:szCs w:val="24"/>
          <w:lang w:val="es-CO"/>
        </w:rPr>
        <w:t xml:space="preserve"> (virtual)</w:t>
      </w:r>
      <w:r w:rsidR="0052173E">
        <w:rPr>
          <w:rFonts w:cs="Arial"/>
          <w:i/>
          <w:sz w:val="24"/>
          <w:szCs w:val="24"/>
          <w:lang w:val="es-CO"/>
        </w:rPr>
        <w:t xml:space="preserve">. </w:t>
      </w:r>
    </w:p>
    <w:p w14:paraId="68C5707E" w14:textId="2119787B" w:rsidR="002600CC" w:rsidRDefault="002600CC" w:rsidP="002600CC">
      <w:pPr>
        <w:pBdr>
          <w:top w:val="single" w:sz="4" w:space="1" w:color="auto"/>
          <w:left w:val="single" w:sz="4" w:space="1" w:color="auto"/>
          <w:bottom w:val="single" w:sz="4" w:space="1" w:color="auto"/>
          <w:right w:val="single" w:sz="4" w:space="1" w:color="auto"/>
        </w:pBdr>
        <w:shd w:val="clear" w:color="auto" w:fill="E2EFD9" w:themeFill="accent6" w:themeFillTint="33"/>
        <w:spacing w:after="120" w:line="240" w:lineRule="auto"/>
        <w:rPr>
          <w:rFonts w:cs="Arial"/>
          <w:b/>
          <w:sz w:val="24"/>
          <w:szCs w:val="24"/>
          <w:lang w:val="es-CO"/>
        </w:rPr>
      </w:pPr>
      <w:r w:rsidRPr="002600CC">
        <w:rPr>
          <w:rFonts w:cs="Arial"/>
          <w:b/>
          <w:sz w:val="24"/>
          <w:szCs w:val="24"/>
          <w:lang w:val="es-CO"/>
        </w:rPr>
        <w:t xml:space="preserve">Nota: </w:t>
      </w:r>
      <w:r w:rsidRPr="002600CC">
        <w:rPr>
          <w:rFonts w:cs="Arial"/>
          <w:sz w:val="24"/>
          <w:szCs w:val="24"/>
          <w:lang w:val="es-CO"/>
        </w:rPr>
        <w:t xml:space="preserve">toda la información en </w:t>
      </w:r>
      <w:r w:rsidRPr="002600CC">
        <w:rPr>
          <w:rFonts w:eastAsiaTheme="minorEastAsia"/>
          <w:i/>
          <w:color w:val="A6A6A6" w:themeColor="background1" w:themeShade="A6"/>
          <w:kern w:val="2"/>
          <w:szCs w:val="24"/>
          <w:lang w:val="es-CO" w:eastAsia="ko-KR"/>
        </w:rPr>
        <w:t>gris</w:t>
      </w:r>
      <w:r>
        <w:rPr>
          <w:rFonts w:eastAsiaTheme="minorEastAsia"/>
          <w:i/>
          <w:color w:val="A6A6A6" w:themeColor="background1" w:themeShade="A6"/>
          <w:kern w:val="2"/>
          <w:szCs w:val="24"/>
          <w:lang w:val="es-CO" w:eastAsia="ko-KR"/>
        </w:rPr>
        <w:t xml:space="preserve"> dentro de cada celda </w:t>
      </w:r>
      <w:r w:rsidRPr="002600CC">
        <w:rPr>
          <w:rFonts w:cs="Arial"/>
          <w:sz w:val="24"/>
          <w:szCs w:val="24"/>
          <w:lang w:val="es-CO"/>
        </w:rPr>
        <w:t xml:space="preserve">a lo largo de la guía corresponde a explicaciones </w:t>
      </w:r>
      <w:r w:rsidR="00C332D0">
        <w:rPr>
          <w:rFonts w:cs="Arial"/>
          <w:sz w:val="24"/>
          <w:szCs w:val="24"/>
          <w:lang w:val="es-CO"/>
        </w:rPr>
        <w:t>de lo que se debe escribir</w:t>
      </w:r>
      <w:r w:rsidRPr="002600CC">
        <w:rPr>
          <w:rFonts w:cs="Arial"/>
          <w:sz w:val="24"/>
          <w:szCs w:val="24"/>
          <w:lang w:val="es-CO"/>
        </w:rPr>
        <w:t>, por lo que la puede borrar una vez comprenda el objetivo de cada segmento.</w:t>
      </w:r>
      <w:r w:rsidRPr="002600CC">
        <w:rPr>
          <w:rFonts w:cs="Arial"/>
          <w:b/>
          <w:sz w:val="24"/>
          <w:szCs w:val="24"/>
          <w:lang w:val="es-CO"/>
        </w:rPr>
        <w:t xml:space="preserve"> </w:t>
      </w:r>
    </w:p>
    <w:p w14:paraId="2C5C415D" w14:textId="77777777" w:rsidR="00892F1A" w:rsidRPr="00DC4F82" w:rsidRDefault="00892F1A" w:rsidP="00892F1A">
      <w:pPr>
        <w:spacing w:after="120" w:line="240" w:lineRule="auto"/>
        <w:jc w:val="both"/>
        <w:rPr>
          <w:rFonts w:cs="Arial"/>
          <w:sz w:val="24"/>
          <w:szCs w:val="24"/>
          <w:lang w:val="es-CO"/>
        </w:rPr>
      </w:pPr>
    </w:p>
    <w:tbl>
      <w:tblPr>
        <w:tblStyle w:val="Tablaconcuadrcula"/>
        <w:tblW w:w="9380" w:type="dxa"/>
        <w:tblInd w:w="108" w:type="dxa"/>
        <w:tblBorders>
          <w:top w:val="single" w:sz="8" w:space="0" w:color="7F7F7F"/>
          <w:left w:val="single" w:sz="8" w:space="0" w:color="7F7F7F"/>
          <w:bottom w:val="single" w:sz="8" w:space="0" w:color="7F7F7F"/>
          <w:right w:val="single" w:sz="8" w:space="0" w:color="7F7F7F"/>
          <w:insideH w:val="single" w:sz="8" w:space="0" w:color="7F7F7F"/>
          <w:insideV w:val="single" w:sz="8" w:space="0" w:color="7F7F7F"/>
        </w:tblBorders>
        <w:tblCellMar>
          <w:top w:w="57" w:type="dxa"/>
          <w:bottom w:w="57" w:type="dxa"/>
        </w:tblCellMar>
        <w:tblLook w:val="04A0" w:firstRow="1" w:lastRow="0" w:firstColumn="1" w:lastColumn="0" w:noHBand="0" w:noVBand="1"/>
      </w:tblPr>
      <w:tblGrid>
        <w:gridCol w:w="2359"/>
        <w:gridCol w:w="7021"/>
      </w:tblGrid>
      <w:tr w:rsidR="00DC4F82" w:rsidRPr="00A33806" w14:paraId="183988A8" w14:textId="77777777" w:rsidTr="11DA3E6D">
        <w:tc>
          <w:tcPr>
            <w:tcW w:w="9380" w:type="dxa"/>
            <w:gridSpan w:val="2"/>
            <w:shd w:val="clear" w:color="auto" w:fill="7B7B7B" w:themeFill="accent3" w:themeFillShade="BF"/>
          </w:tcPr>
          <w:p w14:paraId="5CB49EB6" w14:textId="218FA89B" w:rsidR="00DC4F82" w:rsidRPr="00146A56" w:rsidRDefault="009E7D2C" w:rsidP="00C5178E">
            <w:pPr>
              <w:pStyle w:val="Sinespaciado"/>
              <w:jc w:val="center"/>
              <w:rPr>
                <w:rFonts w:ascii="Calibri" w:hAnsi="Calibri"/>
                <w:b/>
                <w:color w:val="FFFFFF" w:themeColor="background1"/>
                <w:sz w:val="24"/>
                <w:szCs w:val="24"/>
                <w:lang w:val="es-CO"/>
              </w:rPr>
            </w:pPr>
            <w:r>
              <w:rPr>
                <w:rFonts w:ascii="Calibri" w:hAnsi="Calibri"/>
                <w:b/>
                <w:color w:val="FFFFFF" w:themeColor="background1"/>
                <w:sz w:val="24"/>
                <w:szCs w:val="24"/>
                <w:lang w:val="es-CO"/>
              </w:rPr>
              <w:t>INFORMACIÓN GENERAL</w:t>
            </w:r>
            <w:r w:rsidR="00421E61">
              <w:rPr>
                <w:rFonts w:ascii="Calibri" w:hAnsi="Calibri"/>
                <w:b/>
                <w:color w:val="FFFFFF" w:themeColor="background1"/>
                <w:sz w:val="24"/>
                <w:szCs w:val="24"/>
                <w:lang w:val="es-CO"/>
              </w:rPr>
              <w:t xml:space="preserve"> DEL </w:t>
            </w:r>
            <w:r w:rsidR="00155825">
              <w:rPr>
                <w:rFonts w:ascii="Calibri" w:hAnsi="Calibri"/>
                <w:b/>
                <w:color w:val="FFFFFF" w:themeColor="background1"/>
                <w:sz w:val="24"/>
                <w:szCs w:val="24"/>
                <w:lang w:val="es-CO"/>
              </w:rPr>
              <w:t>ESPACIO ACADÉMICO</w:t>
            </w:r>
          </w:p>
        </w:tc>
      </w:tr>
      <w:tr w:rsidR="0017598D" w:rsidRPr="00A33806" w14:paraId="2C7823D7" w14:textId="77777777" w:rsidTr="11DA3E6D">
        <w:trPr>
          <w:trHeight w:val="162"/>
        </w:trPr>
        <w:tc>
          <w:tcPr>
            <w:tcW w:w="2359" w:type="dxa"/>
            <w:shd w:val="clear" w:color="auto" w:fill="F2F2F2" w:themeFill="background1" w:themeFillShade="F2"/>
            <w:tcMar>
              <w:top w:w="28" w:type="dxa"/>
              <w:left w:w="28" w:type="dxa"/>
              <w:bottom w:w="28" w:type="dxa"/>
              <w:right w:w="28" w:type="dxa"/>
            </w:tcMar>
          </w:tcPr>
          <w:p w14:paraId="4F69665C" w14:textId="178E1FB6" w:rsidR="00AA6B09" w:rsidRPr="00C27AE4" w:rsidRDefault="002A60CF" w:rsidP="0012163A">
            <w:pPr>
              <w:pStyle w:val="Sinespaciado"/>
              <w:jc w:val="left"/>
              <w:rPr>
                <w:rFonts w:ascii="Calibri" w:hAnsi="Calibri"/>
                <w:sz w:val="22"/>
                <w:szCs w:val="24"/>
                <w:lang w:val="es-CO"/>
              </w:rPr>
            </w:pPr>
            <w:r>
              <w:rPr>
                <w:rFonts w:ascii="Calibri" w:hAnsi="Calibri"/>
                <w:sz w:val="22"/>
                <w:szCs w:val="24"/>
                <w:lang w:val="es-CO"/>
              </w:rPr>
              <w:t>Unidad académica</w:t>
            </w:r>
            <w:r w:rsidR="004670D0">
              <w:rPr>
                <w:rFonts w:ascii="Calibri" w:hAnsi="Calibri"/>
                <w:sz w:val="22"/>
                <w:szCs w:val="24"/>
                <w:lang w:val="es-CO"/>
              </w:rPr>
              <w:t>/administrativa</w:t>
            </w:r>
          </w:p>
        </w:tc>
        <w:tc>
          <w:tcPr>
            <w:tcW w:w="7021" w:type="dxa"/>
          </w:tcPr>
          <w:p w14:paraId="0381403B" w14:textId="77777777" w:rsidR="004D2317" w:rsidRDefault="004D2317" w:rsidP="004D2317">
            <w:pPr>
              <w:pStyle w:val="Sinespaciado"/>
              <w:jc w:val="left"/>
              <w:rPr>
                <w:rFonts w:ascii="Calibri" w:hAnsi="Calibri"/>
                <w:sz w:val="22"/>
                <w:szCs w:val="24"/>
                <w:lang w:val="es-CO"/>
              </w:rPr>
            </w:pPr>
            <w:r>
              <w:rPr>
                <w:rFonts w:ascii="Calibri" w:hAnsi="Calibri"/>
                <w:sz w:val="22"/>
                <w:szCs w:val="24"/>
                <w:lang w:val="es-CO"/>
              </w:rPr>
              <w:t>Escuela de Humanidades y Estudios Sociales.</w:t>
            </w:r>
          </w:p>
          <w:p w14:paraId="1988B443" w14:textId="03EBAE10" w:rsidR="00AA6B09" w:rsidRPr="00C27AE4" w:rsidRDefault="004D2317" w:rsidP="004D2317">
            <w:pPr>
              <w:pStyle w:val="Sinespaciado"/>
              <w:jc w:val="left"/>
              <w:rPr>
                <w:rFonts w:ascii="Calibri" w:hAnsi="Calibri"/>
                <w:sz w:val="22"/>
                <w:szCs w:val="24"/>
                <w:lang w:val="es-CO"/>
              </w:rPr>
            </w:pPr>
            <w:r>
              <w:rPr>
                <w:rFonts w:ascii="Calibri" w:hAnsi="Calibri"/>
                <w:sz w:val="22"/>
                <w:szCs w:val="24"/>
                <w:lang w:val="es-CO"/>
              </w:rPr>
              <w:t xml:space="preserve">Departamento de </w:t>
            </w:r>
            <w:proofErr w:type="spellStart"/>
            <w:r>
              <w:rPr>
                <w:rFonts w:ascii="Calibri" w:hAnsi="Calibri"/>
                <w:sz w:val="22"/>
                <w:szCs w:val="24"/>
                <w:lang w:val="es-CO"/>
              </w:rPr>
              <w:t>Filosofia</w:t>
            </w:r>
            <w:proofErr w:type="spellEnd"/>
            <w:r>
              <w:rPr>
                <w:rFonts w:ascii="Calibri" w:hAnsi="Calibri"/>
                <w:sz w:val="22"/>
                <w:szCs w:val="24"/>
                <w:lang w:val="es-CO"/>
              </w:rPr>
              <w:t>, Artes y Letras.</w:t>
            </w:r>
          </w:p>
        </w:tc>
      </w:tr>
      <w:tr w:rsidR="0017598D" w:rsidRPr="00A33806" w14:paraId="19873D69" w14:textId="77777777" w:rsidTr="11DA3E6D">
        <w:trPr>
          <w:trHeight w:val="305"/>
        </w:trPr>
        <w:tc>
          <w:tcPr>
            <w:tcW w:w="2359" w:type="dxa"/>
            <w:shd w:val="clear" w:color="auto" w:fill="F2F2F2" w:themeFill="background1" w:themeFillShade="F2"/>
            <w:tcMar>
              <w:top w:w="28" w:type="dxa"/>
              <w:left w:w="28" w:type="dxa"/>
              <w:bottom w:w="28" w:type="dxa"/>
              <w:right w:w="28" w:type="dxa"/>
            </w:tcMar>
          </w:tcPr>
          <w:p w14:paraId="269DECA8" w14:textId="2552D0FC" w:rsidR="002A60CF" w:rsidRPr="00C27AE4" w:rsidRDefault="002A60CF" w:rsidP="002A60CF">
            <w:pPr>
              <w:pStyle w:val="Sinespaciado"/>
              <w:jc w:val="left"/>
              <w:rPr>
                <w:rFonts w:ascii="Calibri" w:hAnsi="Calibri"/>
                <w:sz w:val="22"/>
                <w:szCs w:val="24"/>
                <w:lang w:val="es-CO"/>
              </w:rPr>
            </w:pPr>
            <w:r w:rsidRPr="00C27AE4">
              <w:rPr>
                <w:rFonts w:ascii="Calibri" w:hAnsi="Calibri"/>
                <w:sz w:val="22"/>
                <w:szCs w:val="24"/>
                <w:lang w:val="es-CO"/>
              </w:rPr>
              <w:t>Programa(s)</w:t>
            </w:r>
          </w:p>
        </w:tc>
        <w:tc>
          <w:tcPr>
            <w:tcW w:w="7021" w:type="dxa"/>
          </w:tcPr>
          <w:p w14:paraId="138CBEFA" w14:textId="31B3F7C8" w:rsidR="002A60CF" w:rsidRPr="00C27AE4" w:rsidRDefault="00A52947" w:rsidP="002A60CF">
            <w:pPr>
              <w:pStyle w:val="Sinespaciado"/>
              <w:jc w:val="left"/>
              <w:rPr>
                <w:rFonts w:ascii="Calibri" w:hAnsi="Calibri"/>
                <w:sz w:val="22"/>
                <w:szCs w:val="24"/>
                <w:lang w:val="es-CO"/>
              </w:rPr>
            </w:pPr>
            <w:r>
              <w:rPr>
                <w:rFonts w:ascii="Calibri" w:hAnsi="Calibri"/>
                <w:sz w:val="22"/>
                <w:szCs w:val="24"/>
                <w:lang w:val="es-CO"/>
              </w:rPr>
              <w:t>Especialización en Voluntariado.</w:t>
            </w:r>
          </w:p>
        </w:tc>
      </w:tr>
      <w:tr w:rsidR="007D2142" w:rsidRPr="00A33806" w14:paraId="1340A229" w14:textId="77777777" w:rsidTr="002E64E5">
        <w:trPr>
          <w:trHeight w:val="305"/>
        </w:trPr>
        <w:tc>
          <w:tcPr>
            <w:tcW w:w="2359" w:type="dxa"/>
            <w:shd w:val="clear" w:color="auto" w:fill="F2F2F2" w:themeFill="background1" w:themeFillShade="F2"/>
            <w:tcMar>
              <w:top w:w="28" w:type="dxa"/>
              <w:left w:w="28" w:type="dxa"/>
              <w:bottom w:w="28" w:type="dxa"/>
              <w:right w:w="28" w:type="dxa"/>
            </w:tcMar>
          </w:tcPr>
          <w:p w14:paraId="1803BD1C" w14:textId="49AD4400" w:rsidR="007D2142" w:rsidRPr="00C27AE4" w:rsidRDefault="007D2142" w:rsidP="002A60CF">
            <w:pPr>
              <w:pStyle w:val="Sinespaciado"/>
              <w:jc w:val="left"/>
              <w:rPr>
                <w:rFonts w:ascii="Calibri" w:hAnsi="Calibri"/>
                <w:sz w:val="22"/>
                <w:szCs w:val="24"/>
                <w:lang w:val="es-CO"/>
              </w:rPr>
            </w:pPr>
            <w:r w:rsidRPr="00C27AE4">
              <w:rPr>
                <w:rFonts w:ascii="Calibri" w:hAnsi="Calibri"/>
                <w:sz w:val="22"/>
                <w:szCs w:val="24"/>
                <w:lang w:val="es-CO"/>
              </w:rPr>
              <w:t>Nombre del espacio académico</w:t>
            </w:r>
          </w:p>
        </w:tc>
        <w:tc>
          <w:tcPr>
            <w:tcW w:w="7021" w:type="dxa"/>
            <w:vAlign w:val="center"/>
          </w:tcPr>
          <w:p w14:paraId="627A9205" w14:textId="54510BAE" w:rsidR="004D2317" w:rsidRPr="00C27AE4" w:rsidRDefault="00A52947" w:rsidP="002E64E5">
            <w:pPr>
              <w:pStyle w:val="Sinespaciado"/>
              <w:jc w:val="left"/>
              <w:rPr>
                <w:rFonts w:ascii="Calibri" w:hAnsi="Calibri"/>
                <w:sz w:val="22"/>
                <w:szCs w:val="24"/>
                <w:lang w:val="es-CO"/>
              </w:rPr>
            </w:pPr>
            <w:r>
              <w:rPr>
                <w:rFonts w:ascii="Calibri" w:hAnsi="Calibri"/>
                <w:sz w:val="22"/>
                <w:szCs w:val="24"/>
                <w:lang w:val="es-CO"/>
              </w:rPr>
              <w:t>Responsabilidad y Transparencia.</w:t>
            </w:r>
          </w:p>
        </w:tc>
      </w:tr>
      <w:tr w:rsidR="0017598D" w:rsidRPr="00A33806" w14:paraId="37CD69D4" w14:textId="77777777" w:rsidTr="11DA3E6D">
        <w:trPr>
          <w:trHeight w:val="305"/>
        </w:trPr>
        <w:tc>
          <w:tcPr>
            <w:tcW w:w="2359" w:type="dxa"/>
            <w:shd w:val="clear" w:color="auto" w:fill="F2F2F2" w:themeFill="background1" w:themeFillShade="F2"/>
            <w:tcMar>
              <w:top w:w="28" w:type="dxa"/>
              <w:left w:w="28" w:type="dxa"/>
              <w:bottom w:w="28" w:type="dxa"/>
              <w:right w:w="28" w:type="dxa"/>
            </w:tcMar>
          </w:tcPr>
          <w:p w14:paraId="3199B84A" w14:textId="25431559" w:rsidR="002A60CF" w:rsidRPr="00C27AE4" w:rsidRDefault="002A60CF" w:rsidP="002A60CF">
            <w:pPr>
              <w:pStyle w:val="Sinespaciado"/>
              <w:jc w:val="left"/>
              <w:rPr>
                <w:rFonts w:ascii="Calibri" w:hAnsi="Calibri"/>
                <w:sz w:val="22"/>
                <w:szCs w:val="24"/>
                <w:lang w:val="es-CO"/>
              </w:rPr>
            </w:pPr>
            <w:r w:rsidRPr="00C27AE4">
              <w:rPr>
                <w:rFonts w:ascii="Calibri" w:hAnsi="Calibri"/>
                <w:sz w:val="22"/>
                <w:szCs w:val="24"/>
                <w:lang w:val="es-CO"/>
              </w:rPr>
              <w:t>Créditos</w:t>
            </w:r>
          </w:p>
        </w:tc>
        <w:tc>
          <w:tcPr>
            <w:tcW w:w="7021" w:type="dxa"/>
          </w:tcPr>
          <w:p w14:paraId="713FCDF7" w14:textId="7B5D2336" w:rsidR="002A60CF" w:rsidRPr="00C27AE4" w:rsidRDefault="004D2317" w:rsidP="002A60CF">
            <w:pPr>
              <w:pStyle w:val="Sinespaciado"/>
              <w:jc w:val="left"/>
              <w:rPr>
                <w:rFonts w:ascii="Calibri" w:hAnsi="Calibri"/>
                <w:sz w:val="22"/>
                <w:szCs w:val="24"/>
                <w:lang w:val="es-CO"/>
              </w:rPr>
            </w:pPr>
            <w:r>
              <w:rPr>
                <w:rFonts w:ascii="Calibri" w:hAnsi="Calibri"/>
                <w:sz w:val="22"/>
                <w:szCs w:val="24"/>
                <w:lang w:val="es-CO"/>
              </w:rPr>
              <w:t>3 Créditos.</w:t>
            </w:r>
          </w:p>
        </w:tc>
      </w:tr>
      <w:tr w:rsidR="0017598D" w:rsidRPr="00A33806" w14:paraId="5AC48090" w14:textId="77777777" w:rsidTr="002E64E5">
        <w:trPr>
          <w:trHeight w:val="22"/>
        </w:trPr>
        <w:tc>
          <w:tcPr>
            <w:tcW w:w="2359" w:type="dxa"/>
            <w:shd w:val="clear" w:color="auto" w:fill="A8D08D" w:themeFill="accent6" w:themeFillTint="99"/>
            <w:tcMar>
              <w:top w:w="28" w:type="dxa"/>
              <w:left w:w="28" w:type="dxa"/>
              <w:bottom w:w="28" w:type="dxa"/>
              <w:right w:w="28" w:type="dxa"/>
            </w:tcMar>
          </w:tcPr>
          <w:p w14:paraId="5E61AF79" w14:textId="03691946" w:rsidR="002A60CF" w:rsidRPr="00C27AE4" w:rsidRDefault="00E32970" w:rsidP="002A60CF">
            <w:pPr>
              <w:pStyle w:val="Sinespaciado"/>
              <w:jc w:val="left"/>
              <w:rPr>
                <w:rFonts w:ascii="Calibri" w:hAnsi="Calibri"/>
                <w:sz w:val="22"/>
                <w:szCs w:val="24"/>
                <w:lang w:val="es-CO"/>
              </w:rPr>
            </w:pPr>
            <w:r>
              <w:rPr>
                <w:rFonts w:ascii="Calibri" w:hAnsi="Calibri"/>
                <w:sz w:val="22"/>
                <w:szCs w:val="24"/>
                <w:lang w:val="es-CO"/>
              </w:rPr>
              <w:t>Asesor(a)</w:t>
            </w:r>
            <w:r w:rsidR="002A60CF" w:rsidRPr="00C27AE4">
              <w:rPr>
                <w:rFonts w:ascii="Calibri" w:hAnsi="Calibri"/>
                <w:sz w:val="22"/>
                <w:szCs w:val="24"/>
                <w:lang w:val="es-CO"/>
              </w:rPr>
              <w:t xml:space="preserve"> </w:t>
            </w:r>
            <w:proofErr w:type="spellStart"/>
            <w:r>
              <w:rPr>
                <w:rFonts w:ascii="Calibri" w:hAnsi="Calibri"/>
                <w:sz w:val="22"/>
                <w:szCs w:val="24"/>
                <w:lang w:val="es-CO"/>
              </w:rPr>
              <w:t>tecno</w:t>
            </w:r>
            <w:r w:rsidR="002A60CF" w:rsidRPr="00C27AE4">
              <w:rPr>
                <w:rFonts w:ascii="Calibri" w:hAnsi="Calibri"/>
                <w:sz w:val="22"/>
                <w:szCs w:val="24"/>
                <w:lang w:val="es-CO"/>
              </w:rPr>
              <w:t>pedagógico</w:t>
            </w:r>
            <w:proofErr w:type="spellEnd"/>
            <w:r w:rsidR="002A60CF" w:rsidRPr="00C27AE4">
              <w:rPr>
                <w:rFonts w:ascii="Calibri" w:hAnsi="Calibri"/>
                <w:sz w:val="22"/>
                <w:szCs w:val="24"/>
                <w:lang w:val="es-CO"/>
              </w:rPr>
              <w:t xml:space="preserve"> </w:t>
            </w:r>
            <w:r>
              <w:rPr>
                <w:rFonts w:ascii="Calibri" w:hAnsi="Calibri"/>
                <w:sz w:val="22"/>
                <w:szCs w:val="24"/>
                <w:lang w:val="es-CO"/>
              </w:rPr>
              <w:t>(a)</w:t>
            </w:r>
            <w:r w:rsidR="002A60CF" w:rsidRPr="00C27AE4">
              <w:rPr>
                <w:rFonts w:ascii="Calibri" w:hAnsi="Calibri"/>
                <w:sz w:val="22"/>
                <w:szCs w:val="24"/>
                <w:lang w:val="es-CO"/>
              </w:rPr>
              <w:br/>
            </w:r>
            <w:r w:rsidR="002A60CF" w:rsidRPr="00C27AE4">
              <w:rPr>
                <w:rFonts w:ascii="Calibri" w:hAnsi="Calibri"/>
                <w:sz w:val="18"/>
                <w:szCs w:val="18"/>
                <w:lang w:val="es-CO"/>
              </w:rPr>
              <w:t>(</w:t>
            </w:r>
            <w:r w:rsidR="002A60CF" w:rsidRPr="00C27AE4">
              <w:rPr>
                <w:rFonts w:ascii="Calibri" w:hAnsi="Calibri"/>
                <w:i/>
                <w:sz w:val="18"/>
                <w:szCs w:val="18"/>
                <w:lang w:val="es-CO"/>
              </w:rPr>
              <w:t>lo completa D</w:t>
            </w:r>
            <w:r w:rsidR="009D6468">
              <w:rPr>
                <w:rFonts w:ascii="Calibri" w:hAnsi="Calibri"/>
                <w:i/>
                <w:sz w:val="18"/>
                <w:szCs w:val="18"/>
                <w:lang w:val="es-CO"/>
              </w:rPr>
              <w:t>E</w:t>
            </w:r>
            <w:r w:rsidR="002A60CF" w:rsidRPr="00C27AE4">
              <w:rPr>
                <w:rFonts w:ascii="Calibri" w:hAnsi="Calibri"/>
                <w:i/>
                <w:sz w:val="18"/>
                <w:szCs w:val="18"/>
                <w:lang w:val="es-CO"/>
              </w:rPr>
              <w:t>E</w:t>
            </w:r>
            <w:r w:rsidR="002A60CF" w:rsidRPr="00C27AE4">
              <w:rPr>
                <w:rFonts w:ascii="Calibri" w:hAnsi="Calibri"/>
                <w:sz w:val="18"/>
                <w:szCs w:val="18"/>
                <w:lang w:val="es-CO"/>
              </w:rPr>
              <w:t>)</w:t>
            </w:r>
          </w:p>
        </w:tc>
        <w:tc>
          <w:tcPr>
            <w:tcW w:w="7021" w:type="dxa"/>
            <w:vAlign w:val="center"/>
          </w:tcPr>
          <w:p w14:paraId="64959D68" w14:textId="67BFC10A" w:rsidR="002A60CF" w:rsidRPr="00C27AE4" w:rsidRDefault="00CE1D88" w:rsidP="002E64E5">
            <w:pPr>
              <w:pStyle w:val="Sinespaciado"/>
              <w:jc w:val="left"/>
              <w:rPr>
                <w:rFonts w:ascii="Calibri" w:hAnsi="Calibri"/>
                <w:sz w:val="22"/>
                <w:szCs w:val="24"/>
                <w:lang w:val="es-CO"/>
              </w:rPr>
            </w:pPr>
            <w:r>
              <w:rPr>
                <w:rFonts w:ascii="Calibri" w:hAnsi="Calibri"/>
                <w:sz w:val="22"/>
                <w:szCs w:val="24"/>
                <w:lang w:val="es-CO"/>
              </w:rPr>
              <w:t>Yiny Paola Cárdenas Rodríguez.</w:t>
            </w:r>
          </w:p>
        </w:tc>
      </w:tr>
      <w:tr w:rsidR="0017598D" w:rsidRPr="00A33806" w14:paraId="56E60433" w14:textId="77777777" w:rsidTr="002E64E5">
        <w:trPr>
          <w:trHeight w:val="305"/>
        </w:trPr>
        <w:tc>
          <w:tcPr>
            <w:tcW w:w="2359" w:type="dxa"/>
            <w:shd w:val="clear" w:color="auto" w:fill="A8D08D" w:themeFill="accent6" w:themeFillTint="99"/>
            <w:tcMar>
              <w:top w:w="28" w:type="dxa"/>
              <w:left w:w="28" w:type="dxa"/>
              <w:bottom w:w="28" w:type="dxa"/>
              <w:right w:w="28" w:type="dxa"/>
            </w:tcMar>
          </w:tcPr>
          <w:p w14:paraId="3F84EFBA" w14:textId="3831B24E" w:rsidR="002A60CF" w:rsidRPr="00C27AE4" w:rsidRDefault="00773BB4" w:rsidP="002A60CF">
            <w:pPr>
              <w:pStyle w:val="Sinespaciado"/>
              <w:jc w:val="left"/>
              <w:rPr>
                <w:rFonts w:ascii="Calibri" w:hAnsi="Calibri"/>
                <w:sz w:val="22"/>
                <w:szCs w:val="24"/>
                <w:lang w:val="es-CO"/>
              </w:rPr>
            </w:pPr>
            <w:proofErr w:type="spellStart"/>
            <w:r w:rsidRPr="00C27AE4">
              <w:rPr>
                <w:rFonts w:ascii="Calibri" w:hAnsi="Calibri"/>
                <w:sz w:val="22"/>
                <w:szCs w:val="24"/>
                <w:lang w:val="es-CO"/>
              </w:rPr>
              <w:t>Adecuador</w:t>
            </w:r>
            <w:proofErr w:type="spellEnd"/>
            <w:r w:rsidR="00A801CB">
              <w:rPr>
                <w:rFonts w:ascii="Calibri" w:hAnsi="Calibri"/>
                <w:sz w:val="22"/>
                <w:szCs w:val="24"/>
                <w:lang w:val="es-CO"/>
              </w:rPr>
              <w:t>(a)</w:t>
            </w:r>
            <w:r w:rsidRPr="00C27AE4">
              <w:rPr>
                <w:rFonts w:ascii="Calibri" w:hAnsi="Calibri"/>
                <w:sz w:val="22"/>
                <w:szCs w:val="24"/>
                <w:lang w:val="es-CO"/>
              </w:rPr>
              <w:t xml:space="preserve"> pedagógico</w:t>
            </w:r>
            <w:r w:rsidR="00E32970">
              <w:rPr>
                <w:rFonts w:ascii="Calibri" w:hAnsi="Calibri"/>
                <w:sz w:val="22"/>
                <w:szCs w:val="24"/>
                <w:lang w:val="es-CO"/>
              </w:rPr>
              <w:t>(a)</w:t>
            </w:r>
            <w:r w:rsidR="00A801CB">
              <w:rPr>
                <w:rFonts w:ascii="Calibri" w:hAnsi="Calibri"/>
                <w:sz w:val="22"/>
                <w:szCs w:val="24"/>
                <w:lang w:val="es-CO"/>
              </w:rPr>
              <w:t xml:space="preserve"> </w:t>
            </w:r>
            <w:r w:rsidR="002A60CF" w:rsidRPr="00C27AE4">
              <w:rPr>
                <w:rFonts w:ascii="Calibri" w:hAnsi="Calibri"/>
                <w:sz w:val="18"/>
                <w:szCs w:val="18"/>
                <w:lang w:val="es-CO"/>
              </w:rPr>
              <w:t>(</w:t>
            </w:r>
            <w:r w:rsidR="002A60CF" w:rsidRPr="00C27AE4">
              <w:rPr>
                <w:rFonts w:ascii="Calibri" w:hAnsi="Calibri"/>
                <w:i/>
                <w:sz w:val="18"/>
                <w:szCs w:val="18"/>
                <w:lang w:val="es-CO"/>
              </w:rPr>
              <w:t>lo completa D</w:t>
            </w:r>
            <w:r w:rsidR="009D6468">
              <w:rPr>
                <w:rFonts w:ascii="Calibri" w:hAnsi="Calibri"/>
                <w:i/>
                <w:sz w:val="18"/>
                <w:szCs w:val="18"/>
                <w:lang w:val="es-CO"/>
              </w:rPr>
              <w:t>E</w:t>
            </w:r>
            <w:r w:rsidR="002A60CF" w:rsidRPr="00C27AE4">
              <w:rPr>
                <w:rFonts w:ascii="Calibri" w:hAnsi="Calibri"/>
                <w:i/>
                <w:sz w:val="18"/>
                <w:szCs w:val="18"/>
                <w:lang w:val="es-CO"/>
              </w:rPr>
              <w:t>E</w:t>
            </w:r>
            <w:r w:rsidR="002A60CF" w:rsidRPr="00C27AE4">
              <w:rPr>
                <w:rFonts w:ascii="Calibri" w:hAnsi="Calibri"/>
                <w:sz w:val="18"/>
                <w:szCs w:val="18"/>
                <w:lang w:val="es-CO"/>
              </w:rPr>
              <w:t>)</w:t>
            </w:r>
          </w:p>
        </w:tc>
        <w:tc>
          <w:tcPr>
            <w:tcW w:w="7021" w:type="dxa"/>
            <w:vAlign w:val="center"/>
          </w:tcPr>
          <w:p w14:paraId="69ED7D1F" w14:textId="77777777" w:rsidR="002A60CF" w:rsidRPr="00C27AE4" w:rsidRDefault="002A60CF" w:rsidP="002E64E5">
            <w:pPr>
              <w:pStyle w:val="Sinespaciado"/>
              <w:jc w:val="left"/>
              <w:rPr>
                <w:rFonts w:ascii="Calibri" w:hAnsi="Calibri"/>
                <w:sz w:val="22"/>
                <w:szCs w:val="24"/>
                <w:lang w:val="es-CO"/>
              </w:rPr>
            </w:pPr>
          </w:p>
        </w:tc>
      </w:tr>
      <w:tr w:rsidR="00C73458" w:rsidRPr="00A33806" w14:paraId="76680FEA" w14:textId="77777777" w:rsidTr="11DA3E6D">
        <w:trPr>
          <w:trHeight w:val="305"/>
        </w:trPr>
        <w:tc>
          <w:tcPr>
            <w:tcW w:w="2359" w:type="dxa"/>
            <w:shd w:val="clear" w:color="auto" w:fill="FFE599" w:themeFill="accent4" w:themeFillTint="66"/>
            <w:tcMar>
              <w:top w:w="28" w:type="dxa"/>
              <w:left w:w="28" w:type="dxa"/>
              <w:bottom w:w="28" w:type="dxa"/>
              <w:right w:w="28" w:type="dxa"/>
            </w:tcMar>
          </w:tcPr>
          <w:p w14:paraId="2616EC0A" w14:textId="3F1C02B2" w:rsidR="00C73458" w:rsidRPr="00C27AE4" w:rsidRDefault="00C73458" w:rsidP="00C73458">
            <w:pPr>
              <w:pStyle w:val="Sinespaciado"/>
              <w:jc w:val="left"/>
              <w:rPr>
                <w:rFonts w:ascii="Calibri" w:hAnsi="Calibri"/>
                <w:sz w:val="22"/>
                <w:szCs w:val="24"/>
                <w:lang w:val="es-CO"/>
              </w:rPr>
            </w:pPr>
            <w:r w:rsidRPr="00C27AE4">
              <w:rPr>
                <w:rFonts w:ascii="Calibri" w:hAnsi="Calibri"/>
                <w:sz w:val="22"/>
                <w:szCs w:val="24"/>
                <w:lang w:val="es-CO"/>
              </w:rPr>
              <w:t xml:space="preserve">Fecha </w:t>
            </w:r>
            <w:r>
              <w:rPr>
                <w:rFonts w:ascii="Calibri" w:hAnsi="Calibri"/>
                <w:sz w:val="22"/>
                <w:szCs w:val="24"/>
                <w:lang w:val="es-CO"/>
              </w:rPr>
              <w:t>elaboración</w:t>
            </w:r>
          </w:p>
        </w:tc>
        <w:tc>
          <w:tcPr>
            <w:tcW w:w="7021" w:type="dxa"/>
          </w:tcPr>
          <w:p w14:paraId="586A05A9" w14:textId="6C48D986" w:rsidR="00C73458" w:rsidRPr="00C27AE4" w:rsidRDefault="00CE1D88" w:rsidP="00C73458">
            <w:pPr>
              <w:pStyle w:val="Sinespaciado"/>
              <w:jc w:val="left"/>
              <w:rPr>
                <w:rFonts w:ascii="Calibri" w:hAnsi="Calibri"/>
                <w:sz w:val="22"/>
                <w:szCs w:val="24"/>
                <w:lang w:val="es-CO"/>
              </w:rPr>
            </w:pPr>
            <w:r>
              <w:rPr>
                <w:rFonts w:ascii="Calibri" w:hAnsi="Calibri"/>
                <w:sz w:val="22"/>
                <w:szCs w:val="24"/>
                <w:lang w:val="es-CO"/>
              </w:rPr>
              <w:t>Mayo del 2026.</w:t>
            </w:r>
          </w:p>
        </w:tc>
      </w:tr>
      <w:tr w:rsidR="00C73458" w:rsidRPr="00A33806" w14:paraId="26818481" w14:textId="77777777" w:rsidTr="11DA3E6D">
        <w:trPr>
          <w:trHeight w:val="305"/>
        </w:trPr>
        <w:tc>
          <w:tcPr>
            <w:tcW w:w="2359" w:type="dxa"/>
            <w:shd w:val="clear" w:color="auto" w:fill="FFE599" w:themeFill="accent4" w:themeFillTint="66"/>
            <w:tcMar>
              <w:top w:w="28" w:type="dxa"/>
              <w:left w:w="28" w:type="dxa"/>
              <w:bottom w:w="28" w:type="dxa"/>
              <w:right w:w="28" w:type="dxa"/>
            </w:tcMar>
          </w:tcPr>
          <w:p w14:paraId="1DC7FAEB" w14:textId="150DF878" w:rsidR="00C73458" w:rsidRPr="00C27AE4" w:rsidRDefault="00C73458" w:rsidP="00C73458">
            <w:pPr>
              <w:pStyle w:val="Sinespaciado"/>
              <w:jc w:val="left"/>
              <w:rPr>
                <w:rFonts w:ascii="Calibri" w:hAnsi="Calibri"/>
                <w:sz w:val="22"/>
                <w:szCs w:val="24"/>
                <w:lang w:val="es-CO"/>
              </w:rPr>
            </w:pPr>
            <w:r w:rsidRPr="00C27AE4">
              <w:rPr>
                <w:rFonts w:ascii="Calibri" w:hAnsi="Calibri"/>
                <w:sz w:val="22"/>
                <w:szCs w:val="24"/>
                <w:lang w:val="es-CO"/>
              </w:rPr>
              <w:t>Fecha actualización</w:t>
            </w:r>
          </w:p>
        </w:tc>
        <w:tc>
          <w:tcPr>
            <w:tcW w:w="7021" w:type="dxa"/>
          </w:tcPr>
          <w:p w14:paraId="1BF1CE3C" w14:textId="61512775" w:rsidR="00C73458" w:rsidRPr="00C27AE4" w:rsidRDefault="00CE1D88" w:rsidP="00C73458">
            <w:pPr>
              <w:pStyle w:val="Sinespaciado"/>
              <w:jc w:val="left"/>
              <w:rPr>
                <w:rFonts w:ascii="Calibri" w:hAnsi="Calibri"/>
                <w:sz w:val="22"/>
                <w:szCs w:val="24"/>
                <w:lang w:val="es-CO"/>
              </w:rPr>
            </w:pPr>
            <w:r>
              <w:rPr>
                <w:rFonts w:ascii="Calibri" w:hAnsi="Calibri"/>
                <w:sz w:val="22"/>
                <w:szCs w:val="24"/>
                <w:lang w:val="es-CO"/>
              </w:rPr>
              <w:t>Mayo del 2026.</w:t>
            </w:r>
          </w:p>
        </w:tc>
      </w:tr>
      <w:tr w:rsidR="00C73458" w:rsidRPr="00A33806" w14:paraId="0CAF8F10" w14:textId="77777777" w:rsidTr="11DA3E6D">
        <w:trPr>
          <w:trHeight w:val="305"/>
        </w:trPr>
        <w:tc>
          <w:tcPr>
            <w:tcW w:w="9380" w:type="dxa"/>
            <w:gridSpan w:val="2"/>
            <w:shd w:val="clear" w:color="auto" w:fill="BFBFBF" w:themeFill="background1" w:themeFillShade="BF"/>
          </w:tcPr>
          <w:p w14:paraId="4F3A5A85" w14:textId="7B8DC64D" w:rsidR="00C73458" w:rsidRPr="002A60CF" w:rsidRDefault="00C73458" w:rsidP="00C73458">
            <w:pPr>
              <w:pStyle w:val="Sinespaciado"/>
              <w:jc w:val="left"/>
              <w:rPr>
                <w:rFonts w:ascii="Calibri" w:hAnsi="Calibri"/>
                <w:sz w:val="24"/>
                <w:szCs w:val="24"/>
                <w:lang w:val="es-CO"/>
              </w:rPr>
            </w:pPr>
            <w:r>
              <w:rPr>
                <w:rFonts w:ascii="Calibri" w:hAnsi="Calibri"/>
                <w:sz w:val="24"/>
                <w:szCs w:val="24"/>
                <w:lang w:val="es-CO"/>
              </w:rPr>
              <w:t xml:space="preserve">Autor(es) del diseño del espacio académico (modalidad </w:t>
            </w:r>
            <w:r w:rsidR="00A01CC6">
              <w:rPr>
                <w:rFonts w:ascii="Calibri" w:hAnsi="Calibri"/>
                <w:sz w:val="24"/>
                <w:szCs w:val="24"/>
                <w:lang w:val="es-CO"/>
              </w:rPr>
              <w:t>e</w:t>
            </w:r>
            <w:r>
              <w:rPr>
                <w:rFonts w:ascii="Calibri" w:hAnsi="Calibri"/>
                <w:sz w:val="24"/>
                <w:szCs w:val="24"/>
                <w:lang w:val="es-CO"/>
              </w:rPr>
              <w:t>-learning)</w:t>
            </w:r>
          </w:p>
        </w:tc>
      </w:tr>
      <w:tr w:rsidR="00C73458" w:rsidRPr="00A33806" w14:paraId="6AE86993" w14:textId="77777777" w:rsidTr="11DA3E6D">
        <w:trPr>
          <w:trHeight w:val="305"/>
        </w:trPr>
        <w:tc>
          <w:tcPr>
            <w:tcW w:w="2359" w:type="dxa"/>
          </w:tcPr>
          <w:p w14:paraId="0B3A446A" w14:textId="1D568CAC" w:rsidR="00C73458" w:rsidRDefault="00C73458" w:rsidP="00C73458">
            <w:pPr>
              <w:pStyle w:val="Sinespaciado"/>
              <w:jc w:val="left"/>
              <w:rPr>
                <w:rFonts w:ascii="Calibri" w:hAnsi="Calibri"/>
                <w:sz w:val="24"/>
                <w:szCs w:val="24"/>
                <w:lang w:val="es-CO"/>
              </w:rPr>
            </w:pPr>
            <w:r w:rsidRPr="00C27AE4">
              <w:rPr>
                <w:rFonts w:ascii="Calibri" w:hAnsi="Calibri"/>
                <w:sz w:val="22"/>
                <w:szCs w:val="24"/>
                <w:lang w:val="es-CO"/>
              </w:rPr>
              <w:t>Nombres y Apellidos</w:t>
            </w:r>
          </w:p>
        </w:tc>
        <w:tc>
          <w:tcPr>
            <w:tcW w:w="7021" w:type="dxa"/>
          </w:tcPr>
          <w:p w14:paraId="2EE6E4E8" w14:textId="7537EA54" w:rsidR="00C73458" w:rsidRDefault="004D2317" w:rsidP="00C73458">
            <w:pPr>
              <w:pStyle w:val="Sinespaciado"/>
              <w:jc w:val="left"/>
              <w:rPr>
                <w:rFonts w:ascii="Calibri" w:hAnsi="Calibri"/>
                <w:sz w:val="24"/>
                <w:szCs w:val="24"/>
                <w:lang w:val="es-CO"/>
              </w:rPr>
            </w:pPr>
            <w:r>
              <w:rPr>
                <w:rFonts w:ascii="Calibri" w:hAnsi="Calibri"/>
                <w:sz w:val="24"/>
                <w:szCs w:val="24"/>
                <w:lang w:val="es-CO"/>
              </w:rPr>
              <w:t>Germán David Bedoya Barahona.</w:t>
            </w:r>
          </w:p>
        </w:tc>
      </w:tr>
      <w:tr w:rsidR="00E23BFD" w:rsidRPr="00A33806" w14:paraId="1170F72B" w14:textId="77777777" w:rsidTr="00B32B6D">
        <w:trPr>
          <w:trHeight w:val="305"/>
        </w:trPr>
        <w:tc>
          <w:tcPr>
            <w:tcW w:w="2359" w:type="dxa"/>
          </w:tcPr>
          <w:p w14:paraId="68F9F7F8" w14:textId="5AD54E75" w:rsidR="00E23BFD" w:rsidRDefault="00E23BFD" w:rsidP="00E23BFD">
            <w:pPr>
              <w:pStyle w:val="Sinespaciado"/>
              <w:jc w:val="left"/>
              <w:rPr>
                <w:rFonts w:ascii="Calibri" w:hAnsi="Calibri"/>
                <w:sz w:val="24"/>
                <w:szCs w:val="24"/>
                <w:lang w:val="es-CO"/>
              </w:rPr>
            </w:pPr>
            <w:r>
              <w:rPr>
                <w:rFonts w:ascii="Calibri" w:hAnsi="Calibri"/>
                <w:sz w:val="22"/>
                <w:szCs w:val="24"/>
                <w:lang w:val="es-CO"/>
              </w:rPr>
              <w:t>Perfil profesional (máx. 200 palabras) de cada autor</w:t>
            </w:r>
          </w:p>
        </w:tc>
        <w:tc>
          <w:tcPr>
            <w:tcW w:w="7021" w:type="dxa"/>
            <w:vAlign w:val="center"/>
          </w:tcPr>
          <w:p w14:paraId="075CE2AF" w14:textId="0298AB55" w:rsidR="00E23BFD" w:rsidRDefault="006611D4" w:rsidP="00B32B6D">
            <w:pPr>
              <w:pStyle w:val="Sinespaciado"/>
              <w:jc w:val="left"/>
              <w:rPr>
                <w:rFonts w:ascii="Calibri" w:hAnsi="Calibri"/>
                <w:sz w:val="24"/>
                <w:szCs w:val="24"/>
                <w:lang w:val="es-CO"/>
              </w:rPr>
            </w:pPr>
            <w:r>
              <w:rPr>
                <w:rFonts w:ascii="Calibri" w:hAnsi="Calibri"/>
                <w:sz w:val="24"/>
                <w:szCs w:val="24"/>
                <w:lang w:val="es-CO"/>
              </w:rPr>
              <w:t xml:space="preserve">Profesional en Filosofía y Letras, y Magister en Filosofía de la Universidad de La Salle. Sus principales campos de estudio están enmarcados en el ámbito de la filosofía moral y política, la ética aplicada, la teoría queer, la filosofía del lenguaje y el existencialismo, entre otros. Los conceptos y problemas de su principal interés son aquellos relativos las teorías de género, teorías sobre el poder, la justicia y la democracia; concepciones éticas con implicaciones fenomenológicas, estéticas y políticas sobre el cuerpo y estudios con carácter interdisciplinar entre la filosofía y disciplinas afines como las ciencias sociales, la pedagogía y la literatura. Catedrático en la universidad de La </w:t>
            </w:r>
            <w:proofErr w:type="spellStart"/>
            <w:r>
              <w:rPr>
                <w:rFonts w:ascii="Calibri" w:hAnsi="Calibri"/>
                <w:sz w:val="24"/>
                <w:szCs w:val="24"/>
                <w:lang w:val="es-CO"/>
              </w:rPr>
              <w:t>salle</w:t>
            </w:r>
            <w:proofErr w:type="spellEnd"/>
            <w:r>
              <w:rPr>
                <w:rFonts w:ascii="Calibri" w:hAnsi="Calibri"/>
                <w:sz w:val="24"/>
                <w:szCs w:val="24"/>
                <w:lang w:val="es-CO"/>
              </w:rPr>
              <w:t xml:space="preserve"> desde el </w:t>
            </w:r>
            <w:r>
              <w:rPr>
                <w:rFonts w:ascii="Calibri" w:hAnsi="Calibri"/>
                <w:sz w:val="24"/>
                <w:szCs w:val="24"/>
                <w:lang w:val="es-CO"/>
              </w:rPr>
              <w:lastRenderedPageBreak/>
              <w:t>año 2024, tutor de trabajos de grado en pregrado y posgrado, y jurado evaluador de modalidades de grado entre otras actividades afines a la producción pedagógica e intelectual en el ámbito de la docencia y las humanidades.</w:t>
            </w:r>
          </w:p>
        </w:tc>
      </w:tr>
      <w:tr w:rsidR="00E23BFD" w:rsidRPr="00C20DC7" w14:paraId="1AD74990" w14:textId="77777777" w:rsidTr="00B32B6D">
        <w:trPr>
          <w:trHeight w:val="305"/>
        </w:trPr>
        <w:tc>
          <w:tcPr>
            <w:tcW w:w="2359" w:type="dxa"/>
          </w:tcPr>
          <w:p w14:paraId="0BF2B91E" w14:textId="6305E06A" w:rsidR="00E23BFD" w:rsidRDefault="00E23BFD" w:rsidP="00E23BFD">
            <w:pPr>
              <w:pStyle w:val="Sinespaciado"/>
              <w:jc w:val="left"/>
              <w:rPr>
                <w:rFonts w:ascii="Calibri" w:hAnsi="Calibri"/>
                <w:sz w:val="22"/>
                <w:szCs w:val="24"/>
                <w:lang w:val="es-CO"/>
              </w:rPr>
            </w:pPr>
            <w:r>
              <w:rPr>
                <w:rFonts w:ascii="Calibri" w:hAnsi="Calibri"/>
                <w:sz w:val="22"/>
                <w:szCs w:val="24"/>
                <w:lang w:val="es-CO"/>
              </w:rPr>
              <w:lastRenderedPageBreak/>
              <w:t xml:space="preserve">Link al CVLAC </w:t>
            </w:r>
            <w:r w:rsidRPr="00A340A6">
              <w:rPr>
                <w:rFonts w:ascii="Calibri" w:hAnsi="Calibri"/>
                <w:sz w:val="22"/>
                <w:szCs w:val="24"/>
                <w:lang w:val="es-CO"/>
              </w:rPr>
              <w:t>(</w:t>
            </w:r>
            <w:r w:rsidR="00E0574D" w:rsidRPr="00A340A6">
              <w:rPr>
                <w:rFonts w:ascii="Calibri" w:hAnsi="Calibri"/>
                <w:sz w:val="22"/>
                <w:szCs w:val="24"/>
                <w:lang w:val="es-CO"/>
              </w:rPr>
              <w:t>u otro enlace a su de</w:t>
            </w:r>
            <w:r w:rsidR="00E0574D">
              <w:rPr>
                <w:rFonts w:ascii="Calibri" w:hAnsi="Calibri"/>
                <w:sz w:val="22"/>
                <w:szCs w:val="24"/>
                <w:lang w:val="es-CO"/>
              </w:rPr>
              <w:t xml:space="preserve"> </w:t>
            </w:r>
            <w:r>
              <w:rPr>
                <w:rFonts w:ascii="Calibri" w:hAnsi="Calibri"/>
                <w:sz w:val="22"/>
                <w:szCs w:val="24"/>
                <w:lang w:val="es-CO"/>
              </w:rPr>
              <w:t>hoja de vida en línea)</w:t>
            </w:r>
          </w:p>
        </w:tc>
        <w:tc>
          <w:tcPr>
            <w:tcW w:w="7021" w:type="dxa"/>
            <w:vAlign w:val="center"/>
          </w:tcPr>
          <w:p w14:paraId="34CA81CA" w14:textId="77777777" w:rsidR="00E23BFD" w:rsidRPr="00A52947" w:rsidRDefault="00B32B6D" w:rsidP="00B32B6D">
            <w:pPr>
              <w:pStyle w:val="Sinespaciado"/>
              <w:jc w:val="left"/>
              <w:rPr>
                <w:rFonts w:ascii="Calibri" w:hAnsi="Calibri"/>
                <w:sz w:val="24"/>
                <w:szCs w:val="24"/>
              </w:rPr>
            </w:pPr>
            <w:r w:rsidRPr="00A52947">
              <w:rPr>
                <w:rFonts w:ascii="Calibri" w:hAnsi="Calibri"/>
                <w:sz w:val="24"/>
                <w:szCs w:val="24"/>
              </w:rPr>
              <w:t xml:space="preserve">ORCID: </w:t>
            </w:r>
            <w:hyperlink r:id="rId11" w:history="1">
              <w:r w:rsidRPr="00A52947">
                <w:rPr>
                  <w:rStyle w:val="Hipervnculo"/>
                  <w:rFonts w:ascii="Calibri" w:hAnsi="Calibri"/>
                  <w:sz w:val="24"/>
                  <w:szCs w:val="24"/>
                </w:rPr>
                <w:t>https://orcid.org/0009-0002-9243-8255</w:t>
              </w:r>
            </w:hyperlink>
            <w:r w:rsidRPr="00A52947">
              <w:rPr>
                <w:rFonts w:ascii="Calibri" w:hAnsi="Calibri"/>
                <w:sz w:val="24"/>
                <w:szCs w:val="24"/>
              </w:rPr>
              <w:t xml:space="preserve"> </w:t>
            </w:r>
          </w:p>
          <w:p w14:paraId="79B4741C" w14:textId="0BFFA9F5" w:rsidR="00B32B6D" w:rsidRPr="00B32B6D" w:rsidRDefault="00B32B6D" w:rsidP="00B32B6D">
            <w:pPr>
              <w:pStyle w:val="Sinespaciado"/>
              <w:jc w:val="left"/>
              <w:rPr>
                <w:rFonts w:ascii="Calibri" w:hAnsi="Calibri"/>
                <w:sz w:val="24"/>
                <w:szCs w:val="24"/>
              </w:rPr>
            </w:pPr>
            <w:proofErr w:type="spellStart"/>
            <w:r w:rsidRPr="00B32B6D">
              <w:rPr>
                <w:rFonts w:ascii="Segoe UI" w:hAnsi="Segoe UI" w:cs="Segoe UI"/>
                <w:sz w:val="21"/>
                <w:szCs w:val="21"/>
                <w:shd w:val="clear" w:color="auto" w:fill="FFFFFF"/>
              </w:rPr>
              <w:t>Linkedin</w:t>
            </w:r>
            <w:proofErr w:type="spellEnd"/>
            <w:r w:rsidRPr="00B32B6D">
              <w:rPr>
                <w:rFonts w:ascii="Segoe UI" w:hAnsi="Segoe UI" w:cs="Segoe UI"/>
                <w:sz w:val="21"/>
                <w:szCs w:val="21"/>
                <w:shd w:val="clear" w:color="auto" w:fill="FFFFFF"/>
              </w:rPr>
              <w:t xml:space="preserve">: </w:t>
            </w:r>
            <w:hyperlink r:id="rId12" w:history="1">
              <w:r w:rsidRPr="00B32B6D">
                <w:rPr>
                  <w:rStyle w:val="Hipervnculo"/>
                  <w:rFonts w:ascii="Segoe UI" w:hAnsi="Segoe UI" w:cs="Segoe UI"/>
                  <w:sz w:val="21"/>
                  <w:szCs w:val="21"/>
                  <w:shd w:val="clear" w:color="auto" w:fill="FFFFFF"/>
                </w:rPr>
                <w:t>www.linkedin.com/in/germán-bedoya-298200265</w:t>
              </w:r>
            </w:hyperlink>
            <w:r w:rsidRPr="00B32B6D">
              <w:rPr>
                <w:rFonts w:ascii="Segoe UI" w:hAnsi="Segoe UI" w:cs="Segoe UI"/>
                <w:sz w:val="21"/>
                <w:szCs w:val="21"/>
                <w:shd w:val="clear" w:color="auto" w:fill="FFFFFF"/>
              </w:rPr>
              <w:t xml:space="preserve"> </w:t>
            </w:r>
          </w:p>
        </w:tc>
      </w:tr>
      <w:tr w:rsidR="00E23BFD" w:rsidRPr="00A33806" w14:paraId="2BF3C11A" w14:textId="77777777" w:rsidTr="00B32B6D">
        <w:trPr>
          <w:trHeight w:val="305"/>
        </w:trPr>
        <w:tc>
          <w:tcPr>
            <w:tcW w:w="2359" w:type="dxa"/>
          </w:tcPr>
          <w:p w14:paraId="4FD7A889" w14:textId="3B5AD118" w:rsidR="00E23BFD" w:rsidRDefault="00E23BFD" w:rsidP="00E23BFD">
            <w:pPr>
              <w:pStyle w:val="Sinespaciado"/>
              <w:jc w:val="left"/>
              <w:rPr>
                <w:rFonts w:ascii="Calibri" w:hAnsi="Calibri"/>
                <w:sz w:val="22"/>
                <w:szCs w:val="24"/>
                <w:lang w:val="es-CO"/>
              </w:rPr>
            </w:pPr>
            <w:r>
              <w:rPr>
                <w:rFonts w:ascii="Calibri" w:hAnsi="Calibri"/>
                <w:sz w:val="22"/>
                <w:szCs w:val="24"/>
                <w:lang w:val="es-CO"/>
              </w:rPr>
              <w:t>Foto del perfil</w:t>
            </w:r>
          </w:p>
        </w:tc>
        <w:tc>
          <w:tcPr>
            <w:tcW w:w="7021" w:type="dxa"/>
            <w:vAlign w:val="center"/>
          </w:tcPr>
          <w:p w14:paraId="1F697680" w14:textId="444DE115" w:rsidR="00E23BFD" w:rsidRDefault="00B32B6D" w:rsidP="00B32B6D">
            <w:pPr>
              <w:pStyle w:val="Sinespaciado"/>
              <w:jc w:val="center"/>
              <w:rPr>
                <w:rFonts w:ascii="Calibri" w:hAnsi="Calibri"/>
                <w:sz w:val="24"/>
                <w:szCs w:val="24"/>
                <w:lang w:val="es-CO"/>
              </w:rPr>
            </w:pPr>
            <w:r w:rsidRPr="00B32B6D">
              <w:rPr>
                <w:rFonts w:ascii="Calibri" w:hAnsi="Calibri"/>
                <w:noProof/>
                <w:sz w:val="24"/>
                <w:szCs w:val="24"/>
                <w:lang w:val="es-CO" w:eastAsia="es-CO"/>
              </w:rPr>
              <w:drawing>
                <wp:inline distT="0" distB="0" distL="0" distR="0" wp14:anchorId="04A9DA2B" wp14:editId="376BF975">
                  <wp:extent cx="1232535" cy="1534795"/>
                  <wp:effectExtent l="0" t="0" r="5715" b="8255"/>
                  <wp:docPr id="1" name="Imagen 1" descr="Foto de perfi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Foto de perfil"/>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232535" cy="1534795"/>
                          </a:xfrm>
                          <a:prstGeom prst="rect">
                            <a:avLst/>
                          </a:prstGeom>
                          <a:noFill/>
                          <a:ln>
                            <a:noFill/>
                          </a:ln>
                        </pic:spPr>
                      </pic:pic>
                    </a:graphicData>
                  </a:graphic>
                </wp:inline>
              </w:drawing>
            </w:r>
          </w:p>
        </w:tc>
      </w:tr>
      <w:tr w:rsidR="00E23BFD" w:rsidRPr="00A33806" w14:paraId="12B6C327" w14:textId="77777777" w:rsidTr="11DA3E6D">
        <w:trPr>
          <w:trHeight w:val="305"/>
        </w:trPr>
        <w:tc>
          <w:tcPr>
            <w:tcW w:w="9380" w:type="dxa"/>
            <w:gridSpan w:val="2"/>
          </w:tcPr>
          <w:p w14:paraId="02410057" w14:textId="5705682F" w:rsidR="00E23BFD" w:rsidRDefault="3A283745" w:rsidP="00053C49">
            <w:pPr>
              <w:pStyle w:val="Sinespaciado"/>
              <w:jc w:val="left"/>
              <w:rPr>
                <w:rFonts w:ascii="Calibri" w:hAnsi="Calibri"/>
                <w:sz w:val="24"/>
                <w:szCs w:val="24"/>
                <w:lang w:val="es-CO"/>
              </w:rPr>
            </w:pPr>
            <w:r w:rsidRPr="11DA3E6D">
              <w:rPr>
                <w:rFonts w:ascii="Calibri" w:hAnsi="Calibri"/>
                <w:sz w:val="22"/>
                <w:lang w:val="es-CO"/>
              </w:rPr>
              <w:t>Datos de contacto</w:t>
            </w:r>
            <w:r w:rsidR="65F28E60" w:rsidRPr="11DA3E6D">
              <w:rPr>
                <w:rFonts w:ascii="Calibri" w:hAnsi="Calibri"/>
                <w:sz w:val="22"/>
                <w:lang w:val="es-CO"/>
              </w:rPr>
              <w:t xml:space="preserve"> (indique su número celular de contacto): </w:t>
            </w:r>
            <w:r w:rsidR="004D2317">
              <w:rPr>
                <w:rFonts w:ascii="Calibri" w:hAnsi="Calibri"/>
                <w:sz w:val="22"/>
                <w:lang w:val="es-CO"/>
              </w:rPr>
              <w:t>3024349172</w:t>
            </w:r>
          </w:p>
        </w:tc>
      </w:tr>
      <w:tr w:rsidR="00E23BFD" w:rsidRPr="00A33806" w14:paraId="2B691BDF" w14:textId="77777777" w:rsidTr="11DA3E6D">
        <w:trPr>
          <w:trHeight w:val="50"/>
        </w:trPr>
        <w:tc>
          <w:tcPr>
            <w:tcW w:w="2359" w:type="dxa"/>
          </w:tcPr>
          <w:p w14:paraId="056DDBF3" w14:textId="113AC6FD" w:rsidR="00E23BFD" w:rsidRDefault="00E23BFD" w:rsidP="00E23BFD">
            <w:pPr>
              <w:pStyle w:val="Sinespaciado"/>
              <w:jc w:val="left"/>
              <w:rPr>
                <w:rFonts w:ascii="Calibri" w:hAnsi="Calibri"/>
                <w:sz w:val="24"/>
                <w:szCs w:val="24"/>
                <w:lang w:val="es-CO"/>
              </w:rPr>
            </w:pPr>
            <w:r w:rsidRPr="00C27AE4">
              <w:rPr>
                <w:rFonts w:ascii="Calibri" w:hAnsi="Calibri"/>
                <w:sz w:val="22"/>
                <w:szCs w:val="24"/>
                <w:lang w:val="es-CO"/>
              </w:rPr>
              <w:t>Correo electrónico</w:t>
            </w:r>
          </w:p>
        </w:tc>
        <w:tc>
          <w:tcPr>
            <w:tcW w:w="7021" w:type="dxa"/>
          </w:tcPr>
          <w:p w14:paraId="2B2AFE43" w14:textId="35E94BBE" w:rsidR="00E23BFD" w:rsidRDefault="00620034" w:rsidP="00E23BFD">
            <w:pPr>
              <w:pStyle w:val="Sinespaciado"/>
              <w:jc w:val="left"/>
              <w:rPr>
                <w:rFonts w:ascii="Calibri" w:hAnsi="Calibri"/>
                <w:sz w:val="24"/>
                <w:szCs w:val="24"/>
                <w:lang w:val="es-CO"/>
              </w:rPr>
            </w:pPr>
            <w:hyperlink r:id="rId14" w:history="1">
              <w:r w:rsidR="001804C4" w:rsidRPr="00E7591A">
                <w:rPr>
                  <w:rStyle w:val="Hipervnculo"/>
                  <w:rFonts w:ascii="Calibri" w:hAnsi="Calibri"/>
                  <w:sz w:val="24"/>
                  <w:szCs w:val="24"/>
                  <w:lang w:val="es-CO"/>
                </w:rPr>
                <w:t>gbedoya@unisalle.edu.co</w:t>
              </w:r>
            </w:hyperlink>
            <w:r w:rsidR="001804C4">
              <w:rPr>
                <w:rFonts w:ascii="Calibri" w:hAnsi="Calibri"/>
                <w:sz w:val="24"/>
                <w:szCs w:val="24"/>
                <w:lang w:val="es-CO"/>
              </w:rPr>
              <w:t xml:space="preserve"> </w:t>
            </w:r>
          </w:p>
        </w:tc>
      </w:tr>
    </w:tbl>
    <w:p w14:paraId="4CD06011" w14:textId="58CCE461" w:rsidR="00F12F54" w:rsidRDefault="00F12F54" w:rsidP="002A60CF">
      <w:pPr>
        <w:pStyle w:val="Sinespaciado"/>
        <w:wordWrap/>
        <w:jc w:val="left"/>
        <w:rPr>
          <w:sz w:val="24"/>
          <w:szCs w:val="24"/>
          <w:lang w:val="es-CO"/>
        </w:rPr>
      </w:pPr>
    </w:p>
    <w:p w14:paraId="2607E4F6" w14:textId="36CB4A60" w:rsidR="00F12F54" w:rsidRPr="00716C0B" w:rsidRDefault="00E0574D" w:rsidP="00F52F27">
      <w:pPr>
        <w:pStyle w:val="Sinespaciado"/>
        <w:wordWrap/>
        <w:rPr>
          <w:b/>
          <w:sz w:val="24"/>
          <w:szCs w:val="24"/>
          <w:lang w:val="es-CO"/>
        </w:rPr>
      </w:pPr>
      <w:r w:rsidRPr="00A340A6">
        <w:rPr>
          <w:rFonts w:cs="Arial"/>
          <w:b/>
          <w:sz w:val="24"/>
          <w:szCs w:val="24"/>
          <w:shd w:val="clear" w:color="auto" w:fill="F7CAAC" w:themeFill="accent2" w:themeFillTint="66"/>
          <w:lang w:val="es-CO"/>
        </w:rPr>
        <w:t>OPCIÓN METODOLÓGICA</w:t>
      </w:r>
      <w:r w:rsidR="00F12F54" w:rsidRPr="00E763AE">
        <w:rPr>
          <w:rFonts w:cs="Arial"/>
          <w:b/>
          <w:sz w:val="24"/>
          <w:szCs w:val="24"/>
          <w:shd w:val="clear" w:color="auto" w:fill="F7CAAC" w:themeFill="accent2" w:themeFillTint="66"/>
          <w:lang w:val="es-CO"/>
        </w:rPr>
        <w:t xml:space="preserve"> DEL ESPACIO ACADÉMICO </w:t>
      </w:r>
      <w:r w:rsidR="00AE1C17" w:rsidRPr="00E763AE">
        <w:rPr>
          <w:rFonts w:cs="Arial"/>
          <w:b/>
          <w:sz w:val="24"/>
          <w:szCs w:val="24"/>
          <w:shd w:val="clear" w:color="auto" w:fill="F7CAAC" w:themeFill="accent2" w:themeFillTint="66"/>
          <w:lang w:val="es-CO"/>
        </w:rPr>
        <w:t>(</w:t>
      </w:r>
      <w:r w:rsidR="00E763AE" w:rsidRPr="00E763AE">
        <w:rPr>
          <w:rFonts w:cs="Arial"/>
          <w:b/>
          <w:sz w:val="24"/>
          <w:szCs w:val="24"/>
          <w:shd w:val="clear" w:color="auto" w:fill="F7CAAC" w:themeFill="accent2" w:themeFillTint="66"/>
          <w:lang w:val="es-CO"/>
        </w:rPr>
        <w:t>redacción dirigida al estudiante</w:t>
      </w:r>
      <w:r w:rsidR="00AE1C17" w:rsidRPr="00E763AE">
        <w:rPr>
          <w:rFonts w:cs="Arial"/>
          <w:b/>
          <w:sz w:val="24"/>
          <w:szCs w:val="24"/>
          <w:shd w:val="clear" w:color="auto" w:fill="F7CAAC" w:themeFill="accent2" w:themeFillTint="66"/>
          <w:lang w:val="es-CO"/>
        </w:rPr>
        <w:t>)</w:t>
      </w:r>
    </w:p>
    <w:p w14:paraId="17E7848A" w14:textId="77777777" w:rsidR="00F12F54" w:rsidRDefault="00F12F54" w:rsidP="00F12F54">
      <w:pPr>
        <w:pStyle w:val="Sinespaciado"/>
        <w:wordWrap/>
        <w:jc w:val="left"/>
        <w:rPr>
          <w:i/>
          <w:color w:val="A6A6A6" w:themeColor="background1" w:themeShade="A6"/>
          <w:sz w:val="22"/>
          <w:szCs w:val="24"/>
          <w:lang w:val="es-CO"/>
        </w:rPr>
      </w:pPr>
    </w:p>
    <w:p w14:paraId="2A0BB9AD" w14:textId="4E7C38DA" w:rsidR="00F12F54" w:rsidRPr="00A52947" w:rsidRDefault="00E0574D" w:rsidP="00F12F54">
      <w:pPr>
        <w:pStyle w:val="Sinespaciado"/>
        <w:wordWrap/>
        <w:jc w:val="left"/>
        <w:rPr>
          <w:sz w:val="22"/>
          <w:szCs w:val="24"/>
          <w:lang w:val="es-CO"/>
        </w:rPr>
      </w:pPr>
      <w:r w:rsidRPr="00266289">
        <w:rPr>
          <w:sz w:val="22"/>
          <w:szCs w:val="24"/>
          <w:lang w:val="es-CO"/>
        </w:rPr>
        <w:t xml:space="preserve">El espacio académico </w:t>
      </w:r>
      <w:r w:rsidR="00A52947">
        <w:rPr>
          <w:sz w:val="22"/>
          <w:szCs w:val="24"/>
          <w:lang w:val="es-CO"/>
        </w:rPr>
        <w:t>Responsabilidad y Transparencia</w:t>
      </w:r>
      <w:r w:rsidR="00D43621">
        <w:rPr>
          <w:sz w:val="22"/>
          <w:szCs w:val="24"/>
          <w:lang w:val="es-CO"/>
        </w:rPr>
        <w:t>,</w:t>
      </w:r>
      <w:r w:rsidRPr="00266289">
        <w:rPr>
          <w:sz w:val="22"/>
          <w:szCs w:val="24"/>
          <w:lang w:val="es-CO"/>
        </w:rPr>
        <w:t xml:space="preserve"> </w:t>
      </w:r>
      <w:r w:rsidR="00884472">
        <w:rPr>
          <w:sz w:val="22"/>
          <w:szCs w:val="24"/>
          <w:lang w:val="es-CO"/>
        </w:rPr>
        <w:t>cuenta con un</w:t>
      </w:r>
      <w:r w:rsidRPr="00266289">
        <w:rPr>
          <w:sz w:val="22"/>
          <w:szCs w:val="24"/>
          <w:lang w:val="es-CO"/>
        </w:rPr>
        <w:t xml:space="preserve"> énfasis</w:t>
      </w:r>
      <w:r w:rsidR="00884472">
        <w:rPr>
          <w:sz w:val="22"/>
          <w:szCs w:val="24"/>
          <w:lang w:val="es-CO"/>
        </w:rPr>
        <w:t xml:space="preserve"> teórico y un diseño metodológico que ha sido pensado </w:t>
      </w:r>
      <w:r w:rsidR="00A52947">
        <w:rPr>
          <w:sz w:val="22"/>
          <w:szCs w:val="24"/>
          <w:lang w:val="es-CO"/>
        </w:rPr>
        <w:t>para el abordaje conceptual de elementos clave para la práctica ética</w:t>
      </w:r>
      <w:r w:rsidR="00430AD3">
        <w:rPr>
          <w:sz w:val="22"/>
          <w:szCs w:val="24"/>
          <w:lang w:val="es-CO"/>
        </w:rPr>
        <w:t xml:space="preserve"> y políticamente consciente</w:t>
      </w:r>
      <w:r w:rsidR="00A52947">
        <w:rPr>
          <w:sz w:val="22"/>
          <w:szCs w:val="24"/>
          <w:lang w:val="es-CO"/>
        </w:rPr>
        <w:t xml:space="preserve"> del voluntariado, cuya comprensión crítica será contrastada a partir de</w:t>
      </w:r>
      <w:r w:rsidR="00884472">
        <w:rPr>
          <w:sz w:val="22"/>
          <w:szCs w:val="24"/>
          <w:lang w:val="es-CO"/>
        </w:rPr>
        <w:t>l estudio de casos</w:t>
      </w:r>
      <w:r w:rsidR="00762EA8">
        <w:rPr>
          <w:sz w:val="22"/>
          <w:szCs w:val="24"/>
          <w:lang w:val="es-CO"/>
        </w:rPr>
        <w:t xml:space="preserve">; lo anterior, </w:t>
      </w:r>
      <w:r w:rsidR="00884472">
        <w:rPr>
          <w:sz w:val="22"/>
          <w:szCs w:val="24"/>
          <w:lang w:val="es-CO"/>
        </w:rPr>
        <w:t xml:space="preserve">con el </w:t>
      </w:r>
      <w:r w:rsidR="00D43621">
        <w:rPr>
          <w:sz w:val="22"/>
          <w:szCs w:val="24"/>
          <w:lang w:val="es-CO"/>
        </w:rPr>
        <w:t>ánimo</w:t>
      </w:r>
      <w:r w:rsidR="00884472">
        <w:rPr>
          <w:sz w:val="22"/>
          <w:szCs w:val="24"/>
          <w:lang w:val="es-CO"/>
        </w:rPr>
        <w:t xml:space="preserve"> de propiciar contextos e</w:t>
      </w:r>
      <w:r w:rsidR="00A52947">
        <w:rPr>
          <w:sz w:val="22"/>
          <w:szCs w:val="24"/>
          <w:lang w:val="es-CO"/>
        </w:rPr>
        <w:t xml:space="preserve">specíficos </w:t>
      </w:r>
      <w:r w:rsidR="00762EA8">
        <w:rPr>
          <w:sz w:val="22"/>
          <w:szCs w:val="24"/>
          <w:lang w:val="es-CO"/>
        </w:rPr>
        <w:t>que faciliten y enriquezcan el abordaje</w:t>
      </w:r>
      <w:r w:rsidR="00884472">
        <w:rPr>
          <w:sz w:val="22"/>
          <w:szCs w:val="24"/>
          <w:lang w:val="es-CO"/>
        </w:rPr>
        <w:t xml:space="preserve"> de </w:t>
      </w:r>
      <w:r w:rsidR="00A52947">
        <w:rPr>
          <w:sz w:val="22"/>
          <w:szCs w:val="24"/>
          <w:lang w:val="es-CO"/>
        </w:rPr>
        <w:t>las categorías y perspectivas</w:t>
      </w:r>
      <w:r w:rsidR="00884472">
        <w:rPr>
          <w:sz w:val="22"/>
          <w:szCs w:val="24"/>
          <w:lang w:val="es-CO"/>
        </w:rPr>
        <w:t xml:space="preserve"> que serán </w:t>
      </w:r>
      <w:r w:rsidR="00762EA8">
        <w:rPr>
          <w:sz w:val="22"/>
          <w:szCs w:val="24"/>
          <w:lang w:val="es-CO"/>
        </w:rPr>
        <w:t>nuestro objeto de estudio</w:t>
      </w:r>
      <w:r w:rsidR="00884472">
        <w:rPr>
          <w:sz w:val="22"/>
          <w:szCs w:val="24"/>
          <w:lang w:val="es-CO"/>
        </w:rPr>
        <w:t xml:space="preserve">. </w:t>
      </w:r>
      <w:r w:rsidRPr="00266289">
        <w:rPr>
          <w:sz w:val="22"/>
          <w:szCs w:val="24"/>
          <w:lang w:val="es-CO"/>
        </w:rPr>
        <w:t>Por esta razón</w:t>
      </w:r>
      <w:r w:rsidR="00762EA8">
        <w:rPr>
          <w:sz w:val="22"/>
          <w:szCs w:val="24"/>
          <w:lang w:val="es-CO"/>
        </w:rPr>
        <w:t>,</w:t>
      </w:r>
      <w:r w:rsidRPr="00266289">
        <w:rPr>
          <w:sz w:val="22"/>
          <w:szCs w:val="24"/>
          <w:lang w:val="es-CO"/>
        </w:rPr>
        <w:t xml:space="preserve"> a lo largo d</w:t>
      </w:r>
      <w:r w:rsidR="000D2AFE">
        <w:rPr>
          <w:sz w:val="22"/>
          <w:szCs w:val="24"/>
          <w:lang w:val="es-CO"/>
        </w:rPr>
        <w:t>e</w:t>
      </w:r>
      <w:r w:rsidR="00762EA8">
        <w:rPr>
          <w:sz w:val="22"/>
          <w:szCs w:val="24"/>
          <w:lang w:val="es-CO"/>
        </w:rPr>
        <w:t>l curso</w:t>
      </w:r>
      <w:r w:rsidRPr="00266289">
        <w:rPr>
          <w:sz w:val="22"/>
          <w:szCs w:val="24"/>
          <w:lang w:val="es-CO"/>
        </w:rPr>
        <w:t xml:space="preserve"> </w:t>
      </w:r>
      <w:r w:rsidR="00762EA8">
        <w:rPr>
          <w:sz w:val="22"/>
          <w:szCs w:val="24"/>
          <w:lang w:val="es-CO"/>
        </w:rPr>
        <w:t>en</w:t>
      </w:r>
      <w:r w:rsidR="00042F7F">
        <w:rPr>
          <w:sz w:val="22"/>
          <w:szCs w:val="24"/>
          <w:lang w:val="es-CO"/>
        </w:rPr>
        <w:t>contrarán</w:t>
      </w:r>
      <w:r w:rsidRPr="00266289">
        <w:rPr>
          <w:sz w:val="22"/>
          <w:szCs w:val="24"/>
          <w:lang w:val="es-CO"/>
        </w:rPr>
        <w:t xml:space="preserve"> actividades </w:t>
      </w:r>
      <w:r w:rsidR="002007E9" w:rsidRPr="00266289">
        <w:rPr>
          <w:sz w:val="22"/>
          <w:szCs w:val="24"/>
          <w:lang w:val="es-CO"/>
        </w:rPr>
        <w:t>como</w:t>
      </w:r>
      <w:r w:rsidR="000D2AFE">
        <w:rPr>
          <w:sz w:val="22"/>
          <w:szCs w:val="24"/>
          <w:lang w:val="es-CO"/>
        </w:rPr>
        <w:t xml:space="preserve"> </w:t>
      </w:r>
      <w:r w:rsidR="00A52947">
        <w:rPr>
          <w:sz w:val="22"/>
          <w:szCs w:val="24"/>
          <w:lang w:val="es-CO"/>
        </w:rPr>
        <w:t>análisis casuísticos</w:t>
      </w:r>
      <w:r w:rsidR="003B4448">
        <w:rPr>
          <w:sz w:val="22"/>
          <w:szCs w:val="24"/>
          <w:lang w:val="es-CO"/>
        </w:rPr>
        <w:t xml:space="preserve"> en torno a </w:t>
      </w:r>
      <w:r w:rsidR="00A52947">
        <w:rPr>
          <w:sz w:val="22"/>
          <w:szCs w:val="24"/>
          <w:lang w:val="es-CO"/>
        </w:rPr>
        <w:t xml:space="preserve">los </w:t>
      </w:r>
      <w:r w:rsidR="003B4448">
        <w:rPr>
          <w:sz w:val="22"/>
          <w:szCs w:val="24"/>
          <w:lang w:val="es-CO"/>
        </w:rPr>
        <w:t xml:space="preserve">ejes problematizadores </w:t>
      </w:r>
      <w:r w:rsidR="00A52947">
        <w:rPr>
          <w:sz w:val="22"/>
          <w:szCs w:val="24"/>
          <w:lang w:val="es-CO"/>
        </w:rPr>
        <w:t>qu</w:t>
      </w:r>
      <w:r w:rsidR="00CE1D88">
        <w:rPr>
          <w:sz w:val="22"/>
          <w:szCs w:val="24"/>
          <w:lang w:val="es-CO"/>
        </w:rPr>
        <w:t>e presentaremos en diversos for</w:t>
      </w:r>
      <w:r w:rsidR="00A52947">
        <w:rPr>
          <w:sz w:val="22"/>
          <w:szCs w:val="24"/>
          <w:lang w:val="es-CO"/>
        </w:rPr>
        <w:t>matos digitales</w:t>
      </w:r>
      <w:r w:rsidR="003B4448">
        <w:rPr>
          <w:sz w:val="22"/>
          <w:szCs w:val="24"/>
          <w:lang w:val="es-CO"/>
        </w:rPr>
        <w:t xml:space="preserve">, redacción de </w:t>
      </w:r>
      <w:r w:rsidR="00A52947">
        <w:rPr>
          <w:sz w:val="22"/>
          <w:szCs w:val="24"/>
          <w:lang w:val="es-CO"/>
        </w:rPr>
        <w:t>comentarios reflexivos y críticos</w:t>
      </w:r>
      <w:r w:rsidR="003B4448">
        <w:rPr>
          <w:sz w:val="22"/>
          <w:szCs w:val="24"/>
          <w:lang w:val="es-CO"/>
        </w:rPr>
        <w:t xml:space="preserve"> sobre docume</w:t>
      </w:r>
      <w:r w:rsidR="00A52947">
        <w:rPr>
          <w:sz w:val="22"/>
          <w:szCs w:val="24"/>
          <w:lang w:val="es-CO"/>
        </w:rPr>
        <w:t>ntos disciplinares, e interacciones en</w:t>
      </w:r>
      <w:r w:rsidR="003B4448">
        <w:rPr>
          <w:sz w:val="22"/>
          <w:szCs w:val="24"/>
          <w:lang w:val="es-CO"/>
        </w:rPr>
        <w:t xml:space="preserve"> foros de discusión.</w:t>
      </w:r>
      <w:r w:rsidR="002007E9" w:rsidRPr="00266289">
        <w:rPr>
          <w:sz w:val="22"/>
          <w:szCs w:val="24"/>
          <w:lang w:val="es-CO"/>
        </w:rPr>
        <w:t xml:space="preserve"> </w:t>
      </w:r>
    </w:p>
    <w:p w14:paraId="1EDEE489" w14:textId="60AE888B" w:rsidR="00F12F54" w:rsidRPr="00B6081F" w:rsidRDefault="00F12F54" w:rsidP="00F52F27">
      <w:pPr>
        <w:pStyle w:val="Ttulo1"/>
        <w:keepNext w:val="0"/>
        <w:keepLines w:val="0"/>
        <w:widowControl w:val="0"/>
        <w:shd w:val="clear" w:color="auto" w:fill="F7CAAC" w:themeFill="accent2" w:themeFillTint="66"/>
        <w:spacing w:line="276" w:lineRule="auto"/>
        <w:jc w:val="both"/>
        <w:rPr>
          <w:rFonts w:ascii="Calibri" w:hAnsi="Calibri"/>
          <w:i/>
          <w:sz w:val="24"/>
          <w:szCs w:val="24"/>
          <w:lang w:val="es-CO"/>
        </w:rPr>
      </w:pPr>
      <w:r>
        <w:rPr>
          <w:rFonts w:asciiTheme="minorHAnsi" w:hAnsiTheme="minorHAnsi" w:cs="Arial"/>
          <w:sz w:val="24"/>
          <w:szCs w:val="24"/>
        </w:rPr>
        <w:t xml:space="preserve">PRESENTACIÓN DEL ESPACIO ACADÉMICO </w:t>
      </w:r>
      <w:r w:rsidRPr="00421E61">
        <w:rPr>
          <w:rFonts w:ascii="Calibri" w:hAnsi="Calibri"/>
          <w:sz w:val="24"/>
          <w:szCs w:val="24"/>
          <w:lang w:val="es-CO"/>
        </w:rPr>
        <w:t>(</w:t>
      </w:r>
      <w:r w:rsidRPr="00155825">
        <w:rPr>
          <w:rFonts w:ascii="Calibri" w:hAnsi="Calibri"/>
          <w:i/>
          <w:sz w:val="24"/>
          <w:szCs w:val="24"/>
          <w:lang w:val="es-CO"/>
        </w:rPr>
        <w:t>No superar 1 página</w:t>
      </w:r>
      <w:r w:rsidRPr="00421E61">
        <w:rPr>
          <w:rFonts w:ascii="Calibri" w:hAnsi="Calibri"/>
          <w:sz w:val="24"/>
          <w:szCs w:val="24"/>
          <w:lang w:val="es-CO"/>
        </w:rPr>
        <w:t>)</w:t>
      </w:r>
      <w:r w:rsidR="00B6081F">
        <w:rPr>
          <w:rFonts w:ascii="Calibri" w:hAnsi="Calibri"/>
          <w:sz w:val="24"/>
          <w:szCs w:val="24"/>
          <w:lang w:val="es-CO"/>
        </w:rPr>
        <w:t xml:space="preserve"> </w:t>
      </w:r>
      <w:r w:rsidR="00B6081F" w:rsidRPr="00B6081F">
        <w:rPr>
          <w:rFonts w:ascii="Calibri" w:hAnsi="Calibri"/>
          <w:i/>
          <w:sz w:val="24"/>
          <w:szCs w:val="24"/>
          <w:lang w:val="es-CO"/>
        </w:rPr>
        <w:t>(redacción dirigida al estudiante)</w:t>
      </w:r>
    </w:p>
    <w:p w14:paraId="1B1641C8" w14:textId="77777777" w:rsidR="00446544" w:rsidRDefault="00446544" w:rsidP="00F12F54">
      <w:pPr>
        <w:pStyle w:val="Sinespaciado"/>
        <w:wordWrap/>
        <w:jc w:val="left"/>
        <w:rPr>
          <w:i/>
          <w:color w:val="A6A6A6" w:themeColor="background1" w:themeShade="A6"/>
          <w:sz w:val="22"/>
          <w:szCs w:val="24"/>
          <w:lang w:val="es-CO"/>
        </w:rPr>
      </w:pPr>
    </w:p>
    <w:p w14:paraId="11056F58" w14:textId="18ADA129" w:rsidR="00A31BDF" w:rsidRDefault="00446544" w:rsidP="00446544">
      <w:pPr>
        <w:pStyle w:val="Sinespaciado"/>
        <w:wordWrap/>
        <w:jc w:val="left"/>
        <w:rPr>
          <w:sz w:val="22"/>
          <w:szCs w:val="24"/>
          <w:lang w:val="es-CO"/>
        </w:rPr>
      </w:pPr>
      <w:r>
        <w:rPr>
          <w:sz w:val="22"/>
          <w:szCs w:val="24"/>
          <w:lang w:val="es-CO"/>
        </w:rPr>
        <w:t>Bienvenidos al espacio académico</w:t>
      </w:r>
      <w:r w:rsidRPr="00266289">
        <w:rPr>
          <w:sz w:val="22"/>
          <w:szCs w:val="24"/>
          <w:lang w:val="es-CO"/>
        </w:rPr>
        <w:t xml:space="preserve"> </w:t>
      </w:r>
      <w:r w:rsidR="00A31BDF">
        <w:rPr>
          <w:sz w:val="22"/>
          <w:szCs w:val="24"/>
          <w:lang w:val="es-CO"/>
        </w:rPr>
        <w:t>Responsabilidad y Transparencia</w:t>
      </w:r>
      <w:r w:rsidR="004B427D">
        <w:rPr>
          <w:sz w:val="22"/>
          <w:szCs w:val="24"/>
          <w:lang w:val="es-CO"/>
        </w:rPr>
        <w:t xml:space="preserve">, </w:t>
      </w:r>
      <w:r>
        <w:rPr>
          <w:sz w:val="22"/>
          <w:szCs w:val="24"/>
          <w:lang w:val="es-CO"/>
        </w:rPr>
        <w:t xml:space="preserve">cuyo </w:t>
      </w:r>
      <w:r w:rsidR="00A340A6">
        <w:rPr>
          <w:sz w:val="22"/>
          <w:szCs w:val="24"/>
          <w:lang w:val="es-CO"/>
        </w:rPr>
        <w:t xml:space="preserve">sentido </w:t>
      </w:r>
      <w:r>
        <w:rPr>
          <w:sz w:val="22"/>
          <w:szCs w:val="24"/>
          <w:lang w:val="es-CO"/>
        </w:rPr>
        <w:t>es</w:t>
      </w:r>
      <w:r w:rsidR="00CC2FD1">
        <w:rPr>
          <w:sz w:val="22"/>
          <w:szCs w:val="24"/>
          <w:lang w:val="es-CO"/>
        </w:rPr>
        <w:t xml:space="preserve"> el</w:t>
      </w:r>
      <w:r w:rsidR="00901694">
        <w:rPr>
          <w:sz w:val="22"/>
          <w:szCs w:val="24"/>
          <w:lang w:val="es-CO"/>
        </w:rPr>
        <w:t xml:space="preserve"> estu</w:t>
      </w:r>
      <w:r w:rsidR="00A31BDF">
        <w:rPr>
          <w:sz w:val="22"/>
          <w:szCs w:val="24"/>
          <w:lang w:val="es-CO"/>
        </w:rPr>
        <w:t>dio de los conceptos que integran el nombre del curso (responsabilidad y transparencia) en el marco de la práctica del Voluntariado como una actividad que exige a quien la lleva a cabo, un posicionamiento ético-práctico, reflexivo y crítico que le permita valorar las limitaciones y alcances que su actividad, su responsabilidad moral frente a la sociedad actual y las incidencias políticas de la solidaridad en contextos de injusticia. Por supuesto, valorando las exigencias de una práctica pública íntegra que cont</w:t>
      </w:r>
      <w:r w:rsidR="00430AD3">
        <w:rPr>
          <w:sz w:val="22"/>
          <w:szCs w:val="24"/>
          <w:lang w:val="es-CO"/>
        </w:rPr>
        <w:t>raste</w:t>
      </w:r>
      <w:r w:rsidR="00A31BDF">
        <w:rPr>
          <w:sz w:val="22"/>
          <w:szCs w:val="24"/>
          <w:lang w:val="es-CO"/>
        </w:rPr>
        <w:t xml:space="preserve"> el valor de la verdad en permanente tensión con </w:t>
      </w:r>
      <w:r w:rsidR="00430AD3">
        <w:rPr>
          <w:sz w:val="22"/>
          <w:szCs w:val="24"/>
          <w:lang w:val="es-CO"/>
        </w:rPr>
        <w:t xml:space="preserve">los </w:t>
      </w:r>
      <w:r w:rsidR="00A31BDF">
        <w:rPr>
          <w:sz w:val="22"/>
          <w:szCs w:val="24"/>
          <w:lang w:val="es-CO"/>
        </w:rPr>
        <w:t>principios de justicia social, intervención sin daño y reparación.</w:t>
      </w:r>
    </w:p>
    <w:p w14:paraId="4860BC79" w14:textId="2B90B3CD" w:rsidR="00446544" w:rsidRDefault="00446544" w:rsidP="00446544">
      <w:pPr>
        <w:pStyle w:val="Sinespaciado"/>
        <w:wordWrap/>
        <w:jc w:val="left"/>
        <w:rPr>
          <w:sz w:val="22"/>
          <w:szCs w:val="24"/>
          <w:lang w:val="es-CO"/>
        </w:rPr>
      </w:pPr>
    </w:p>
    <w:p w14:paraId="7995BC5E" w14:textId="0E9DE162" w:rsidR="00902956" w:rsidRDefault="00446544" w:rsidP="00446544">
      <w:pPr>
        <w:pStyle w:val="Sinespaciado"/>
        <w:wordWrap/>
        <w:jc w:val="left"/>
        <w:rPr>
          <w:sz w:val="22"/>
          <w:szCs w:val="24"/>
          <w:lang w:val="es-CO"/>
        </w:rPr>
      </w:pPr>
      <w:r>
        <w:rPr>
          <w:sz w:val="22"/>
          <w:szCs w:val="24"/>
          <w:lang w:val="es-CO"/>
        </w:rPr>
        <w:t xml:space="preserve">Para lograr esta meta de aprendizaje, el curso se encuentra organizado en </w:t>
      </w:r>
      <w:r w:rsidR="00EE6772">
        <w:rPr>
          <w:sz w:val="22"/>
          <w:szCs w:val="24"/>
          <w:lang w:val="es-CO"/>
        </w:rPr>
        <w:t xml:space="preserve">tres (3) </w:t>
      </w:r>
      <w:r>
        <w:rPr>
          <w:sz w:val="22"/>
          <w:szCs w:val="24"/>
          <w:lang w:val="es-CO"/>
        </w:rPr>
        <w:t>unidades</w:t>
      </w:r>
      <w:r w:rsidR="00A340A6">
        <w:rPr>
          <w:sz w:val="22"/>
          <w:szCs w:val="24"/>
          <w:lang w:val="es-CO"/>
        </w:rPr>
        <w:t xml:space="preserve"> de estudio</w:t>
      </w:r>
      <w:r>
        <w:rPr>
          <w:sz w:val="22"/>
          <w:szCs w:val="24"/>
          <w:lang w:val="es-CO"/>
        </w:rPr>
        <w:t xml:space="preserve">. </w:t>
      </w:r>
      <w:r>
        <w:rPr>
          <w:sz w:val="22"/>
          <w:szCs w:val="24"/>
          <w:lang w:val="es-CO"/>
        </w:rPr>
        <w:lastRenderedPageBreak/>
        <w:t>La prime</w:t>
      </w:r>
      <w:r w:rsidR="00CE1D88">
        <w:rPr>
          <w:sz w:val="22"/>
          <w:szCs w:val="24"/>
          <w:lang w:val="es-CO"/>
        </w:rPr>
        <w:t>r</w:t>
      </w:r>
      <w:r>
        <w:rPr>
          <w:sz w:val="22"/>
          <w:szCs w:val="24"/>
          <w:lang w:val="es-CO"/>
        </w:rPr>
        <w:t xml:space="preserve">a unidad busca </w:t>
      </w:r>
      <w:r w:rsidR="002D7F83">
        <w:rPr>
          <w:sz w:val="22"/>
          <w:szCs w:val="24"/>
          <w:lang w:val="es-CO"/>
        </w:rPr>
        <w:t xml:space="preserve">propiciar un abordaje </w:t>
      </w:r>
      <w:r w:rsidR="00A31BDF">
        <w:rPr>
          <w:sz w:val="22"/>
          <w:szCs w:val="24"/>
          <w:lang w:val="es-CO"/>
        </w:rPr>
        <w:t>reflexivo de nuestra</w:t>
      </w:r>
      <w:r w:rsidR="00F63671">
        <w:rPr>
          <w:sz w:val="22"/>
          <w:szCs w:val="24"/>
          <w:lang w:val="es-CO"/>
        </w:rPr>
        <w:t xml:space="preserve"> práctica</w:t>
      </w:r>
      <w:r w:rsidR="00A31BDF">
        <w:rPr>
          <w:sz w:val="22"/>
          <w:szCs w:val="24"/>
          <w:lang w:val="es-CO"/>
        </w:rPr>
        <w:t xml:space="preserve"> en sus incidencias éticas. Entonces</w:t>
      </w:r>
      <w:r w:rsidR="00F63671">
        <w:rPr>
          <w:sz w:val="22"/>
          <w:szCs w:val="24"/>
          <w:lang w:val="es-CO"/>
        </w:rPr>
        <w:t>,</w:t>
      </w:r>
      <w:r w:rsidR="00A31BDF">
        <w:rPr>
          <w:sz w:val="22"/>
          <w:szCs w:val="24"/>
          <w:lang w:val="es-CO"/>
        </w:rPr>
        <w:t xml:space="preserve"> exploraremos el alcance y limitación de eso que entendemos por responsabilidad; revisaremos cómo estamos posicionados respecto a </w:t>
      </w:r>
      <w:r w:rsidR="00F63671">
        <w:rPr>
          <w:sz w:val="22"/>
          <w:szCs w:val="24"/>
          <w:lang w:val="es-CO"/>
        </w:rPr>
        <w:t>los criterios con los que deliberamos sobre las condiciones de vida de nuestros semejantes y los lugares desde los que nos relacionamos con aq</w:t>
      </w:r>
      <w:r w:rsidR="00430AD3">
        <w:rPr>
          <w:sz w:val="22"/>
          <w:szCs w:val="24"/>
          <w:lang w:val="es-CO"/>
        </w:rPr>
        <w:t>uellos contextos que entendemos</w:t>
      </w:r>
      <w:r w:rsidR="00F63671">
        <w:rPr>
          <w:sz w:val="22"/>
          <w:szCs w:val="24"/>
          <w:lang w:val="es-CO"/>
        </w:rPr>
        <w:t xml:space="preserve"> injustos</w:t>
      </w:r>
      <w:r w:rsidR="002D7F83">
        <w:rPr>
          <w:sz w:val="22"/>
          <w:szCs w:val="24"/>
          <w:lang w:val="es-CO"/>
        </w:rPr>
        <w:t xml:space="preserve">. </w:t>
      </w:r>
      <w:r w:rsidR="00F63671">
        <w:rPr>
          <w:sz w:val="22"/>
          <w:szCs w:val="24"/>
          <w:lang w:val="es-CO"/>
        </w:rPr>
        <w:t>¿Qué motiva la acción del voluntariado? ¿Quién es el sujeto del voluntariado? ¿Cuál es su fuero ético y quién es aquel a</w:t>
      </w:r>
      <w:r w:rsidR="00430AD3">
        <w:rPr>
          <w:sz w:val="22"/>
          <w:szCs w:val="24"/>
          <w:lang w:val="es-CO"/>
        </w:rPr>
        <w:t>l que asisto</w:t>
      </w:r>
      <w:r w:rsidR="00F63671">
        <w:rPr>
          <w:sz w:val="22"/>
          <w:szCs w:val="24"/>
          <w:lang w:val="es-CO"/>
        </w:rPr>
        <w:t xml:space="preserve"> a través de la acción solidaria? </w:t>
      </w:r>
    </w:p>
    <w:p w14:paraId="3EE57034" w14:textId="77777777" w:rsidR="00902956" w:rsidRDefault="00902956" w:rsidP="00446544">
      <w:pPr>
        <w:pStyle w:val="Sinespaciado"/>
        <w:wordWrap/>
        <w:jc w:val="left"/>
        <w:rPr>
          <w:sz w:val="22"/>
          <w:szCs w:val="24"/>
          <w:lang w:val="es-CO"/>
        </w:rPr>
      </w:pPr>
    </w:p>
    <w:p w14:paraId="559F2378" w14:textId="4DA6C089" w:rsidR="00902956" w:rsidRDefault="002D7F83" w:rsidP="00446544">
      <w:pPr>
        <w:pStyle w:val="Sinespaciado"/>
        <w:wordWrap/>
        <w:jc w:val="left"/>
        <w:rPr>
          <w:sz w:val="22"/>
          <w:szCs w:val="24"/>
          <w:lang w:val="es-CO"/>
        </w:rPr>
      </w:pPr>
      <w:r>
        <w:rPr>
          <w:sz w:val="22"/>
          <w:szCs w:val="24"/>
          <w:lang w:val="es-CO"/>
        </w:rPr>
        <w:t>Por su parte, en l</w:t>
      </w:r>
      <w:r w:rsidR="00914BDD">
        <w:rPr>
          <w:sz w:val="22"/>
          <w:szCs w:val="24"/>
          <w:lang w:val="es-CO"/>
        </w:rPr>
        <w:t>a segunda unidad</w:t>
      </w:r>
      <w:r>
        <w:rPr>
          <w:sz w:val="22"/>
          <w:szCs w:val="24"/>
          <w:lang w:val="es-CO"/>
        </w:rPr>
        <w:t xml:space="preserve"> realizaremos un esfuerzo por problematizar</w:t>
      </w:r>
      <w:r w:rsidR="00F63671">
        <w:rPr>
          <w:sz w:val="22"/>
          <w:szCs w:val="24"/>
          <w:lang w:val="es-CO"/>
        </w:rPr>
        <w:t xml:space="preserve"> las incidencias políticas de la práctica del voluntariado. Aplicaremos conceptos como el de alteridad, ética del cuidado, verdad y principio de publicidad, al análisis casuístico; esto, en virtud de reconocernos como actores participativos de relaciones sociales, culturales, económicas y po</w:t>
      </w:r>
      <w:r w:rsidR="00CE1D88">
        <w:rPr>
          <w:sz w:val="22"/>
          <w:szCs w:val="24"/>
          <w:lang w:val="es-CO"/>
        </w:rPr>
        <w:t>líticas complejas, que nos enfr</w:t>
      </w:r>
      <w:r w:rsidR="00F63671">
        <w:rPr>
          <w:sz w:val="22"/>
          <w:szCs w:val="24"/>
          <w:lang w:val="es-CO"/>
        </w:rPr>
        <w:t>entan a la materialidad de la injusticia y la precarización</w:t>
      </w:r>
      <w:r w:rsidR="00CE1D88">
        <w:rPr>
          <w:sz w:val="22"/>
          <w:szCs w:val="24"/>
          <w:lang w:val="es-CO"/>
        </w:rPr>
        <w:t>.</w:t>
      </w:r>
      <w:r w:rsidR="00F63671">
        <w:rPr>
          <w:sz w:val="22"/>
          <w:szCs w:val="24"/>
          <w:lang w:val="es-CO"/>
        </w:rPr>
        <w:t xml:space="preserve"> ¿De qué somos responsables? ¿Cuáles son los riesgos de una acción de intervención que no re</w:t>
      </w:r>
      <w:r w:rsidR="00430AD3">
        <w:rPr>
          <w:sz w:val="22"/>
          <w:szCs w:val="24"/>
          <w:lang w:val="es-CO"/>
        </w:rPr>
        <w:t>conoce a aquel al que asiste</w:t>
      </w:r>
      <w:r w:rsidR="00F63671">
        <w:rPr>
          <w:sz w:val="22"/>
          <w:szCs w:val="24"/>
          <w:lang w:val="es-CO"/>
        </w:rPr>
        <w:t>?</w:t>
      </w:r>
      <w:r w:rsidR="00C41E60">
        <w:rPr>
          <w:sz w:val="22"/>
          <w:szCs w:val="24"/>
          <w:lang w:val="es-CO"/>
        </w:rPr>
        <w:t xml:space="preserve"> ¿El valor ético</w:t>
      </w:r>
      <w:r w:rsidR="00430AD3">
        <w:rPr>
          <w:sz w:val="22"/>
          <w:szCs w:val="24"/>
          <w:lang w:val="es-CO"/>
        </w:rPr>
        <w:t xml:space="preserve"> de la solidaridad se equipara a su impacto político</w:t>
      </w:r>
      <w:r w:rsidR="00C41E60">
        <w:rPr>
          <w:sz w:val="22"/>
          <w:szCs w:val="24"/>
          <w:lang w:val="es-CO"/>
        </w:rPr>
        <w:t>? ¿Qué incidencia tiene la transparencia como requerimiento</w:t>
      </w:r>
      <w:r w:rsidR="00430AD3">
        <w:rPr>
          <w:sz w:val="22"/>
          <w:szCs w:val="24"/>
          <w:lang w:val="es-CO"/>
        </w:rPr>
        <w:t xml:space="preserve"> de verdad,</w:t>
      </w:r>
      <w:r w:rsidR="00C41E60">
        <w:rPr>
          <w:sz w:val="22"/>
          <w:szCs w:val="24"/>
          <w:lang w:val="es-CO"/>
        </w:rPr>
        <w:t xml:space="preserve"> sobre la justicia posible?</w:t>
      </w:r>
      <w:r w:rsidR="00F63671">
        <w:rPr>
          <w:sz w:val="22"/>
          <w:szCs w:val="24"/>
          <w:lang w:val="es-CO"/>
        </w:rPr>
        <w:t xml:space="preserve"> </w:t>
      </w:r>
    </w:p>
    <w:p w14:paraId="5CDDC551" w14:textId="77777777" w:rsidR="00902956" w:rsidRDefault="00902956" w:rsidP="00446544">
      <w:pPr>
        <w:pStyle w:val="Sinespaciado"/>
        <w:wordWrap/>
        <w:jc w:val="left"/>
        <w:rPr>
          <w:sz w:val="22"/>
          <w:szCs w:val="24"/>
          <w:lang w:val="es-CO"/>
        </w:rPr>
      </w:pPr>
    </w:p>
    <w:p w14:paraId="5463C2F9" w14:textId="55208D69" w:rsidR="00F63671" w:rsidRDefault="00F63671" w:rsidP="00446544">
      <w:pPr>
        <w:pStyle w:val="Sinespaciado"/>
        <w:wordWrap/>
        <w:jc w:val="left"/>
        <w:rPr>
          <w:sz w:val="22"/>
          <w:szCs w:val="24"/>
          <w:lang w:val="es-CO"/>
        </w:rPr>
      </w:pPr>
      <w:r>
        <w:rPr>
          <w:sz w:val="22"/>
          <w:szCs w:val="24"/>
          <w:lang w:val="es-CO"/>
        </w:rPr>
        <w:t>Lo anterior, para finalmente abordar en la tercera unidad un horizonte relacional entre</w:t>
      </w:r>
      <w:r w:rsidR="00C41E60">
        <w:rPr>
          <w:sz w:val="22"/>
          <w:szCs w:val="24"/>
          <w:lang w:val="es-CO"/>
        </w:rPr>
        <w:t xml:space="preserve"> </w:t>
      </w:r>
      <w:r>
        <w:rPr>
          <w:sz w:val="22"/>
          <w:szCs w:val="24"/>
          <w:lang w:val="es-CO"/>
        </w:rPr>
        <w:t>voluntariado y justicia</w:t>
      </w:r>
      <w:r w:rsidR="00C41E60">
        <w:rPr>
          <w:sz w:val="22"/>
          <w:szCs w:val="24"/>
          <w:lang w:val="es-CO"/>
        </w:rPr>
        <w:t>,</w:t>
      </w:r>
      <w:r>
        <w:rPr>
          <w:sz w:val="22"/>
          <w:szCs w:val="24"/>
          <w:lang w:val="es-CO"/>
        </w:rPr>
        <w:t xml:space="preserve"> a través del </w:t>
      </w:r>
      <w:proofErr w:type="spellStart"/>
      <w:r>
        <w:rPr>
          <w:sz w:val="22"/>
          <w:szCs w:val="24"/>
          <w:lang w:val="es-CO"/>
        </w:rPr>
        <w:t>reconocimeinto</w:t>
      </w:r>
      <w:proofErr w:type="spellEnd"/>
      <w:r>
        <w:rPr>
          <w:sz w:val="22"/>
          <w:szCs w:val="24"/>
          <w:lang w:val="es-CO"/>
        </w:rPr>
        <w:t xml:space="preserve"> de</w:t>
      </w:r>
      <w:r w:rsidR="00C41E60">
        <w:rPr>
          <w:sz w:val="22"/>
          <w:szCs w:val="24"/>
          <w:lang w:val="es-CO"/>
        </w:rPr>
        <w:t xml:space="preserve"> las condiciones que hacen efectiva la vulnerabilidad de quienes por, razones estructurales, históricas y socio-culturales, ven limitada su agencia y se enuncian a sí mismas como víctimas. ¿Quién es ese? ¿Qué vidas se cuentan y cuáles no? ¿Qué se hace con la memoria, el testimonio y el trauma? </w:t>
      </w:r>
      <w:r w:rsidR="00824F1B">
        <w:rPr>
          <w:sz w:val="22"/>
          <w:szCs w:val="24"/>
          <w:lang w:val="es-CO"/>
        </w:rPr>
        <w:t>¿Qué es lo que</w:t>
      </w:r>
      <w:r w:rsidR="00C41E60">
        <w:rPr>
          <w:sz w:val="22"/>
          <w:szCs w:val="24"/>
          <w:lang w:val="es-CO"/>
        </w:rPr>
        <w:t xml:space="preserve"> la verdad</w:t>
      </w:r>
      <w:r w:rsidR="00824F1B">
        <w:rPr>
          <w:sz w:val="22"/>
          <w:szCs w:val="24"/>
          <w:lang w:val="es-CO"/>
        </w:rPr>
        <w:t xml:space="preserve"> cuida? ¿Qué es lo que</w:t>
      </w:r>
      <w:r w:rsidR="00C41E60">
        <w:rPr>
          <w:sz w:val="22"/>
          <w:szCs w:val="24"/>
          <w:lang w:val="es-CO"/>
        </w:rPr>
        <w:t xml:space="preserve"> la justicia</w:t>
      </w:r>
      <w:r w:rsidR="00824F1B">
        <w:rPr>
          <w:sz w:val="22"/>
          <w:szCs w:val="24"/>
          <w:lang w:val="es-CO"/>
        </w:rPr>
        <w:t xml:space="preserve"> procura</w:t>
      </w:r>
      <w:r w:rsidR="00C41E60">
        <w:rPr>
          <w:sz w:val="22"/>
          <w:szCs w:val="24"/>
          <w:lang w:val="es-CO"/>
        </w:rPr>
        <w:t>?</w:t>
      </w:r>
    </w:p>
    <w:p w14:paraId="35E93076" w14:textId="3A70B6A6" w:rsidR="00446544" w:rsidRDefault="00446544" w:rsidP="00446544">
      <w:pPr>
        <w:pStyle w:val="Sinespaciado"/>
        <w:wordWrap/>
        <w:jc w:val="left"/>
        <w:rPr>
          <w:sz w:val="22"/>
          <w:szCs w:val="24"/>
          <w:lang w:val="es-CO"/>
        </w:rPr>
      </w:pPr>
    </w:p>
    <w:p w14:paraId="38426BEF" w14:textId="2A87402F" w:rsidR="00EE6772" w:rsidRPr="00EE6772" w:rsidRDefault="00A340A6" w:rsidP="00EE6772">
      <w:pPr>
        <w:pStyle w:val="Sinespaciado"/>
        <w:rPr>
          <w:sz w:val="22"/>
          <w:szCs w:val="24"/>
          <w:lang w:val="es-CO"/>
        </w:rPr>
      </w:pPr>
      <w:r>
        <w:rPr>
          <w:sz w:val="22"/>
          <w:szCs w:val="24"/>
          <w:lang w:val="es-CO"/>
        </w:rPr>
        <w:t>Con estos elementos</w:t>
      </w:r>
      <w:r w:rsidR="00EE6772">
        <w:rPr>
          <w:sz w:val="22"/>
          <w:szCs w:val="24"/>
          <w:lang w:val="es-CO"/>
        </w:rPr>
        <w:t>,</w:t>
      </w:r>
      <w:r>
        <w:rPr>
          <w:sz w:val="22"/>
          <w:szCs w:val="24"/>
          <w:lang w:val="es-CO"/>
        </w:rPr>
        <w:t xml:space="preserve"> e</w:t>
      </w:r>
      <w:r w:rsidR="00EE6772">
        <w:rPr>
          <w:sz w:val="22"/>
          <w:szCs w:val="24"/>
          <w:lang w:val="es-CO"/>
        </w:rPr>
        <w:t>l</w:t>
      </w:r>
      <w:r w:rsidR="00446544">
        <w:rPr>
          <w:sz w:val="22"/>
          <w:szCs w:val="24"/>
          <w:lang w:val="es-CO"/>
        </w:rPr>
        <w:t xml:space="preserve"> curso </w:t>
      </w:r>
      <w:r>
        <w:rPr>
          <w:sz w:val="22"/>
          <w:szCs w:val="24"/>
          <w:lang w:val="es-CO"/>
        </w:rPr>
        <w:t xml:space="preserve">te </w:t>
      </w:r>
      <w:r w:rsidR="00EE6772">
        <w:rPr>
          <w:sz w:val="22"/>
          <w:szCs w:val="24"/>
          <w:lang w:val="es-CO"/>
        </w:rPr>
        <w:t>impulsará en el</w:t>
      </w:r>
      <w:r>
        <w:rPr>
          <w:sz w:val="22"/>
          <w:szCs w:val="24"/>
          <w:lang w:val="es-CO"/>
        </w:rPr>
        <w:t xml:space="preserve"> desar</w:t>
      </w:r>
      <w:r w:rsidR="00EE6772">
        <w:rPr>
          <w:sz w:val="22"/>
          <w:szCs w:val="24"/>
          <w:lang w:val="es-CO"/>
        </w:rPr>
        <w:t>rollo de competencias orientadas a la construcción e interpretación de</w:t>
      </w:r>
      <w:r w:rsidR="00EE6772" w:rsidRPr="00EE6772">
        <w:rPr>
          <w:sz w:val="22"/>
          <w:szCs w:val="24"/>
          <w:lang w:val="es-CO"/>
        </w:rPr>
        <w:t xml:space="preserve"> marcos conceptuales que </w:t>
      </w:r>
      <w:r w:rsidR="00C41E60">
        <w:rPr>
          <w:sz w:val="22"/>
          <w:szCs w:val="24"/>
          <w:lang w:val="es-CO"/>
        </w:rPr>
        <w:t>generan como resultados</w:t>
      </w:r>
      <w:r w:rsidR="00EE6772">
        <w:rPr>
          <w:sz w:val="22"/>
          <w:szCs w:val="24"/>
          <w:lang w:val="es-CO"/>
        </w:rPr>
        <w:t xml:space="preserve">, nuevas problemáticas </w:t>
      </w:r>
      <w:r w:rsidR="00EE6772" w:rsidRPr="00EE6772">
        <w:rPr>
          <w:sz w:val="22"/>
          <w:szCs w:val="24"/>
          <w:lang w:val="es-CO"/>
        </w:rPr>
        <w:t>ética</w:t>
      </w:r>
      <w:r w:rsidR="00C41E60">
        <w:rPr>
          <w:sz w:val="22"/>
          <w:szCs w:val="24"/>
          <w:lang w:val="es-CO"/>
        </w:rPr>
        <w:t>s y políticas</w:t>
      </w:r>
      <w:r w:rsidR="00EE6772" w:rsidRPr="00EE6772">
        <w:rPr>
          <w:sz w:val="22"/>
          <w:szCs w:val="24"/>
          <w:lang w:val="es-CO"/>
        </w:rPr>
        <w:t xml:space="preserve"> a</w:t>
      </w:r>
      <w:r w:rsidR="00EE6772">
        <w:rPr>
          <w:sz w:val="22"/>
          <w:szCs w:val="24"/>
          <w:lang w:val="es-CO"/>
        </w:rPr>
        <w:t xml:space="preserve"> través del pensamiento crítico; factores que el programa considera determinantes para tu formación disciplinar y profesional.</w:t>
      </w:r>
    </w:p>
    <w:p w14:paraId="541497B6" w14:textId="35F7E4E2" w:rsidR="005D49FC" w:rsidRDefault="005D49FC" w:rsidP="00EF65A2">
      <w:pPr>
        <w:pStyle w:val="Sinespaciado"/>
        <w:wordWrap/>
        <w:jc w:val="left"/>
        <w:rPr>
          <w:lang w:val="es-CO"/>
        </w:rPr>
      </w:pPr>
    </w:p>
    <w:p w14:paraId="4D613A56" w14:textId="7D8435E5" w:rsidR="005D49FC" w:rsidRPr="00F12F54" w:rsidRDefault="005D49FC" w:rsidP="00F12F54">
      <w:pPr>
        <w:rPr>
          <w:lang w:val="es-CO" w:eastAsia="ko-KR"/>
        </w:rPr>
        <w:sectPr w:rsidR="005D49FC" w:rsidRPr="00F12F54" w:rsidSect="00C27AE4">
          <w:headerReference w:type="default" r:id="rId15"/>
          <w:pgSz w:w="12240" w:h="15840" w:code="1"/>
          <w:pgMar w:top="1418" w:right="1134" w:bottom="1418" w:left="1701" w:header="709" w:footer="709" w:gutter="0"/>
          <w:cols w:space="708"/>
          <w:docGrid w:linePitch="360"/>
        </w:sectPr>
      </w:pPr>
    </w:p>
    <w:tbl>
      <w:tblPr>
        <w:tblStyle w:val="Tablaconcuadrcula"/>
        <w:tblW w:w="5000" w:type="pct"/>
        <w:tblLook w:val="04A0" w:firstRow="1" w:lastRow="0" w:firstColumn="1" w:lastColumn="0" w:noHBand="0" w:noVBand="1"/>
      </w:tblPr>
      <w:tblGrid>
        <w:gridCol w:w="1272"/>
        <w:gridCol w:w="1845"/>
        <w:gridCol w:w="2549"/>
        <w:gridCol w:w="4124"/>
        <w:gridCol w:w="1972"/>
        <w:gridCol w:w="1232"/>
      </w:tblGrid>
      <w:tr w:rsidR="00661754" w14:paraId="74CEF85E" w14:textId="77777777" w:rsidTr="11DA3E6D">
        <w:tc>
          <w:tcPr>
            <w:tcW w:w="5000" w:type="pct"/>
            <w:gridSpan w:val="6"/>
            <w:tcBorders>
              <w:top w:val="single" w:sz="4" w:space="0" w:color="auto"/>
              <w:left w:val="single" w:sz="4" w:space="0" w:color="auto"/>
              <w:bottom w:val="single" w:sz="4" w:space="0" w:color="auto"/>
              <w:right w:val="single" w:sz="4" w:space="0" w:color="auto"/>
            </w:tcBorders>
            <w:shd w:val="clear" w:color="auto" w:fill="F7CAAC" w:themeFill="accent2" w:themeFillTint="66"/>
            <w:hideMark/>
          </w:tcPr>
          <w:p w14:paraId="0C034732" w14:textId="22D1323F" w:rsidR="00661754" w:rsidRDefault="00661754" w:rsidP="00913D12">
            <w:pPr>
              <w:widowControl w:val="0"/>
              <w:spacing w:after="0" w:line="240" w:lineRule="auto"/>
              <w:rPr>
                <w:rFonts w:cs="Arial"/>
                <w:b/>
              </w:rPr>
            </w:pPr>
            <w:r>
              <w:rPr>
                <w:rFonts w:cs="Arial"/>
                <w:b/>
              </w:rPr>
              <w:lastRenderedPageBreak/>
              <w:t>PLAN DE FORMACIÓN DEL ESPACIO ACADÉMICO</w:t>
            </w:r>
            <w:r w:rsidR="0031118C">
              <w:rPr>
                <w:rFonts w:cs="Arial"/>
                <w:b/>
              </w:rPr>
              <w:t xml:space="preserve"> </w:t>
            </w:r>
          </w:p>
        </w:tc>
      </w:tr>
      <w:tr w:rsidR="00661754" w14:paraId="12949AE1" w14:textId="77777777" w:rsidTr="00366E89">
        <w:tc>
          <w:tcPr>
            <w:tcW w:w="489" w:type="pct"/>
            <w:tcBorders>
              <w:top w:val="single" w:sz="4" w:space="0" w:color="auto"/>
              <w:left w:val="single" w:sz="4" w:space="0" w:color="auto"/>
              <w:bottom w:val="single" w:sz="4" w:space="0" w:color="auto"/>
              <w:right w:val="single" w:sz="4" w:space="0" w:color="auto"/>
            </w:tcBorders>
            <w:vAlign w:val="center"/>
            <w:hideMark/>
          </w:tcPr>
          <w:p w14:paraId="431B189F" w14:textId="77777777" w:rsidR="00661754" w:rsidRDefault="00661754" w:rsidP="009A7DB1">
            <w:pPr>
              <w:widowControl w:val="0"/>
              <w:spacing w:after="0" w:line="240" w:lineRule="auto"/>
              <w:jc w:val="center"/>
              <w:rPr>
                <w:rFonts w:cs="Arial"/>
                <w:b/>
              </w:rPr>
            </w:pPr>
            <w:r>
              <w:rPr>
                <w:rFonts w:cs="Arial"/>
                <w:b/>
              </w:rPr>
              <w:t>Unidad</w:t>
            </w:r>
          </w:p>
        </w:tc>
        <w:tc>
          <w:tcPr>
            <w:tcW w:w="710" w:type="pct"/>
            <w:tcBorders>
              <w:top w:val="single" w:sz="4" w:space="0" w:color="auto"/>
              <w:left w:val="single" w:sz="4" w:space="0" w:color="auto"/>
              <w:bottom w:val="single" w:sz="4" w:space="0" w:color="auto"/>
              <w:right w:val="single" w:sz="4" w:space="0" w:color="auto"/>
            </w:tcBorders>
            <w:vAlign w:val="center"/>
            <w:hideMark/>
          </w:tcPr>
          <w:p w14:paraId="018C69F3" w14:textId="73F05194" w:rsidR="00661754" w:rsidRDefault="00D61423" w:rsidP="009A7DB1">
            <w:pPr>
              <w:widowControl w:val="0"/>
              <w:spacing w:after="0" w:line="240" w:lineRule="auto"/>
              <w:jc w:val="center"/>
              <w:rPr>
                <w:rFonts w:cs="Arial"/>
                <w:b/>
              </w:rPr>
            </w:pPr>
            <w:r>
              <w:rPr>
                <w:rFonts w:cs="Arial"/>
                <w:b/>
              </w:rPr>
              <w:t>Resultado</w:t>
            </w:r>
            <w:r w:rsidR="00A340A6">
              <w:rPr>
                <w:rFonts w:cs="Arial"/>
                <w:b/>
              </w:rPr>
              <w:t>s*</w:t>
            </w:r>
          </w:p>
        </w:tc>
        <w:tc>
          <w:tcPr>
            <w:tcW w:w="981" w:type="pct"/>
            <w:tcBorders>
              <w:top w:val="single" w:sz="4" w:space="0" w:color="auto"/>
              <w:left w:val="single" w:sz="4" w:space="0" w:color="auto"/>
              <w:bottom w:val="single" w:sz="4" w:space="0" w:color="auto"/>
              <w:right w:val="single" w:sz="4" w:space="0" w:color="auto"/>
            </w:tcBorders>
            <w:vAlign w:val="center"/>
            <w:hideMark/>
          </w:tcPr>
          <w:p w14:paraId="02C94F1F" w14:textId="77777777" w:rsidR="00661754" w:rsidRDefault="00661754" w:rsidP="009A7DB1">
            <w:pPr>
              <w:widowControl w:val="0"/>
              <w:spacing w:after="0" w:line="240" w:lineRule="auto"/>
              <w:jc w:val="center"/>
              <w:rPr>
                <w:rFonts w:cs="Arial"/>
                <w:b/>
              </w:rPr>
            </w:pPr>
            <w:r>
              <w:rPr>
                <w:rFonts w:cs="Arial"/>
                <w:b/>
              </w:rPr>
              <w:t>Contenidos de la unidad</w:t>
            </w:r>
          </w:p>
        </w:tc>
        <w:tc>
          <w:tcPr>
            <w:tcW w:w="1587" w:type="pct"/>
            <w:tcBorders>
              <w:top w:val="single" w:sz="4" w:space="0" w:color="auto"/>
              <w:left w:val="single" w:sz="4" w:space="0" w:color="auto"/>
              <w:bottom w:val="single" w:sz="4" w:space="0" w:color="auto"/>
              <w:right w:val="single" w:sz="4" w:space="0" w:color="auto"/>
            </w:tcBorders>
            <w:vAlign w:val="center"/>
            <w:hideMark/>
          </w:tcPr>
          <w:p w14:paraId="7FED0272" w14:textId="2C080C0E" w:rsidR="00661754" w:rsidRDefault="5ABD688A" w:rsidP="009A7DB1">
            <w:pPr>
              <w:widowControl w:val="0"/>
              <w:spacing w:after="0" w:line="240" w:lineRule="auto"/>
              <w:jc w:val="center"/>
              <w:rPr>
                <w:rFonts w:cs="Arial"/>
                <w:b/>
                <w:bCs/>
              </w:rPr>
            </w:pPr>
            <w:r w:rsidRPr="11DA3E6D">
              <w:rPr>
                <w:rFonts w:cs="Arial"/>
                <w:b/>
                <w:bCs/>
              </w:rPr>
              <w:t>Nombre de las actividades</w:t>
            </w:r>
            <w:r w:rsidR="1AB3D6C1" w:rsidRPr="11DA3E6D">
              <w:rPr>
                <w:rFonts w:cs="Arial"/>
                <w:b/>
                <w:bCs/>
              </w:rPr>
              <w:t>**</w:t>
            </w:r>
            <w:r w:rsidRPr="11DA3E6D">
              <w:rPr>
                <w:rFonts w:cs="Arial"/>
                <w:b/>
                <w:bCs/>
              </w:rPr>
              <w:t xml:space="preserve"> (con breve descripción)</w:t>
            </w:r>
          </w:p>
        </w:tc>
        <w:tc>
          <w:tcPr>
            <w:tcW w:w="759" w:type="pct"/>
            <w:tcBorders>
              <w:top w:val="single" w:sz="4" w:space="0" w:color="auto"/>
              <w:left w:val="single" w:sz="4" w:space="0" w:color="auto"/>
              <w:bottom w:val="single" w:sz="4" w:space="0" w:color="auto"/>
              <w:right w:val="single" w:sz="4" w:space="0" w:color="auto"/>
            </w:tcBorders>
            <w:vAlign w:val="center"/>
            <w:hideMark/>
          </w:tcPr>
          <w:p w14:paraId="4283BEDE" w14:textId="709C80D8" w:rsidR="00661754" w:rsidRDefault="5ABD688A" w:rsidP="009A7DB1">
            <w:pPr>
              <w:widowControl w:val="0"/>
              <w:spacing w:after="0" w:line="240" w:lineRule="auto"/>
              <w:jc w:val="center"/>
              <w:rPr>
                <w:rFonts w:cs="Arial"/>
                <w:b/>
                <w:bCs/>
              </w:rPr>
            </w:pPr>
            <w:r w:rsidRPr="11DA3E6D">
              <w:rPr>
                <w:rFonts w:cs="Arial"/>
                <w:b/>
                <w:bCs/>
                <w:sz w:val="20"/>
                <w:szCs w:val="20"/>
              </w:rPr>
              <w:t xml:space="preserve">Semanas de aprendizaje </w:t>
            </w:r>
            <w:r w:rsidR="00E50D59" w:rsidRPr="11DA3E6D">
              <w:rPr>
                <w:rFonts w:cs="Arial"/>
                <w:b/>
                <w:bCs/>
                <w:sz w:val="20"/>
                <w:szCs w:val="20"/>
              </w:rPr>
              <w:t>**</w:t>
            </w:r>
            <w:r w:rsidR="0D9D8538" w:rsidRPr="11DA3E6D">
              <w:rPr>
                <w:rFonts w:cs="Arial"/>
                <w:b/>
                <w:bCs/>
                <w:sz w:val="20"/>
                <w:szCs w:val="20"/>
              </w:rPr>
              <w:t>*</w:t>
            </w:r>
          </w:p>
        </w:tc>
        <w:tc>
          <w:tcPr>
            <w:tcW w:w="474" w:type="pct"/>
            <w:tcBorders>
              <w:top w:val="single" w:sz="4" w:space="0" w:color="auto"/>
              <w:left w:val="single" w:sz="4" w:space="0" w:color="auto"/>
              <w:bottom w:val="single" w:sz="4" w:space="0" w:color="auto"/>
              <w:right w:val="single" w:sz="4" w:space="0" w:color="auto"/>
            </w:tcBorders>
            <w:vAlign w:val="center"/>
            <w:hideMark/>
          </w:tcPr>
          <w:p w14:paraId="533E2815" w14:textId="59D3F73F" w:rsidR="00661754" w:rsidRDefault="5ABD688A" w:rsidP="009A7DB1">
            <w:pPr>
              <w:widowControl w:val="0"/>
              <w:spacing w:after="0" w:line="240" w:lineRule="auto"/>
              <w:jc w:val="center"/>
              <w:rPr>
                <w:rFonts w:cs="Arial"/>
                <w:b/>
                <w:bCs/>
                <w:sz w:val="20"/>
                <w:szCs w:val="20"/>
              </w:rPr>
            </w:pPr>
            <w:r w:rsidRPr="11DA3E6D">
              <w:rPr>
                <w:rFonts w:cs="Arial"/>
                <w:b/>
                <w:bCs/>
              </w:rPr>
              <w:t>% de nota *</w:t>
            </w:r>
            <w:r w:rsidR="00053C49" w:rsidRPr="11DA3E6D">
              <w:rPr>
                <w:rFonts w:cs="Arial"/>
                <w:b/>
                <w:bCs/>
              </w:rPr>
              <w:t>*</w:t>
            </w:r>
            <w:r w:rsidR="00E50D59" w:rsidRPr="11DA3E6D">
              <w:rPr>
                <w:rFonts w:cs="Arial"/>
                <w:b/>
                <w:bCs/>
              </w:rPr>
              <w:t>*</w:t>
            </w:r>
            <w:r w:rsidR="7938F276" w:rsidRPr="11DA3E6D">
              <w:rPr>
                <w:rFonts w:cs="Arial"/>
                <w:b/>
                <w:bCs/>
              </w:rPr>
              <w:t>*</w:t>
            </w:r>
          </w:p>
        </w:tc>
      </w:tr>
      <w:tr w:rsidR="00661754" w14:paraId="17D41939" w14:textId="77777777" w:rsidTr="00756B37">
        <w:trPr>
          <w:trHeight w:val="841"/>
        </w:trPr>
        <w:tc>
          <w:tcPr>
            <w:tcW w:w="489" w:type="pct"/>
            <w:vMerge w:val="restart"/>
            <w:tcBorders>
              <w:top w:val="single" w:sz="4" w:space="0" w:color="auto"/>
              <w:left w:val="single" w:sz="4" w:space="0" w:color="auto"/>
              <w:bottom w:val="single" w:sz="4" w:space="0" w:color="auto"/>
              <w:right w:val="single" w:sz="4" w:space="0" w:color="auto"/>
            </w:tcBorders>
          </w:tcPr>
          <w:p w14:paraId="6A0656C5" w14:textId="65BCD8B8" w:rsidR="00661754" w:rsidRDefault="001804C4" w:rsidP="009A7DB1">
            <w:pPr>
              <w:widowControl w:val="0"/>
              <w:spacing w:after="0" w:line="240" w:lineRule="auto"/>
              <w:rPr>
                <w:rFonts w:cs="Arial"/>
                <w:i/>
                <w:color w:val="000000" w:themeColor="text1"/>
                <w:sz w:val="20"/>
              </w:rPr>
            </w:pPr>
            <w:r w:rsidRPr="001804C4">
              <w:rPr>
                <w:rFonts w:cs="Arial"/>
                <w:i/>
                <w:color w:val="000000" w:themeColor="text1"/>
                <w:sz w:val="20"/>
              </w:rPr>
              <w:t>Unidad 1:</w:t>
            </w:r>
          </w:p>
          <w:p w14:paraId="18D2F026" w14:textId="30DB272C" w:rsidR="003308B2" w:rsidRPr="001804C4" w:rsidRDefault="003308B2" w:rsidP="009A7DB1">
            <w:pPr>
              <w:widowControl w:val="0"/>
              <w:spacing w:after="0" w:line="240" w:lineRule="auto"/>
              <w:rPr>
                <w:rFonts w:cs="Arial"/>
                <w:i/>
                <w:color w:val="000000" w:themeColor="text1"/>
                <w:sz w:val="20"/>
              </w:rPr>
            </w:pPr>
            <w:r>
              <w:rPr>
                <w:rFonts w:cs="Arial"/>
                <w:i/>
                <w:color w:val="000000" w:themeColor="text1"/>
                <w:sz w:val="20"/>
              </w:rPr>
              <w:t>La responsabilidad como acto de reconocimiento.</w:t>
            </w:r>
          </w:p>
          <w:p w14:paraId="103BA3C7" w14:textId="77777777" w:rsidR="00661754" w:rsidRDefault="00661754" w:rsidP="009A7DB1">
            <w:pPr>
              <w:widowControl w:val="0"/>
              <w:spacing w:after="0" w:line="240" w:lineRule="auto"/>
              <w:rPr>
                <w:rFonts w:cs="Arial"/>
                <w:i/>
                <w:color w:val="A6A6A6" w:themeColor="background1" w:themeShade="A6"/>
                <w:sz w:val="20"/>
              </w:rPr>
            </w:pPr>
          </w:p>
          <w:p w14:paraId="5B06C576" w14:textId="77777777" w:rsidR="00661754" w:rsidRDefault="00661754" w:rsidP="009A7DB1">
            <w:pPr>
              <w:widowControl w:val="0"/>
              <w:spacing w:after="0" w:line="240" w:lineRule="auto"/>
              <w:rPr>
                <w:rFonts w:cs="Arial"/>
                <w:color w:val="A6A6A6" w:themeColor="background1" w:themeShade="A6"/>
                <w:sz w:val="20"/>
              </w:rPr>
            </w:pPr>
            <w:r>
              <w:rPr>
                <w:rFonts w:cs="Arial"/>
                <w:color w:val="A6A6A6" w:themeColor="background1" w:themeShade="A6"/>
                <w:sz w:val="20"/>
              </w:rPr>
              <w:t xml:space="preserve"> </w:t>
            </w:r>
          </w:p>
        </w:tc>
        <w:tc>
          <w:tcPr>
            <w:tcW w:w="710" w:type="pct"/>
            <w:vMerge w:val="restart"/>
            <w:tcBorders>
              <w:top w:val="single" w:sz="4" w:space="0" w:color="auto"/>
              <w:left w:val="single" w:sz="4" w:space="0" w:color="auto"/>
              <w:bottom w:val="single" w:sz="4" w:space="0" w:color="auto"/>
              <w:right w:val="single" w:sz="4" w:space="0" w:color="auto"/>
            </w:tcBorders>
            <w:hideMark/>
          </w:tcPr>
          <w:p w14:paraId="7BF30B7B" w14:textId="77777777" w:rsidR="000E6F7E" w:rsidRDefault="003308B2" w:rsidP="000E6F7E">
            <w:pPr>
              <w:pStyle w:val="Prrafodelista"/>
              <w:widowControl w:val="0"/>
              <w:numPr>
                <w:ilvl w:val="0"/>
                <w:numId w:val="26"/>
              </w:numPr>
              <w:spacing w:after="0" w:line="240" w:lineRule="auto"/>
              <w:rPr>
                <w:rFonts w:cs="Arial"/>
                <w:i/>
                <w:iCs/>
                <w:sz w:val="20"/>
                <w:lang w:val="es-CO"/>
              </w:rPr>
            </w:pPr>
            <w:r w:rsidRPr="000E6F7E">
              <w:rPr>
                <w:rFonts w:cs="Arial"/>
                <w:i/>
                <w:iCs/>
                <w:sz w:val="20"/>
                <w:lang w:val="es-CO"/>
              </w:rPr>
              <w:t>Indaga por las principales teorías y corrientes de la ética, la moral y la política a través del análisis de los diferentes contextos donde el voluntariado y</w:t>
            </w:r>
            <w:r w:rsidR="000E6F7E">
              <w:rPr>
                <w:rFonts w:cs="Arial"/>
                <w:i/>
                <w:iCs/>
                <w:sz w:val="20"/>
                <w:lang w:val="es-CO"/>
              </w:rPr>
              <w:t xml:space="preserve"> la política pública convergen.</w:t>
            </w:r>
          </w:p>
          <w:p w14:paraId="72AD28DF" w14:textId="2F94D66E" w:rsidR="003308B2" w:rsidRPr="000E6F7E" w:rsidRDefault="003308B2" w:rsidP="000E6F7E">
            <w:pPr>
              <w:pStyle w:val="Prrafodelista"/>
              <w:widowControl w:val="0"/>
              <w:numPr>
                <w:ilvl w:val="0"/>
                <w:numId w:val="26"/>
              </w:numPr>
              <w:spacing w:after="0" w:line="240" w:lineRule="auto"/>
              <w:rPr>
                <w:rFonts w:cs="Arial"/>
                <w:i/>
                <w:iCs/>
                <w:sz w:val="20"/>
                <w:lang w:val="es-CO"/>
              </w:rPr>
            </w:pPr>
            <w:r w:rsidRPr="000E6F7E">
              <w:rPr>
                <w:rFonts w:cs="Arial"/>
                <w:i/>
                <w:iCs/>
                <w:sz w:val="20"/>
                <w:lang w:val="es-CO"/>
              </w:rPr>
              <w:t xml:space="preserve">Analiza problemas de nuestra coyuntura actual relativos al impacto de la ética y la virtud como ejes transversales del trabajo voluntario y su impacto en la </w:t>
            </w:r>
            <w:r w:rsidRPr="000E6F7E">
              <w:rPr>
                <w:rFonts w:cs="Arial"/>
                <w:i/>
                <w:iCs/>
                <w:sz w:val="20"/>
                <w:lang w:val="es-CO"/>
              </w:rPr>
              <w:lastRenderedPageBreak/>
              <w:t>sociedad.</w:t>
            </w:r>
          </w:p>
          <w:p w14:paraId="2DD2143D" w14:textId="4567FBFE" w:rsidR="00661754" w:rsidRPr="000E6F7E" w:rsidRDefault="003308B2" w:rsidP="000E6F7E">
            <w:pPr>
              <w:pStyle w:val="Prrafodelista"/>
              <w:widowControl w:val="0"/>
              <w:numPr>
                <w:ilvl w:val="0"/>
                <w:numId w:val="26"/>
              </w:numPr>
              <w:spacing w:after="0" w:line="240" w:lineRule="auto"/>
              <w:rPr>
                <w:rFonts w:cs="Arial"/>
                <w:i/>
                <w:iCs/>
                <w:sz w:val="20"/>
                <w:lang w:val="es-CO"/>
              </w:rPr>
            </w:pPr>
            <w:r w:rsidRPr="000E6F7E">
              <w:rPr>
                <w:rFonts w:cs="Arial"/>
                <w:i/>
                <w:iCs/>
                <w:sz w:val="20"/>
                <w:lang w:val="es-CO"/>
              </w:rPr>
              <w:t>Aborda los debates actuales de la practica solidaria con el rigor que aporta el conocimiento delos temas morales, éticos propios de las acciones sociales que contribuyen a la transformación de la realidad.</w:t>
            </w:r>
          </w:p>
        </w:tc>
        <w:tc>
          <w:tcPr>
            <w:tcW w:w="981" w:type="pct"/>
            <w:vMerge w:val="restart"/>
            <w:tcBorders>
              <w:top w:val="single" w:sz="4" w:space="0" w:color="auto"/>
              <w:left w:val="single" w:sz="4" w:space="0" w:color="auto"/>
              <w:bottom w:val="single" w:sz="4" w:space="0" w:color="auto"/>
              <w:right w:val="single" w:sz="4" w:space="0" w:color="auto"/>
            </w:tcBorders>
            <w:hideMark/>
          </w:tcPr>
          <w:p w14:paraId="788A71B2" w14:textId="77777777" w:rsidR="00951746" w:rsidRDefault="003308B2" w:rsidP="003308B2">
            <w:pPr>
              <w:pStyle w:val="Prrafodelista"/>
              <w:widowControl w:val="0"/>
              <w:numPr>
                <w:ilvl w:val="0"/>
                <w:numId w:val="23"/>
              </w:numPr>
              <w:spacing w:after="0" w:line="240" w:lineRule="auto"/>
              <w:rPr>
                <w:rFonts w:cs="Arial"/>
                <w:i/>
                <w:iCs/>
                <w:color w:val="000000" w:themeColor="text1"/>
                <w:sz w:val="20"/>
              </w:rPr>
            </w:pPr>
            <w:r>
              <w:rPr>
                <w:rFonts w:cs="Arial"/>
                <w:i/>
                <w:iCs/>
                <w:color w:val="000000" w:themeColor="text1"/>
                <w:sz w:val="20"/>
              </w:rPr>
              <w:lastRenderedPageBreak/>
              <w:t>La responsabilidad</w:t>
            </w:r>
            <w:r w:rsidR="000F69AE">
              <w:rPr>
                <w:rFonts w:cs="Arial"/>
                <w:i/>
                <w:iCs/>
                <w:color w:val="000000" w:themeColor="text1"/>
                <w:sz w:val="20"/>
              </w:rPr>
              <w:t xml:space="preserve"> (fundamentación)</w:t>
            </w:r>
            <w:r w:rsidR="00951746" w:rsidRPr="00951746">
              <w:rPr>
                <w:rFonts w:cs="Arial"/>
                <w:i/>
                <w:iCs/>
                <w:color w:val="000000" w:themeColor="text1"/>
                <w:sz w:val="20"/>
              </w:rPr>
              <w:t>:</w:t>
            </w:r>
          </w:p>
          <w:p w14:paraId="5D24BEE9" w14:textId="68D1ACC5" w:rsidR="003308B2" w:rsidRDefault="003308B2" w:rsidP="003308B2">
            <w:pPr>
              <w:pStyle w:val="Prrafodelista"/>
              <w:widowControl w:val="0"/>
              <w:numPr>
                <w:ilvl w:val="1"/>
                <w:numId w:val="23"/>
              </w:numPr>
              <w:spacing w:after="0" w:line="240" w:lineRule="auto"/>
              <w:rPr>
                <w:rFonts w:cs="Arial"/>
                <w:i/>
                <w:iCs/>
                <w:color w:val="000000" w:themeColor="text1"/>
                <w:sz w:val="20"/>
              </w:rPr>
            </w:pPr>
            <w:r>
              <w:rPr>
                <w:rFonts w:cs="Arial"/>
                <w:i/>
                <w:iCs/>
                <w:color w:val="000000" w:themeColor="text1"/>
                <w:sz w:val="20"/>
              </w:rPr>
              <w:t>La alteridad.</w:t>
            </w:r>
          </w:p>
          <w:p w14:paraId="70B04E54" w14:textId="77777777" w:rsidR="003308B2" w:rsidRDefault="003308B2" w:rsidP="003308B2">
            <w:pPr>
              <w:pStyle w:val="Prrafodelista"/>
              <w:widowControl w:val="0"/>
              <w:numPr>
                <w:ilvl w:val="1"/>
                <w:numId w:val="23"/>
              </w:numPr>
              <w:spacing w:after="0" w:line="240" w:lineRule="auto"/>
              <w:rPr>
                <w:rFonts w:cs="Arial"/>
                <w:i/>
                <w:iCs/>
                <w:color w:val="000000" w:themeColor="text1"/>
                <w:sz w:val="20"/>
              </w:rPr>
            </w:pPr>
            <w:r>
              <w:rPr>
                <w:rFonts w:cs="Arial"/>
                <w:i/>
                <w:iCs/>
                <w:color w:val="000000" w:themeColor="text1"/>
                <w:sz w:val="20"/>
              </w:rPr>
              <w:t>Los marcos morales.</w:t>
            </w:r>
          </w:p>
          <w:p w14:paraId="6222D4DD" w14:textId="07AC85B1" w:rsidR="003308B2" w:rsidRPr="003308B2" w:rsidRDefault="003308B2" w:rsidP="003308B2">
            <w:pPr>
              <w:pStyle w:val="Prrafodelista"/>
              <w:widowControl w:val="0"/>
              <w:numPr>
                <w:ilvl w:val="1"/>
                <w:numId w:val="23"/>
              </w:numPr>
              <w:spacing w:after="0" w:line="240" w:lineRule="auto"/>
              <w:rPr>
                <w:rFonts w:cs="Arial"/>
                <w:i/>
                <w:iCs/>
                <w:color w:val="000000" w:themeColor="text1"/>
                <w:sz w:val="20"/>
              </w:rPr>
            </w:pPr>
            <w:r>
              <w:rPr>
                <w:rFonts w:cs="Arial"/>
                <w:i/>
                <w:iCs/>
                <w:color w:val="000000" w:themeColor="text1"/>
                <w:sz w:val="20"/>
              </w:rPr>
              <w:t>El sentimiento de injusticia.</w:t>
            </w:r>
          </w:p>
        </w:tc>
        <w:tc>
          <w:tcPr>
            <w:tcW w:w="1587" w:type="pct"/>
            <w:tcBorders>
              <w:top w:val="single" w:sz="4" w:space="0" w:color="auto"/>
              <w:left w:val="single" w:sz="4" w:space="0" w:color="auto"/>
              <w:bottom w:val="single" w:sz="4" w:space="0" w:color="auto"/>
              <w:right w:val="single" w:sz="4" w:space="0" w:color="auto"/>
            </w:tcBorders>
            <w:vAlign w:val="center"/>
            <w:hideMark/>
          </w:tcPr>
          <w:p w14:paraId="6CCA8BBD" w14:textId="33BA5736" w:rsidR="00661754" w:rsidRDefault="5ABD688A" w:rsidP="00C53DD5">
            <w:pPr>
              <w:widowControl w:val="0"/>
              <w:spacing w:after="0" w:line="240" w:lineRule="auto"/>
              <w:rPr>
                <w:rFonts w:cs="Arial"/>
                <w:i/>
                <w:iCs/>
                <w:color w:val="000000" w:themeColor="text1"/>
                <w:sz w:val="20"/>
                <w:szCs w:val="20"/>
              </w:rPr>
            </w:pPr>
            <w:r w:rsidRPr="007A7184">
              <w:rPr>
                <w:rFonts w:cs="Arial"/>
                <w:b/>
                <w:bCs/>
                <w:i/>
                <w:iCs/>
                <w:color w:val="000000" w:themeColor="text1"/>
                <w:sz w:val="20"/>
                <w:szCs w:val="20"/>
              </w:rPr>
              <w:t>Encuentro virtual 1</w:t>
            </w:r>
            <w:r w:rsidRPr="007A7184">
              <w:rPr>
                <w:rFonts w:cs="Arial"/>
                <w:i/>
                <w:iCs/>
                <w:color w:val="000000" w:themeColor="text1"/>
                <w:sz w:val="20"/>
                <w:szCs w:val="20"/>
              </w:rPr>
              <w:t xml:space="preserve">. </w:t>
            </w:r>
            <w:r w:rsidR="00270443" w:rsidRPr="007A7184">
              <w:rPr>
                <w:rFonts w:cs="Arial"/>
                <w:i/>
                <w:iCs/>
                <w:color w:val="000000" w:themeColor="text1"/>
                <w:sz w:val="20"/>
                <w:szCs w:val="20"/>
              </w:rPr>
              <w:t xml:space="preserve">Introducción al curso </w:t>
            </w:r>
            <w:r w:rsidR="003308B2">
              <w:rPr>
                <w:rFonts w:cs="Arial"/>
                <w:i/>
                <w:iCs/>
                <w:color w:val="000000" w:themeColor="text1"/>
                <w:sz w:val="20"/>
                <w:szCs w:val="20"/>
              </w:rPr>
              <w:t>Responsabilidad y Transparencia</w:t>
            </w:r>
            <w:r w:rsidR="00270443" w:rsidRPr="007A7184">
              <w:rPr>
                <w:rFonts w:cs="Arial"/>
                <w:i/>
                <w:iCs/>
                <w:color w:val="000000" w:themeColor="text1"/>
                <w:sz w:val="20"/>
                <w:szCs w:val="20"/>
              </w:rPr>
              <w:t>.</w:t>
            </w:r>
          </w:p>
          <w:p w14:paraId="0EB08E8F" w14:textId="77777777" w:rsidR="00C20DC7" w:rsidRPr="007A7184" w:rsidRDefault="00C20DC7" w:rsidP="00C53DD5">
            <w:pPr>
              <w:widowControl w:val="0"/>
              <w:spacing w:after="0" w:line="240" w:lineRule="auto"/>
              <w:rPr>
                <w:rFonts w:cs="Arial"/>
                <w:i/>
                <w:iCs/>
                <w:color w:val="000000" w:themeColor="text1"/>
                <w:sz w:val="20"/>
                <w:szCs w:val="20"/>
              </w:rPr>
            </w:pPr>
          </w:p>
          <w:p w14:paraId="5A23CAAD" w14:textId="77777777" w:rsidR="00053C49" w:rsidRDefault="00053C49" w:rsidP="00C53DD5">
            <w:pPr>
              <w:widowControl w:val="0"/>
              <w:spacing w:after="0" w:line="240" w:lineRule="auto"/>
              <w:rPr>
                <w:rFonts w:cs="Arial"/>
                <w:i/>
                <w:iCs/>
                <w:color w:val="000000" w:themeColor="text1"/>
                <w:sz w:val="20"/>
              </w:rPr>
            </w:pPr>
            <w:r w:rsidRPr="007A7184">
              <w:rPr>
                <w:rFonts w:cs="Arial"/>
                <w:i/>
                <w:iCs/>
                <w:color w:val="000000" w:themeColor="text1"/>
                <w:sz w:val="20"/>
              </w:rPr>
              <w:t xml:space="preserve">Descripción: </w:t>
            </w:r>
            <w:r w:rsidR="007A7184" w:rsidRPr="007A7184">
              <w:rPr>
                <w:rFonts w:cs="Arial"/>
                <w:i/>
                <w:iCs/>
                <w:color w:val="000000" w:themeColor="text1"/>
                <w:sz w:val="20"/>
              </w:rPr>
              <w:t>presentación de la intención teórica y reflexiva del espacio (propuesta para incentivar la motivación ante el contenido del curso). Presentación del</w:t>
            </w:r>
            <w:r w:rsidR="000E662C">
              <w:rPr>
                <w:rFonts w:cs="Arial"/>
                <w:i/>
                <w:iCs/>
                <w:color w:val="000000" w:themeColor="text1"/>
                <w:sz w:val="20"/>
              </w:rPr>
              <w:t xml:space="preserve"> diseño metodológico (se deja lectura</w:t>
            </w:r>
            <w:r w:rsidR="003308B2">
              <w:rPr>
                <w:rFonts w:cs="Arial"/>
                <w:i/>
                <w:iCs/>
                <w:color w:val="000000" w:themeColor="text1"/>
                <w:sz w:val="20"/>
              </w:rPr>
              <w:t xml:space="preserve"> y estudio de caso exploratorio </w:t>
            </w:r>
            <w:r w:rsidR="000E662C">
              <w:rPr>
                <w:rFonts w:cs="Arial"/>
                <w:i/>
                <w:iCs/>
                <w:color w:val="000000" w:themeColor="text1"/>
                <w:sz w:val="20"/>
              </w:rPr>
              <w:t>para el siguiente encuentro).</w:t>
            </w:r>
          </w:p>
          <w:p w14:paraId="6D4D2003" w14:textId="2659B28E" w:rsidR="00C20DC7" w:rsidRPr="007A7184" w:rsidRDefault="00C20DC7" w:rsidP="00C53DD5">
            <w:pPr>
              <w:widowControl w:val="0"/>
              <w:spacing w:after="0" w:line="240" w:lineRule="auto"/>
              <w:rPr>
                <w:rFonts w:cs="Arial"/>
                <w:i/>
                <w:iCs/>
                <w:color w:val="000000" w:themeColor="text1"/>
                <w:sz w:val="20"/>
              </w:rPr>
            </w:pPr>
          </w:p>
        </w:tc>
        <w:tc>
          <w:tcPr>
            <w:tcW w:w="759" w:type="pct"/>
            <w:tcBorders>
              <w:top w:val="single" w:sz="4" w:space="0" w:color="auto"/>
              <w:left w:val="single" w:sz="4" w:space="0" w:color="auto"/>
              <w:bottom w:val="single" w:sz="4" w:space="0" w:color="auto"/>
              <w:right w:val="single" w:sz="4" w:space="0" w:color="auto"/>
            </w:tcBorders>
            <w:vAlign w:val="center"/>
            <w:hideMark/>
          </w:tcPr>
          <w:p w14:paraId="42D20B5A" w14:textId="6E6BD3FB" w:rsidR="00661754" w:rsidRPr="007A7184" w:rsidRDefault="00661754" w:rsidP="001F3F0C">
            <w:pPr>
              <w:widowControl w:val="0"/>
              <w:spacing w:after="0" w:line="240" w:lineRule="auto"/>
              <w:jc w:val="center"/>
              <w:rPr>
                <w:rFonts w:cs="Arial"/>
                <w:i/>
                <w:iCs/>
                <w:color w:val="000000" w:themeColor="text1"/>
                <w:sz w:val="20"/>
              </w:rPr>
            </w:pPr>
            <w:r w:rsidRPr="007A7184">
              <w:rPr>
                <w:rFonts w:cs="Arial"/>
                <w:i/>
                <w:iCs/>
                <w:color w:val="000000" w:themeColor="text1"/>
                <w:sz w:val="20"/>
                <w:szCs w:val="20"/>
              </w:rPr>
              <w:t>Semana 1</w:t>
            </w:r>
          </w:p>
        </w:tc>
        <w:tc>
          <w:tcPr>
            <w:tcW w:w="474" w:type="pct"/>
            <w:tcBorders>
              <w:top w:val="single" w:sz="4" w:space="0" w:color="auto"/>
              <w:left w:val="single" w:sz="4" w:space="0" w:color="auto"/>
              <w:bottom w:val="single" w:sz="4" w:space="0" w:color="auto"/>
              <w:right w:val="single" w:sz="4" w:space="0" w:color="auto"/>
            </w:tcBorders>
            <w:vAlign w:val="center"/>
            <w:hideMark/>
          </w:tcPr>
          <w:p w14:paraId="0F0A43B4" w14:textId="74E93C21" w:rsidR="00661754" w:rsidRDefault="007A7184" w:rsidP="001F3F0C">
            <w:pPr>
              <w:widowControl w:val="0"/>
              <w:spacing w:after="0" w:line="240" w:lineRule="auto"/>
              <w:jc w:val="center"/>
              <w:rPr>
                <w:rFonts w:cs="Arial"/>
                <w:i/>
                <w:iCs/>
                <w:color w:val="A6A6A6" w:themeColor="background1" w:themeShade="A6"/>
                <w:sz w:val="20"/>
              </w:rPr>
            </w:pPr>
            <w:r>
              <w:rPr>
                <w:rFonts w:cs="Arial"/>
                <w:i/>
                <w:iCs/>
                <w:color w:val="A6A6A6" w:themeColor="background1" w:themeShade="A6"/>
                <w:sz w:val="20"/>
              </w:rPr>
              <w:t>-</w:t>
            </w:r>
          </w:p>
        </w:tc>
      </w:tr>
      <w:tr w:rsidR="00756B37" w14:paraId="45A941E7" w14:textId="77777777" w:rsidTr="00C53DD5">
        <w:trPr>
          <w:trHeight w:val="395"/>
        </w:trPr>
        <w:tc>
          <w:tcPr>
            <w:tcW w:w="489" w:type="pct"/>
            <w:vMerge/>
            <w:tcBorders>
              <w:top w:val="single" w:sz="4" w:space="0" w:color="auto"/>
              <w:left w:val="single" w:sz="4" w:space="0" w:color="auto"/>
              <w:bottom w:val="single" w:sz="4" w:space="0" w:color="auto"/>
              <w:right w:val="single" w:sz="4" w:space="0" w:color="auto"/>
            </w:tcBorders>
          </w:tcPr>
          <w:p w14:paraId="36530AB9" w14:textId="77777777" w:rsidR="00756B37" w:rsidRPr="001804C4" w:rsidRDefault="00756B37" w:rsidP="009A7DB1">
            <w:pPr>
              <w:widowControl w:val="0"/>
              <w:spacing w:after="0" w:line="240" w:lineRule="auto"/>
              <w:rPr>
                <w:rFonts w:cs="Arial"/>
                <w:i/>
                <w:color w:val="000000" w:themeColor="text1"/>
                <w:sz w:val="20"/>
              </w:rPr>
            </w:pPr>
          </w:p>
        </w:tc>
        <w:tc>
          <w:tcPr>
            <w:tcW w:w="710" w:type="pct"/>
            <w:vMerge/>
            <w:tcBorders>
              <w:top w:val="single" w:sz="4" w:space="0" w:color="auto"/>
              <w:left w:val="single" w:sz="4" w:space="0" w:color="auto"/>
              <w:bottom w:val="single" w:sz="4" w:space="0" w:color="auto"/>
              <w:right w:val="single" w:sz="4" w:space="0" w:color="auto"/>
            </w:tcBorders>
          </w:tcPr>
          <w:p w14:paraId="2ACF1ECB" w14:textId="77777777" w:rsidR="00756B37" w:rsidRPr="000E6F7E" w:rsidRDefault="00756B37" w:rsidP="000E6F7E">
            <w:pPr>
              <w:pStyle w:val="Prrafodelista"/>
              <w:widowControl w:val="0"/>
              <w:numPr>
                <w:ilvl w:val="0"/>
                <w:numId w:val="26"/>
              </w:numPr>
              <w:spacing w:after="0" w:line="240" w:lineRule="auto"/>
              <w:rPr>
                <w:rFonts w:cs="Arial"/>
                <w:i/>
                <w:iCs/>
                <w:sz w:val="20"/>
                <w:lang w:val="es-CO"/>
              </w:rPr>
            </w:pPr>
          </w:p>
        </w:tc>
        <w:tc>
          <w:tcPr>
            <w:tcW w:w="981" w:type="pct"/>
            <w:vMerge/>
            <w:tcBorders>
              <w:top w:val="single" w:sz="4" w:space="0" w:color="auto"/>
              <w:left w:val="single" w:sz="4" w:space="0" w:color="auto"/>
              <w:bottom w:val="single" w:sz="4" w:space="0" w:color="auto"/>
              <w:right w:val="single" w:sz="4" w:space="0" w:color="auto"/>
            </w:tcBorders>
          </w:tcPr>
          <w:p w14:paraId="66DD2570" w14:textId="77777777" w:rsidR="00756B37" w:rsidRDefault="00756B37" w:rsidP="003308B2">
            <w:pPr>
              <w:pStyle w:val="Prrafodelista"/>
              <w:widowControl w:val="0"/>
              <w:numPr>
                <w:ilvl w:val="0"/>
                <w:numId w:val="23"/>
              </w:numPr>
              <w:spacing w:after="0" w:line="240" w:lineRule="auto"/>
              <w:rPr>
                <w:rFonts w:cs="Arial"/>
                <w:i/>
                <w:iCs/>
                <w:color w:val="000000" w:themeColor="text1"/>
                <w:sz w:val="20"/>
              </w:rPr>
            </w:pPr>
          </w:p>
        </w:tc>
        <w:tc>
          <w:tcPr>
            <w:tcW w:w="1587" w:type="pct"/>
            <w:tcBorders>
              <w:top w:val="single" w:sz="4" w:space="0" w:color="auto"/>
              <w:left w:val="single" w:sz="4" w:space="0" w:color="auto"/>
              <w:bottom w:val="single" w:sz="4" w:space="0" w:color="auto"/>
              <w:right w:val="single" w:sz="4" w:space="0" w:color="auto"/>
            </w:tcBorders>
            <w:vAlign w:val="center"/>
          </w:tcPr>
          <w:p w14:paraId="5459BB38" w14:textId="0512E112" w:rsidR="00756B37" w:rsidRDefault="00756B37" w:rsidP="00756B37">
            <w:pPr>
              <w:widowControl w:val="0"/>
              <w:spacing w:after="0" w:line="240" w:lineRule="auto"/>
              <w:rPr>
                <w:rFonts w:cs="Arial"/>
                <w:i/>
                <w:color w:val="000000" w:themeColor="text1"/>
                <w:sz w:val="20"/>
              </w:rPr>
            </w:pPr>
            <w:r w:rsidRPr="007A7184">
              <w:rPr>
                <w:rFonts w:cs="Arial"/>
                <w:b/>
                <w:bCs/>
                <w:i/>
                <w:iCs/>
                <w:color w:val="000000" w:themeColor="text1"/>
                <w:sz w:val="20"/>
                <w:szCs w:val="20"/>
              </w:rPr>
              <w:t>Encuentro virtual 2</w:t>
            </w:r>
            <w:r w:rsidRPr="007A7184">
              <w:rPr>
                <w:rFonts w:cs="Arial"/>
                <w:i/>
                <w:iCs/>
                <w:color w:val="000000" w:themeColor="text1"/>
                <w:sz w:val="20"/>
                <w:szCs w:val="20"/>
              </w:rPr>
              <w:t xml:space="preserve">. </w:t>
            </w:r>
            <w:r>
              <w:rPr>
                <w:rFonts w:cs="Arial"/>
                <w:i/>
                <w:iCs/>
                <w:color w:val="000000" w:themeColor="text1"/>
                <w:sz w:val="20"/>
                <w:szCs w:val="20"/>
              </w:rPr>
              <w:t xml:space="preserve">Unidad 1. </w:t>
            </w:r>
            <w:r>
              <w:rPr>
                <w:rFonts w:cs="Arial"/>
                <w:i/>
                <w:color w:val="000000" w:themeColor="text1"/>
                <w:sz w:val="20"/>
              </w:rPr>
              <w:t>La responsabilidad como acto de reconocimiento.</w:t>
            </w:r>
          </w:p>
          <w:p w14:paraId="40512FD4" w14:textId="77777777" w:rsidR="00C20DC7" w:rsidRPr="00F45ADC" w:rsidRDefault="00C20DC7" w:rsidP="00756B37">
            <w:pPr>
              <w:widowControl w:val="0"/>
              <w:spacing w:after="0" w:line="240" w:lineRule="auto"/>
              <w:rPr>
                <w:rFonts w:cs="Arial"/>
                <w:i/>
                <w:iCs/>
                <w:color w:val="000000" w:themeColor="text1"/>
                <w:sz w:val="20"/>
                <w:szCs w:val="20"/>
              </w:rPr>
            </w:pPr>
          </w:p>
          <w:p w14:paraId="1967BA52" w14:textId="77777777" w:rsidR="00756B37" w:rsidRDefault="00756B37" w:rsidP="00C53DD5">
            <w:pPr>
              <w:widowControl w:val="0"/>
              <w:spacing w:after="0" w:line="240" w:lineRule="auto"/>
              <w:rPr>
                <w:rFonts w:cs="Arial"/>
                <w:i/>
                <w:iCs/>
                <w:color w:val="000000" w:themeColor="text1"/>
                <w:sz w:val="20"/>
              </w:rPr>
            </w:pPr>
            <w:r w:rsidRPr="007A7184">
              <w:rPr>
                <w:rFonts w:cs="Arial"/>
                <w:i/>
                <w:iCs/>
                <w:color w:val="000000" w:themeColor="text1"/>
                <w:sz w:val="20"/>
              </w:rPr>
              <w:t>Descripción: lectura comentada de los t</w:t>
            </w:r>
            <w:r>
              <w:rPr>
                <w:rFonts w:cs="Arial"/>
                <w:i/>
                <w:iCs/>
                <w:color w:val="000000" w:themeColor="text1"/>
                <w:sz w:val="20"/>
              </w:rPr>
              <w:t>extos orientadores de la unidad: la alteridad, los marcos morales y el sentimiento de injusticia.</w:t>
            </w:r>
          </w:p>
          <w:p w14:paraId="4CF235C5" w14:textId="05A4AC04" w:rsidR="00C20DC7" w:rsidRPr="00756B37" w:rsidRDefault="00C20DC7" w:rsidP="00C53DD5">
            <w:pPr>
              <w:widowControl w:val="0"/>
              <w:spacing w:after="0" w:line="240" w:lineRule="auto"/>
              <w:rPr>
                <w:rFonts w:cs="Arial"/>
                <w:i/>
                <w:iCs/>
                <w:color w:val="000000" w:themeColor="text1"/>
                <w:sz w:val="20"/>
              </w:rPr>
            </w:pPr>
          </w:p>
        </w:tc>
        <w:tc>
          <w:tcPr>
            <w:tcW w:w="759" w:type="pct"/>
            <w:tcBorders>
              <w:top w:val="single" w:sz="4" w:space="0" w:color="auto"/>
              <w:left w:val="single" w:sz="4" w:space="0" w:color="auto"/>
              <w:bottom w:val="single" w:sz="4" w:space="0" w:color="auto"/>
              <w:right w:val="single" w:sz="4" w:space="0" w:color="auto"/>
            </w:tcBorders>
            <w:vAlign w:val="center"/>
          </w:tcPr>
          <w:p w14:paraId="0305989E" w14:textId="5F4B36C5" w:rsidR="00756B37" w:rsidRPr="007A7184" w:rsidRDefault="00756B37" w:rsidP="001F3F0C">
            <w:pPr>
              <w:widowControl w:val="0"/>
              <w:spacing w:after="0" w:line="240" w:lineRule="auto"/>
              <w:jc w:val="center"/>
              <w:rPr>
                <w:rFonts w:cs="Arial"/>
                <w:i/>
                <w:iCs/>
                <w:color w:val="000000" w:themeColor="text1"/>
                <w:sz w:val="20"/>
                <w:szCs w:val="20"/>
              </w:rPr>
            </w:pPr>
            <w:r w:rsidRPr="007A7184">
              <w:rPr>
                <w:rFonts w:cs="Arial"/>
                <w:i/>
                <w:iCs/>
                <w:color w:val="000000" w:themeColor="text1"/>
                <w:sz w:val="20"/>
                <w:szCs w:val="20"/>
              </w:rPr>
              <w:t>Semana 2</w:t>
            </w:r>
          </w:p>
        </w:tc>
        <w:tc>
          <w:tcPr>
            <w:tcW w:w="474" w:type="pct"/>
            <w:tcBorders>
              <w:top w:val="single" w:sz="4" w:space="0" w:color="auto"/>
              <w:left w:val="single" w:sz="4" w:space="0" w:color="auto"/>
              <w:bottom w:val="single" w:sz="4" w:space="0" w:color="auto"/>
              <w:right w:val="single" w:sz="4" w:space="0" w:color="auto"/>
            </w:tcBorders>
            <w:vAlign w:val="center"/>
          </w:tcPr>
          <w:p w14:paraId="08BC94E8" w14:textId="77777777" w:rsidR="00756B37" w:rsidRDefault="00756B37" w:rsidP="001F3F0C">
            <w:pPr>
              <w:widowControl w:val="0"/>
              <w:spacing w:after="0" w:line="240" w:lineRule="auto"/>
              <w:jc w:val="center"/>
              <w:rPr>
                <w:rFonts w:cs="Arial"/>
                <w:i/>
                <w:iCs/>
                <w:color w:val="A6A6A6" w:themeColor="background1" w:themeShade="A6"/>
                <w:sz w:val="20"/>
              </w:rPr>
            </w:pPr>
          </w:p>
        </w:tc>
      </w:tr>
      <w:tr w:rsidR="009B4CC1" w14:paraId="658D75BA" w14:textId="77777777" w:rsidTr="00C53DD5">
        <w:trPr>
          <w:trHeight w:val="395"/>
        </w:trPr>
        <w:tc>
          <w:tcPr>
            <w:tcW w:w="489" w:type="pct"/>
            <w:vMerge/>
            <w:tcBorders>
              <w:top w:val="single" w:sz="4" w:space="0" w:color="auto"/>
              <w:left w:val="single" w:sz="4" w:space="0" w:color="auto"/>
              <w:bottom w:val="single" w:sz="4" w:space="0" w:color="auto"/>
              <w:right w:val="single" w:sz="4" w:space="0" w:color="auto"/>
            </w:tcBorders>
          </w:tcPr>
          <w:p w14:paraId="5A1CCDCE" w14:textId="77777777" w:rsidR="009B4CC1" w:rsidRDefault="009B4CC1" w:rsidP="009B4CC1">
            <w:pPr>
              <w:widowControl w:val="0"/>
              <w:spacing w:after="0" w:line="240" w:lineRule="auto"/>
              <w:rPr>
                <w:rFonts w:cs="Arial"/>
                <w:i/>
                <w:color w:val="A6A6A6" w:themeColor="background1" w:themeShade="A6"/>
                <w:sz w:val="20"/>
              </w:rPr>
            </w:pPr>
          </w:p>
        </w:tc>
        <w:tc>
          <w:tcPr>
            <w:tcW w:w="710" w:type="pct"/>
            <w:vMerge/>
            <w:tcBorders>
              <w:top w:val="single" w:sz="4" w:space="0" w:color="auto"/>
              <w:left w:val="single" w:sz="4" w:space="0" w:color="auto"/>
              <w:bottom w:val="single" w:sz="4" w:space="0" w:color="auto"/>
              <w:right w:val="single" w:sz="4" w:space="0" w:color="auto"/>
            </w:tcBorders>
          </w:tcPr>
          <w:p w14:paraId="1E1046A8" w14:textId="77777777" w:rsidR="009B4CC1" w:rsidRDefault="009B4CC1" w:rsidP="009B4CC1">
            <w:pPr>
              <w:widowControl w:val="0"/>
              <w:spacing w:after="0" w:line="240" w:lineRule="auto"/>
              <w:rPr>
                <w:rFonts w:cs="Arial"/>
                <w:i/>
                <w:iCs/>
                <w:color w:val="A6A6A6" w:themeColor="background1" w:themeShade="A6"/>
                <w:sz w:val="20"/>
              </w:rPr>
            </w:pPr>
          </w:p>
        </w:tc>
        <w:tc>
          <w:tcPr>
            <w:tcW w:w="981" w:type="pct"/>
            <w:vMerge/>
            <w:tcBorders>
              <w:top w:val="single" w:sz="4" w:space="0" w:color="auto"/>
              <w:left w:val="single" w:sz="4" w:space="0" w:color="auto"/>
              <w:bottom w:val="single" w:sz="4" w:space="0" w:color="auto"/>
              <w:right w:val="single" w:sz="4" w:space="0" w:color="auto"/>
            </w:tcBorders>
          </w:tcPr>
          <w:p w14:paraId="7173674E" w14:textId="77777777" w:rsidR="009B4CC1" w:rsidRDefault="009B4CC1" w:rsidP="009B4CC1">
            <w:pPr>
              <w:widowControl w:val="0"/>
              <w:spacing w:after="0" w:line="240" w:lineRule="auto"/>
              <w:rPr>
                <w:rFonts w:cs="Arial"/>
                <w:i/>
                <w:iCs/>
                <w:color w:val="A6A6A6" w:themeColor="background1" w:themeShade="A6"/>
                <w:sz w:val="20"/>
                <w:szCs w:val="20"/>
              </w:rPr>
            </w:pPr>
          </w:p>
        </w:tc>
        <w:tc>
          <w:tcPr>
            <w:tcW w:w="1587" w:type="pct"/>
            <w:tcBorders>
              <w:top w:val="single" w:sz="4" w:space="0" w:color="auto"/>
              <w:left w:val="single" w:sz="4" w:space="0" w:color="auto"/>
              <w:bottom w:val="single" w:sz="4" w:space="0" w:color="auto"/>
              <w:right w:val="single" w:sz="4" w:space="0" w:color="auto"/>
            </w:tcBorders>
            <w:vAlign w:val="center"/>
          </w:tcPr>
          <w:p w14:paraId="79054254" w14:textId="77777777" w:rsidR="00F45ADC" w:rsidRDefault="00F45ADC" w:rsidP="003308B2">
            <w:pPr>
              <w:widowControl w:val="0"/>
              <w:spacing w:after="0" w:line="240" w:lineRule="auto"/>
              <w:rPr>
                <w:rFonts w:cs="Arial"/>
                <w:i/>
                <w:iCs/>
                <w:color w:val="000000" w:themeColor="text1"/>
                <w:sz w:val="20"/>
              </w:rPr>
            </w:pPr>
          </w:p>
          <w:p w14:paraId="71B64384" w14:textId="336ADAC2" w:rsidR="00F45ADC" w:rsidRDefault="00F45ADC" w:rsidP="00F45ADC">
            <w:pPr>
              <w:widowControl w:val="0"/>
              <w:spacing w:after="0" w:line="240" w:lineRule="auto"/>
              <w:rPr>
                <w:rFonts w:cs="Arial"/>
                <w:i/>
                <w:iCs/>
                <w:color w:val="000000" w:themeColor="text1"/>
                <w:sz w:val="20"/>
              </w:rPr>
            </w:pPr>
            <w:r w:rsidRPr="000E662C">
              <w:rPr>
                <w:rFonts w:cs="Arial"/>
                <w:b/>
                <w:i/>
                <w:iCs/>
                <w:color w:val="000000" w:themeColor="text1"/>
                <w:sz w:val="20"/>
              </w:rPr>
              <w:t>Actividad 1</w:t>
            </w:r>
            <w:r w:rsidRPr="000E662C">
              <w:rPr>
                <w:rFonts w:cs="Arial"/>
                <w:i/>
                <w:iCs/>
                <w:color w:val="000000" w:themeColor="text1"/>
                <w:sz w:val="20"/>
              </w:rPr>
              <w:t>.</w:t>
            </w:r>
            <w:r>
              <w:rPr>
                <w:rFonts w:cs="Arial"/>
                <w:i/>
                <w:iCs/>
                <w:color w:val="000000" w:themeColor="text1"/>
                <w:sz w:val="20"/>
              </w:rPr>
              <w:t xml:space="preserve"> Discusión conceptual</w:t>
            </w:r>
            <w:r w:rsidR="00B17983">
              <w:rPr>
                <w:rFonts w:cs="Arial"/>
                <w:i/>
                <w:iCs/>
                <w:color w:val="000000" w:themeColor="text1"/>
                <w:sz w:val="20"/>
              </w:rPr>
              <w:t>.</w:t>
            </w:r>
            <w:r w:rsidR="00756B37">
              <w:rPr>
                <w:rFonts w:cs="Arial"/>
                <w:i/>
                <w:iCs/>
                <w:color w:val="000000" w:themeColor="text1"/>
                <w:sz w:val="20"/>
              </w:rPr>
              <w:t xml:space="preserve"> Análisis </w:t>
            </w:r>
            <w:r w:rsidR="00C20DC7">
              <w:rPr>
                <w:rFonts w:cs="Arial"/>
                <w:i/>
                <w:iCs/>
                <w:color w:val="000000" w:themeColor="text1"/>
                <w:sz w:val="20"/>
              </w:rPr>
              <w:t>de Caso –</w:t>
            </w:r>
            <w:r w:rsidR="00756B37">
              <w:rPr>
                <w:rFonts w:cs="Arial"/>
                <w:i/>
                <w:iCs/>
                <w:color w:val="000000" w:themeColor="text1"/>
                <w:sz w:val="20"/>
              </w:rPr>
              <w:t xml:space="preserve"> </w:t>
            </w:r>
            <w:r w:rsidR="00C20DC7">
              <w:rPr>
                <w:rFonts w:cs="Arial"/>
                <w:i/>
                <w:iCs/>
                <w:color w:val="000000" w:themeColor="text1"/>
                <w:sz w:val="20"/>
              </w:rPr>
              <w:t>“</w:t>
            </w:r>
            <w:proofErr w:type="spellStart"/>
            <w:r w:rsidR="00756B37">
              <w:rPr>
                <w:rFonts w:cs="Arial"/>
                <w:i/>
                <w:iCs/>
                <w:color w:val="000000" w:themeColor="text1"/>
                <w:sz w:val="20"/>
              </w:rPr>
              <w:t>Sophie</w:t>
            </w:r>
            <w:proofErr w:type="spellEnd"/>
            <w:r w:rsidR="00C20DC7">
              <w:rPr>
                <w:rFonts w:cs="Arial"/>
                <w:i/>
                <w:iCs/>
                <w:color w:val="000000" w:themeColor="text1"/>
                <w:sz w:val="20"/>
              </w:rPr>
              <w:t>”.</w:t>
            </w:r>
          </w:p>
          <w:p w14:paraId="49DB81E4" w14:textId="77777777" w:rsidR="00C20DC7" w:rsidRPr="000E662C" w:rsidRDefault="00C20DC7" w:rsidP="00F45ADC">
            <w:pPr>
              <w:widowControl w:val="0"/>
              <w:spacing w:after="0" w:line="240" w:lineRule="auto"/>
              <w:rPr>
                <w:rFonts w:cs="Arial"/>
                <w:i/>
                <w:iCs/>
                <w:color w:val="000000" w:themeColor="text1"/>
                <w:sz w:val="20"/>
              </w:rPr>
            </w:pPr>
          </w:p>
          <w:p w14:paraId="0C981073" w14:textId="77777777" w:rsidR="00F45ADC" w:rsidRDefault="00F45ADC" w:rsidP="00756B37">
            <w:pPr>
              <w:widowControl w:val="0"/>
              <w:spacing w:after="0" w:line="240" w:lineRule="auto"/>
              <w:rPr>
                <w:rFonts w:cs="Arial"/>
                <w:i/>
                <w:iCs/>
                <w:color w:val="000000" w:themeColor="text1"/>
                <w:sz w:val="20"/>
              </w:rPr>
            </w:pPr>
            <w:r w:rsidRPr="000E662C">
              <w:rPr>
                <w:rFonts w:cs="Arial"/>
                <w:i/>
                <w:iCs/>
                <w:color w:val="000000" w:themeColor="text1"/>
                <w:sz w:val="20"/>
              </w:rPr>
              <w:t xml:space="preserve">Foro: </w:t>
            </w:r>
            <w:r>
              <w:rPr>
                <w:rFonts w:cs="Arial"/>
                <w:i/>
                <w:iCs/>
                <w:color w:val="000000" w:themeColor="text1"/>
                <w:sz w:val="20"/>
              </w:rPr>
              <w:t xml:space="preserve">participa dando respuesta a la consigna del caso a analizar. </w:t>
            </w:r>
          </w:p>
          <w:p w14:paraId="734F1817" w14:textId="097FF2F3" w:rsidR="00C20DC7" w:rsidRPr="007A7184" w:rsidRDefault="00C20DC7" w:rsidP="00756B37">
            <w:pPr>
              <w:widowControl w:val="0"/>
              <w:spacing w:after="0" w:line="240" w:lineRule="auto"/>
              <w:rPr>
                <w:rFonts w:cs="Arial"/>
                <w:b/>
                <w:bCs/>
                <w:i/>
                <w:iCs/>
                <w:color w:val="000000" w:themeColor="text1"/>
                <w:sz w:val="20"/>
                <w:szCs w:val="20"/>
              </w:rPr>
            </w:pPr>
          </w:p>
        </w:tc>
        <w:tc>
          <w:tcPr>
            <w:tcW w:w="759" w:type="pct"/>
            <w:tcBorders>
              <w:top w:val="single" w:sz="4" w:space="0" w:color="auto"/>
              <w:left w:val="single" w:sz="4" w:space="0" w:color="auto"/>
              <w:bottom w:val="single" w:sz="4" w:space="0" w:color="auto"/>
              <w:right w:val="single" w:sz="4" w:space="0" w:color="auto"/>
            </w:tcBorders>
            <w:vAlign w:val="center"/>
          </w:tcPr>
          <w:p w14:paraId="3C5C14D4" w14:textId="26A01F53" w:rsidR="009B4CC1" w:rsidRPr="007A7184" w:rsidRDefault="009B4CC1" w:rsidP="001F3F0C">
            <w:pPr>
              <w:widowControl w:val="0"/>
              <w:spacing w:after="0" w:line="240" w:lineRule="auto"/>
              <w:jc w:val="center"/>
              <w:rPr>
                <w:rFonts w:cs="Arial"/>
                <w:i/>
                <w:iCs/>
                <w:color w:val="000000" w:themeColor="text1"/>
                <w:sz w:val="20"/>
                <w:szCs w:val="20"/>
              </w:rPr>
            </w:pPr>
            <w:r w:rsidRPr="007A7184">
              <w:rPr>
                <w:rFonts w:cs="Arial"/>
                <w:i/>
                <w:iCs/>
                <w:color w:val="000000" w:themeColor="text1"/>
                <w:sz w:val="20"/>
                <w:szCs w:val="20"/>
              </w:rPr>
              <w:t>Semana 2</w:t>
            </w:r>
          </w:p>
        </w:tc>
        <w:tc>
          <w:tcPr>
            <w:tcW w:w="474" w:type="pct"/>
            <w:tcBorders>
              <w:top w:val="single" w:sz="4" w:space="0" w:color="auto"/>
              <w:left w:val="single" w:sz="4" w:space="0" w:color="auto"/>
              <w:bottom w:val="single" w:sz="4" w:space="0" w:color="auto"/>
              <w:right w:val="single" w:sz="4" w:space="0" w:color="auto"/>
            </w:tcBorders>
            <w:vAlign w:val="center"/>
          </w:tcPr>
          <w:p w14:paraId="3397E734" w14:textId="63811395" w:rsidR="009B4CC1" w:rsidRPr="00F45ADC" w:rsidRDefault="00F45ADC" w:rsidP="00F45ADC">
            <w:pPr>
              <w:widowControl w:val="0"/>
              <w:spacing w:after="0" w:line="240" w:lineRule="auto"/>
              <w:jc w:val="center"/>
              <w:rPr>
                <w:rFonts w:cs="Arial"/>
                <w:i/>
                <w:iCs/>
                <w:color w:val="000000" w:themeColor="text1"/>
                <w:sz w:val="20"/>
              </w:rPr>
            </w:pPr>
            <w:r>
              <w:rPr>
                <w:rFonts w:cs="Arial"/>
                <w:i/>
                <w:iCs/>
                <w:color w:val="000000" w:themeColor="text1"/>
                <w:sz w:val="20"/>
              </w:rPr>
              <w:t>15%</w:t>
            </w:r>
            <w:r w:rsidR="007A7184">
              <w:rPr>
                <w:rFonts w:cs="Arial"/>
                <w:i/>
                <w:iCs/>
                <w:color w:val="A6A6A6" w:themeColor="background1" w:themeShade="A6"/>
                <w:sz w:val="20"/>
              </w:rPr>
              <w:t>-</w:t>
            </w:r>
          </w:p>
        </w:tc>
      </w:tr>
      <w:tr w:rsidR="001F3F0C" w14:paraId="1584C151" w14:textId="77777777" w:rsidTr="00C53DD5">
        <w:trPr>
          <w:trHeight w:val="3418"/>
        </w:trPr>
        <w:tc>
          <w:tcPr>
            <w:tcW w:w="0" w:type="auto"/>
            <w:vMerge/>
            <w:vAlign w:val="center"/>
            <w:hideMark/>
          </w:tcPr>
          <w:p w14:paraId="3ED86876" w14:textId="77777777" w:rsidR="001F3F0C" w:rsidRDefault="001F3F0C" w:rsidP="009B4CC1">
            <w:pPr>
              <w:spacing w:after="0" w:line="240" w:lineRule="auto"/>
              <w:rPr>
                <w:rFonts w:cs="Arial"/>
                <w:color w:val="A6A6A6" w:themeColor="background1" w:themeShade="A6"/>
                <w:sz w:val="20"/>
              </w:rPr>
            </w:pPr>
          </w:p>
        </w:tc>
        <w:tc>
          <w:tcPr>
            <w:tcW w:w="0" w:type="auto"/>
            <w:vMerge/>
            <w:vAlign w:val="center"/>
            <w:hideMark/>
          </w:tcPr>
          <w:p w14:paraId="0F2C5F05" w14:textId="77777777" w:rsidR="001F3F0C" w:rsidRDefault="001F3F0C" w:rsidP="009B4CC1">
            <w:pPr>
              <w:spacing w:after="0" w:line="240" w:lineRule="auto"/>
              <w:rPr>
                <w:rFonts w:cs="Arial"/>
                <w:i/>
                <w:iCs/>
                <w:color w:val="A6A6A6" w:themeColor="background1" w:themeShade="A6"/>
                <w:sz w:val="20"/>
              </w:rPr>
            </w:pPr>
          </w:p>
        </w:tc>
        <w:tc>
          <w:tcPr>
            <w:tcW w:w="0" w:type="auto"/>
            <w:vMerge/>
            <w:vAlign w:val="center"/>
            <w:hideMark/>
          </w:tcPr>
          <w:p w14:paraId="344608BA" w14:textId="77777777" w:rsidR="001F3F0C" w:rsidRDefault="001F3F0C" w:rsidP="009B4CC1">
            <w:pPr>
              <w:spacing w:after="0" w:line="240" w:lineRule="auto"/>
              <w:rPr>
                <w:rFonts w:cs="Arial"/>
                <w:i/>
                <w:iCs/>
                <w:color w:val="A6A6A6" w:themeColor="background1" w:themeShade="A6"/>
                <w:sz w:val="20"/>
              </w:rPr>
            </w:pPr>
          </w:p>
        </w:tc>
        <w:tc>
          <w:tcPr>
            <w:tcW w:w="1587" w:type="pct"/>
            <w:tcBorders>
              <w:top w:val="single" w:sz="4" w:space="0" w:color="auto"/>
              <w:left w:val="single" w:sz="4" w:space="0" w:color="auto"/>
              <w:right w:val="single" w:sz="4" w:space="0" w:color="auto"/>
            </w:tcBorders>
            <w:vAlign w:val="center"/>
            <w:hideMark/>
          </w:tcPr>
          <w:p w14:paraId="2E8DB66A" w14:textId="0B8A04AC" w:rsidR="001F3F0C" w:rsidRDefault="001F3F0C" w:rsidP="00C53DD5">
            <w:pPr>
              <w:widowControl w:val="0"/>
              <w:spacing w:after="0" w:line="240" w:lineRule="auto"/>
              <w:rPr>
                <w:rFonts w:cs="Arial"/>
                <w:i/>
                <w:iCs/>
                <w:color w:val="000000" w:themeColor="text1"/>
                <w:sz w:val="20"/>
              </w:rPr>
            </w:pPr>
            <w:r w:rsidRPr="009D158B">
              <w:rPr>
                <w:rFonts w:cs="Arial"/>
                <w:b/>
                <w:i/>
                <w:iCs/>
                <w:color w:val="000000" w:themeColor="text1"/>
                <w:sz w:val="20"/>
              </w:rPr>
              <w:t>Actividad 2.</w:t>
            </w:r>
            <w:r w:rsidR="000E6F7E">
              <w:rPr>
                <w:rFonts w:cs="Arial"/>
                <w:b/>
                <w:i/>
                <w:iCs/>
                <w:color w:val="000000" w:themeColor="text1"/>
                <w:sz w:val="20"/>
              </w:rPr>
              <w:t xml:space="preserve"> </w:t>
            </w:r>
            <w:r w:rsidR="000E6F7E" w:rsidRPr="000E6F7E">
              <w:rPr>
                <w:rFonts w:cs="Arial"/>
                <w:i/>
                <w:iCs/>
                <w:color w:val="000000" w:themeColor="text1"/>
                <w:sz w:val="20"/>
              </w:rPr>
              <w:t>Dilemas del Voluntariado.</w:t>
            </w:r>
          </w:p>
          <w:p w14:paraId="3DE526FA" w14:textId="77777777" w:rsidR="00756B37" w:rsidRPr="009D158B" w:rsidRDefault="00756B37" w:rsidP="00C53DD5">
            <w:pPr>
              <w:widowControl w:val="0"/>
              <w:spacing w:after="0" w:line="240" w:lineRule="auto"/>
              <w:rPr>
                <w:rFonts w:cs="Arial"/>
                <w:b/>
                <w:i/>
                <w:iCs/>
                <w:color w:val="000000" w:themeColor="text1"/>
                <w:sz w:val="20"/>
              </w:rPr>
            </w:pPr>
          </w:p>
          <w:p w14:paraId="38370DDD" w14:textId="5FD6B259" w:rsidR="00CD38F1" w:rsidRPr="00CD38F1" w:rsidRDefault="00756B37" w:rsidP="00902956">
            <w:pPr>
              <w:widowControl w:val="0"/>
              <w:spacing w:after="0" w:line="240" w:lineRule="auto"/>
              <w:rPr>
                <w:rFonts w:cs="Arial"/>
                <w:i/>
                <w:iCs/>
                <w:color w:val="000000" w:themeColor="text1"/>
                <w:sz w:val="20"/>
              </w:rPr>
            </w:pPr>
            <w:r>
              <w:rPr>
                <w:rFonts w:cs="Arial"/>
                <w:i/>
                <w:iCs/>
                <w:color w:val="000000" w:themeColor="text1"/>
                <w:sz w:val="20"/>
              </w:rPr>
              <w:t xml:space="preserve">Producto: </w:t>
            </w:r>
            <w:r w:rsidR="00803A22">
              <w:rPr>
                <w:rFonts w:cs="Arial"/>
                <w:i/>
                <w:iCs/>
                <w:color w:val="000000" w:themeColor="text1"/>
                <w:sz w:val="20"/>
              </w:rPr>
              <w:t>C</w:t>
            </w:r>
            <w:r w:rsidR="00E03FB3">
              <w:rPr>
                <w:rFonts w:cs="Arial"/>
                <w:i/>
                <w:iCs/>
                <w:color w:val="000000" w:themeColor="text1"/>
                <w:sz w:val="20"/>
              </w:rPr>
              <w:t>omentario</w:t>
            </w:r>
            <w:r w:rsidR="00803A22">
              <w:rPr>
                <w:rFonts w:cs="Arial"/>
                <w:i/>
                <w:iCs/>
                <w:color w:val="000000" w:themeColor="text1"/>
                <w:sz w:val="20"/>
              </w:rPr>
              <w:t xml:space="preserve"> Analítico Crítico</w:t>
            </w:r>
            <w:r w:rsidR="00DD6E5E">
              <w:rPr>
                <w:rFonts w:cs="Arial"/>
                <w:i/>
                <w:iCs/>
                <w:color w:val="000000" w:themeColor="text1"/>
                <w:sz w:val="20"/>
              </w:rPr>
              <w:t>,</w:t>
            </w:r>
            <w:r w:rsidR="00E03FB3">
              <w:rPr>
                <w:rFonts w:cs="Arial"/>
                <w:i/>
                <w:iCs/>
                <w:color w:val="000000" w:themeColor="text1"/>
                <w:sz w:val="20"/>
              </w:rPr>
              <w:t xml:space="preserve"> en formato de video</w:t>
            </w:r>
            <w:r>
              <w:rPr>
                <w:rFonts w:cs="Arial"/>
                <w:i/>
                <w:iCs/>
                <w:color w:val="000000" w:themeColor="text1"/>
                <w:sz w:val="20"/>
              </w:rPr>
              <w:t>.</w:t>
            </w:r>
          </w:p>
        </w:tc>
        <w:tc>
          <w:tcPr>
            <w:tcW w:w="759" w:type="pct"/>
            <w:tcBorders>
              <w:top w:val="single" w:sz="4" w:space="0" w:color="auto"/>
              <w:left w:val="single" w:sz="4" w:space="0" w:color="auto"/>
              <w:right w:val="single" w:sz="4" w:space="0" w:color="auto"/>
            </w:tcBorders>
            <w:vAlign w:val="center"/>
            <w:hideMark/>
          </w:tcPr>
          <w:p w14:paraId="331BB506" w14:textId="4B75F46F" w:rsidR="001F3F0C" w:rsidRDefault="001F3F0C" w:rsidP="001F3F0C">
            <w:pPr>
              <w:widowControl w:val="0"/>
              <w:spacing w:after="0" w:line="240" w:lineRule="auto"/>
              <w:jc w:val="center"/>
              <w:rPr>
                <w:rFonts w:cs="Arial"/>
                <w:i/>
                <w:iCs/>
                <w:color w:val="A6A6A6" w:themeColor="background1" w:themeShade="A6"/>
                <w:sz w:val="20"/>
                <w:szCs w:val="20"/>
              </w:rPr>
            </w:pPr>
            <w:r w:rsidRPr="009D158B">
              <w:rPr>
                <w:rFonts w:cs="Arial"/>
                <w:i/>
                <w:iCs/>
                <w:color w:val="000000" w:themeColor="text1"/>
                <w:sz w:val="20"/>
                <w:szCs w:val="20"/>
              </w:rPr>
              <w:t>Semana 3</w:t>
            </w:r>
          </w:p>
        </w:tc>
        <w:tc>
          <w:tcPr>
            <w:tcW w:w="474" w:type="pct"/>
            <w:tcBorders>
              <w:top w:val="single" w:sz="4" w:space="0" w:color="auto"/>
              <w:left w:val="single" w:sz="4" w:space="0" w:color="auto"/>
              <w:right w:val="single" w:sz="4" w:space="0" w:color="auto"/>
            </w:tcBorders>
            <w:vAlign w:val="center"/>
            <w:hideMark/>
          </w:tcPr>
          <w:p w14:paraId="48FC6392" w14:textId="3ABF7829" w:rsidR="001F3F0C" w:rsidRDefault="001F3F0C" w:rsidP="001F3F0C">
            <w:pPr>
              <w:widowControl w:val="0"/>
              <w:spacing w:after="0" w:line="240" w:lineRule="auto"/>
              <w:jc w:val="center"/>
              <w:rPr>
                <w:rFonts w:cs="Arial"/>
                <w:i/>
                <w:iCs/>
                <w:color w:val="A6A6A6" w:themeColor="background1" w:themeShade="A6"/>
                <w:sz w:val="20"/>
              </w:rPr>
            </w:pPr>
            <w:r>
              <w:rPr>
                <w:rFonts w:cs="Arial"/>
                <w:i/>
                <w:iCs/>
                <w:color w:val="000000" w:themeColor="text1"/>
                <w:sz w:val="20"/>
              </w:rPr>
              <w:t>Taller: 2</w:t>
            </w:r>
            <w:r w:rsidRPr="009D158B">
              <w:rPr>
                <w:rFonts w:cs="Arial"/>
                <w:i/>
                <w:iCs/>
                <w:color w:val="000000" w:themeColor="text1"/>
                <w:sz w:val="20"/>
              </w:rPr>
              <w:t>0%</w:t>
            </w:r>
          </w:p>
        </w:tc>
      </w:tr>
      <w:tr w:rsidR="009B4CC1" w14:paraId="1E0B0257" w14:textId="77777777" w:rsidTr="000F69AE">
        <w:trPr>
          <w:trHeight w:val="395"/>
        </w:trPr>
        <w:tc>
          <w:tcPr>
            <w:tcW w:w="489" w:type="pct"/>
            <w:vMerge w:val="restart"/>
            <w:tcBorders>
              <w:top w:val="single" w:sz="4" w:space="0" w:color="auto"/>
              <w:left w:val="single" w:sz="4" w:space="0" w:color="auto"/>
              <w:bottom w:val="single" w:sz="4" w:space="0" w:color="auto"/>
              <w:right w:val="single" w:sz="4" w:space="0" w:color="auto"/>
            </w:tcBorders>
          </w:tcPr>
          <w:p w14:paraId="5293C044" w14:textId="63592943" w:rsidR="009B4CC1" w:rsidRPr="001804C4" w:rsidRDefault="009B4CC1" w:rsidP="009B4CC1">
            <w:pPr>
              <w:widowControl w:val="0"/>
              <w:spacing w:after="0" w:line="240" w:lineRule="auto"/>
              <w:rPr>
                <w:rFonts w:cs="Arial"/>
                <w:i/>
                <w:color w:val="000000" w:themeColor="text1"/>
                <w:sz w:val="20"/>
              </w:rPr>
            </w:pPr>
            <w:r w:rsidRPr="001804C4">
              <w:rPr>
                <w:rFonts w:cs="Arial"/>
                <w:i/>
                <w:color w:val="000000" w:themeColor="text1"/>
                <w:sz w:val="20"/>
              </w:rPr>
              <w:lastRenderedPageBreak/>
              <w:t xml:space="preserve">Unidad 2: </w:t>
            </w:r>
          </w:p>
          <w:p w14:paraId="0943D410" w14:textId="65C15A86" w:rsidR="009B4CC1" w:rsidRPr="00902956" w:rsidRDefault="00902956" w:rsidP="009B4CC1">
            <w:pPr>
              <w:widowControl w:val="0"/>
              <w:spacing w:after="0" w:line="240" w:lineRule="auto"/>
              <w:rPr>
                <w:rFonts w:cs="Arial"/>
                <w:i/>
                <w:sz w:val="20"/>
              </w:rPr>
            </w:pPr>
            <w:r>
              <w:rPr>
                <w:rFonts w:cs="Arial"/>
                <w:i/>
                <w:sz w:val="20"/>
              </w:rPr>
              <w:t>La transparencia como eje problematizador.</w:t>
            </w:r>
          </w:p>
          <w:p w14:paraId="3413FC9D" w14:textId="0A2B17BF" w:rsidR="009B4CC1" w:rsidRDefault="009B4CC1" w:rsidP="009B4CC1">
            <w:pPr>
              <w:widowControl w:val="0"/>
              <w:spacing w:after="0" w:line="240" w:lineRule="auto"/>
              <w:rPr>
                <w:rFonts w:cs="Arial"/>
                <w:i/>
                <w:color w:val="A6A6A6" w:themeColor="background1" w:themeShade="A6"/>
                <w:sz w:val="20"/>
              </w:rPr>
            </w:pPr>
            <w:r>
              <w:rPr>
                <w:rFonts w:cs="Arial"/>
                <w:color w:val="A6A6A6" w:themeColor="background1" w:themeShade="A6"/>
                <w:sz w:val="20"/>
              </w:rPr>
              <w:t xml:space="preserve"> </w:t>
            </w:r>
          </w:p>
        </w:tc>
        <w:tc>
          <w:tcPr>
            <w:tcW w:w="710" w:type="pct"/>
            <w:vMerge w:val="restart"/>
            <w:tcBorders>
              <w:top w:val="single" w:sz="4" w:space="0" w:color="auto"/>
              <w:left w:val="single" w:sz="4" w:space="0" w:color="auto"/>
              <w:bottom w:val="single" w:sz="4" w:space="0" w:color="auto"/>
              <w:right w:val="single" w:sz="4" w:space="0" w:color="auto"/>
            </w:tcBorders>
          </w:tcPr>
          <w:p w14:paraId="36968402" w14:textId="77777777" w:rsidR="00F62937" w:rsidRDefault="00E03FB3" w:rsidP="00F62937">
            <w:pPr>
              <w:pStyle w:val="Prrafodelista"/>
              <w:widowControl w:val="0"/>
              <w:numPr>
                <w:ilvl w:val="0"/>
                <w:numId w:val="27"/>
              </w:numPr>
              <w:spacing w:after="0" w:line="240" w:lineRule="auto"/>
              <w:rPr>
                <w:rFonts w:cs="Arial"/>
                <w:i/>
                <w:iCs/>
                <w:sz w:val="20"/>
                <w:lang w:val="es-CO"/>
              </w:rPr>
            </w:pPr>
            <w:r w:rsidRPr="00F62937">
              <w:rPr>
                <w:rFonts w:cs="Arial"/>
                <w:i/>
                <w:iCs/>
                <w:sz w:val="20"/>
                <w:lang w:val="es-CO"/>
              </w:rPr>
              <w:t>Indaga por las principales teorías y corrientes de la ética, la moral y la política a través del análisis de los diferentes contextos donde el voluntariado y</w:t>
            </w:r>
            <w:r w:rsidR="00F62937">
              <w:rPr>
                <w:rFonts w:cs="Arial"/>
                <w:i/>
                <w:iCs/>
                <w:sz w:val="20"/>
                <w:lang w:val="es-CO"/>
              </w:rPr>
              <w:t xml:space="preserve"> la política pública convergen.</w:t>
            </w:r>
          </w:p>
          <w:p w14:paraId="55801C50" w14:textId="42399325" w:rsidR="00E03FB3" w:rsidRPr="00E578CB" w:rsidRDefault="00E03FB3" w:rsidP="00E03FB3">
            <w:pPr>
              <w:pStyle w:val="Prrafodelista"/>
              <w:widowControl w:val="0"/>
              <w:numPr>
                <w:ilvl w:val="0"/>
                <w:numId w:val="27"/>
              </w:numPr>
              <w:spacing w:after="0" w:line="240" w:lineRule="auto"/>
              <w:rPr>
                <w:rFonts w:cs="Arial"/>
                <w:i/>
                <w:iCs/>
                <w:sz w:val="20"/>
                <w:lang w:val="es-CO"/>
              </w:rPr>
            </w:pPr>
            <w:r w:rsidRPr="00F62937">
              <w:rPr>
                <w:rFonts w:cs="Arial"/>
                <w:i/>
                <w:iCs/>
                <w:sz w:val="20"/>
                <w:lang w:val="es-CO"/>
              </w:rPr>
              <w:t xml:space="preserve">Analiza problemas de nuestra coyuntura actual relativos al impacto de la ética y la virtud como ejes transversales </w:t>
            </w:r>
            <w:r w:rsidRPr="00F62937">
              <w:rPr>
                <w:rFonts w:cs="Arial"/>
                <w:i/>
                <w:iCs/>
                <w:sz w:val="20"/>
                <w:lang w:val="es-CO"/>
              </w:rPr>
              <w:lastRenderedPageBreak/>
              <w:t>del trabajo voluntario y su impacto en la sociedad.</w:t>
            </w:r>
          </w:p>
          <w:p w14:paraId="04347824" w14:textId="19F21556" w:rsidR="009B4CC1" w:rsidRPr="00F62937" w:rsidRDefault="00E03FB3" w:rsidP="00F62937">
            <w:pPr>
              <w:pStyle w:val="Prrafodelista"/>
              <w:widowControl w:val="0"/>
              <w:numPr>
                <w:ilvl w:val="0"/>
                <w:numId w:val="27"/>
              </w:numPr>
              <w:spacing w:after="0" w:line="240" w:lineRule="auto"/>
              <w:rPr>
                <w:rFonts w:cs="Arial"/>
                <w:i/>
                <w:iCs/>
                <w:sz w:val="20"/>
                <w:lang w:val="es-CO"/>
              </w:rPr>
            </w:pPr>
            <w:r w:rsidRPr="00F62937">
              <w:rPr>
                <w:rFonts w:cs="Arial"/>
                <w:i/>
                <w:iCs/>
                <w:sz w:val="20"/>
                <w:lang w:val="es-CO"/>
              </w:rPr>
              <w:t>Aborda los debates actuales de la practica solidaria con el rigor que aporta el conocimiento delos temas morales, éticos propios de las acciones sociales que contribuyen a la transformación de la realidad.</w:t>
            </w:r>
          </w:p>
        </w:tc>
        <w:tc>
          <w:tcPr>
            <w:tcW w:w="981" w:type="pct"/>
            <w:vMerge w:val="restart"/>
            <w:tcBorders>
              <w:top w:val="single" w:sz="4" w:space="0" w:color="auto"/>
              <w:left w:val="single" w:sz="4" w:space="0" w:color="auto"/>
              <w:bottom w:val="single" w:sz="4" w:space="0" w:color="auto"/>
              <w:right w:val="single" w:sz="4" w:space="0" w:color="auto"/>
            </w:tcBorders>
          </w:tcPr>
          <w:p w14:paraId="711EC015" w14:textId="67EC3E2E" w:rsidR="00C96EFF" w:rsidRDefault="00E80605" w:rsidP="00E80605">
            <w:pPr>
              <w:pStyle w:val="Prrafodelista"/>
              <w:widowControl w:val="0"/>
              <w:numPr>
                <w:ilvl w:val="0"/>
                <w:numId w:val="23"/>
              </w:numPr>
              <w:spacing w:after="0" w:line="240" w:lineRule="auto"/>
              <w:rPr>
                <w:rFonts w:cs="Arial"/>
                <w:i/>
                <w:iCs/>
                <w:color w:val="000000" w:themeColor="text1"/>
                <w:sz w:val="20"/>
              </w:rPr>
            </w:pPr>
            <w:r>
              <w:rPr>
                <w:rFonts w:cs="Arial"/>
                <w:i/>
                <w:iCs/>
                <w:color w:val="000000" w:themeColor="text1"/>
                <w:sz w:val="20"/>
              </w:rPr>
              <w:lastRenderedPageBreak/>
              <w:t>La Transparencia</w:t>
            </w:r>
            <w:r w:rsidR="000F69AE" w:rsidRPr="00453BBF">
              <w:rPr>
                <w:rFonts w:cs="Arial"/>
                <w:i/>
                <w:iCs/>
                <w:color w:val="000000" w:themeColor="text1"/>
                <w:sz w:val="20"/>
              </w:rPr>
              <w:t xml:space="preserve"> (problematización): </w:t>
            </w:r>
          </w:p>
          <w:p w14:paraId="5F0BBBA4" w14:textId="77777777" w:rsidR="00E80605" w:rsidRDefault="00E80605" w:rsidP="00E80605">
            <w:pPr>
              <w:pStyle w:val="Prrafodelista"/>
              <w:widowControl w:val="0"/>
              <w:numPr>
                <w:ilvl w:val="1"/>
                <w:numId w:val="23"/>
              </w:numPr>
              <w:spacing w:after="0" w:line="240" w:lineRule="auto"/>
              <w:rPr>
                <w:rFonts w:cs="Arial"/>
                <w:i/>
                <w:iCs/>
                <w:color w:val="000000" w:themeColor="text1"/>
                <w:sz w:val="20"/>
              </w:rPr>
            </w:pPr>
            <w:r>
              <w:rPr>
                <w:rFonts w:cs="Arial"/>
                <w:i/>
                <w:iCs/>
                <w:color w:val="000000" w:themeColor="text1"/>
                <w:sz w:val="20"/>
              </w:rPr>
              <w:t>El imperativo de la verdad.</w:t>
            </w:r>
          </w:p>
          <w:p w14:paraId="609673CF" w14:textId="77777777" w:rsidR="00E80605" w:rsidRDefault="00E80605" w:rsidP="00E80605">
            <w:pPr>
              <w:pStyle w:val="Prrafodelista"/>
              <w:widowControl w:val="0"/>
              <w:numPr>
                <w:ilvl w:val="1"/>
                <w:numId w:val="23"/>
              </w:numPr>
              <w:spacing w:after="0" w:line="240" w:lineRule="auto"/>
              <w:rPr>
                <w:rFonts w:cs="Arial"/>
                <w:i/>
                <w:iCs/>
                <w:color w:val="000000" w:themeColor="text1"/>
                <w:sz w:val="20"/>
              </w:rPr>
            </w:pPr>
            <w:r>
              <w:rPr>
                <w:rFonts w:cs="Arial"/>
                <w:i/>
                <w:iCs/>
                <w:color w:val="000000" w:themeColor="text1"/>
                <w:sz w:val="20"/>
              </w:rPr>
              <w:t>La ética del cuidado.</w:t>
            </w:r>
          </w:p>
          <w:p w14:paraId="35C64742" w14:textId="59494D4C" w:rsidR="00E80605" w:rsidRPr="00E80605" w:rsidRDefault="00E80605" w:rsidP="00E80605">
            <w:pPr>
              <w:pStyle w:val="Prrafodelista"/>
              <w:widowControl w:val="0"/>
              <w:numPr>
                <w:ilvl w:val="1"/>
                <w:numId w:val="23"/>
              </w:numPr>
              <w:spacing w:after="0" w:line="240" w:lineRule="auto"/>
              <w:rPr>
                <w:rFonts w:cs="Arial"/>
                <w:i/>
                <w:iCs/>
                <w:color w:val="000000" w:themeColor="text1"/>
                <w:sz w:val="20"/>
              </w:rPr>
            </w:pPr>
            <w:r>
              <w:rPr>
                <w:rFonts w:cs="Arial"/>
                <w:i/>
                <w:iCs/>
                <w:color w:val="000000" w:themeColor="text1"/>
                <w:sz w:val="20"/>
              </w:rPr>
              <w:t>La ética de la responsabilidad.</w:t>
            </w:r>
          </w:p>
        </w:tc>
        <w:tc>
          <w:tcPr>
            <w:tcW w:w="1587" w:type="pct"/>
            <w:tcBorders>
              <w:top w:val="single" w:sz="4" w:space="0" w:color="auto"/>
              <w:left w:val="single" w:sz="4" w:space="0" w:color="auto"/>
              <w:bottom w:val="single" w:sz="4" w:space="0" w:color="auto"/>
              <w:right w:val="single" w:sz="4" w:space="0" w:color="auto"/>
            </w:tcBorders>
            <w:vAlign w:val="center"/>
            <w:hideMark/>
          </w:tcPr>
          <w:p w14:paraId="6918508A" w14:textId="7C81D694" w:rsidR="00B521F9" w:rsidRDefault="009B4CC1" w:rsidP="00B521F9">
            <w:pPr>
              <w:widowControl w:val="0"/>
              <w:spacing w:after="0" w:line="240" w:lineRule="auto"/>
              <w:rPr>
                <w:rFonts w:cs="Arial"/>
                <w:i/>
                <w:sz w:val="20"/>
              </w:rPr>
            </w:pPr>
            <w:r w:rsidRPr="00D22F09">
              <w:rPr>
                <w:rFonts w:cs="Arial"/>
                <w:b/>
                <w:i/>
                <w:iCs/>
                <w:color w:val="000000" w:themeColor="text1"/>
                <w:sz w:val="20"/>
              </w:rPr>
              <w:t>Encuentro virtual 3</w:t>
            </w:r>
            <w:r w:rsidRPr="00D22F09">
              <w:rPr>
                <w:rFonts w:cs="Arial"/>
                <w:i/>
                <w:iCs/>
                <w:color w:val="000000" w:themeColor="text1"/>
                <w:sz w:val="20"/>
              </w:rPr>
              <w:t xml:space="preserve">. </w:t>
            </w:r>
            <w:r w:rsidR="00B521F9">
              <w:rPr>
                <w:rFonts w:cs="Arial"/>
                <w:i/>
                <w:iCs/>
                <w:color w:val="000000" w:themeColor="text1"/>
                <w:sz w:val="20"/>
              </w:rPr>
              <w:t xml:space="preserve">Unidad 2. </w:t>
            </w:r>
            <w:r w:rsidR="00B521F9">
              <w:rPr>
                <w:rFonts w:cs="Arial"/>
                <w:i/>
                <w:sz w:val="20"/>
              </w:rPr>
              <w:t xml:space="preserve">La transparencia como eje </w:t>
            </w:r>
            <w:proofErr w:type="spellStart"/>
            <w:r w:rsidR="00B521F9">
              <w:rPr>
                <w:rFonts w:cs="Arial"/>
                <w:i/>
                <w:sz w:val="20"/>
              </w:rPr>
              <w:t>problematizador</w:t>
            </w:r>
            <w:proofErr w:type="spellEnd"/>
            <w:r w:rsidR="00B521F9">
              <w:rPr>
                <w:rFonts w:cs="Arial"/>
                <w:i/>
                <w:sz w:val="20"/>
              </w:rPr>
              <w:t>.</w:t>
            </w:r>
          </w:p>
          <w:p w14:paraId="1C11DB1D" w14:textId="77777777" w:rsidR="00C20DC7" w:rsidRPr="00902956" w:rsidRDefault="00C20DC7" w:rsidP="00B521F9">
            <w:pPr>
              <w:widowControl w:val="0"/>
              <w:spacing w:after="0" w:line="240" w:lineRule="auto"/>
              <w:rPr>
                <w:rFonts w:cs="Arial"/>
                <w:i/>
                <w:sz w:val="20"/>
              </w:rPr>
            </w:pPr>
          </w:p>
          <w:p w14:paraId="154798F0" w14:textId="77777777" w:rsidR="009B4CC1" w:rsidRDefault="00E80605" w:rsidP="00C53DD5">
            <w:pPr>
              <w:widowControl w:val="0"/>
              <w:spacing w:after="0" w:line="240" w:lineRule="auto"/>
              <w:rPr>
                <w:rFonts w:cs="Arial"/>
                <w:i/>
                <w:iCs/>
                <w:color w:val="000000" w:themeColor="text1"/>
                <w:sz w:val="20"/>
              </w:rPr>
            </w:pPr>
            <w:r>
              <w:rPr>
                <w:rFonts w:cs="Arial"/>
                <w:i/>
                <w:iCs/>
                <w:color w:val="000000" w:themeColor="text1"/>
                <w:sz w:val="20"/>
              </w:rPr>
              <w:t>La Transparencia y sus marcos de problematización para la práctica del Voluntariado. Lecturas sugeridas</w:t>
            </w:r>
            <w:r w:rsidR="00D64163">
              <w:rPr>
                <w:rFonts w:cs="Arial"/>
                <w:i/>
                <w:iCs/>
                <w:color w:val="000000" w:themeColor="text1"/>
                <w:sz w:val="20"/>
              </w:rPr>
              <w:t xml:space="preserve"> y presentación de casos de estudio.</w:t>
            </w:r>
          </w:p>
          <w:p w14:paraId="12A88FB6" w14:textId="740F9803" w:rsidR="00C20DC7" w:rsidRPr="00D22F09" w:rsidRDefault="00C20DC7" w:rsidP="00C53DD5">
            <w:pPr>
              <w:widowControl w:val="0"/>
              <w:spacing w:after="0" w:line="240" w:lineRule="auto"/>
              <w:rPr>
                <w:rFonts w:cs="Arial"/>
                <w:i/>
                <w:iCs/>
                <w:color w:val="000000" w:themeColor="text1"/>
                <w:sz w:val="20"/>
              </w:rPr>
            </w:pPr>
          </w:p>
        </w:tc>
        <w:tc>
          <w:tcPr>
            <w:tcW w:w="759" w:type="pct"/>
            <w:tcBorders>
              <w:top w:val="single" w:sz="4" w:space="0" w:color="auto"/>
              <w:left w:val="single" w:sz="4" w:space="0" w:color="auto"/>
              <w:bottom w:val="single" w:sz="4" w:space="0" w:color="auto"/>
              <w:right w:val="single" w:sz="4" w:space="0" w:color="auto"/>
            </w:tcBorders>
            <w:vAlign w:val="center"/>
            <w:hideMark/>
          </w:tcPr>
          <w:p w14:paraId="679DFFB3" w14:textId="29F446F9" w:rsidR="009B4CC1" w:rsidRPr="00D22F09" w:rsidRDefault="000E662C" w:rsidP="00BC7767">
            <w:pPr>
              <w:widowControl w:val="0"/>
              <w:spacing w:after="0" w:line="240" w:lineRule="auto"/>
              <w:jc w:val="center"/>
              <w:rPr>
                <w:rFonts w:cs="Arial"/>
                <w:i/>
                <w:iCs/>
                <w:color w:val="000000" w:themeColor="text1"/>
                <w:sz w:val="20"/>
              </w:rPr>
            </w:pPr>
            <w:r w:rsidRPr="00D22F09">
              <w:rPr>
                <w:rFonts w:cs="Arial"/>
                <w:i/>
                <w:iCs/>
                <w:color w:val="000000" w:themeColor="text1"/>
                <w:sz w:val="20"/>
                <w:szCs w:val="20"/>
              </w:rPr>
              <w:t>Semana 4</w:t>
            </w:r>
          </w:p>
        </w:tc>
        <w:tc>
          <w:tcPr>
            <w:tcW w:w="474" w:type="pct"/>
            <w:tcBorders>
              <w:top w:val="single" w:sz="4" w:space="0" w:color="auto"/>
              <w:left w:val="single" w:sz="4" w:space="0" w:color="auto"/>
              <w:bottom w:val="single" w:sz="4" w:space="0" w:color="auto"/>
              <w:right w:val="single" w:sz="4" w:space="0" w:color="auto"/>
            </w:tcBorders>
            <w:vAlign w:val="center"/>
            <w:hideMark/>
          </w:tcPr>
          <w:p w14:paraId="336753EA" w14:textId="5E4558B6" w:rsidR="009B4CC1" w:rsidRDefault="006E733D" w:rsidP="00BC7767">
            <w:pPr>
              <w:widowControl w:val="0"/>
              <w:spacing w:after="0" w:line="240" w:lineRule="auto"/>
              <w:jc w:val="center"/>
              <w:rPr>
                <w:rFonts w:cs="Arial"/>
                <w:i/>
                <w:iCs/>
                <w:color w:val="A6A6A6" w:themeColor="background1" w:themeShade="A6"/>
                <w:sz w:val="20"/>
              </w:rPr>
            </w:pPr>
            <w:r>
              <w:rPr>
                <w:rFonts w:cs="Arial"/>
                <w:i/>
                <w:iCs/>
                <w:color w:val="A6A6A6" w:themeColor="background1" w:themeShade="A6"/>
                <w:sz w:val="20"/>
              </w:rPr>
              <w:t>-</w:t>
            </w:r>
          </w:p>
        </w:tc>
      </w:tr>
      <w:tr w:rsidR="009B4CC1" w14:paraId="7906FCFC" w14:textId="77777777" w:rsidTr="00C53DD5">
        <w:trPr>
          <w:trHeight w:val="395"/>
        </w:trPr>
        <w:tc>
          <w:tcPr>
            <w:tcW w:w="0" w:type="auto"/>
            <w:vMerge/>
            <w:vAlign w:val="center"/>
            <w:hideMark/>
          </w:tcPr>
          <w:p w14:paraId="27657E47" w14:textId="77777777" w:rsidR="009B4CC1" w:rsidRDefault="009B4CC1" w:rsidP="009B4CC1">
            <w:pPr>
              <w:spacing w:after="0" w:line="240" w:lineRule="auto"/>
              <w:rPr>
                <w:rFonts w:cs="Arial"/>
                <w:i/>
                <w:color w:val="A6A6A6" w:themeColor="background1" w:themeShade="A6"/>
                <w:sz w:val="20"/>
              </w:rPr>
            </w:pPr>
          </w:p>
        </w:tc>
        <w:tc>
          <w:tcPr>
            <w:tcW w:w="0" w:type="auto"/>
            <w:vMerge/>
            <w:vAlign w:val="center"/>
            <w:hideMark/>
          </w:tcPr>
          <w:p w14:paraId="7BAA25E2" w14:textId="77777777" w:rsidR="009B4CC1" w:rsidRDefault="009B4CC1" w:rsidP="009B4CC1">
            <w:pPr>
              <w:spacing w:after="0" w:line="240" w:lineRule="auto"/>
              <w:rPr>
                <w:rFonts w:cs="Arial"/>
                <w:i/>
                <w:iCs/>
                <w:color w:val="A6A6A6" w:themeColor="background1" w:themeShade="A6"/>
                <w:sz w:val="20"/>
              </w:rPr>
            </w:pPr>
          </w:p>
        </w:tc>
        <w:tc>
          <w:tcPr>
            <w:tcW w:w="0" w:type="auto"/>
            <w:vMerge/>
            <w:vAlign w:val="center"/>
            <w:hideMark/>
          </w:tcPr>
          <w:p w14:paraId="497C42DE" w14:textId="77777777" w:rsidR="009B4CC1" w:rsidRDefault="009B4CC1" w:rsidP="009B4CC1">
            <w:pPr>
              <w:spacing w:after="0" w:line="240" w:lineRule="auto"/>
              <w:rPr>
                <w:rFonts w:cs="Arial"/>
                <w:i/>
                <w:iCs/>
                <w:color w:val="A6A6A6" w:themeColor="background1" w:themeShade="A6"/>
                <w:sz w:val="20"/>
              </w:rPr>
            </w:pPr>
          </w:p>
        </w:tc>
        <w:tc>
          <w:tcPr>
            <w:tcW w:w="1587" w:type="pct"/>
            <w:tcBorders>
              <w:top w:val="single" w:sz="4" w:space="0" w:color="auto"/>
              <w:left w:val="single" w:sz="4" w:space="0" w:color="auto"/>
              <w:bottom w:val="single" w:sz="4" w:space="0" w:color="auto"/>
              <w:right w:val="single" w:sz="4" w:space="0" w:color="auto"/>
            </w:tcBorders>
            <w:vAlign w:val="center"/>
            <w:hideMark/>
          </w:tcPr>
          <w:p w14:paraId="339440F4" w14:textId="6B4AF8EE" w:rsidR="009B4CC1" w:rsidRDefault="009B4CC1" w:rsidP="00C53DD5">
            <w:pPr>
              <w:widowControl w:val="0"/>
              <w:spacing w:after="0" w:line="240" w:lineRule="auto"/>
              <w:rPr>
                <w:rFonts w:cs="Arial"/>
                <w:i/>
                <w:iCs/>
                <w:color w:val="000000" w:themeColor="text1"/>
                <w:sz w:val="20"/>
              </w:rPr>
            </w:pPr>
            <w:r w:rsidRPr="008561D7">
              <w:rPr>
                <w:rFonts w:cs="Arial"/>
                <w:b/>
                <w:i/>
                <w:iCs/>
                <w:color w:val="000000" w:themeColor="text1"/>
                <w:sz w:val="20"/>
              </w:rPr>
              <w:t>Actividad 3.</w:t>
            </w:r>
            <w:r w:rsidRPr="008561D7">
              <w:rPr>
                <w:rFonts w:cs="Arial"/>
                <w:i/>
                <w:iCs/>
                <w:color w:val="000000" w:themeColor="text1"/>
                <w:sz w:val="20"/>
              </w:rPr>
              <w:t xml:space="preserve"> </w:t>
            </w:r>
            <w:r w:rsidR="002E06DF">
              <w:rPr>
                <w:rFonts w:cs="Arial"/>
                <w:i/>
                <w:iCs/>
                <w:color w:val="000000" w:themeColor="text1"/>
                <w:sz w:val="20"/>
              </w:rPr>
              <w:t>Discusión sobre</w:t>
            </w:r>
            <w:r w:rsidR="00F62937">
              <w:rPr>
                <w:rFonts w:cs="Arial"/>
                <w:i/>
                <w:iCs/>
                <w:color w:val="000000" w:themeColor="text1"/>
                <w:sz w:val="20"/>
              </w:rPr>
              <w:t xml:space="preserve"> perspectivas.</w:t>
            </w:r>
          </w:p>
          <w:p w14:paraId="6FE896D9" w14:textId="77777777" w:rsidR="00742B47" w:rsidRDefault="00742B47" w:rsidP="00C53DD5">
            <w:pPr>
              <w:widowControl w:val="0"/>
              <w:spacing w:after="0" w:line="240" w:lineRule="auto"/>
              <w:rPr>
                <w:rFonts w:cs="Arial"/>
                <w:i/>
                <w:iCs/>
                <w:color w:val="000000" w:themeColor="text1"/>
                <w:sz w:val="20"/>
              </w:rPr>
            </w:pPr>
          </w:p>
          <w:p w14:paraId="79661374" w14:textId="1BA983BD" w:rsidR="00742B47" w:rsidRPr="008561D7" w:rsidRDefault="00B17983" w:rsidP="00742B47">
            <w:pPr>
              <w:widowControl w:val="0"/>
              <w:spacing w:after="0" w:line="240" w:lineRule="auto"/>
              <w:rPr>
                <w:rFonts w:cs="Arial"/>
                <w:i/>
                <w:iCs/>
                <w:color w:val="000000" w:themeColor="text1"/>
                <w:sz w:val="20"/>
              </w:rPr>
            </w:pPr>
            <w:r>
              <w:rPr>
                <w:rFonts w:cs="Arial"/>
                <w:i/>
                <w:iCs/>
                <w:color w:val="000000" w:themeColor="text1"/>
                <w:sz w:val="20"/>
              </w:rPr>
              <w:t>Producto:</w:t>
            </w:r>
            <w:r w:rsidR="00F62937" w:rsidRPr="000E662C">
              <w:rPr>
                <w:rFonts w:cs="Arial"/>
                <w:i/>
                <w:iCs/>
                <w:color w:val="000000" w:themeColor="text1"/>
                <w:sz w:val="20"/>
              </w:rPr>
              <w:t xml:space="preserve"> </w:t>
            </w:r>
            <w:r w:rsidR="00F62937">
              <w:rPr>
                <w:rFonts w:cs="Arial"/>
                <w:i/>
                <w:iCs/>
                <w:color w:val="000000" w:themeColor="text1"/>
                <w:sz w:val="20"/>
              </w:rPr>
              <w:t>participa</w:t>
            </w:r>
            <w:r w:rsidR="00742B47">
              <w:rPr>
                <w:rFonts w:cs="Arial"/>
                <w:i/>
                <w:iCs/>
                <w:color w:val="000000" w:themeColor="text1"/>
                <w:sz w:val="20"/>
              </w:rPr>
              <w:t>ción en foro</w:t>
            </w:r>
            <w:r w:rsidR="00F62937">
              <w:rPr>
                <w:rFonts w:cs="Arial"/>
                <w:i/>
                <w:iCs/>
                <w:color w:val="000000" w:themeColor="text1"/>
                <w:sz w:val="20"/>
              </w:rPr>
              <w:t xml:space="preserve"> dando respuesta a</w:t>
            </w:r>
            <w:r w:rsidR="00C358B1">
              <w:rPr>
                <w:rFonts w:cs="Arial"/>
                <w:i/>
                <w:iCs/>
                <w:color w:val="000000" w:themeColor="text1"/>
                <w:sz w:val="20"/>
              </w:rPr>
              <w:t xml:space="preserve"> la</w:t>
            </w:r>
            <w:r w:rsidR="002B11F3">
              <w:rPr>
                <w:rFonts w:cs="Arial"/>
                <w:i/>
                <w:iCs/>
                <w:color w:val="000000" w:themeColor="text1"/>
                <w:sz w:val="20"/>
              </w:rPr>
              <w:t xml:space="preserve"> consigna.</w:t>
            </w:r>
            <w:r w:rsidR="00F62937">
              <w:rPr>
                <w:rFonts w:cs="Arial"/>
                <w:i/>
                <w:iCs/>
                <w:color w:val="000000" w:themeColor="text1"/>
                <w:sz w:val="20"/>
              </w:rPr>
              <w:t xml:space="preserve"> </w:t>
            </w:r>
          </w:p>
          <w:p w14:paraId="7E879D22" w14:textId="0D52028F" w:rsidR="008561D7" w:rsidRPr="008561D7" w:rsidRDefault="008561D7" w:rsidP="00E80605">
            <w:pPr>
              <w:widowControl w:val="0"/>
              <w:spacing w:after="0" w:line="240" w:lineRule="auto"/>
              <w:rPr>
                <w:rFonts w:cs="Arial"/>
                <w:i/>
                <w:iCs/>
                <w:color w:val="000000" w:themeColor="text1"/>
                <w:sz w:val="20"/>
              </w:rPr>
            </w:pPr>
          </w:p>
        </w:tc>
        <w:tc>
          <w:tcPr>
            <w:tcW w:w="759" w:type="pct"/>
            <w:tcBorders>
              <w:top w:val="single" w:sz="4" w:space="0" w:color="auto"/>
              <w:left w:val="single" w:sz="4" w:space="0" w:color="auto"/>
              <w:bottom w:val="single" w:sz="4" w:space="0" w:color="auto"/>
              <w:right w:val="single" w:sz="4" w:space="0" w:color="auto"/>
            </w:tcBorders>
            <w:vAlign w:val="center"/>
            <w:hideMark/>
          </w:tcPr>
          <w:p w14:paraId="33A4205B" w14:textId="63D8EB22" w:rsidR="009B4CC1" w:rsidRPr="00BC7767" w:rsidRDefault="009B4CC1" w:rsidP="00BC7767">
            <w:pPr>
              <w:widowControl w:val="0"/>
              <w:spacing w:after="0" w:line="240" w:lineRule="auto"/>
              <w:jc w:val="center"/>
              <w:rPr>
                <w:rFonts w:cs="Arial"/>
                <w:i/>
                <w:iCs/>
                <w:color w:val="000000" w:themeColor="text1"/>
                <w:sz w:val="20"/>
              </w:rPr>
            </w:pPr>
            <w:r w:rsidRPr="00BC7767">
              <w:rPr>
                <w:rFonts w:cs="Arial"/>
                <w:i/>
                <w:iCs/>
                <w:color w:val="000000" w:themeColor="text1"/>
                <w:sz w:val="20"/>
                <w:szCs w:val="20"/>
              </w:rPr>
              <w:t xml:space="preserve">Semana </w:t>
            </w:r>
            <w:r w:rsidR="000E662C" w:rsidRPr="00BC7767">
              <w:rPr>
                <w:rFonts w:cs="Arial"/>
                <w:i/>
                <w:iCs/>
                <w:color w:val="000000" w:themeColor="text1"/>
                <w:sz w:val="20"/>
                <w:szCs w:val="20"/>
              </w:rPr>
              <w:t>5</w:t>
            </w:r>
          </w:p>
        </w:tc>
        <w:tc>
          <w:tcPr>
            <w:tcW w:w="474" w:type="pct"/>
            <w:tcBorders>
              <w:top w:val="single" w:sz="4" w:space="0" w:color="auto"/>
              <w:left w:val="single" w:sz="4" w:space="0" w:color="auto"/>
              <w:bottom w:val="single" w:sz="4" w:space="0" w:color="auto"/>
              <w:right w:val="single" w:sz="4" w:space="0" w:color="auto"/>
            </w:tcBorders>
            <w:vAlign w:val="center"/>
            <w:hideMark/>
          </w:tcPr>
          <w:p w14:paraId="3A7A1867" w14:textId="704CE635" w:rsidR="009B4CC1" w:rsidRPr="00BC7767" w:rsidRDefault="00AB7BE9" w:rsidP="00BC7767">
            <w:pPr>
              <w:widowControl w:val="0"/>
              <w:spacing w:after="0" w:line="240" w:lineRule="auto"/>
              <w:jc w:val="center"/>
              <w:rPr>
                <w:rFonts w:cs="Arial"/>
                <w:i/>
                <w:iCs/>
                <w:color w:val="000000" w:themeColor="text1"/>
                <w:sz w:val="20"/>
              </w:rPr>
            </w:pPr>
            <w:r>
              <w:rPr>
                <w:rFonts w:cs="Arial"/>
                <w:i/>
                <w:iCs/>
                <w:color w:val="000000" w:themeColor="text1"/>
                <w:sz w:val="20"/>
              </w:rPr>
              <w:t>15</w:t>
            </w:r>
            <w:r w:rsidR="00BC7767" w:rsidRPr="00BC7767">
              <w:rPr>
                <w:rFonts w:cs="Arial"/>
                <w:i/>
                <w:iCs/>
                <w:color w:val="000000" w:themeColor="text1"/>
                <w:sz w:val="20"/>
              </w:rPr>
              <w:t xml:space="preserve"> %</w:t>
            </w:r>
          </w:p>
        </w:tc>
      </w:tr>
      <w:tr w:rsidR="009B4CC1" w14:paraId="4C0E6B47" w14:textId="77777777" w:rsidTr="00C53DD5">
        <w:trPr>
          <w:trHeight w:val="549"/>
        </w:trPr>
        <w:tc>
          <w:tcPr>
            <w:tcW w:w="0" w:type="auto"/>
            <w:vMerge/>
            <w:vAlign w:val="center"/>
            <w:hideMark/>
          </w:tcPr>
          <w:p w14:paraId="6FBE47B9" w14:textId="77777777" w:rsidR="009B4CC1" w:rsidRDefault="009B4CC1" w:rsidP="009B4CC1">
            <w:pPr>
              <w:spacing w:after="0" w:line="240" w:lineRule="auto"/>
              <w:rPr>
                <w:rFonts w:cs="Arial"/>
                <w:i/>
                <w:color w:val="A6A6A6" w:themeColor="background1" w:themeShade="A6"/>
                <w:sz w:val="20"/>
              </w:rPr>
            </w:pPr>
          </w:p>
        </w:tc>
        <w:tc>
          <w:tcPr>
            <w:tcW w:w="0" w:type="auto"/>
            <w:vMerge/>
            <w:vAlign w:val="center"/>
            <w:hideMark/>
          </w:tcPr>
          <w:p w14:paraId="71D28980" w14:textId="77777777" w:rsidR="009B4CC1" w:rsidRDefault="009B4CC1" w:rsidP="009B4CC1">
            <w:pPr>
              <w:spacing w:after="0" w:line="240" w:lineRule="auto"/>
              <w:rPr>
                <w:rFonts w:cs="Arial"/>
                <w:i/>
                <w:iCs/>
                <w:color w:val="A6A6A6" w:themeColor="background1" w:themeShade="A6"/>
                <w:sz w:val="20"/>
              </w:rPr>
            </w:pPr>
          </w:p>
        </w:tc>
        <w:tc>
          <w:tcPr>
            <w:tcW w:w="0" w:type="auto"/>
            <w:vMerge/>
            <w:vAlign w:val="center"/>
            <w:hideMark/>
          </w:tcPr>
          <w:p w14:paraId="34F1F919" w14:textId="77777777" w:rsidR="009B4CC1" w:rsidRDefault="009B4CC1" w:rsidP="009B4CC1">
            <w:pPr>
              <w:spacing w:after="0" w:line="240" w:lineRule="auto"/>
              <w:rPr>
                <w:rFonts w:cs="Arial"/>
                <w:i/>
                <w:iCs/>
                <w:color w:val="A6A6A6" w:themeColor="background1" w:themeShade="A6"/>
                <w:sz w:val="20"/>
              </w:rPr>
            </w:pPr>
          </w:p>
        </w:tc>
        <w:tc>
          <w:tcPr>
            <w:tcW w:w="1587" w:type="pct"/>
            <w:tcBorders>
              <w:top w:val="single" w:sz="4" w:space="0" w:color="auto"/>
              <w:left w:val="single" w:sz="4" w:space="0" w:color="auto"/>
              <w:bottom w:val="single" w:sz="4" w:space="0" w:color="auto"/>
              <w:right w:val="single" w:sz="4" w:space="0" w:color="auto"/>
            </w:tcBorders>
            <w:vAlign w:val="center"/>
            <w:hideMark/>
          </w:tcPr>
          <w:p w14:paraId="412856DB" w14:textId="0C040439" w:rsidR="00BC7767" w:rsidRDefault="009B4CC1" w:rsidP="00C53DD5">
            <w:pPr>
              <w:widowControl w:val="0"/>
              <w:spacing w:after="0" w:line="240" w:lineRule="auto"/>
              <w:rPr>
                <w:rFonts w:cs="Arial"/>
                <w:i/>
                <w:iCs/>
                <w:color w:val="000000" w:themeColor="text1"/>
                <w:sz w:val="20"/>
                <w:szCs w:val="20"/>
              </w:rPr>
            </w:pPr>
            <w:r w:rsidRPr="00BC7767">
              <w:rPr>
                <w:rFonts w:cs="Arial"/>
                <w:b/>
                <w:i/>
                <w:iCs/>
                <w:color w:val="000000" w:themeColor="text1"/>
                <w:sz w:val="20"/>
                <w:szCs w:val="20"/>
              </w:rPr>
              <w:t>Actividad 4</w:t>
            </w:r>
            <w:r w:rsidRPr="00BC7767">
              <w:rPr>
                <w:rFonts w:cs="Arial"/>
                <w:i/>
                <w:iCs/>
                <w:color w:val="000000" w:themeColor="text1"/>
                <w:sz w:val="20"/>
                <w:szCs w:val="20"/>
              </w:rPr>
              <w:t>.</w:t>
            </w:r>
            <w:r w:rsidR="008D0D3E">
              <w:rPr>
                <w:rFonts w:cs="Arial"/>
                <w:i/>
                <w:iCs/>
                <w:color w:val="000000" w:themeColor="text1"/>
                <w:sz w:val="20"/>
                <w:szCs w:val="20"/>
              </w:rPr>
              <w:t xml:space="preserve"> </w:t>
            </w:r>
            <w:proofErr w:type="spellStart"/>
            <w:r w:rsidR="008D0D3E">
              <w:rPr>
                <w:rFonts w:cs="Arial"/>
                <w:i/>
                <w:iCs/>
                <w:color w:val="000000" w:themeColor="text1"/>
                <w:sz w:val="20"/>
                <w:szCs w:val="20"/>
              </w:rPr>
              <w:t>Pérspecivas</w:t>
            </w:r>
            <w:proofErr w:type="spellEnd"/>
            <w:r w:rsidR="008D0D3E">
              <w:rPr>
                <w:rFonts w:cs="Arial"/>
                <w:i/>
                <w:iCs/>
                <w:color w:val="000000" w:themeColor="text1"/>
                <w:sz w:val="20"/>
                <w:szCs w:val="20"/>
              </w:rPr>
              <w:t xml:space="preserve"> éticas frente al voluntariado.</w:t>
            </w:r>
          </w:p>
          <w:p w14:paraId="1122BB8D" w14:textId="77777777" w:rsidR="00C20DC7" w:rsidRDefault="00C20DC7" w:rsidP="00C53DD5">
            <w:pPr>
              <w:widowControl w:val="0"/>
              <w:spacing w:after="0" w:line="240" w:lineRule="auto"/>
              <w:rPr>
                <w:rFonts w:cs="Arial"/>
                <w:i/>
                <w:iCs/>
                <w:color w:val="000000" w:themeColor="text1"/>
                <w:sz w:val="20"/>
                <w:szCs w:val="20"/>
              </w:rPr>
            </w:pPr>
          </w:p>
          <w:p w14:paraId="289FD94F" w14:textId="5A1332B5" w:rsidR="00742B47" w:rsidRPr="00FF4D58" w:rsidRDefault="00742B47" w:rsidP="00742B47">
            <w:pPr>
              <w:widowControl w:val="0"/>
              <w:spacing w:after="0" w:line="240" w:lineRule="auto"/>
              <w:rPr>
                <w:rFonts w:cs="Arial"/>
                <w:i/>
                <w:iCs/>
                <w:color w:val="000000" w:themeColor="text1"/>
                <w:sz w:val="20"/>
                <w:szCs w:val="20"/>
              </w:rPr>
            </w:pPr>
            <w:r>
              <w:rPr>
                <w:rFonts w:cs="Arial"/>
                <w:i/>
                <w:iCs/>
                <w:color w:val="000000" w:themeColor="text1"/>
                <w:sz w:val="20"/>
                <w:szCs w:val="20"/>
              </w:rPr>
              <w:t xml:space="preserve">Producto: </w:t>
            </w:r>
            <w:r w:rsidR="00B17983">
              <w:rPr>
                <w:rFonts w:cs="Arial"/>
                <w:i/>
                <w:iCs/>
                <w:color w:val="000000" w:themeColor="text1"/>
                <w:sz w:val="20"/>
                <w:szCs w:val="20"/>
              </w:rPr>
              <w:t>t</w:t>
            </w:r>
            <w:r w:rsidR="008D0D3E">
              <w:rPr>
                <w:rFonts w:cs="Arial"/>
                <w:i/>
                <w:iCs/>
                <w:color w:val="000000" w:themeColor="text1"/>
                <w:sz w:val="20"/>
                <w:szCs w:val="20"/>
              </w:rPr>
              <w:t>aller</w:t>
            </w:r>
            <w:r>
              <w:rPr>
                <w:rFonts w:cs="Arial"/>
                <w:i/>
                <w:iCs/>
                <w:color w:val="000000" w:themeColor="text1"/>
                <w:sz w:val="20"/>
              </w:rPr>
              <w:t xml:space="preserve"> </w:t>
            </w:r>
            <w:proofErr w:type="gramStart"/>
            <w:r>
              <w:rPr>
                <w:rFonts w:cs="Arial"/>
                <w:i/>
                <w:iCs/>
                <w:color w:val="000000" w:themeColor="text1"/>
                <w:sz w:val="20"/>
              </w:rPr>
              <w:t xml:space="preserve">de </w:t>
            </w:r>
            <w:r w:rsidR="00FA5945">
              <w:rPr>
                <w:rFonts w:cs="Arial"/>
                <w:i/>
                <w:iCs/>
                <w:color w:val="000000" w:themeColor="text1"/>
                <w:sz w:val="20"/>
              </w:rPr>
              <w:t xml:space="preserve"> marco</w:t>
            </w:r>
            <w:proofErr w:type="gramEnd"/>
            <w:r w:rsidR="00FA5945">
              <w:rPr>
                <w:rFonts w:cs="Arial"/>
                <w:i/>
                <w:iCs/>
                <w:color w:val="000000" w:themeColor="text1"/>
                <w:sz w:val="20"/>
              </w:rPr>
              <w:t xml:space="preserve"> analítico-crítico a través de los tópicos de</w:t>
            </w:r>
            <w:r>
              <w:rPr>
                <w:rFonts w:cs="Arial"/>
                <w:i/>
                <w:iCs/>
                <w:color w:val="000000" w:themeColor="text1"/>
                <w:sz w:val="20"/>
              </w:rPr>
              <w:t xml:space="preserve"> problematización. </w:t>
            </w:r>
          </w:p>
          <w:p w14:paraId="63D57133" w14:textId="5A23F427" w:rsidR="009B4CC1" w:rsidRPr="00FF4D58" w:rsidRDefault="009B4CC1" w:rsidP="00D64163">
            <w:pPr>
              <w:widowControl w:val="0"/>
              <w:spacing w:after="0" w:line="240" w:lineRule="auto"/>
              <w:rPr>
                <w:rFonts w:cs="Arial"/>
                <w:i/>
                <w:iCs/>
                <w:color w:val="000000" w:themeColor="text1"/>
                <w:sz w:val="20"/>
                <w:szCs w:val="20"/>
              </w:rPr>
            </w:pPr>
          </w:p>
        </w:tc>
        <w:tc>
          <w:tcPr>
            <w:tcW w:w="759" w:type="pct"/>
            <w:tcBorders>
              <w:top w:val="single" w:sz="4" w:space="0" w:color="auto"/>
              <w:left w:val="single" w:sz="4" w:space="0" w:color="auto"/>
              <w:bottom w:val="single" w:sz="4" w:space="0" w:color="auto"/>
              <w:right w:val="single" w:sz="4" w:space="0" w:color="auto"/>
            </w:tcBorders>
            <w:vAlign w:val="center"/>
            <w:hideMark/>
          </w:tcPr>
          <w:p w14:paraId="0E64969C" w14:textId="640601F3" w:rsidR="009B4CC1" w:rsidRPr="00BC7767" w:rsidRDefault="000E662C" w:rsidP="00BC7767">
            <w:pPr>
              <w:widowControl w:val="0"/>
              <w:spacing w:after="0" w:line="240" w:lineRule="auto"/>
              <w:jc w:val="center"/>
              <w:rPr>
                <w:rFonts w:cs="Arial"/>
                <w:i/>
                <w:iCs/>
                <w:color w:val="000000" w:themeColor="text1"/>
                <w:sz w:val="20"/>
              </w:rPr>
            </w:pPr>
            <w:r w:rsidRPr="00BC7767">
              <w:rPr>
                <w:rFonts w:cs="Arial"/>
                <w:i/>
                <w:iCs/>
                <w:color w:val="000000" w:themeColor="text1"/>
                <w:sz w:val="20"/>
                <w:szCs w:val="20"/>
              </w:rPr>
              <w:t>Semana 6</w:t>
            </w:r>
          </w:p>
        </w:tc>
        <w:tc>
          <w:tcPr>
            <w:tcW w:w="474" w:type="pct"/>
            <w:tcBorders>
              <w:top w:val="single" w:sz="4" w:space="0" w:color="auto"/>
              <w:left w:val="single" w:sz="4" w:space="0" w:color="auto"/>
              <w:bottom w:val="single" w:sz="4" w:space="0" w:color="auto"/>
              <w:right w:val="single" w:sz="4" w:space="0" w:color="auto"/>
            </w:tcBorders>
            <w:vAlign w:val="center"/>
            <w:hideMark/>
          </w:tcPr>
          <w:p w14:paraId="43F2936C" w14:textId="5C8BC3F2" w:rsidR="009B4CC1" w:rsidRPr="00BC7767" w:rsidRDefault="00616144" w:rsidP="00BC7767">
            <w:pPr>
              <w:widowControl w:val="0"/>
              <w:spacing w:after="0" w:line="240" w:lineRule="auto"/>
              <w:jc w:val="center"/>
              <w:rPr>
                <w:rFonts w:cs="Arial"/>
                <w:i/>
                <w:iCs/>
                <w:color w:val="000000" w:themeColor="text1"/>
                <w:sz w:val="20"/>
              </w:rPr>
            </w:pPr>
            <w:r>
              <w:rPr>
                <w:rFonts w:cs="Arial"/>
                <w:i/>
                <w:iCs/>
                <w:color w:val="000000" w:themeColor="text1"/>
                <w:sz w:val="20"/>
              </w:rPr>
              <w:t>2</w:t>
            </w:r>
            <w:r w:rsidR="00366E89" w:rsidRPr="00BC7767">
              <w:rPr>
                <w:rFonts w:cs="Arial"/>
                <w:i/>
                <w:iCs/>
                <w:color w:val="000000" w:themeColor="text1"/>
                <w:sz w:val="20"/>
              </w:rPr>
              <w:t>0</w:t>
            </w:r>
            <w:r w:rsidR="009B4CC1" w:rsidRPr="00BC7767">
              <w:rPr>
                <w:rFonts w:cs="Arial"/>
                <w:i/>
                <w:iCs/>
                <w:color w:val="000000" w:themeColor="text1"/>
                <w:sz w:val="20"/>
              </w:rPr>
              <w:t>%</w:t>
            </w:r>
          </w:p>
        </w:tc>
      </w:tr>
      <w:tr w:rsidR="00D32A32" w:rsidRPr="00D32A32" w14:paraId="16D37925" w14:textId="77777777" w:rsidTr="00C53DD5">
        <w:trPr>
          <w:trHeight w:val="76"/>
        </w:trPr>
        <w:tc>
          <w:tcPr>
            <w:tcW w:w="489" w:type="pct"/>
            <w:vMerge w:val="restart"/>
            <w:tcBorders>
              <w:top w:val="single" w:sz="4" w:space="0" w:color="auto"/>
              <w:left w:val="single" w:sz="4" w:space="0" w:color="auto"/>
              <w:bottom w:val="single" w:sz="4" w:space="0" w:color="auto"/>
              <w:right w:val="single" w:sz="4" w:space="0" w:color="auto"/>
            </w:tcBorders>
          </w:tcPr>
          <w:p w14:paraId="588AD431" w14:textId="64B6F534" w:rsidR="009B4CC1" w:rsidRPr="001804C4" w:rsidRDefault="009B4CC1" w:rsidP="009B4CC1">
            <w:pPr>
              <w:widowControl w:val="0"/>
              <w:spacing w:after="0" w:line="240" w:lineRule="auto"/>
              <w:rPr>
                <w:rFonts w:cs="Arial"/>
                <w:i/>
                <w:color w:val="000000" w:themeColor="text1"/>
                <w:sz w:val="20"/>
              </w:rPr>
            </w:pPr>
            <w:r w:rsidRPr="001804C4">
              <w:rPr>
                <w:rFonts w:cs="Arial"/>
                <w:i/>
                <w:color w:val="000000" w:themeColor="text1"/>
                <w:sz w:val="20"/>
              </w:rPr>
              <w:lastRenderedPageBreak/>
              <w:t xml:space="preserve">Unidad 3: </w:t>
            </w:r>
          </w:p>
          <w:p w14:paraId="60FB42C0" w14:textId="36DF3CE0" w:rsidR="009B4CC1" w:rsidRPr="00902956" w:rsidRDefault="00902956" w:rsidP="009B4CC1">
            <w:pPr>
              <w:widowControl w:val="0"/>
              <w:spacing w:after="0" w:line="240" w:lineRule="auto"/>
              <w:rPr>
                <w:rFonts w:cs="Arial"/>
                <w:i/>
                <w:sz w:val="20"/>
              </w:rPr>
            </w:pPr>
            <w:r>
              <w:rPr>
                <w:rFonts w:cs="Arial"/>
                <w:i/>
                <w:sz w:val="20"/>
              </w:rPr>
              <w:t xml:space="preserve">La justicia </w:t>
            </w:r>
            <w:r w:rsidR="00D85D17">
              <w:rPr>
                <w:rFonts w:cs="Arial"/>
                <w:i/>
                <w:sz w:val="20"/>
              </w:rPr>
              <w:t>como acción de cuidado.</w:t>
            </w:r>
          </w:p>
          <w:p w14:paraId="6CFA6037" w14:textId="223CAF9F" w:rsidR="009B4CC1" w:rsidRDefault="009B4CC1" w:rsidP="009B4CC1">
            <w:pPr>
              <w:widowControl w:val="0"/>
              <w:spacing w:after="0" w:line="240" w:lineRule="auto"/>
              <w:rPr>
                <w:rFonts w:cs="Arial"/>
                <w:i/>
                <w:color w:val="A6A6A6" w:themeColor="background1" w:themeShade="A6"/>
                <w:sz w:val="20"/>
              </w:rPr>
            </w:pPr>
            <w:r>
              <w:rPr>
                <w:rFonts w:cs="Arial"/>
                <w:color w:val="A6A6A6" w:themeColor="background1" w:themeShade="A6"/>
                <w:sz w:val="20"/>
              </w:rPr>
              <w:t xml:space="preserve"> </w:t>
            </w:r>
          </w:p>
        </w:tc>
        <w:tc>
          <w:tcPr>
            <w:tcW w:w="710" w:type="pct"/>
            <w:vMerge w:val="restart"/>
            <w:tcBorders>
              <w:top w:val="single" w:sz="4" w:space="0" w:color="auto"/>
              <w:left w:val="single" w:sz="4" w:space="0" w:color="auto"/>
              <w:bottom w:val="single" w:sz="4" w:space="0" w:color="auto"/>
              <w:right w:val="single" w:sz="4" w:space="0" w:color="auto"/>
            </w:tcBorders>
          </w:tcPr>
          <w:p w14:paraId="75D2D8DE" w14:textId="77777777" w:rsidR="00E578CB" w:rsidRDefault="00E57B0B" w:rsidP="00E578CB">
            <w:pPr>
              <w:pStyle w:val="Prrafodelista"/>
              <w:widowControl w:val="0"/>
              <w:numPr>
                <w:ilvl w:val="0"/>
                <w:numId w:val="28"/>
              </w:numPr>
              <w:spacing w:after="0" w:line="240" w:lineRule="auto"/>
              <w:rPr>
                <w:rFonts w:cs="Arial"/>
                <w:i/>
                <w:iCs/>
                <w:sz w:val="20"/>
                <w:lang w:val="es-CO"/>
              </w:rPr>
            </w:pPr>
            <w:r w:rsidRPr="00E578CB">
              <w:rPr>
                <w:rFonts w:cs="Arial"/>
                <w:i/>
                <w:iCs/>
                <w:sz w:val="20"/>
                <w:lang w:val="es-CO"/>
              </w:rPr>
              <w:t xml:space="preserve">Indaga por las principales teorías y corrientes de la ética, la moral y la política a través del análisis </w:t>
            </w:r>
            <w:r w:rsidRPr="00E578CB">
              <w:rPr>
                <w:rFonts w:cs="Arial"/>
                <w:i/>
                <w:iCs/>
                <w:sz w:val="20"/>
                <w:lang w:val="es-CO"/>
              </w:rPr>
              <w:lastRenderedPageBreak/>
              <w:t>de los diferentes contextos donde el voluntariado y</w:t>
            </w:r>
            <w:r w:rsidR="00E578CB">
              <w:rPr>
                <w:rFonts w:cs="Arial"/>
                <w:i/>
                <w:iCs/>
                <w:sz w:val="20"/>
                <w:lang w:val="es-CO"/>
              </w:rPr>
              <w:t xml:space="preserve"> la política pública convergen.</w:t>
            </w:r>
          </w:p>
          <w:p w14:paraId="22250CA2" w14:textId="77777777" w:rsidR="00E578CB" w:rsidRDefault="00E57B0B" w:rsidP="00E57B0B">
            <w:pPr>
              <w:pStyle w:val="Prrafodelista"/>
              <w:widowControl w:val="0"/>
              <w:numPr>
                <w:ilvl w:val="0"/>
                <w:numId w:val="28"/>
              </w:numPr>
              <w:spacing w:after="0" w:line="240" w:lineRule="auto"/>
              <w:rPr>
                <w:rFonts w:cs="Arial"/>
                <w:i/>
                <w:iCs/>
                <w:sz w:val="20"/>
                <w:lang w:val="es-CO"/>
              </w:rPr>
            </w:pPr>
            <w:r w:rsidRPr="00E578CB">
              <w:rPr>
                <w:rFonts w:cs="Arial"/>
                <w:i/>
                <w:iCs/>
                <w:sz w:val="20"/>
                <w:lang w:val="es-CO"/>
              </w:rPr>
              <w:t>Analiza problemas de nuestra coyuntura actual relativos al impacto de la ética y la virtud como ejes transversales del trabajo voluntario y su impacto en la sociedad.</w:t>
            </w:r>
          </w:p>
          <w:p w14:paraId="16630B3D" w14:textId="414228D3" w:rsidR="009B4CC1" w:rsidRPr="00E578CB" w:rsidRDefault="00E57B0B" w:rsidP="00E57B0B">
            <w:pPr>
              <w:pStyle w:val="Prrafodelista"/>
              <w:widowControl w:val="0"/>
              <w:numPr>
                <w:ilvl w:val="0"/>
                <w:numId w:val="28"/>
              </w:numPr>
              <w:spacing w:after="0" w:line="240" w:lineRule="auto"/>
              <w:rPr>
                <w:rFonts w:cs="Arial"/>
                <w:i/>
                <w:iCs/>
                <w:sz w:val="20"/>
                <w:lang w:val="es-CO"/>
              </w:rPr>
            </w:pPr>
            <w:r w:rsidRPr="00E578CB">
              <w:rPr>
                <w:rFonts w:cs="Arial"/>
                <w:i/>
                <w:iCs/>
                <w:sz w:val="20"/>
                <w:lang w:val="es-CO"/>
              </w:rPr>
              <w:t>Aborda los debates actuales de la practica solidaria con el rigor que aporta el conocimiento delos temas morales, éticos propios de las acciones sociales que contribuyen a la transformación de la realidad.</w:t>
            </w:r>
          </w:p>
        </w:tc>
        <w:tc>
          <w:tcPr>
            <w:tcW w:w="981" w:type="pct"/>
            <w:vMerge w:val="restart"/>
            <w:tcBorders>
              <w:top w:val="single" w:sz="4" w:space="0" w:color="auto"/>
              <w:left w:val="single" w:sz="4" w:space="0" w:color="auto"/>
              <w:bottom w:val="single" w:sz="4" w:space="0" w:color="auto"/>
              <w:right w:val="single" w:sz="4" w:space="0" w:color="auto"/>
            </w:tcBorders>
            <w:hideMark/>
          </w:tcPr>
          <w:p w14:paraId="7C36B315" w14:textId="783F7548" w:rsidR="009B4CC1" w:rsidRDefault="00E57B0B" w:rsidP="00453BBF">
            <w:pPr>
              <w:pStyle w:val="Prrafodelista"/>
              <w:widowControl w:val="0"/>
              <w:numPr>
                <w:ilvl w:val="0"/>
                <w:numId w:val="23"/>
              </w:numPr>
              <w:spacing w:after="0" w:line="240" w:lineRule="auto"/>
              <w:rPr>
                <w:rFonts w:cs="Arial"/>
                <w:i/>
                <w:iCs/>
                <w:color w:val="000000" w:themeColor="text1"/>
                <w:sz w:val="20"/>
              </w:rPr>
            </w:pPr>
            <w:r>
              <w:rPr>
                <w:rFonts w:cs="Arial"/>
                <w:i/>
                <w:iCs/>
                <w:color w:val="000000" w:themeColor="text1"/>
                <w:sz w:val="20"/>
              </w:rPr>
              <w:lastRenderedPageBreak/>
              <w:t>Voluntariado y justicia:</w:t>
            </w:r>
          </w:p>
          <w:p w14:paraId="35834A9C" w14:textId="7EF8F9B0" w:rsidR="00E57B0B" w:rsidRDefault="009F0FC8" w:rsidP="009F0FC8">
            <w:pPr>
              <w:pStyle w:val="Prrafodelista"/>
              <w:widowControl w:val="0"/>
              <w:numPr>
                <w:ilvl w:val="1"/>
                <w:numId w:val="23"/>
              </w:numPr>
              <w:spacing w:after="0" w:line="240" w:lineRule="auto"/>
              <w:rPr>
                <w:rFonts w:cs="Arial"/>
                <w:i/>
                <w:iCs/>
                <w:color w:val="000000" w:themeColor="text1"/>
                <w:sz w:val="20"/>
              </w:rPr>
            </w:pPr>
            <w:r>
              <w:rPr>
                <w:rFonts w:cs="Arial"/>
                <w:i/>
                <w:iCs/>
                <w:color w:val="000000" w:themeColor="text1"/>
                <w:sz w:val="20"/>
              </w:rPr>
              <w:t>La memoria.</w:t>
            </w:r>
          </w:p>
          <w:p w14:paraId="308FCC71" w14:textId="2018CD1E" w:rsidR="009F0FC8" w:rsidRDefault="009F0FC8" w:rsidP="009F0FC8">
            <w:pPr>
              <w:pStyle w:val="Prrafodelista"/>
              <w:widowControl w:val="0"/>
              <w:numPr>
                <w:ilvl w:val="1"/>
                <w:numId w:val="23"/>
              </w:numPr>
              <w:spacing w:after="0" w:line="240" w:lineRule="auto"/>
              <w:rPr>
                <w:rFonts w:cs="Arial"/>
                <w:i/>
                <w:iCs/>
                <w:color w:val="000000" w:themeColor="text1"/>
                <w:sz w:val="20"/>
              </w:rPr>
            </w:pPr>
            <w:r>
              <w:rPr>
                <w:rFonts w:cs="Arial"/>
                <w:i/>
                <w:iCs/>
                <w:color w:val="000000" w:themeColor="text1"/>
                <w:sz w:val="20"/>
              </w:rPr>
              <w:t>El testimonio.</w:t>
            </w:r>
          </w:p>
          <w:p w14:paraId="65D03773" w14:textId="6E5607CA" w:rsidR="009F0FC8" w:rsidRPr="009F0FC8" w:rsidRDefault="009F0FC8" w:rsidP="009F0FC8">
            <w:pPr>
              <w:pStyle w:val="Prrafodelista"/>
              <w:widowControl w:val="0"/>
              <w:numPr>
                <w:ilvl w:val="1"/>
                <w:numId w:val="23"/>
              </w:numPr>
              <w:spacing w:after="0" w:line="240" w:lineRule="auto"/>
              <w:rPr>
                <w:rFonts w:cs="Arial"/>
                <w:i/>
                <w:iCs/>
                <w:color w:val="000000" w:themeColor="text1"/>
                <w:sz w:val="20"/>
              </w:rPr>
            </w:pPr>
            <w:r>
              <w:rPr>
                <w:rFonts w:cs="Arial"/>
                <w:i/>
                <w:iCs/>
                <w:color w:val="000000" w:themeColor="text1"/>
                <w:sz w:val="20"/>
              </w:rPr>
              <w:t>El testigo.</w:t>
            </w:r>
          </w:p>
          <w:p w14:paraId="3DCC2F15" w14:textId="4EC886B9" w:rsidR="00C96EFF" w:rsidRPr="00E57B0B" w:rsidRDefault="00C96EFF" w:rsidP="00E57B0B">
            <w:pPr>
              <w:widowControl w:val="0"/>
              <w:spacing w:after="0" w:line="240" w:lineRule="auto"/>
              <w:rPr>
                <w:rFonts w:cs="Arial"/>
                <w:i/>
                <w:iCs/>
                <w:color w:val="000000" w:themeColor="text1"/>
                <w:sz w:val="20"/>
              </w:rPr>
            </w:pPr>
          </w:p>
        </w:tc>
        <w:tc>
          <w:tcPr>
            <w:tcW w:w="1587" w:type="pct"/>
            <w:tcBorders>
              <w:top w:val="single" w:sz="4" w:space="0" w:color="auto"/>
              <w:left w:val="single" w:sz="4" w:space="0" w:color="auto"/>
              <w:bottom w:val="single" w:sz="4" w:space="0" w:color="auto"/>
              <w:right w:val="single" w:sz="4" w:space="0" w:color="auto"/>
            </w:tcBorders>
            <w:vAlign w:val="center"/>
            <w:hideMark/>
          </w:tcPr>
          <w:p w14:paraId="4352BD51" w14:textId="124741EB" w:rsidR="00E57B0B" w:rsidRDefault="009B4CC1" w:rsidP="00C53DD5">
            <w:pPr>
              <w:widowControl w:val="0"/>
              <w:spacing w:after="0" w:line="240" w:lineRule="auto"/>
              <w:rPr>
                <w:rFonts w:cs="Arial"/>
                <w:i/>
                <w:iCs/>
                <w:color w:val="000000" w:themeColor="text1"/>
                <w:sz w:val="20"/>
              </w:rPr>
            </w:pPr>
            <w:r w:rsidRPr="00D32A32">
              <w:rPr>
                <w:rFonts w:cs="Arial"/>
                <w:b/>
                <w:i/>
                <w:iCs/>
                <w:color w:val="000000" w:themeColor="text1"/>
                <w:sz w:val="20"/>
              </w:rPr>
              <w:t>Encuentro virtual 4</w:t>
            </w:r>
            <w:r w:rsidRPr="00D32A32">
              <w:rPr>
                <w:rFonts w:cs="Arial"/>
                <w:i/>
                <w:iCs/>
                <w:color w:val="000000" w:themeColor="text1"/>
                <w:sz w:val="20"/>
              </w:rPr>
              <w:t xml:space="preserve">. </w:t>
            </w:r>
            <w:r w:rsidR="002E06DF">
              <w:rPr>
                <w:rFonts w:cs="Arial"/>
                <w:i/>
                <w:iCs/>
                <w:color w:val="000000" w:themeColor="text1"/>
                <w:sz w:val="20"/>
              </w:rPr>
              <w:t xml:space="preserve">Unidad 3. </w:t>
            </w:r>
            <w:r w:rsidR="00E57B0B">
              <w:rPr>
                <w:rFonts w:cs="Arial"/>
                <w:i/>
                <w:iCs/>
                <w:color w:val="000000" w:themeColor="text1"/>
                <w:sz w:val="20"/>
              </w:rPr>
              <w:t>Voluntariado y justicia.</w:t>
            </w:r>
          </w:p>
          <w:p w14:paraId="52B88646" w14:textId="77777777" w:rsidR="00C20DC7" w:rsidRDefault="00C20DC7" w:rsidP="00C53DD5">
            <w:pPr>
              <w:widowControl w:val="0"/>
              <w:spacing w:after="0" w:line="240" w:lineRule="auto"/>
              <w:rPr>
                <w:rFonts w:cs="Arial"/>
                <w:i/>
                <w:iCs/>
                <w:color w:val="000000" w:themeColor="text1"/>
                <w:sz w:val="20"/>
              </w:rPr>
            </w:pPr>
          </w:p>
          <w:p w14:paraId="4A6B17E1" w14:textId="77777777" w:rsidR="009B4CC1" w:rsidRDefault="009B4CC1" w:rsidP="00E57B0B">
            <w:pPr>
              <w:widowControl w:val="0"/>
              <w:spacing w:after="0" w:line="240" w:lineRule="auto"/>
              <w:rPr>
                <w:rFonts w:cs="Arial"/>
                <w:i/>
                <w:iCs/>
                <w:color w:val="000000" w:themeColor="text1"/>
                <w:sz w:val="20"/>
              </w:rPr>
            </w:pPr>
            <w:r w:rsidRPr="00D32A32">
              <w:rPr>
                <w:rFonts w:cs="Arial"/>
                <w:i/>
                <w:iCs/>
                <w:color w:val="000000" w:themeColor="text1"/>
                <w:sz w:val="20"/>
              </w:rPr>
              <w:t xml:space="preserve">Descripción: </w:t>
            </w:r>
            <w:r w:rsidR="00D32A32" w:rsidRPr="007A7184">
              <w:rPr>
                <w:rFonts w:cs="Arial"/>
                <w:i/>
                <w:iCs/>
                <w:color w:val="000000" w:themeColor="text1"/>
                <w:sz w:val="20"/>
              </w:rPr>
              <w:t>lectura comentada de los t</w:t>
            </w:r>
            <w:r w:rsidR="00D32A32">
              <w:rPr>
                <w:rFonts w:cs="Arial"/>
                <w:i/>
                <w:iCs/>
                <w:color w:val="000000" w:themeColor="text1"/>
                <w:sz w:val="20"/>
              </w:rPr>
              <w:t xml:space="preserve">extos orientadores de la unidad: </w:t>
            </w:r>
            <w:r w:rsidR="009F0FC8">
              <w:rPr>
                <w:rFonts w:cs="Arial"/>
                <w:i/>
                <w:iCs/>
                <w:color w:val="000000" w:themeColor="text1"/>
                <w:sz w:val="20"/>
              </w:rPr>
              <w:t>la memoria, el testimonio y el testigo.</w:t>
            </w:r>
          </w:p>
          <w:p w14:paraId="5D370CFF" w14:textId="1B5296AC" w:rsidR="00C20DC7" w:rsidRPr="00D32A32" w:rsidRDefault="00C20DC7" w:rsidP="00E57B0B">
            <w:pPr>
              <w:widowControl w:val="0"/>
              <w:spacing w:after="0" w:line="240" w:lineRule="auto"/>
              <w:rPr>
                <w:rFonts w:cs="Arial"/>
                <w:i/>
                <w:iCs/>
                <w:color w:val="000000" w:themeColor="text1"/>
                <w:sz w:val="20"/>
              </w:rPr>
            </w:pPr>
          </w:p>
        </w:tc>
        <w:tc>
          <w:tcPr>
            <w:tcW w:w="759" w:type="pct"/>
            <w:tcBorders>
              <w:top w:val="single" w:sz="4" w:space="0" w:color="auto"/>
              <w:left w:val="single" w:sz="4" w:space="0" w:color="auto"/>
              <w:bottom w:val="single" w:sz="4" w:space="0" w:color="auto"/>
              <w:right w:val="single" w:sz="4" w:space="0" w:color="auto"/>
            </w:tcBorders>
            <w:vAlign w:val="center"/>
            <w:hideMark/>
          </w:tcPr>
          <w:p w14:paraId="23FA80B5" w14:textId="76344F41" w:rsidR="009B4CC1" w:rsidRPr="00D32A32" w:rsidRDefault="000E662C" w:rsidP="00D32A32">
            <w:pPr>
              <w:widowControl w:val="0"/>
              <w:spacing w:after="0" w:line="240" w:lineRule="auto"/>
              <w:jc w:val="center"/>
              <w:rPr>
                <w:rFonts w:cs="Arial"/>
                <w:i/>
                <w:iCs/>
                <w:color w:val="000000" w:themeColor="text1"/>
                <w:sz w:val="20"/>
                <w:szCs w:val="20"/>
              </w:rPr>
            </w:pPr>
            <w:r w:rsidRPr="00D32A32">
              <w:rPr>
                <w:rFonts w:cs="Arial"/>
                <w:i/>
                <w:iCs/>
                <w:color w:val="000000" w:themeColor="text1"/>
                <w:sz w:val="20"/>
                <w:szCs w:val="20"/>
              </w:rPr>
              <w:t>Semana 7</w:t>
            </w:r>
          </w:p>
        </w:tc>
        <w:tc>
          <w:tcPr>
            <w:tcW w:w="474" w:type="pct"/>
            <w:tcBorders>
              <w:top w:val="single" w:sz="4" w:space="0" w:color="auto"/>
              <w:left w:val="single" w:sz="4" w:space="0" w:color="auto"/>
              <w:bottom w:val="single" w:sz="4" w:space="0" w:color="auto"/>
              <w:right w:val="single" w:sz="4" w:space="0" w:color="auto"/>
            </w:tcBorders>
            <w:vAlign w:val="center"/>
            <w:hideMark/>
          </w:tcPr>
          <w:p w14:paraId="5C287313" w14:textId="77777777" w:rsidR="009B4CC1" w:rsidRPr="00D32A32" w:rsidRDefault="009B4CC1" w:rsidP="00D32A32">
            <w:pPr>
              <w:widowControl w:val="0"/>
              <w:spacing w:after="0" w:line="240" w:lineRule="auto"/>
              <w:jc w:val="center"/>
              <w:rPr>
                <w:rFonts w:cs="Arial"/>
                <w:i/>
                <w:iCs/>
                <w:color w:val="000000" w:themeColor="text1"/>
                <w:sz w:val="20"/>
              </w:rPr>
            </w:pPr>
            <w:r w:rsidRPr="00D32A32">
              <w:rPr>
                <w:rFonts w:cs="Arial"/>
                <w:i/>
                <w:iCs/>
                <w:color w:val="000000" w:themeColor="text1"/>
                <w:sz w:val="20"/>
              </w:rPr>
              <w:t>-</w:t>
            </w:r>
          </w:p>
        </w:tc>
      </w:tr>
      <w:tr w:rsidR="00A9285B" w:rsidRPr="00D32A32" w14:paraId="49E97689" w14:textId="77777777" w:rsidTr="00C53DD5">
        <w:trPr>
          <w:trHeight w:val="3174"/>
        </w:trPr>
        <w:tc>
          <w:tcPr>
            <w:tcW w:w="0" w:type="auto"/>
            <w:vMerge/>
            <w:vAlign w:val="center"/>
            <w:hideMark/>
          </w:tcPr>
          <w:p w14:paraId="49DB40BB" w14:textId="77777777" w:rsidR="00A9285B" w:rsidRDefault="00A9285B" w:rsidP="009B4CC1">
            <w:pPr>
              <w:spacing w:after="0" w:line="240" w:lineRule="auto"/>
              <w:rPr>
                <w:rFonts w:cs="Arial"/>
                <w:i/>
                <w:color w:val="A6A6A6" w:themeColor="background1" w:themeShade="A6"/>
                <w:sz w:val="20"/>
              </w:rPr>
            </w:pPr>
          </w:p>
        </w:tc>
        <w:tc>
          <w:tcPr>
            <w:tcW w:w="0" w:type="auto"/>
            <w:vMerge/>
            <w:vAlign w:val="center"/>
            <w:hideMark/>
          </w:tcPr>
          <w:p w14:paraId="7B4F19ED" w14:textId="77777777" w:rsidR="00A9285B" w:rsidRDefault="00A9285B" w:rsidP="009B4CC1">
            <w:pPr>
              <w:spacing w:after="0" w:line="240" w:lineRule="auto"/>
              <w:rPr>
                <w:rFonts w:cs="Arial"/>
                <w:i/>
                <w:iCs/>
                <w:color w:val="A6A6A6" w:themeColor="background1" w:themeShade="A6"/>
                <w:sz w:val="20"/>
              </w:rPr>
            </w:pPr>
          </w:p>
        </w:tc>
        <w:tc>
          <w:tcPr>
            <w:tcW w:w="0" w:type="auto"/>
            <w:vMerge/>
            <w:vAlign w:val="center"/>
            <w:hideMark/>
          </w:tcPr>
          <w:p w14:paraId="24A28AB1" w14:textId="77777777" w:rsidR="00A9285B" w:rsidRDefault="00A9285B" w:rsidP="009B4CC1">
            <w:pPr>
              <w:spacing w:after="0" w:line="240" w:lineRule="auto"/>
              <w:rPr>
                <w:rFonts w:cs="Arial"/>
                <w:i/>
                <w:iCs/>
                <w:color w:val="A6A6A6" w:themeColor="background1" w:themeShade="A6"/>
                <w:sz w:val="20"/>
              </w:rPr>
            </w:pPr>
          </w:p>
        </w:tc>
        <w:tc>
          <w:tcPr>
            <w:tcW w:w="1587" w:type="pct"/>
            <w:tcBorders>
              <w:top w:val="single" w:sz="4" w:space="0" w:color="auto"/>
              <w:left w:val="single" w:sz="4" w:space="0" w:color="auto"/>
              <w:right w:val="single" w:sz="4" w:space="0" w:color="auto"/>
            </w:tcBorders>
            <w:vAlign w:val="center"/>
            <w:hideMark/>
          </w:tcPr>
          <w:p w14:paraId="0F9B9316" w14:textId="7A225B4F" w:rsidR="00A9285B" w:rsidRDefault="00A9285B" w:rsidP="00C53DD5">
            <w:pPr>
              <w:widowControl w:val="0"/>
              <w:spacing w:after="0" w:line="240" w:lineRule="auto"/>
              <w:rPr>
                <w:rFonts w:cs="Arial"/>
                <w:i/>
                <w:iCs/>
                <w:color w:val="000000" w:themeColor="text1"/>
                <w:sz w:val="20"/>
              </w:rPr>
            </w:pPr>
            <w:r w:rsidRPr="00D32A32">
              <w:rPr>
                <w:rFonts w:cs="Arial"/>
                <w:b/>
                <w:i/>
                <w:iCs/>
                <w:color w:val="000000" w:themeColor="text1"/>
                <w:sz w:val="20"/>
              </w:rPr>
              <w:t>Actividad 5.</w:t>
            </w:r>
            <w:r w:rsidRPr="00D32A32">
              <w:rPr>
                <w:rFonts w:cs="Arial"/>
                <w:i/>
                <w:iCs/>
                <w:color w:val="000000" w:themeColor="text1"/>
                <w:sz w:val="20"/>
              </w:rPr>
              <w:t xml:space="preserve"> </w:t>
            </w:r>
            <w:r w:rsidR="00116DC5">
              <w:rPr>
                <w:rFonts w:cs="Arial"/>
                <w:i/>
                <w:iCs/>
                <w:color w:val="000000" w:themeColor="text1"/>
                <w:sz w:val="20"/>
              </w:rPr>
              <w:t>Desafíos del Voluntariado.</w:t>
            </w:r>
          </w:p>
          <w:p w14:paraId="7BFC1D7F" w14:textId="77777777" w:rsidR="00E61120" w:rsidRDefault="00E61120" w:rsidP="00C53DD5">
            <w:pPr>
              <w:widowControl w:val="0"/>
              <w:spacing w:after="0" w:line="240" w:lineRule="auto"/>
              <w:rPr>
                <w:rFonts w:cs="Arial"/>
                <w:i/>
                <w:iCs/>
                <w:color w:val="000000" w:themeColor="text1"/>
                <w:sz w:val="20"/>
              </w:rPr>
            </w:pPr>
          </w:p>
          <w:p w14:paraId="067D1AA8" w14:textId="5A82C603" w:rsidR="009D7B27" w:rsidRPr="00D32A32" w:rsidRDefault="00A9285B" w:rsidP="00FC5906">
            <w:pPr>
              <w:widowControl w:val="0"/>
              <w:spacing w:after="0" w:line="240" w:lineRule="auto"/>
              <w:rPr>
                <w:rFonts w:cs="Arial"/>
                <w:i/>
                <w:iCs/>
                <w:color w:val="000000" w:themeColor="text1"/>
                <w:sz w:val="20"/>
                <w:szCs w:val="20"/>
              </w:rPr>
            </w:pPr>
            <w:r w:rsidRPr="00D32A32">
              <w:rPr>
                <w:rFonts w:cs="Arial"/>
                <w:i/>
                <w:iCs/>
                <w:color w:val="000000" w:themeColor="text1"/>
                <w:sz w:val="20"/>
                <w:szCs w:val="20"/>
              </w:rPr>
              <w:t>Evaluación final</w:t>
            </w:r>
            <w:r>
              <w:rPr>
                <w:rFonts w:cs="Arial"/>
                <w:i/>
                <w:iCs/>
                <w:color w:val="000000" w:themeColor="text1"/>
                <w:sz w:val="20"/>
              </w:rPr>
              <w:t xml:space="preserve"> – </w:t>
            </w:r>
            <w:r w:rsidR="00B751B1">
              <w:rPr>
                <w:rFonts w:cs="Arial"/>
                <w:i/>
                <w:iCs/>
                <w:color w:val="000000" w:themeColor="text1"/>
                <w:sz w:val="20"/>
              </w:rPr>
              <w:t>Comentario Analítico Crítico</w:t>
            </w:r>
            <w:r w:rsidR="00E61120">
              <w:rPr>
                <w:rFonts w:cs="Arial"/>
                <w:i/>
                <w:iCs/>
                <w:color w:val="000000" w:themeColor="text1"/>
                <w:sz w:val="20"/>
              </w:rPr>
              <w:t>.</w:t>
            </w:r>
          </w:p>
        </w:tc>
        <w:tc>
          <w:tcPr>
            <w:tcW w:w="759" w:type="pct"/>
            <w:tcBorders>
              <w:top w:val="single" w:sz="4" w:space="0" w:color="auto"/>
              <w:left w:val="single" w:sz="4" w:space="0" w:color="auto"/>
              <w:right w:val="single" w:sz="4" w:space="0" w:color="auto"/>
            </w:tcBorders>
            <w:vAlign w:val="center"/>
            <w:hideMark/>
          </w:tcPr>
          <w:p w14:paraId="08744A91" w14:textId="7EC3F6E9" w:rsidR="00A9285B" w:rsidRPr="00D32A32" w:rsidRDefault="00A9285B" w:rsidP="00D32A32">
            <w:pPr>
              <w:widowControl w:val="0"/>
              <w:spacing w:after="0" w:line="240" w:lineRule="auto"/>
              <w:jc w:val="center"/>
              <w:rPr>
                <w:rFonts w:cs="Arial"/>
                <w:i/>
                <w:iCs/>
                <w:color w:val="000000" w:themeColor="text1"/>
                <w:sz w:val="20"/>
                <w:szCs w:val="20"/>
              </w:rPr>
            </w:pPr>
            <w:r w:rsidRPr="00D32A32">
              <w:rPr>
                <w:rFonts w:cs="Arial"/>
                <w:i/>
                <w:iCs/>
                <w:color w:val="000000" w:themeColor="text1"/>
                <w:sz w:val="20"/>
                <w:szCs w:val="20"/>
              </w:rPr>
              <w:t>Semana</w:t>
            </w:r>
            <w:r>
              <w:rPr>
                <w:rFonts w:cs="Arial"/>
                <w:i/>
                <w:iCs/>
                <w:color w:val="000000" w:themeColor="text1"/>
                <w:sz w:val="20"/>
                <w:szCs w:val="20"/>
              </w:rPr>
              <w:t>s</w:t>
            </w:r>
            <w:r w:rsidRPr="00D32A32">
              <w:rPr>
                <w:rFonts w:cs="Arial"/>
                <w:i/>
                <w:iCs/>
                <w:color w:val="000000" w:themeColor="text1"/>
                <w:sz w:val="20"/>
                <w:szCs w:val="20"/>
              </w:rPr>
              <w:t xml:space="preserve"> 8</w:t>
            </w:r>
            <w:r>
              <w:rPr>
                <w:rFonts w:cs="Arial"/>
                <w:i/>
                <w:iCs/>
                <w:color w:val="000000" w:themeColor="text1"/>
                <w:sz w:val="20"/>
                <w:szCs w:val="20"/>
              </w:rPr>
              <w:t xml:space="preserve"> y 9</w:t>
            </w:r>
          </w:p>
        </w:tc>
        <w:tc>
          <w:tcPr>
            <w:tcW w:w="474" w:type="pct"/>
            <w:tcBorders>
              <w:top w:val="single" w:sz="4" w:space="0" w:color="auto"/>
              <w:left w:val="single" w:sz="4" w:space="0" w:color="auto"/>
              <w:right w:val="single" w:sz="4" w:space="0" w:color="auto"/>
            </w:tcBorders>
            <w:vAlign w:val="center"/>
            <w:hideMark/>
          </w:tcPr>
          <w:p w14:paraId="705D649B" w14:textId="51A5E8D5" w:rsidR="00A9285B" w:rsidRPr="00D32A32" w:rsidRDefault="00AB7BE9" w:rsidP="00D32A32">
            <w:pPr>
              <w:widowControl w:val="0"/>
              <w:spacing w:after="0" w:line="240" w:lineRule="auto"/>
              <w:jc w:val="center"/>
              <w:rPr>
                <w:rFonts w:cs="Arial"/>
                <w:i/>
                <w:iCs/>
                <w:color w:val="000000" w:themeColor="text1"/>
                <w:sz w:val="20"/>
              </w:rPr>
            </w:pPr>
            <w:r>
              <w:rPr>
                <w:rFonts w:cs="Arial"/>
                <w:i/>
                <w:iCs/>
                <w:color w:val="000000" w:themeColor="text1"/>
                <w:sz w:val="20"/>
              </w:rPr>
              <w:t>3</w:t>
            </w:r>
            <w:r w:rsidR="00A9285B" w:rsidRPr="00D32A32">
              <w:rPr>
                <w:rFonts w:cs="Arial"/>
                <w:i/>
                <w:iCs/>
                <w:color w:val="000000" w:themeColor="text1"/>
                <w:sz w:val="20"/>
              </w:rPr>
              <w:t>0%</w:t>
            </w:r>
          </w:p>
        </w:tc>
      </w:tr>
      <w:tr w:rsidR="00D32A32" w:rsidRPr="00D32A32" w14:paraId="121A20DE" w14:textId="77777777" w:rsidTr="00C53DD5">
        <w:trPr>
          <w:trHeight w:val="833"/>
        </w:trPr>
        <w:tc>
          <w:tcPr>
            <w:tcW w:w="0" w:type="auto"/>
            <w:vMerge/>
            <w:vAlign w:val="center"/>
            <w:hideMark/>
          </w:tcPr>
          <w:p w14:paraId="40D1D417" w14:textId="77777777" w:rsidR="009B4CC1" w:rsidRDefault="009B4CC1" w:rsidP="009B4CC1">
            <w:pPr>
              <w:spacing w:after="0" w:line="240" w:lineRule="auto"/>
              <w:rPr>
                <w:rFonts w:cs="Arial"/>
                <w:i/>
                <w:color w:val="A6A6A6" w:themeColor="background1" w:themeShade="A6"/>
                <w:sz w:val="20"/>
              </w:rPr>
            </w:pPr>
          </w:p>
        </w:tc>
        <w:tc>
          <w:tcPr>
            <w:tcW w:w="0" w:type="auto"/>
            <w:vMerge/>
            <w:vAlign w:val="center"/>
            <w:hideMark/>
          </w:tcPr>
          <w:p w14:paraId="4CC2427B" w14:textId="77777777" w:rsidR="009B4CC1" w:rsidRDefault="009B4CC1" w:rsidP="009B4CC1">
            <w:pPr>
              <w:spacing w:after="0" w:line="240" w:lineRule="auto"/>
              <w:rPr>
                <w:rFonts w:cs="Arial"/>
                <w:i/>
                <w:iCs/>
                <w:color w:val="A6A6A6" w:themeColor="background1" w:themeShade="A6"/>
                <w:sz w:val="20"/>
              </w:rPr>
            </w:pPr>
          </w:p>
        </w:tc>
        <w:tc>
          <w:tcPr>
            <w:tcW w:w="0" w:type="auto"/>
            <w:vMerge/>
            <w:vAlign w:val="center"/>
            <w:hideMark/>
          </w:tcPr>
          <w:p w14:paraId="537D5780" w14:textId="77777777" w:rsidR="009B4CC1" w:rsidRDefault="009B4CC1" w:rsidP="009B4CC1">
            <w:pPr>
              <w:spacing w:after="0" w:line="240" w:lineRule="auto"/>
              <w:rPr>
                <w:rFonts w:cs="Arial"/>
                <w:i/>
                <w:iCs/>
                <w:color w:val="A6A6A6" w:themeColor="background1" w:themeShade="A6"/>
                <w:sz w:val="20"/>
              </w:rPr>
            </w:pPr>
          </w:p>
        </w:tc>
        <w:tc>
          <w:tcPr>
            <w:tcW w:w="1587" w:type="pct"/>
            <w:tcBorders>
              <w:top w:val="single" w:sz="4" w:space="0" w:color="auto"/>
              <w:left w:val="single" w:sz="4" w:space="0" w:color="auto"/>
              <w:bottom w:val="single" w:sz="4" w:space="0" w:color="auto"/>
              <w:right w:val="single" w:sz="4" w:space="0" w:color="auto"/>
            </w:tcBorders>
            <w:vAlign w:val="center"/>
          </w:tcPr>
          <w:p w14:paraId="5F3D0BC7" w14:textId="3E3CD59E" w:rsidR="009B4CC1" w:rsidRDefault="009B4CC1" w:rsidP="00C53DD5">
            <w:pPr>
              <w:widowControl w:val="0"/>
              <w:spacing w:after="0" w:line="240" w:lineRule="auto"/>
              <w:rPr>
                <w:rFonts w:cs="Arial"/>
                <w:b/>
                <w:i/>
                <w:iCs/>
                <w:color w:val="000000" w:themeColor="text1"/>
                <w:sz w:val="20"/>
                <w:szCs w:val="20"/>
              </w:rPr>
            </w:pPr>
            <w:r w:rsidRPr="00D32A32">
              <w:rPr>
                <w:rFonts w:cs="Arial"/>
                <w:b/>
                <w:i/>
                <w:iCs/>
                <w:color w:val="000000" w:themeColor="text1"/>
                <w:sz w:val="20"/>
                <w:szCs w:val="20"/>
              </w:rPr>
              <w:t>Encuentro virtual de cierre</w:t>
            </w:r>
            <w:r w:rsidR="00A9285B">
              <w:rPr>
                <w:rFonts w:cs="Arial"/>
                <w:b/>
                <w:i/>
                <w:iCs/>
                <w:color w:val="000000" w:themeColor="text1"/>
                <w:sz w:val="20"/>
                <w:szCs w:val="20"/>
              </w:rPr>
              <w:t>:</w:t>
            </w:r>
          </w:p>
          <w:p w14:paraId="3EDBD355" w14:textId="77777777" w:rsidR="00C20DC7" w:rsidRPr="00D32A32" w:rsidRDefault="00C20DC7" w:rsidP="00C53DD5">
            <w:pPr>
              <w:widowControl w:val="0"/>
              <w:spacing w:after="0" w:line="240" w:lineRule="auto"/>
              <w:rPr>
                <w:rFonts w:cs="Arial"/>
                <w:b/>
                <w:i/>
                <w:iCs/>
                <w:color w:val="000000" w:themeColor="text1"/>
                <w:sz w:val="20"/>
                <w:szCs w:val="20"/>
              </w:rPr>
            </w:pPr>
          </w:p>
          <w:p w14:paraId="3A488779" w14:textId="704672A6" w:rsidR="009B4CC1" w:rsidRPr="00D32A32" w:rsidRDefault="009B4CC1" w:rsidP="00C53DD5">
            <w:pPr>
              <w:widowControl w:val="0"/>
              <w:spacing w:after="0" w:line="240" w:lineRule="auto"/>
              <w:rPr>
                <w:rFonts w:cs="Arial"/>
                <w:i/>
                <w:iCs/>
                <w:color w:val="000000" w:themeColor="text1"/>
                <w:sz w:val="20"/>
                <w:szCs w:val="20"/>
              </w:rPr>
            </w:pPr>
            <w:r w:rsidRPr="00D32A32">
              <w:rPr>
                <w:rFonts w:cs="Arial"/>
                <w:i/>
                <w:iCs/>
                <w:color w:val="000000" w:themeColor="text1"/>
                <w:sz w:val="20"/>
                <w:szCs w:val="20"/>
              </w:rPr>
              <w:t xml:space="preserve">Descripción: </w:t>
            </w:r>
            <w:r w:rsidR="00A9285B">
              <w:rPr>
                <w:rFonts w:cs="Arial"/>
                <w:i/>
                <w:iCs/>
                <w:color w:val="000000" w:themeColor="text1"/>
                <w:sz w:val="20"/>
                <w:szCs w:val="20"/>
              </w:rPr>
              <w:t>retroalimentaciones y consideraciones teóricas finales. E</w:t>
            </w:r>
            <w:r w:rsidR="00A9285B" w:rsidRPr="00D32A32">
              <w:rPr>
                <w:rFonts w:cs="Arial"/>
                <w:i/>
                <w:iCs/>
                <w:color w:val="000000" w:themeColor="text1"/>
                <w:sz w:val="20"/>
                <w:szCs w:val="20"/>
              </w:rPr>
              <w:t>valuación de percepción del curso</w:t>
            </w:r>
            <w:r w:rsidR="00A9285B">
              <w:rPr>
                <w:rFonts w:cs="Arial"/>
                <w:i/>
                <w:iCs/>
                <w:color w:val="000000" w:themeColor="text1"/>
                <w:sz w:val="20"/>
                <w:szCs w:val="20"/>
              </w:rPr>
              <w:t>.</w:t>
            </w:r>
          </w:p>
        </w:tc>
        <w:tc>
          <w:tcPr>
            <w:tcW w:w="759" w:type="pct"/>
            <w:tcBorders>
              <w:top w:val="single" w:sz="4" w:space="0" w:color="auto"/>
              <w:left w:val="single" w:sz="4" w:space="0" w:color="auto"/>
              <w:bottom w:val="single" w:sz="4" w:space="0" w:color="auto"/>
              <w:right w:val="single" w:sz="4" w:space="0" w:color="auto"/>
            </w:tcBorders>
            <w:vAlign w:val="center"/>
          </w:tcPr>
          <w:p w14:paraId="0B81F0FF" w14:textId="76AC07E4" w:rsidR="009B4CC1" w:rsidRPr="00D32A32" w:rsidRDefault="009B4CC1" w:rsidP="00D32A32">
            <w:pPr>
              <w:widowControl w:val="0"/>
              <w:spacing w:after="0" w:line="240" w:lineRule="auto"/>
              <w:jc w:val="center"/>
              <w:rPr>
                <w:rFonts w:cs="Arial"/>
                <w:i/>
                <w:iCs/>
                <w:color w:val="000000" w:themeColor="text1"/>
                <w:sz w:val="20"/>
                <w:szCs w:val="20"/>
              </w:rPr>
            </w:pPr>
            <w:r w:rsidRPr="00D32A32">
              <w:rPr>
                <w:rFonts w:cs="Arial"/>
                <w:i/>
                <w:iCs/>
                <w:color w:val="000000" w:themeColor="text1"/>
                <w:sz w:val="20"/>
                <w:szCs w:val="20"/>
              </w:rPr>
              <w:t>Semana 9</w:t>
            </w:r>
          </w:p>
        </w:tc>
        <w:tc>
          <w:tcPr>
            <w:tcW w:w="474" w:type="pct"/>
            <w:tcBorders>
              <w:top w:val="single" w:sz="4" w:space="0" w:color="auto"/>
              <w:left w:val="single" w:sz="4" w:space="0" w:color="auto"/>
              <w:bottom w:val="single" w:sz="4" w:space="0" w:color="auto"/>
              <w:right w:val="single" w:sz="4" w:space="0" w:color="auto"/>
            </w:tcBorders>
            <w:vAlign w:val="center"/>
          </w:tcPr>
          <w:p w14:paraId="1307176B" w14:textId="0C13A385" w:rsidR="009B4CC1" w:rsidRPr="00D32A32" w:rsidRDefault="00D32A32" w:rsidP="00D32A32">
            <w:pPr>
              <w:widowControl w:val="0"/>
              <w:spacing w:after="0" w:line="240" w:lineRule="auto"/>
              <w:jc w:val="center"/>
              <w:rPr>
                <w:rFonts w:cs="Arial"/>
                <w:i/>
                <w:iCs/>
                <w:color w:val="000000" w:themeColor="text1"/>
                <w:sz w:val="20"/>
              </w:rPr>
            </w:pPr>
            <w:r w:rsidRPr="00D32A32">
              <w:rPr>
                <w:rFonts w:cs="Arial"/>
                <w:i/>
                <w:iCs/>
                <w:color w:val="000000" w:themeColor="text1"/>
                <w:sz w:val="20"/>
              </w:rPr>
              <w:t>-</w:t>
            </w:r>
          </w:p>
        </w:tc>
      </w:tr>
    </w:tbl>
    <w:p w14:paraId="3E537B41" w14:textId="77777777" w:rsidR="00290515" w:rsidRDefault="00290515" w:rsidP="00290515">
      <w:pPr>
        <w:pStyle w:val="Sinespaciado"/>
        <w:jc w:val="left"/>
        <w:rPr>
          <w:rFonts w:ascii="Calibri" w:hAnsi="Calibri"/>
          <w:i/>
          <w:color w:val="808080" w:themeColor="background1" w:themeShade="80"/>
          <w:sz w:val="22"/>
          <w:szCs w:val="24"/>
          <w:lang w:val="es-CO"/>
        </w:rPr>
      </w:pPr>
    </w:p>
    <w:p w14:paraId="586E465C" w14:textId="59474FA7" w:rsidR="00053C49" w:rsidRDefault="00290515" w:rsidP="11DA3E6D">
      <w:pPr>
        <w:pStyle w:val="Sinespaciado"/>
        <w:jc w:val="left"/>
        <w:rPr>
          <w:rFonts w:ascii="Calibri" w:hAnsi="Calibri"/>
          <w:i/>
          <w:iCs/>
          <w:color w:val="808080" w:themeColor="background1" w:themeShade="80"/>
          <w:sz w:val="22"/>
          <w:lang w:val="es-CO"/>
        </w:rPr>
      </w:pPr>
      <w:r w:rsidRPr="11DA3E6D">
        <w:rPr>
          <w:rFonts w:ascii="Calibri" w:hAnsi="Calibri"/>
          <w:i/>
          <w:iCs/>
          <w:color w:val="808080" w:themeColor="background1" w:themeShade="80"/>
          <w:sz w:val="22"/>
          <w:lang w:val="es-CO"/>
        </w:rPr>
        <w:t xml:space="preserve">* </w:t>
      </w:r>
      <w:r w:rsidR="00FD7E92">
        <w:rPr>
          <w:rFonts w:ascii="Calibri" w:hAnsi="Calibri"/>
          <w:i/>
          <w:iCs/>
          <w:color w:val="808080" w:themeColor="background1" w:themeShade="80"/>
          <w:sz w:val="22"/>
          <w:lang w:val="es-CO"/>
        </w:rPr>
        <w:t>R</w:t>
      </w:r>
      <w:r w:rsidR="00FD7E92" w:rsidRPr="00FD7E92">
        <w:rPr>
          <w:rFonts w:ascii="Calibri" w:hAnsi="Calibri"/>
          <w:i/>
          <w:iCs/>
          <w:color w:val="808080" w:themeColor="background1" w:themeShade="80"/>
          <w:sz w:val="22"/>
          <w:lang w:val="es-CO"/>
        </w:rPr>
        <w:t xml:space="preserve">elacione </w:t>
      </w:r>
      <w:r w:rsidR="00FD7E92">
        <w:rPr>
          <w:rFonts w:ascii="Calibri" w:hAnsi="Calibri"/>
          <w:i/>
          <w:iCs/>
          <w:color w:val="808080" w:themeColor="background1" w:themeShade="80"/>
          <w:sz w:val="22"/>
          <w:lang w:val="es-CO"/>
        </w:rPr>
        <w:t>los resultados de aprendizaje</w:t>
      </w:r>
      <w:r w:rsidR="00FD7E92" w:rsidRPr="00FD7E92">
        <w:rPr>
          <w:rFonts w:ascii="Calibri" w:hAnsi="Calibri"/>
          <w:i/>
          <w:iCs/>
          <w:color w:val="808080" w:themeColor="background1" w:themeShade="80"/>
          <w:sz w:val="22"/>
          <w:lang w:val="es-CO"/>
        </w:rPr>
        <w:t xml:space="preserve"> que le entregó la dirección del programa o que aparece</w:t>
      </w:r>
      <w:r w:rsidR="00FD7E92">
        <w:rPr>
          <w:rFonts w:ascii="Calibri" w:hAnsi="Calibri"/>
          <w:i/>
          <w:iCs/>
          <w:color w:val="808080" w:themeColor="background1" w:themeShade="80"/>
          <w:sz w:val="22"/>
          <w:lang w:val="es-CO"/>
        </w:rPr>
        <w:t>n</w:t>
      </w:r>
      <w:r w:rsidR="00FD7E92" w:rsidRPr="00FD7E92">
        <w:rPr>
          <w:rFonts w:ascii="Calibri" w:hAnsi="Calibri"/>
          <w:i/>
          <w:iCs/>
          <w:color w:val="808080" w:themeColor="background1" w:themeShade="80"/>
          <w:sz w:val="22"/>
          <w:lang w:val="es-CO"/>
        </w:rPr>
        <w:t xml:space="preserve"> en el syllabus</w:t>
      </w:r>
      <w:r w:rsidR="00FD7E92">
        <w:rPr>
          <w:rFonts w:ascii="Calibri" w:hAnsi="Calibri"/>
          <w:i/>
          <w:iCs/>
          <w:color w:val="808080" w:themeColor="background1" w:themeShade="80"/>
          <w:sz w:val="22"/>
          <w:lang w:val="es-CO"/>
        </w:rPr>
        <w:t>. Si no se cuenta con esta información</w:t>
      </w:r>
      <w:r w:rsidR="00FD7E92" w:rsidRPr="00FD7E92">
        <w:rPr>
          <w:rFonts w:ascii="Calibri" w:hAnsi="Calibri"/>
          <w:i/>
          <w:iCs/>
          <w:color w:val="808080" w:themeColor="background1" w:themeShade="80"/>
          <w:sz w:val="22"/>
          <w:lang w:val="es-CO"/>
        </w:rPr>
        <w:t xml:space="preserve"> </w:t>
      </w:r>
      <w:r w:rsidR="00FD7E92">
        <w:rPr>
          <w:rFonts w:ascii="Calibri" w:hAnsi="Calibri"/>
          <w:i/>
          <w:iCs/>
          <w:color w:val="808080" w:themeColor="background1" w:themeShade="80"/>
          <w:sz w:val="22"/>
          <w:lang w:val="es-CO"/>
        </w:rPr>
        <w:t>formúlelos teniendo en cuent</w:t>
      </w:r>
      <w:r w:rsidR="00053C49" w:rsidRPr="11DA3E6D">
        <w:rPr>
          <w:rFonts w:ascii="Calibri" w:hAnsi="Calibri"/>
          <w:i/>
          <w:iCs/>
          <w:color w:val="808080" w:themeColor="background1" w:themeShade="80"/>
          <w:sz w:val="22"/>
          <w:lang w:val="es-CO"/>
        </w:rPr>
        <w:t>a</w:t>
      </w:r>
      <w:r w:rsidR="00FD7E92">
        <w:rPr>
          <w:rFonts w:ascii="Calibri" w:hAnsi="Calibri"/>
          <w:i/>
          <w:iCs/>
          <w:color w:val="808080" w:themeColor="background1" w:themeShade="80"/>
          <w:sz w:val="22"/>
          <w:lang w:val="es-CO"/>
        </w:rPr>
        <w:t xml:space="preserve"> los </w:t>
      </w:r>
      <w:r w:rsidR="00053C49" w:rsidRPr="11DA3E6D">
        <w:rPr>
          <w:rFonts w:ascii="Calibri" w:hAnsi="Calibri"/>
          <w:i/>
          <w:iCs/>
          <w:color w:val="808080" w:themeColor="background1" w:themeShade="80"/>
          <w:sz w:val="22"/>
          <w:lang w:val="es-CO"/>
        </w:rPr>
        <w:t xml:space="preserve">niveles de pensamiento (Crear, Aplicar, Evaluar, Analizar y Comprender), </w:t>
      </w:r>
      <w:r w:rsidR="00FD7E92">
        <w:rPr>
          <w:rFonts w:ascii="Calibri" w:hAnsi="Calibri"/>
          <w:i/>
          <w:iCs/>
          <w:color w:val="808080" w:themeColor="background1" w:themeShade="80"/>
          <w:sz w:val="22"/>
          <w:lang w:val="es-CO"/>
        </w:rPr>
        <w:t>en la</w:t>
      </w:r>
      <w:r w:rsidR="00053C49" w:rsidRPr="11DA3E6D">
        <w:rPr>
          <w:rFonts w:ascii="Calibri" w:hAnsi="Calibri"/>
          <w:i/>
          <w:iCs/>
          <w:color w:val="808080" w:themeColor="background1" w:themeShade="80"/>
          <w:sz w:val="22"/>
          <w:lang w:val="es-CO"/>
        </w:rPr>
        <w:t xml:space="preserve"> siguiente estructura: Verbo (acorde al nivel de pensamiento elegido) – Objeto de conocimiento y Condición de calidad, contexto de aplicación o el para qué del aprendizaje.</w:t>
      </w:r>
    </w:p>
    <w:p w14:paraId="6B2FACAE" w14:textId="2B25653D" w:rsidR="47A4CB78" w:rsidRDefault="47A4CB78" w:rsidP="11DA3E6D">
      <w:pPr>
        <w:pStyle w:val="Sinespaciado"/>
        <w:jc w:val="left"/>
        <w:rPr>
          <w:rFonts w:ascii="Calibri" w:hAnsi="Calibri"/>
          <w:i/>
          <w:iCs/>
          <w:color w:val="808080" w:themeColor="background1" w:themeShade="80"/>
          <w:sz w:val="22"/>
          <w:lang w:val="es-CO"/>
        </w:rPr>
      </w:pPr>
      <w:r w:rsidRPr="11DA3E6D">
        <w:rPr>
          <w:rFonts w:ascii="Calibri" w:hAnsi="Calibri"/>
          <w:i/>
          <w:iCs/>
          <w:color w:val="808080" w:themeColor="background1" w:themeShade="80"/>
          <w:sz w:val="22"/>
          <w:lang w:val="es-CO"/>
        </w:rPr>
        <w:lastRenderedPageBreak/>
        <w:t xml:space="preserve">**Procure considerar </w:t>
      </w:r>
      <w:r w:rsidR="00FD7E92">
        <w:rPr>
          <w:rFonts w:ascii="Calibri" w:hAnsi="Calibri"/>
          <w:i/>
          <w:iCs/>
          <w:color w:val="808080" w:themeColor="background1" w:themeShade="80"/>
          <w:sz w:val="22"/>
          <w:lang w:val="es-CO"/>
        </w:rPr>
        <w:t xml:space="preserve">entre 2 y </w:t>
      </w:r>
      <w:r w:rsidRPr="11DA3E6D">
        <w:rPr>
          <w:rFonts w:ascii="Calibri" w:hAnsi="Calibri"/>
          <w:b/>
          <w:bCs/>
          <w:i/>
          <w:iCs/>
          <w:color w:val="808080" w:themeColor="background1" w:themeShade="80"/>
          <w:sz w:val="22"/>
          <w:lang w:val="es-CO"/>
        </w:rPr>
        <w:t xml:space="preserve">máximo </w:t>
      </w:r>
      <w:r w:rsidRPr="11DA3E6D">
        <w:rPr>
          <w:rFonts w:ascii="Calibri" w:hAnsi="Calibri"/>
          <w:i/>
          <w:iCs/>
          <w:color w:val="808080" w:themeColor="background1" w:themeShade="80"/>
          <w:sz w:val="22"/>
          <w:lang w:val="es-CO"/>
        </w:rPr>
        <w:t>3 actividades por unidad de estudi</w:t>
      </w:r>
      <w:r w:rsidR="25AB4862" w:rsidRPr="11DA3E6D">
        <w:rPr>
          <w:rFonts w:ascii="Calibri" w:hAnsi="Calibri"/>
          <w:i/>
          <w:iCs/>
          <w:color w:val="808080" w:themeColor="background1" w:themeShade="80"/>
          <w:sz w:val="22"/>
          <w:lang w:val="es-CO"/>
        </w:rPr>
        <w:t>o, estas actividades no consideran los encuentros virtuales. Importante contar con una evaluación de conocimiento al cierre del curso</w:t>
      </w:r>
      <w:r w:rsidR="00FD7E92">
        <w:rPr>
          <w:rFonts w:ascii="Calibri" w:hAnsi="Calibri"/>
          <w:i/>
          <w:iCs/>
          <w:color w:val="808080" w:themeColor="background1" w:themeShade="80"/>
          <w:sz w:val="22"/>
          <w:lang w:val="es-CO"/>
        </w:rPr>
        <w:t>, esta evaluación es obligatoria solo en cursos de pregrado</w:t>
      </w:r>
      <w:r w:rsidR="25AB4862" w:rsidRPr="11DA3E6D">
        <w:rPr>
          <w:rFonts w:ascii="Calibri" w:hAnsi="Calibri"/>
          <w:i/>
          <w:iCs/>
          <w:color w:val="808080" w:themeColor="background1" w:themeShade="80"/>
          <w:sz w:val="22"/>
          <w:lang w:val="es-CO"/>
        </w:rPr>
        <w:t xml:space="preserve">. </w:t>
      </w:r>
    </w:p>
    <w:p w14:paraId="47BF8C2C" w14:textId="7188F937" w:rsidR="00E50D59" w:rsidRDefault="00053C49" w:rsidP="11DA3E6D">
      <w:pPr>
        <w:pStyle w:val="Sinespaciado"/>
        <w:jc w:val="left"/>
        <w:rPr>
          <w:rFonts w:ascii="Calibri" w:hAnsi="Calibri"/>
          <w:i/>
          <w:iCs/>
          <w:color w:val="808080" w:themeColor="background1" w:themeShade="80"/>
          <w:sz w:val="22"/>
          <w:lang w:val="es-CO"/>
        </w:rPr>
      </w:pPr>
      <w:r w:rsidRPr="11DA3E6D">
        <w:rPr>
          <w:rFonts w:ascii="Calibri" w:hAnsi="Calibri"/>
          <w:i/>
          <w:iCs/>
          <w:color w:val="808080" w:themeColor="background1" w:themeShade="80"/>
          <w:sz w:val="22"/>
          <w:lang w:val="es-CO"/>
        </w:rPr>
        <w:t>**</w:t>
      </w:r>
      <w:r w:rsidR="754F306C" w:rsidRPr="11DA3E6D">
        <w:rPr>
          <w:rFonts w:ascii="Calibri" w:hAnsi="Calibri"/>
          <w:i/>
          <w:iCs/>
          <w:color w:val="808080" w:themeColor="background1" w:themeShade="80"/>
          <w:sz w:val="22"/>
          <w:lang w:val="es-CO"/>
        </w:rPr>
        <w:t>*</w:t>
      </w:r>
      <w:r w:rsidR="00E50D59" w:rsidRPr="11DA3E6D">
        <w:rPr>
          <w:rFonts w:ascii="Calibri" w:hAnsi="Calibri"/>
          <w:i/>
          <w:iCs/>
          <w:color w:val="808080" w:themeColor="background1" w:themeShade="80"/>
          <w:sz w:val="22"/>
          <w:lang w:val="es-CO"/>
        </w:rPr>
        <w:t>Tenga en cuenta que las asignaturas de pregrado se diseñan con</w:t>
      </w:r>
      <w:r w:rsidR="00FD7E92">
        <w:rPr>
          <w:rFonts w:ascii="Calibri" w:hAnsi="Calibri"/>
          <w:i/>
          <w:iCs/>
          <w:color w:val="808080" w:themeColor="background1" w:themeShade="80"/>
          <w:sz w:val="22"/>
          <w:lang w:val="es-CO"/>
        </w:rPr>
        <w:t xml:space="preserve"> una</w:t>
      </w:r>
      <w:r w:rsidR="00E50D59" w:rsidRPr="11DA3E6D">
        <w:rPr>
          <w:rFonts w:ascii="Calibri" w:hAnsi="Calibri"/>
          <w:i/>
          <w:iCs/>
          <w:color w:val="808080" w:themeColor="background1" w:themeShade="80"/>
          <w:sz w:val="22"/>
          <w:lang w:val="es-CO"/>
        </w:rPr>
        <w:t xml:space="preserve"> duración de 16 semanas</w:t>
      </w:r>
      <w:r w:rsidR="15B88BD7" w:rsidRPr="11DA3E6D">
        <w:rPr>
          <w:rFonts w:ascii="Calibri" w:hAnsi="Calibri"/>
          <w:i/>
          <w:iCs/>
          <w:color w:val="808080" w:themeColor="background1" w:themeShade="80"/>
          <w:sz w:val="22"/>
          <w:lang w:val="es-CO"/>
        </w:rPr>
        <w:t xml:space="preserve"> (excepto las asignaturas de 2 créditos o menos, las cuales se programan a 8 semanas)</w:t>
      </w:r>
      <w:r w:rsidR="00E50D59" w:rsidRPr="11DA3E6D">
        <w:rPr>
          <w:rFonts w:ascii="Calibri" w:hAnsi="Calibri"/>
          <w:i/>
          <w:iCs/>
          <w:color w:val="808080" w:themeColor="background1" w:themeShade="80"/>
          <w:sz w:val="22"/>
          <w:lang w:val="es-CO"/>
        </w:rPr>
        <w:t xml:space="preserve"> y las de posgrado </w:t>
      </w:r>
      <w:r w:rsidR="6682310E" w:rsidRPr="11DA3E6D">
        <w:rPr>
          <w:rFonts w:ascii="Calibri" w:hAnsi="Calibri"/>
          <w:i/>
          <w:iCs/>
          <w:color w:val="808080" w:themeColor="background1" w:themeShade="80"/>
          <w:sz w:val="22"/>
          <w:lang w:val="es-CO"/>
        </w:rPr>
        <w:t xml:space="preserve">9 </w:t>
      </w:r>
      <w:r w:rsidR="00E50D59" w:rsidRPr="11DA3E6D">
        <w:rPr>
          <w:rFonts w:ascii="Calibri" w:hAnsi="Calibri"/>
          <w:i/>
          <w:iCs/>
          <w:color w:val="808080" w:themeColor="background1" w:themeShade="80"/>
          <w:sz w:val="22"/>
          <w:lang w:val="es-CO"/>
        </w:rPr>
        <w:t>semanas.</w:t>
      </w:r>
    </w:p>
    <w:p w14:paraId="23AC3C30" w14:textId="335B8EEA" w:rsidR="00290515" w:rsidRDefault="00E50D59" w:rsidP="11DA3E6D">
      <w:pPr>
        <w:pStyle w:val="Sinespaciado"/>
        <w:jc w:val="left"/>
        <w:rPr>
          <w:rFonts w:ascii="Calibri" w:hAnsi="Calibri"/>
          <w:i/>
          <w:iCs/>
          <w:color w:val="808080" w:themeColor="background1" w:themeShade="80"/>
          <w:sz w:val="22"/>
          <w:lang w:val="es-CO"/>
        </w:rPr>
      </w:pPr>
      <w:r w:rsidRPr="11DA3E6D">
        <w:rPr>
          <w:rFonts w:ascii="Calibri" w:hAnsi="Calibri"/>
          <w:i/>
          <w:iCs/>
          <w:color w:val="808080" w:themeColor="background1" w:themeShade="80"/>
          <w:sz w:val="22"/>
          <w:lang w:val="es-CO"/>
        </w:rPr>
        <w:t>***</w:t>
      </w:r>
      <w:r w:rsidR="4E31C8FF" w:rsidRPr="11DA3E6D">
        <w:rPr>
          <w:rFonts w:ascii="Calibri" w:hAnsi="Calibri"/>
          <w:i/>
          <w:iCs/>
          <w:color w:val="808080" w:themeColor="background1" w:themeShade="80"/>
          <w:sz w:val="22"/>
          <w:lang w:val="es-CO"/>
        </w:rPr>
        <w:t>*</w:t>
      </w:r>
      <w:r w:rsidR="00290515" w:rsidRPr="11DA3E6D">
        <w:rPr>
          <w:rFonts w:ascii="Calibri" w:hAnsi="Calibri"/>
          <w:i/>
          <w:iCs/>
          <w:color w:val="808080" w:themeColor="background1" w:themeShade="80"/>
          <w:sz w:val="22"/>
          <w:lang w:val="es-CO"/>
        </w:rPr>
        <w:t xml:space="preserve">Indique el valor (porcentaje) que cada actividad tendrá sobre la nota final. </w:t>
      </w:r>
      <w:r w:rsidR="0097580E" w:rsidRPr="11DA3E6D">
        <w:rPr>
          <w:rFonts w:ascii="Calibri" w:hAnsi="Calibri"/>
          <w:i/>
          <w:iCs/>
          <w:color w:val="808080" w:themeColor="background1" w:themeShade="80"/>
          <w:sz w:val="22"/>
          <w:lang w:val="es-CO"/>
        </w:rPr>
        <w:t>Tenga presente que</w:t>
      </w:r>
      <w:r w:rsidR="00290515" w:rsidRPr="11DA3E6D">
        <w:rPr>
          <w:rFonts w:ascii="Calibri" w:hAnsi="Calibri"/>
          <w:i/>
          <w:iCs/>
          <w:color w:val="808080" w:themeColor="background1" w:themeShade="80"/>
          <w:sz w:val="22"/>
          <w:lang w:val="es-CO"/>
        </w:rPr>
        <w:t xml:space="preserve"> ninguna actividad </w:t>
      </w:r>
      <w:r w:rsidR="0097580E" w:rsidRPr="11DA3E6D">
        <w:rPr>
          <w:rFonts w:ascii="Calibri" w:hAnsi="Calibri"/>
          <w:i/>
          <w:iCs/>
          <w:color w:val="808080" w:themeColor="background1" w:themeShade="80"/>
          <w:sz w:val="22"/>
          <w:lang w:val="es-CO"/>
        </w:rPr>
        <w:t>debe superar</w:t>
      </w:r>
      <w:r w:rsidR="00290515" w:rsidRPr="11DA3E6D">
        <w:rPr>
          <w:rFonts w:ascii="Calibri" w:hAnsi="Calibri"/>
          <w:i/>
          <w:iCs/>
          <w:color w:val="808080" w:themeColor="background1" w:themeShade="80"/>
          <w:sz w:val="22"/>
          <w:lang w:val="es-CO"/>
        </w:rPr>
        <w:t xml:space="preserve"> el </w:t>
      </w:r>
      <w:r w:rsidR="00DD5CD5">
        <w:rPr>
          <w:rFonts w:ascii="Calibri" w:hAnsi="Calibri"/>
          <w:i/>
          <w:iCs/>
          <w:color w:val="808080" w:themeColor="background1" w:themeShade="80"/>
          <w:sz w:val="22"/>
          <w:lang w:val="es-CO"/>
        </w:rPr>
        <w:t>30</w:t>
      </w:r>
      <w:r w:rsidR="00290515" w:rsidRPr="11DA3E6D">
        <w:rPr>
          <w:rFonts w:ascii="Calibri" w:hAnsi="Calibri"/>
          <w:i/>
          <w:iCs/>
          <w:color w:val="808080" w:themeColor="background1" w:themeShade="80"/>
          <w:sz w:val="22"/>
          <w:lang w:val="es-CO"/>
        </w:rPr>
        <w:t>%. Es importante que la suma de todos los porcentajes sea igual a 100%. Complete con un “-” las actividades que no sean evaluables.</w:t>
      </w:r>
    </w:p>
    <w:p w14:paraId="2165F827" w14:textId="77777777" w:rsidR="00C10697" w:rsidRDefault="00290515" w:rsidP="00290515">
      <w:pPr>
        <w:pStyle w:val="Sinespaciado"/>
        <w:jc w:val="left"/>
        <w:rPr>
          <w:rFonts w:ascii="Calibri" w:hAnsi="Calibri"/>
          <w:i/>
          <w:iCs/>
          <w:color w:val="808080" w:themeColor="background1" w:themeShade="80"/>
          <w:sz w:val="22"/>
          <w:lang w:val="es-CO"/>
        </w:rPr>
      </w:pPr>
      <w:r w:rsidRPr="11DA3E6D">
        <w:rPr>
          <w:rFonts w:ascii="Calibri" w:hAnsi="Calibri"/>
          <w:i/>
          <w:iCs/>
          <w:color w:val="808080" w:themeColor="background1" w:themeShade="80"/>
          <w:sz w:val="22"/>
          <w:lang w:val="es-CO"/>
        </w:rPr>
        <w:t>**</w:t>
      </w:r>
      <w:r w:rsidR="00053C49" w:rsidRPr="11DA3E6D">
        <w:rPr>
          <w:rFonts w:ascii="Calibri" w:hAnsi="Calibri"/>
          <w:i/>
          <w:iCs/>
          <w:color w:val="808080" w:themeColor="background1" w:themeShade="80"/>
          <w:sz w:val="22"/>
          <w:lang w:val="es-CO"/>
        </w:rPr>
        <w:t>*</w:t>
      </w:r>
      <w:r w:rsidR="00E50D59" w:rsidRPr="11DA3E6D">
        <w:rPr>
          <w:rFonts w:ascii="Calibri" w:hAnsi="Calibri"/>
          <w:i/>
          <w:iCs/>
          <w:color w:val="808080" w:themeColor="background1" w:themeShade="80"/>
          <w:sz w:val="22"/>
          <w:lang w:val="es-CO"/>
        </w:rPr>
        <w:t>*</w:t>
      </w:r>
      <w:r w:rsidR="3EA002EB" w:rsidRPr="11DA3E6D">
        <w:rPr>
          <w:rFonts w:ascii="Calibri" w:hAnsi="Calibri"/>
          <w:i/>
          <w:iCs/>
          <w:color w:val="808080" w:themeColor="background1" w:themeShade="80"/>
          <w:sz w:val="22"/>
          <w:lang w:val="es-CO"/>
        </w:rPr>
        <w:t>*</w:t>
      </w:r>
      <w:r w:rsidRPr="11DA3E6D">
        <w:rPr>
          <w:rFonts w:ascii="Calibri" w:hAnsi="Calibri"/>
          <w:i/>
          <w:iCs/>
          <w:color w:val="808080" w:themeColor="background1" w:themeShade="80"/>
          <w:sz w:val="22"/>
          <w:lang w:val="es-CO"/>
        </w:rPr>
        <w:t>Numere y nombre l</w:t>
      </w:r>
      <w:r w:rsidR="00985264" w:rsidRPr="11DA3E6D">
        <w:rPr>
          <w:rFonts w:ascii="Calibri" w:hAnsi="Calibri"/>
          <w:i/>
          <w:iCs/>
          <w:color w:val="808080" w:themeColor="background1" w:themeShade="80"/>
          <w:sz w:val="22"/>
          <w:lang w:val="es-CO"/>
        </w:rPr>
        <w:t xml:space="preserve">os </w:t>
      </w:r>
      <w:r w:rsidRPr="11DA3E6D">
        <w:rPr>
          <w:rFonts w:ascii="Calibri" w:hAnsi="Calibri"/>
          <w:i/>
          <w:iCs/>
          <w:color w:val="808080" w:themeColor="background1" w:themeShade="80"/>
          <w:sz w:val="22"/>
          <w:lang w:val="es-CO"/>
        </w:rPr>
        <w:t xml:space="preserve">encuentros virtuales que se desarrollarán a lo largo de </w:t>
      </w:r>
      <w:r w:rsidR="00FD7E92">
        <w:rPr>
          <w:rFonts w:ascii="Calibri" w:hAnsi="Calibri"/>
          <w:i/>
          <w:iCs/>
          <w:color w:val="808080" w:themeColor="background1" w:themeShade="80"/>
          <w:sz w:val="22"/>
          <w:lang w:val="es-CO"/>
        </w:rPr>
        <w:t>cada</w:t>
      </w:r>
      <w:r w:rsidRPr="11DA3E6D">
        <w:rPr>
          <w:rFonts w:ascii="Calibri" w:hAnsi="Calibri"/>
          <w:i/>
          <w:iCs/>
          <w:color w:val="808080" w:themeColor="background1" w:themeShade="80"/>
          <w:sz w:val="22"/>
          <w:lang w:val="es-CO"/>
        </w:rPr>
        <w:t xml:space="preserve"> unidad </w:t>
      </w:r>
      <w:r w:rsidR="005D66C4" w:rsidRPr="11DA3E6D">
        <w:rPr>
          <w:rFonts w:ascii="Calibri" w:hAnsi="Calibri"/>
          <w:i/>
          <w:iCs/>
          <w:color w:val="808080" w:themeColor="background1" w:themeShade="80"/>
          <w:sz w:val="22"/>
          <w:lang w:val="es-CO"/>
        </w:rPr>
        <w:t>de aprendizaje</w:t>
      </w:r>
      <w:r w:rsidRPr="11DA3E6D">
        <w:rPr>
          <w:rFonts w:ascii="Calibri" w:hAnsi="Calibri"/>
          <w:i/>
          <w:iCs/>
          <w:color w:val="808080" w:themeColor="background1" w:themeShade="80"/>
          <w:sz w:val="22"/>
          <w:lang w:val="es-CO"/>
        </w:rPr>
        <w:t xml:space="preserve">. </w:t>
      </w:r>
      <w:r w:rsidR="00E97202" w:rsidRPr="11DA3E6D">
        <w:rPr>
          <w:rFonts w:ascii="Calibri" w:hAnsi="Calibri"/>
          <w:i/>
          <w:iCs/>
          <w:color w:val="808080" w:themeColor="background1" w:themeShade="80"/>
          <w:sz w:val="22"/>
          <w:lang w:val="es-CO"/>
        </w:rPr>
        <w:t>Tenga</w:t>
      </w:r>
      <w:r w:rsidRPr="11DA3E6D">
        <w:rPr>
          <w:rFonts w:ascii="Calibri" w:hAnsi="Calibri"/>
          <w:i/>
          <w:iCs/>
          <w:color w:val="808080" w:themeColor="background1" w:themeShade="80"/>
          <w:sz w:val="22"/>
          <w:lang w:val="es-CO"/>
        </w:rPr>
        <w:t xml:space="preserve"> en cuenta que se debe desarrollar mínimo 1 </w:t>
      </w:r>
      <w:r w:rsidR="1F44B1FE" w:rsidRPr="11DA3E6D">
        <w:rPr>
          <w:rFonts w:ascii="Calibri" w:hAnsi="Calibri"/>
          <w:i/>
          <w:iCs/>
          <w:color w:val="808080" w:themeColor="background1" w:themeShade="80"/>
          <w:sz w:val="22"/>
          <w:lang w:val="es-CO"/>
        </w:rPr>
        <w:t>encuentro</w:t>
      </w:r>
      <w:r w:rsidRPr="11DA3E6D">
        <w:rPr>
          <w:rFonts w:ascii="Calibri" w:hAnsi="Calibri"/>
          <w:i/>
          <w:iCs/>
          <w:color w:val="808080" w:themeColor="background1" w:themeShade="80"/>
          <w:sz w:val="22"/>
          <w:lang w:val="es-CO"/>
        </w:rPr>
        <w:t xml:space="preserve"> por cada unidad</w:t>
      </w:r>
      <w:r w:rsidR="4A53536A" w:rsidRPr="11DA3E6D">
        <w:rPr>
          <w:rFonts w:ascii="Calibri" w:hAnsi="Calibri"/>
          <w:i/>
          <w:iCs/>
          <w:color w:val="808080" w:themeColor="background1" w:themeShade="80"/>
          <w:sz w:val="22"/>
          <w:lang w:val="es-CO"/>
        </w:rPr>
        <w:t>, uno al inicio y uno al cierre del curso</w:t>
      </w:r>
      <w:r w:rsidRPr="11DA3E6D">
        <w:rPr>
          <w:rFonts w:ascii="Calibri" w:hAnsi="Calibri"/>
          <w:i/>
          <w:iCs/>
          <w:color w:val="808080" w:themeColor="background1" w:themeShade="80"/>
          <w:sz w:val="22"/>
          <w:lang w:val="es-CO"/>
        </w:rPr>
        <w:t>. Sin embargo, puede precisar de un mayor número de encuentros, si lo desea.</w:t>
      </w:r>
    </w:p>
    <w:p w14:paraId="017971C6" w14:textId="77777777" w:rsidR="00AA742E" w:rsidRDefault="00AA742E" w:rsidP="00290515">
      <w:pPr>
        <w:pStyle w:val="Sinespaciado"/>
        <w:jc w:val="left"/>
        <w:rPr>
          <w:rFonts w:ascii="Calibri" w:hAnsi="Calibri"/>
          <w:i/>
          <w:iCs/>
          <w:color w:val="808080" w:themeColor="background1" w:themeShade="80"/>
          <w:sz w:val="22"/>
          <w:lang w:val="es-CO"/>
        </w:rPr>
      </w:pPr>
    </w:p>
    <w:p w14:paraId="1BBDA371" w14:textId="5324877B" w:rsidR="00AA742E" w:rsidRDefault="00AA742E" w:rsidP="00290515">
      <w:pPr>
        <w:pStyle w:val="Sinespaciado"/>
        <w:jc w:val="left"/>
        <w:rPr>
          <w:rFonts w:ascii="Calibri" w:hAnsi="Calibri"/>
          <w:b/>
          <w:i/>
          <w:iCs/>
          <w:color w:val="FF0000"/>
          <w:sz w:val="22"/>
          <w:lang w:val="es-CO"/>
        </w:rPr>
      </w:pPr>
      <w:r w:rsidRPr="00AA742E">
        <w:rPr>
          <w:rFonts w:ascii="Calibri" w:hAnsi="Calibri"/>
          <w:b/>
          <w:i/>
          <w:iCs/>
          <w:color w:val="FF0000"/>
          <w:sz w:val="22"/>
          <w:lang w:val="es-CO"/>
        </w:rPr>
        <w:t>Aquí finaliza el avance 1</w:t>
      </w:r>
    </w:p>
    <w:p w14:paraId="3B6E5BEA" w14:textId="20E662D7" w:rsidR="009F7D93" w:rsidRDefault="009F7D93" w:rsidP="00290515">
      <w:pPr>
        <w:pStyle w:val="Sinespaciado"/>
        <w:jc w:val="left"/>
        <w:rPr>
          <w:rFonts w:ascii="Calibri" w:hAnsi="Calibri"/>
          <w:b/>
          <w:i/>
          <w:iCs/>
          <w:color w:val="FF0000"/>
          <w:sz w:val="22"/>
          <w:lang w:val="es-CO"/>
        </w:rPr>
      </w:pPr>
    </w:p>
    <w:p w14:paraId="416AA3ED" w14:textId="331FA26D" w:rsidR="009F7D93" w:rsidRDefault="009F7D93" w:rsidP="00290515">
      <w:pPr>
        <w:pStyle w:val="Sinespaciado"/>
        <w:jc w:val="left"/>
        <w:rPr>
          <w:rFonts w:ascii="Calibri" w:hAnsi="Calibri"/>
          <w:b/>
          <w:i/>
          <w:iCs/>
          <w:color w:val="FF0000"/>
          <w:sz w:val="22"/>
          <w:lang w:val="es-CO"/>
        </w:rPr>
      </w:pPr>
    </w:p>
    <w:p w14:paraId="1C89E250" w14:textId="77777777" w:rsidR="009F7D93" w:rsidRPr="009F7D93" w:rsidRDefault="009F7D93" w:rsidP="00290515">
      <w:pPr>
        <w:pStyle w:val="Sinespaciado"/>
        <w:jc w:val="left"/>
        <w:rPr>
          <w:color w:val="000000" w:themeColor="text1"/>
          <w:lang w:val="es-CO"/>
        </w:rPr>
      </w:pPr>
    </w:p>
    <w:p w14:paraId="559F08C9" w14:textId="44BE055E" w:rsidR="009F7D93" w:rsidRPr="009F7D93" w:rsidRDefault="009F7D93" w:rsidP="00290515">
      <w:pPr>
        <w:pStyle w:val="Sinespaciado"/>
        <w:jc w:val="left"/>
        <w:rPr>
          <w:rFonts w:ascii="Calibri" w:hAnsi="Calibri"/>
          <w:b/>
          <w:i/>
          <w:iCs/>
          <w:color w:val="FF0000"/>
          <w:sz w:val="22"/>
          <w:lang w:val="es-CO"/>
        </w:rPr>
        <w:sectPr w:rsidR="009F7D93" w:rsidRPr="009F7D93" w:rsidSect="00F12F54">
          <w:pgSz w:w="15840" w:h="12240" w:orient="landscape" w:code="1"/>
          <w:pgMar w:top="1701" w:right="1418" w:bottom="1134" w:left="1418" w:header="709" w:footer="709" w:gutter="0"/>
          <w:cols w:space="708"/>
          <w:docGrid w:linePitch="360"/>
        </w:sectPr>
      </w:pPr>
    </w:p>
    <w:p w14:paraId="79C030A7" w14:textId="77777777" w:rsidR="00FB2256" w:rsidRDefault="00FB2256" w:rsidP="00FB2256">
      <w:pPr>
        <w:pStyle w:val="Sinespaciado"/>
        <w:jc w:val="center"/>
        <w:rPr>
          <w:i/>
          <w:color w:val="A6A6A6" w:themeColor="background1" w:themeShade="A6"/>
          <w:sz w:val="24"/>
          <w:szCs w:val="24"/>
          <w:lang w:val="es-CO"/>
        </w:rPr>
      </w:pPr>
      <w:r w:rsidRPr="00AA742E">
        <w:rPr>
          <w:rFonts w:ascii="Calibri" w:hAnsi="Calibri"/>
          <w:b/>
          <w:color w:val="FF0000"/>
          <w:sz w:val="24"/>
          <w:szCs w:val="24"/>
          <w:lang w:val="es-CO"/>
        </w:rPr>
        <w:lastRenderedPageBreak/>
        <w:t>Aquí inicia avance 2</w:t>
      </w:r>
    </w:p>
    <w:tbl>
      <w:tblPr>
        <w:tblStyle w:val="Tablaconcuadrcula"/>
        <w:tblW w:w="9380" w:type="dxa"/>
        <w:jc w:val="center"/>
        <w:tblBorders>
          <w:top w:val="single" w:sz="8" w:space="0" w:color="7F7F7F"/>
          <w:left w:val="single" w:sz="8" w:space="0" w:color="7F7F7F"/>
          <w:bottom w:val="single" w:sz="8" w:space="0" w:color="7F7F7F"/>
          <w:right w:val="single" w:sz="8" w:space="0" w:color="7F7F7F"/>
          <w:insideH w:val="single" w:sz="8" w:space="0" w:color="7F7F7F"/>
          <w:insideV w:val="single" w:sz="8" w:space="0" w:color="7F7F7F"/>
        </w:tblBorders>
        <w:tblCellMar>
          <w:top w:w="57" w:type="dxa"/>
          <w:bottom w:w="57" w:type="dxa"/>
        </w:tblCellMar>
        <w:tblLook w:val="04A0" w:firstRow="1" w:lastRow="0" w:firstColumn="1" w:lastColumn="0" w:noHBand="0" w:noVBand="1"/>
      </w:tblPr>
      <w:tblGrid>
        <w:gridCol w:w="2576"/>
        <w:gridCol w:w="6804"/>
      </w:tblGrid>
      <w:tr w:rsidR="00FB2256" w:rsidRPr="00155825" w14:paraId="1FF8712C" w14:textId="77777777" w:rsidTr="005C34B3">
        <w:trPr>
          <w:trHeight w:val="305"/>
          <w:jc w:val="center"/>
        </w:trPr>
        <w:tc>
          <w:tcPr>
            <w:tcW w:w="9380" w:type="dxa"/>
            <w:gridSpan w:val="2"/>
            <w:tcBorders>
              <w:top w:val="single" w:sz="4" w:space="0" w:color="auto"/>
              <w:left w:val="single" w:sz="4" w:space="0" w:color="auto"/>
              <w:bottom w:val="single" w:sz="4" w:space="0" w:color="auto"/>
              <w:right w:val="single" w:sz="4" w:space="0" w:color="auto"/>
            </w:tcBorders>
            <w:shd w:val="clear" w:color="auto" w:fill="BFBFBF" w:themeFill="background1" w:themeFillShade="BF"/>
          </w:tcPr>
          <w:p w14:paraId="5D177AD7" w14:textId="77777777" w:rsidR="00FB2256" w:rsidRDefault="00FB2256" w:rsidP="00FC0E36">
            <w:pPr>
              <w:pStyle w:val="Sinespaciado"/>
              <w:jc w:val="center"/>
              <w:rPr>
                <w:rFonts w:ascii="Calibri" w:hAnsi="Calibri"/>
                <w:b/>
                <w:sz w:val="24"/>
                <w:szCs w:val="24"/>
                <w:lang w:val="es-CO"/>
              </w:rPr>
            </w:pPr>
            <w:r>
              <w:rPr>
                <w:rFonts w:ascii="Calibri" w:hAnsi="Calibri"/>
                <w:b/>
                <w:sz w:val="24"/>
                <w:szCs w:val="24"/>
                <w:lang w:val="es-CO"/>
              </w:rPr>
              <w:t>UNIDAD DIDÁCTICA 1:</w:t>
            </w:r>
          </w:p>
          <w:p w14:paraId="68D073D4" w14:textId="77777777" w:rsidR="00FB2256" w:rsidRPr="006C644F" w:rsidRDefault="00FB2256" w:rsidP="00FC0E36">
            <w:pPr>
              <w:pStyle w:val="Sinespaciado"/>
              <w:jc w:val="center"/>
              <w:rPr>
                <w:rFonts w:ascii="Calibri" w:hAnsi="Calibri"/>
                <w:sz w:val="24"/>
                <w:szCs w:val="24"/>
                <w:lang w:val="es-ES_tradnl"/>
              </w:rPr>
            </w:pPr>
            <w:r w:rsidRPr="006C644F">
              <w:rPr>
                <w:rFonts w:ascii="Calibri" w:hAnsi="Calibri"/>
                <w:sz w:val="24"/>
                <w:szCs w:val="24"/>
                <w:lang w:val="es-ES_tradnl"/>
              </w:rPr>
              <w:t>La responsabilidad como acto de reconocimiento.</w:t>
            </w:r>
          </w:p>
        </w:tc>
      </w:tr>
      <w:tr w:rsidR="00FB2256" w:rsidRPr="00C565EB" w14:paraId="23FCAA51" w14:textId="77777777" w:rsidTr="005C34B3">
        <w:trPr>
          <w:jc w:val="center"/>
        </w:trPr>
        <w:tc>
          <w:tcPr>
            <w:tcW w:w="9380" w:type="dxa"/>
            <w:gridSpan w:val="2"/>
            <w:tcBorders>
              <w:top w:val="single" w:sz="4" w:space="0" w:color="auto"/>
              <w:left w:val="single" w:sz="4" w:space="0" w:color="auto"/>
              <w:bottom w:val="single" w:sz="4" w:space="0" w:color="auto"/>
              <w:right w:val="single" w:sz="4" w:space="0" w:color="auto"/>
            </w:tcBorders>
            <w:shd w:val="clear" w:color="auto" w:fill="FFC000" w:themeFill="accent4"/>
          </w:tcPr>
          <w:p w14:paraId="191A60B4" w14:textId="77777777" w:rsidR="00FB2256" w:rsidRPr="00421E61" w:rsidRDefault="00FB2256" w:rsidP="00FC0E36">
            <w:pPr>
              <w:pStyle w:val="Sinespaciado"/>
              <w:jc w:val="left"/>
              <w:rPr>
                <w:rFonts w:ascii="Calibri" w:hAnsi="Calibri"/>
                <w:b/>
                <w:color w:val="1F3864" w:themeColor="accent5" w:themeShade="80"/>
                <w:sz w:val="24"/>
                <w:szCs w:val="24"/>
                <w:lang w:val="es-CO"/>
              </w:rPr>
            </w:pPr>
            <w:r w:rsidRPr="00421E61">
              <w:rPr>
                <w:rFonts w:ascii="Calibri" w:hAnsi="Calibri"/>
                <w:b/>
                <w:color w:val="1F3864" w:themeColor="accent5" w:themeShade="80"/>
                <w:sz w:val="24"/>
                <w:szCs w:val="24"/>
                <w:lang w:val="es-CO"/>
              </w:rPr>
              <w:t xml:space="preserve">Descripción general </w:t>
            </w:r>
          </w:p>
        </w:tc>
      </w:tr>
      <w:tr w:rsidR="00FB2256" w:rsidRPr="00C565EB" w14:paraId="677E1CC2" w14:textId="77777777" w:rsidTr="005C34B3">
        <w:trPr>
          <w:jc w:val="center"/>
        </w:trPr>
        <w:tc>
          <w:tcPr>
            <w:tcW w:w="2576" w:type="dxa"/>
            <w:shd w:val="clear" w:color="auto" w:fill="F2F2F2" w:themeFill="background1" w:themeFillShade="F2"/>
            <w:vAlign w:val="center"/>
          </w:tcPr>
          <w:p w14:paraId="2F1E9F7F" w14:textId="77777777" w:rsidR="00FB2256" w:rsidRPr="00B952AF" w:rsidRDefault="00FB2256" w:rsidP="00FC0E36">
            <w:pPr>
              <w:pStyle w:val="Sinespaciado"/>
              <w:jc w:val="left"/>
              <w:rPr>
                <w:rFonts w:ascii="Calibri" w:hAnsi="Calibri"/>
                <w:sz w:val="24"/>
                <w:szCs w:val="24"/>
                <w:lang w:val="es-CO"/>
              </w:rPr>
            </w:pPr>
            <w:r>
              <w:rPr>
                <w:rFonts w:ascii="Calibri" w:hAnsi="Calibri"/>
                <w:sz w:val="24"/>
                <w:szCs w:val="24"/>
                <w:lang w:val="es-CO"/>
              </w:rPr>
              <w:t>Resumen</w:t>
            </w:r>
          </w:p>
        </w:tc>
        <w:tc>
          <w:tcPr>
            <w:tcW w:w="6804" w:type="dxa"/>
          </w:tcPr>
          <w:p w14:paraId="44D99C36" w14:textId="77777777" w:rsidR="00FB2256" w:rsidRDefault="00FB2256" w:rsidP="00FC0E36">
            <w:pPr>
              <w:pStyle w:val="Sinespaciado"/>
              <w:rPr>
                <w:rFonts w:ascii="Calibri" w:hAnsi="Calibri"/>
                <w:sz w:val="22"/>
                <w:lang w:val="es-CO"/>
              </w:rPr>
            </w:pPr>
            <w:r w:rsidRPr="000B0F5E">
              <w:rPr>
                <w:rFonts w:ascii="Calibri" w:hAnsi="Calibri"/>
                <w:sz w:val="22"/>
                <w:lang w:val="es-CO"/>
              </w:rPr>
              <w:t xml:space="preserve">Pensar el voluntariado en torno a sus implicaciones ético-políticas, implica que nos atrevamos a sumergirnos en una indagación profunda sobre los fundamentos de su práctica. En consecuencia, este primer enfoque conceptual se articula a partir del encuentro con la </w:t>
            </w:r>
            <w:r w:rsidRPr="000B0F5E">
              <w:rPr>
                <w:rFonts w:ascii="Calibri" w:hAnsi="Calibri"/>
                <w:bCs/>
                <w:sz w:val="22"/>
                <w:lang w:val="es-CO"/>
              </w:rPr>
              <w:t>alteridad</w:t>
            </w:r>
            <w:r w:rsidRPr="000B0F5E">
              <w:rPr>
                <w:rFonts w:ascii="Calibri" w:hAnsi="Calibri"/>
                <w:sz w:val="22"/>
                <w:lang w:val="es-CO"/>
              </w:rPr>
              <w:t xml:space="preserve">, reconociendo que la acción solidaria no se manifiesta </w:t>
            </w:r>
            <w:r w:rsidRPr="00E73875">
              <w:rPr>
                <w:rFonts w:ascii="Calibri" w:hAnsi="Calibri"/>
                <w:i/>
                <w:sz w:val="22"/>
                <w:lang w:val="es-CO"/>
              </w:rPr>
              <w:t>ex nihilo</w:t>
            </w:r>
            <w:r w:rsidRPr="000B0F5E">
              <w:rPr>
                <w:rFonts w:ascii="Calibri" w:hAnsi="Calibri"/>
                <w:sz w:val="22"/>
                <w:lang w:val="es-CO"/>
              </w:rPr>
              <w:t xml:space="preserve"> (como de la nada), sino más bien, de una interpelación directa que nos sobreviene desde un otro que nos requiere, a la vez que nos hace responsables de sí, de su dolor y su vida. En este sentido, exploraremos cómo los </w:t>
            </w:r>
            <w:r w:rsidRPr="000B0F5E">
              <w:rPr>
                <w:rFonts w:ascii="Calibri" w:hAnsi="Calibri"/>
                <w:bCs/>
                <w:sz w:val="22"/>
                <w:lang w:val="es-CO"/>
              </w:rPr>
              <w:t>marcos morales</w:t>
            </w:r>
            <w:r w:rsidRPr="000B0F5E">
              <w:rPr>
                <w:rFonts w:ascii="Calibri" w:hAnsi="Calibri"/>
                <w:sz w:val="22"/>
                <w:lang w:val="es-CO"/>
              </w:rPr>
              <w:t xml:space="preserve"> prefiguran nuestra comprensión de lo justo y lo injusto, analizando críticamente los lugares desde los que nos relacionamos con esos contextos que entendemos precarizadores de la vida humana. </w:t>
            </w:r>
          </w:p>
          <w:p w14:paraId="6B4A8B9F" w14:textId="77777777" w:rsidR="00FB2256" w:rsidRPr="000B0F5E" w:rsidRDefault="00FB2256" w:rsidP="00FC0E36">
            <w:pPr>
              <w:pStyle w:val="Sinespaciado"/>
              <w:rPr>
                <w:rFonts w:ascii="Calibri" w:hAnsi="Calibri"/>
                <w:sz w:val="22"/>
                <w:lang w:val="es-CO"/>
              </w:rPr>
            </w:pPr>
          </w:p>
          <w:p w14:paraId="25DB41F5" w14:textId="77777777" w:rsidR="00FB2256" w:rsidRPr="000B0F5E" w:rsidRDefault="00FB2256" w:rsidP="00FC0E36">
            <w:pPr>
              <w:pStyle w:val="Sinespaciado"/>
              <w:rPr>
                <w:rFonts w:ascii="Calibri" w:hAnsi="Calibri"/>
                <w:i/>
                <w:color w:val="808080" w:themeColor="background1" w:themeShade="80"/>
                <w:szCs w:val="24"/>
                <w:lang w:val="es-CO"/>
              </w:rPr>
            </w:pPr>
            <w:r w:rsidRPr="000B0F5E">
              <w:rPr>
                <w:rFonts w:ascii="Calibri" w:hAnsi="Calibri"/>
                <w:sz w:val="22"/>
                <w:lang w:val="es-CO"/>
              </w:rPr>
              <w:t xml:space="preserve">Es así que problematizaremos el </w:t>
            </w:r>
            <w:r w:rsidRPr="000B0F5E">
              <w:rPr>
                <w:rFonts w:ascii="Calibri" w:hAnsi="Calibri"/>
                <w:bCs/>
                <w:sz w:val="22"/>
                <w:lang w:val="es-CO"/>
              </w:rPr>
              <w:t>sentimiento de injusticia</w:t>
            </w:r>
            <w:r w:rsidRPr="000B0F5E">
              <w:rPr>
                <w:rFonts w:ascii="Calibri" w:hAnsi="Calibri"/>
                <w:sz w:val="22"/>
                <w:lang w:val="es-CO"/>
              </w:rPr>
              <w:t xml:space="preserve"> como motor de la acción solidaria, contrastando el valor de la solidaridad con las exigencias de un posicionamiento ético-práctico que sea reflexivo y crítico. Al indagar por quién es el sujeto del voluntariado y cuál es su fuero ético, buscaremos comprender la responsabilidad, no como una obligación externa, sino como nuestro compromiso político frente a la sociedad actual y sus complejas relaciones de poder. Este recorrido teórico es el primer paso fundamental para valorar las incidencias de nuestra intervención, asegurando que la práctica pública sea íntegra y responda a los principios de justicia social e intervención sin daño que guían nuestro programa.</w:t>
            </w:r>
          </w:p>
        </w:tc>
      </w:tr>
      <w:tr w:rsidR="00FB2256" w:rsidRPr="00C565EB" w14:paraId="4ADCB911" w14:textId="77777777" w:rsidTr="005C34B3">
        <w:trPr>
          <w:jc w:val="center"/>
        </w:trPr>
        <w:tc>
          <w:tcPr>
            <w:tcW w:w="2576" w:type="dxa"/>
            <w:shd w:val="clear" w:color="auto" w:fill="F2F2F2" w:themeFill="background1" w:themeFillShade="F2"/>
            <w:vAlign w:val="center"/>
          </w:tcPr>
          <w:p w14:paraId="6C2226A0" w14:textId="77777777" w:rsidR="00FB2256" w:rsidRDefault="00FB2256" w:rsidP="00FC0E36">
            <w:pPr>
              <w:pStyle w:val="Sinespaciado"/>
              <w:jc w:val="left"/>
              <w:rPr>
                <w:rFonts w:ascii="Calibri" w:hAnsi="Calibri"/>
                <w:sz w:val="24"/>
                <w:szCs w:val="24"/>
                <w:lang w:val="es-CO"/>
              </w:rPr>
            </w:pPr>
            <w:r>
              <w:rPr>
                <w:rFonts w:ascii="Calibri" w:hAnsi="Calibri"/>
                <w:sz w:val="24"/>
                <w:szCs w:val="24"/>
                <w:lang w:val="es-CO"/>
              </w:rPr>
              <w:t>Preguntas orientadoras</w:t>
            </w:r>
          </w:p>
        </w:tc>
        <w:tc>
          <w:tcPr>
            <w:tcW w:w="6804" w:type="dxa"/>
          </w:tcPr>
          <w:p w14:paraId="7530B465" w14:textId="77777777" w:rsidR="00FB2256" w:rsidRDefault="00FB2256" w:rsidP="00FC0E36">
            <w:pPr>
              <w:pStyle w:val="Sinespaciado"/>
              <w:jc w:val="left"/>
              <w:rPr>
                <w:rFonts w:ascii="Calibri" w:hAnsi="Calibri"/>
                <w:sz w:val="22"/>
                <w:szCs w:val="24"/>
                <w:lang w:val="es-CO"/>
              </w:rPr>
            </w:pPr>
            <w:r w:rsidRPr="002E6C20">
              <w:rPr>
                <w:rFonts w:ascii="Calibri" w:hAnsi="Calibri"/>
                <w:sz w:val="22"/>
                <w:szCs w:val="24"/>
                <w:lang w:val="es-CO"/>
              </w:rPr>
              <w:t xml:space="preserve">¿Qué motiva la acción del voluntariado? </w:t>
            </w:r>
          </w:p>
          <w:p w14:paraId="688572A9" w14:textId="77777777" w:rsidR="00FB2256" w:rsidRDefault="00FB2256" w:rsidP="00FC0E36">
            <w:pPr>
              <w:pStyle w:val="Sinespaciado"/>
              <w:jc w:val="left"/>
              <w:rPr>
                <w:rFonts w:ascii="Calibri" w:hAnsi="Calibri"/>
                <w:sz w:val="22"/>
                <w:szCs w:val="24"/>
                <w:lang w:val="es-CO"/>
              </w:rPr>
            </w:pPr>
            <w:r w:rsidRPr="002E6C20">
              <w:rPr>
                <w:rFonts w:ascii="Calibri" w:hAnsi="Calibri"/>
                <w:sz w:val="22"/>
                <w:szCs w:val="24"/>
                <w:lang w:val="es-CO"/>
              </w:rPr>
              <w:t xml:space="preserve">¿Quién es el sujeto del voluntariado? </w:t>
            </w:r>
          </w:p>
          <w:p w14:paraId="628CB3DB" w14:textId="77777777" w:rsidR="00FB2256" w:rsidRPr="002E6C20" w:rsidRDefault="00FB2256" w:rsidP="00FC0E36">
            <w:pPr>
              <w:pStyle w:val="Sinespaciado"/>
              <w:jc w:val="left"/>
              <w:rPr>
                <w:rFonts w:ascii="Calibri" w:hAnsi="Calibri"/>
                <w:color w:val="808080" w:themeColor="background1" w:themeShade="80"/>
                <w:sz w:val="22"/>
                <w:szCs w:val="24"/>
                <w:lang w:val="es-CO"/>
              </w:rPr>
            </w:pPr>
            <w:r w:rsidRPr="002E6C20">
              <w:rPr>
                <w:rFonts w:ascii="Calibri" w:hAnsi="Calibri"/>
                <w:sz w:val="22"/>
                <w:szCs w:val="24"/>
                <w:lang w:val="es-CO"/>
              </w:rPr>
              <w:t>¿Cuál es su fuero ético y quién es aquel al que asisto a través de la acción solidaria?</w:t>
            </w:r>
          </w:p>
        </w:tc>
      </w:tr>
      <w:tr w:rsidR="00FB2256" w:rsidRPr="00C565EB" w14:paraId="7B66BD3A" w14:textId="77777777" w:rsidTr="005C34B3">
        <w:trPr>
          <w:jc w:val="center"/>
        </w:trPr>
        <w:tc>
          <w:tcPr>
            <w:tcW w:w="9380" w:type="dxa"/>
            <w:gridSpan w:val="2"/>
            <w:shd w:val="clear" w:color="auto" w:fill="FFC000" w:themeFill="accent4"/>
          </w:tcPr>
          <w:p w14:paraId="10B49938" w14:textId="77777777" w:rsidR="00FB2256" w:rsidRPr="00421E61" w:rsidRDefault="00FB2256" w:rsidP="00FC0E36">
            <w:pPr>
              <w:pStyle w:val="Sinespaciado"/>
              <w:jc w:val="left"/>
              <w:rPr>
                <w:rFonts w:ascii="Calibri" w:hAnsi="Calibri"/>
                <w:b/>
                <w:color w:val="1F3864" w:themeColor="accent5" w:themeShade="80"/>
                <w:sz w:val="24"/>
                <w:szCs w:val="24"/>
                <w:lang w:val="es-CO"/>
              </w:rPr>
            </w:pPr>
            <w:r w:rsidRPr="00421E61">
              <w:rPr>
                <w:rFonts w:ascii="Calibri" w:hAnsi="Calibri"/>
                <w:b/>
                <w:color w:val="1F3864" w:themeColor="accent5" w:themeShade="80"/>
                <w:sz w:val="24"/>
                <w:szCs w:val="24"/>
                <w:lang w:val="es-CO"/>
              </w:rPr>
              <w:t>Detalles de la Unidad</w:t>
            </w:r>
          </w:p>
        </w:tc>
      </w:tr>
      <w:tr w:rsidR="00FB2256" w:rsidRPr="00C565EB" w14:paraId="67F3DDE2" w14:textId="77777777" w:rsidTr="005C34B3">
        <w:trPr>
          <w:jc w:val="center"/>
        </w:trPr>
        <w:tc>
          <w:tcPr>
            <w:tcW w:w="9380" w:type="dxa"/>
            <w:gridSpan w:val="2"/>
            <w:shd w:val="clear" w:color="auto" w:fill="F2F2F2" w:themeFill="background1" w:themeFillShade="F2"/>
          </w:tcPr>
          <w:p w14:paraId="2F7649A4" w14:textId="77777777" w:rsidR="00FB2256" w:rsidRPr="006C13FF" w:rsidRDefault="00FB2256" w:rsidP="00FC0E36">
            <w:pPr>
              <w:pStyle w:val="Ttulo1"/>
              <w:keepNext w:val="0"/>
              <w:keepLines w:val="0"/>
              <w:widowControl w:val="0"/>
              <w:shd w:val="clear" w:color="auto" w:fill="F7CAAC" w:themeFill="accent2" w:themeFillTint="66"/>
              <w:spacing w:line="276" w:lineRule="auto"/>
              <w:jc w:val="center"/>
              <w:outlineLvl w:val="0"/>
              <w:rPr>
                <w:rFonts w:ascii="Calibri" w:hAnsi="Calibri"/>
                <w:i/>
                <w:sz w:val="24"/>
                <w:szCs w:val="24"/>
                <w:lang w:val="es-CO"/>
              </w:rPr>
            </w:pPr>
            <w:r>
              <w:rPr>
                <w:rFonts w:ascii="Calibri" w:hAnsi="Calibri"/>
                <w:sz w:val="24"/>
                <w:szCs w:val="24"/>
                <w:lang w:val="es-CO"/>
              </w:rPr>
              <w:t>ACTIVIDADES DE APRENDIZAJE</w:t>
            </w:r>
            <w:r>
              <w:rPr>
                <w:rFonts w:ascii="Calibri" w:hAnsi="Calibri"/>
                <w:b w:val="0"/>
                <w:sz w:val="24"/>
                <w:szCs w:val="24"/>
                <w:lang w:val="es-CO"/>
              </w:rPr>
              <w:t xml:space="preserve"> </w:t>
            </w:r>
            <w:r w:rsidRPr="00B6081F">
              <w:rPr>
                <w:rFonts w:ascii="Calibri" w:hAnsi="Calibri"/>
                <w:i/>
                <w:sz w:val="24"/>
                <w:szCs w:val="24"/>
                <w:lang w:val="es-CO"/>
              </w:rPr>
              <w:t>(redacción dirigida al estudiante</w:t>
            </w:r>
            <w:r>
              <w:rPr>
                <w:rFonts w:ascii="Calibri" w:hAnsi="Calibri"/>
                <w:b w:val="0"/>
                <w:sz w:val="24"/>
                <w:szCs w:val="24"/>
                <w:lang w:val="es-CO"/>
              </w:rPr>
              <w:t>)</w:t>
            </w:r>
          </w:p>
        </w:tc>
      </w:tr>
      <w:tr w:rsidR="00FB2256" w:rsidRPr="00C565EB" w14:paraId="7BCE8BD7" w14:textId="77777777" w:rsidTr="005C34B3">
        <w:trPr>
          <w:jc w:val="center"/>
        </w:trPr>
        <w:tc>
          <w:tcPr>
            <w:tcW w:w="9380" w:type="dxa"/>
            <w:gridSpan w:val="2"/>
            <w:shd w:val="clear" w:color="auto" w:fill="FFF2CC" w:themeFill="accent4" w:themeFillTint="33"/>
          </w:tcPr>
          <w:p w14:paraId="119427FB" w14:textId="77777777" w:rsidR="00FB2256" w:rsidRPr="00276BC4" w:rsidRDefault="00FB2256" w:rsidP="00FC0E36">
            <w:pPr>
              <w:widowControl w:val="0"/>
              <w:spacing w:after="0" w:line="240" w:lineRule="auto"/>
              <w:rPr>
                <w:rFonts w:cs="Arial"/>
                <w:i/>
                <w:iCs/>
                <w:color w:val="000000" w:themeColor="text1"/>
                <w:sz w:val="20"/>
              </w:rPr>
            </w:pPr>
            <w:r>
              <w:rPr>
                <w:rFonts w:ascii="Calibri" w:hAnsi="Calibri"/>
                <w:b/>
                <w:sz w:val="24"/>
                <w:szCs w:val="24"/>
                <w:lang w:val="es-CO"/>
              </w:rPr>
              <w:t>ACTIVIDAD 1</w:t>
            </w:r>
            <w:proofErr w:type="gramStart"/>
            <w:r>
              <w:rPr>
                <w:rFonts w:ascii="Calibri" w:hAnsi="Calibri"/>
                <w:b/>
                <w:sz w:val="24"/>
                <w:szCs w:val="24"/>
                <w:lang w:val="es-CO"/>
              </w:rPr>
              <w:t xml:space="preserve">: </w:t>
            </w:r>
            <w:r w:rsidRPr="000E662C">
              <w:rPr>
                <w:rFonts w:cs="Arial"/>
                <w:i/>
                <w:iCs/>
                <w:color w:val="000000" w:themeColor="text1"/>
                <w:sz w:val="20"/>
              </w:rPr>
              <w:t>.</w:t>
            </w:r>
            <w:proofErr w:type="gramEnd"/>
            <w:r>
              <w:rPr>
                <w:rFonts w:cs="Arial"/>
                <w:i/>
                <w:iCs/>
                <w:color w:val="000000" w:themeColor="text1"/>
                <w:sz w:val="20"/>
              </w:rPr>
              <w:t xml:space="preserve"> Discusión conceptual: Análisis Caso de </w:t>
            </w:r>
            <w:proofErr w:type="spellStart"/>
            <w:r>
              <w:rPr>
                <w:rFonts w:cs="Arial"/>
                <w:i/>
                <w:iCs/>
                <w:color w:val="000000" w:themeColor="text1"/>
                <w:sz w:val="20"/>
              </w:rPr>
              <w:t>Sophie</w:t>
            </w:r>
            <w:proofErr w:type="spellEnd"/>
          </w:p>
        </w:tc>
      </w:tr>
      <w:tr w:rsidR="00FB2256" w:rsidRPr="00A33806" w14:paraId="3113A0A9" w14:textId="77777777" w:rsidTr="005C34B3">
        <w:trPr>
          <w:jc w:val="center"/>
        </w:trPr>
        <w:tc>
          <w:tcPr>
            <w:tcW w:w="9380" w:type="dxa"/>
            <w:gridSpan w:val="2"/>
          </w:tcPr>
          <w:p w14:paraId="3DD7B822" w14:textId="77777777" w:rsidR="00FB2256" w:rsidRDefault="00FB2256" w:rsidP="00FC0E36">
            <w:pPr>
              <w:pStyle w:val="Sinespaciado"/>
              <w:jc w:val="left"/>
              <w:rPr>
                <w:rStyle w:val="nfasis"/>
                <w:rFonts w:ascii="Calibri" w:hAnsi="Calibri" w:cs="Calibri"/>
                <w:b/>
                <w:bCs/>
                <w:color w:val="000000"/>
                <w:lang w:val="es-CO"/>
              </w:rPr>
            </w:pPr>
            <w:r w:rsidRPr="00983D5B">
              <w:rPr>
                <w:rStyle w:val="nfasis"/>
                <w:rFonts w:ascii="Calibri" w:hAnsi="Calibri" w:cs="Calibri"/>
                <w:b/>
                <w:bCs/>
                <w:color w:val="000000"/>
                <w:lang w:val="es-CO"/>
              </w:rPr>
              <w:t>¿</w:t>
            </w:r>
            <w:r>
              <w:rPr>
                <w:rStyle w:val="nfasis"/>
                <w:rFonts w:ascii="Calibri" w:hAnsi="Calibri" w:cs="Calibri"/>
                <w:b/>
                <w:bCs/>
                <w:color w:val="000000"/>
                <w:lang w:val="es-CO"/>
              </w:rPr>
              <w:t>Qué vamos a lograr</w:t>
            </w:r>
            <w:r w:rsidRPr="00983D5B">
              <w:rPr>
                <w:rStyle w:val="nfasis"/>
                <w:rFonts w:ascii="Calibri" w:hAnsi="Calibri" w:cs="Calibri"/>
                <w:b/>
                <w:bCs/>
                <w:color w:val="000000"/>
                <w:lang w:val="es-CO"/>
              </w:rPr>
              <w:t>?</w:t>
            </w:r>
          </w:p>
          <w:p w14:paraId="17BFC21A" w14:textId="77777777" w:rsidR="00FB2256" w:rsidRPr="00960CA2" w:rsidRDefault="00FB2256" w:rsidP="00FC0E36">
            <w:pPr>
              <w:pStyle w:val="Sinespaciado"/>
              <w:jc w:val="left"/>
              <w:rPr>
                <w:rStyle w:val="nfasis"/>
                <w:rFonts w:ascii="Calibri" w:hAnsi="Calibri" w:cs="Calibri"/>
                <w:b/>
                <w:bCs/>
                <w:color w:val="000000"/>
                <w:lang w:val="es-CO"/>
              </w:rPr>
            </w:pPr>
          </w:p>
          <w:p w14:paraId="32861971" w14:textId="77777777" w:rsidR="00FB2256" w:rsidRPr="00960CA2" w:rsidRDefault="00FB2256" w:rsidP="00FC0E36">
            <w:pPr>
              <w:pStyle w:val="Sinespaciado"/>
              <w:rPr>
                <w:rFonts w:ascii="Calibri" w:hAnsi="Calibri"/>
                <w:color w:val="000000" w:themeColor="text1"/>
                <w:sz w:val="22"/>
                <w:lang w:val="es-CO"/>
              </w:rPr>
            </w:pPr>
            <w:r w:rsidRPr="00960CA2">
              <w:rPr>
                <w:rFonts w:ascii="Calibri" w:hAnsi="Calibri"/>
                <w:color w:val="000000" w:themeColor="text1"/>
                <w:sz w:val="22"/>
                <w:lang w:val="es-CO"/>
              </w:rPr>
              <w:t>Analizar</w:t>
            </w:r>
            <w:r>
              <w:rPr>
                <w:rFonts w:ascii="Calibri" w:hAnsi="Calibri"/>
                <w:color w:val="000000" w:themeColor="text1"/>
                <w:sz w:val="22"/>
                <w:lang w:val="es-CO"/>
              </w:rPr>
              <w:t xml:space="preserve"> </w:t>
            </w:r>
            <w:proofErr w:type="gramStart"/>
            <w:r>
              <w:rPr>
                <w:rFonts w:ascii="Calibri" w:hAnsi="Calibri"/>
                <w:color w:val="000000" w:themeColor="text1"/>
                <w:sz w:val="22"/>
                <w:lang w:val="es-CO"/>
              </w:rPr>
              <w:t>las noción</w:t>
            </w:r>
            <w:proofErr w:type="gramEnd"/>
            <w:r>
              <w:rPr>
                <w:rFonts w:ascii="Calibri" w:hAnsi="Calibri"/>
                <w:color w:val="000000" w:themeColor="text1"/>
                <w:sz w:val="22"/>
                <w:lang w:val="es-CO"/>
              </w:rPr>
              <w:t xml:space="preserve"> de alteridad</w:t>
            </w:r>
            <w:r w:rsidRPr="00960CA2">
              <w:rPr>
                <w:rFonts w:ascii="Calibri" w:hAnsi="Calibri"/>
                <w:color w:val="000000" w:themeColor="text1"/>
                <w:sz w:val="22"/>
                <w:lang w:val="es-CO"/>
              </w:rPr>
              <w:t xml:space="preserve"> como eje</w:t>
            </w:r>
            <w:r>
              <w:rPr>
                <w:rFonts w:ascii="Calibri" w:hAnsi="Calibri"/>
                <w:color w:val="000000" w:themeColor="text1"/>
                <w:sz w:val="22"/>
                <w:lang w:val="es-CO"/>
              </w:rPr>
              <w:t xml:space="preserve"> conceptual</w:t>
            </w:r>
            <w:r w:rsidRPr="00960CA2">
              <w:rPr>
                <w:rFonts w:ascii="Calibri" w:hAnsi="Calibri"/>
                <w:color w:val="000000" w:themeColor="text1"/>
                <w:sz w:val="22"/>
                <w:lang w:val="es-CO"/>
              </w:rPr>
              <w:t xml:space="preserve"> para una reflexión rigurosa y crítica sobre las implicaciones éticas y políticas de la práctica del voluntariado.</w:t>
            </w:r>
          </w:p>
          <w:p w14:paraId="5D8ACE27" w14:textId="77777777" w:rsidR="00FB2256" w:rsidRPr="00960CA2" w:rsidRDefault="00FB2256" w:rsidP="00FC0E36">
            <w:pPr>
              <w:pStyle w:val="Sinespaciado"/>
              <w:rPr>
                <w:rFonts w:ascii="Calibri" w:hAnsi="Calibri"/>
                <w:color w:val="808080" w:themeColor="background1" w:themeShade="80"/>
                <w:sz w:val="22"/>
                <w:lang w:val="es-CO"/>
              </w:rPr>
            </w:pPr>
          </w:p>
        </w:tc>
      </w:tr>
      <w:tr w:rsidR="00FB2256" w:rsidRPr="00A33806" w14:paraId="56D0E854" w14:textId="77777777" w:rsidTr="005C34B3">
        <w:trPr>
          <w:jc w:val="center"/>
        </w:trPr>
        <w:tc>
          <w:tcPr>
            <w:tcW w:w="9380" w:type="dxa"/>
            <w:gridSpan w:val="2"/>
          </w:tcPr>
          <w:p w14:paraId="59073BD9" w14:textId="77777777" w:rsidR="00FB2256" w:rsidRPr="00932DAC" w:rsidRDefault="00FB2256" w:rsidP="00FC0E36">
            <w:pPr>
              <w:pStyle w:val="NormalWeb"/>
              <w:spacing w:before="0" w:beforeAutospacing="0" w:after="0" w:afterAutospacing="0"/>
              <w:rPr>
                <w:rStyle w:val="nfasis"/>
                <w:rFonts w:ascii="Calibri" w:eastAsiaTheme="minorEastAsia" w:hAnsi="Calibri" w:cs="Calibri"/>
                <w:b/>
                <w:bCs/>
                <w:color w:val="000000"/>
                <w:kern w:val="2"/>
                <w:sz w:val="20"/>
                <w:szCs w:val="22"/>
                <w:lang w:eastAsia="ko-KR"/>
              </w:rPr>
            </w:pPr>
            <w:r w:rsidRPr="00932DAC">
              <w:rPr>
                <w:rStyle w:val="nfasis"/>
                <w:rFonts w:ascii="Calibri" w:eastAsiaTheme="minorEastAsia" w:hAnsi="Calibri" w:cs="Calibri"/>
                <w:b/>
                <w:bCs/>
                <w:color w:val="000000"/>
                <w:kern w:val="2"/>
                <w:sz w:val="20"/>
                <w:szCs w:val="22"/>
                <w:lang w:eastAsia="ko-KR"/>
              </w:rPr>
              <w:t>¿Cómo lo vamos a lograr?</w:t>
            </w:r>
          </w:p>
          <w:p w14:paraId="058FE67A" w14:textId="77777777" w:rsidR="00FB2256" w:rsidRDefault="00FB2256" w:rsidP="00FC0E36">
            <w:pPr>
              <w:pStyle w:val="NormalWeb"/>
              <w:spacing w:before="0" w:beforeAutospacing="0" w:after="0" w:afterAutospacing="0"/>
              <w:rPr>
                <w:rStyle w:val="nfasis"/>
                <w:rFonts w:ascii="Calibri" w:hAnsi="Calibri" w:cs="Calibri"/>
                <w:b/>
                <w:bCs/>
                <w:color w:val="000000"/>
              </w:rPr>
            </w:pPr>
          </w:p>
          <w:p w14:paraId="7C898659" w14:textId="77777777" w:rsidR="00FB2256" w:rsidRPr="00CE5C76" w:rsidRDefault="00FB2256" w:rsidP="00FC0E36">
            <w:pPr>
              <w:pStyle w:val="NormalWeb"/>
              <w:spacing w:before="0" w:beforeAutospacing="0" w:after="0" w:afterAutospacing="0"/>
              <w:rPr>
                <w:rFonts w:ascii="Calibri" w:eastAsiaTheme="minorEastAsia" w:hAnsi="Calibri" w:cstheme="minorBidi"/>
                <w:kern w:val="2"/>
                <w:sz w:val="22"/>
                <w:lang w:eastAsia="ko-KR"/>
              </w:rPr>
            </w:pPr>
            <w:r w:rsidRPr="00CE5C76">
              <w:rPr>
                <w:rFonts w:ascii="Calibri" w:eastAsiaTheme="minorEastAsia" w:hAnsi="Calibri" w:cstheme="minorBidi"/>
                <w:kern w:val="2"/>
                <w:sz w:val="22"/>
                <w:lang w:eastAsia="ko-KR"/>
              </w:rPr>
              <w:t>Apreciado estudiante,</w:t>
            </w:r>
          </w:p>
          <w:p w14:paraId="42F3EEBB" w14:textId="77777777" w:rsidR="00FB2256" w:rsidRPr="00CE5C76" w:rsidRDefault="00FB2256" w:rsidP="00FC0E36">
            <w:pPr>
              <w:pStyle w:val="NormalWeb"/>
              <w:spacing w:before="0" w:beforeAutospacing="0" w:after="0" w:afterAutospacing="0"/>
              <w:rPr>
                <w:rFonts w:ascii="Calibri" w:eastAsiaTheme="minorEastAsia" w:hAnsi="Calibri" w:cstheme="minorBidi"/>
                <w:kern w:val="2"/>
                <w:sz w:val="22"/>
                <w:lang w:eastAsia="ko-KR"/>
              </w:rPr>
            </w:pPr>
          </w:p>
          <w:p w14:paraId="231A5314" w14:textId="77777777" w:rsidR="00FB2256" w:rsidRDefault="00FB2256" w:rsidP="00FC0E36">
            <w:pPr>
              <w:pStyle w:val="NormalWeb"/>
              <w:spacing w:before="0" w:beforeAutospacing="0" w:after="0" w:afterAutospacing="0"/>
              <w:rPr>
                <w:rFonts w:ascii="Calibri" w:eastAsiaTheme="minorEastAsia" w:hAnsi="Calibri" w:cstheme="minorBidi"/>
                <w:kern w:val="2"/>
                <w:sz w:val="22"/>
                <w:lang w:eastAsia="ko-KR"/>
              </w:rPr>
            </w:pPr>
            <w:r w:rsidRPr="00CE5C76">
              <w:rPr>
                <w:rFonts w:ascii="Calibri" w:eastAsiaTheme="minorEastAsia" w:hAnsi="Calibri" w:cstheme="minorBidi"/>
                <w:kern w:val="2"/>
                <w:sz w:val="22"/>
                <w:lang w:eastAsia="ko-KR"/>
              </w:rPr>
              <w:t>A través de esta actividad</w:t>
            </w:r>
            <w:r>
              <w:rPr>
                <w:rFonts w:ascii="Calibri" w:eastAsiaTheme="minorEastAsia" w:hAnsi="Calibri" w:cstheme="minorBidi"/>
                <w:kern w:val="2"/>
                <w:sz w:val="22"/>
                <w:lang w:eastAsia="ko-KR"/>
              </w:rPr>
              <w:t xml:space="preserve">, de manera individual, </w:t>
            </w:r>
            <w:r w:rsidRPr="00CE5C76">
              <w:rPr>
                <w:rFonts w:ascii="Calibri" w:eastAsiaTheme="minorEastAsia" w:hAnsi="Calibri" w:cstheme="minorBidi"/>
                <w:kern w:val="2"/>
                <w:sz w:val="22"/>
                <w:lang w:eastAsia="ko-KR"/>
              </w:rPr>
              <w:t xml:space="preserve">vamos a </w:t>
            </w:r>
            <w:r>
              <w:rPr>
                <w:rFonts w:ascii="Calibri" w:eastAsiaTheme="minorEastAsia" w:hAnsi="Calibri" w:cstheme="minorBidi"/>
                <w:kern w:val="2"/>
                <w:sz w:val="22"/>
                <w:lang w:eastAsia="ko-KR"/>
              </w:rPr>
              <w:t xml:space="preserve">reflexionar conjuntamente en el </w:t>
            </w:r>
            <w:r w:rsidRPr="008B4365">
              <w:rPr>
                <w:rFonts w:ascii="Calibri" w:eastAsiaTheme="minorEastAsia" w:hAnsi="Calibri" w:cstheme="minorBidi"/>
                <w:i/>
                <w:kern w:val="2"/>
                <w:sz w:val="22"/>
                <w:lang w:eastAsia="ko-KR"/>
              </w:rPr>
              <w:t>Foro</w:t>
            </w:r>
            <w:r>
              <w:rPr>
                <w:rFonts w:ascii="Calibri" w:eastAsiaTheme="minorEastAsia" w:hAnsi="Calibri" w:cstheme="minorBidi"/>
                <w:kern w:val="2"/>
                <w:sz w:val="22"/>
                <w:lang w:eastAsia="ko-KR"/>
              </w:rPr>
              <w:t>.</w:t>
            </w:r>
            <w:r w:rsidRPr="00CE5C76">
              <w:rPr>
                <w:rFonts w:ascii="Calibri" w:eastAsiaTheme="minorEastAsia" w:hAnsi="Calibri" w:cstheme="minorBidi"/>
                <w:kern w:val="2"/>
                <w:sz w:val="22"/>
                <w:lang w:eastAsia="ko-KR"/>
              </w:rPr>
              <w:t xml:space="preserve"> </w:t>
            </w:r>
          </w:p>
          <w:p w14:paraId="43F1E342" w14:textId="77777777" w:rsidR="00FB2256" w:rsidRDefault="00FB2256" w:rsidP="00FC0E36">
            <w:pPr>
              <w:pStyle w:val="NormalWeb"/>
              <w:spacing w:before="0" w:beforeAutospacing="0" w:after="0" w:afterAutospacing="0"/>
              <w:rPr>
                <w:rFonts w:ascii="Calibri" w:eastAsiaTheme="minorEastAsia" w:hAnsi="Calibri" w:cstheme="minorBidi"/>
                <w:kern w:val="2"/>
                <w:sz w:val="22"/>
                <w:lang w:eastAsia="ko-KR"/>
              </w:rPr>
            </w:pPr>
            <w:r w:rsidRPr="00CE5C76">
              <w:rPr>
                <w:rFonts w:ascii="Calibri" w:eastAsiaTheme="minorEastAsia" w:hAnsi="Calibri" w:cstheme="minorBidi"/>
                <w:kern w:val="2"/>
                <w:sz w:val="22"/>
                <w:lang w:eastAsia="ko-KR"/>
              </w:rPr>
              <w:t xml:space="preserve">Para iniciar, </w:t>
            </w:r>
            <w:r>
              <w:rPr>
                <w:rFonts w:ascii="Calibri" w:eastAsiaTheme="minorEastAsia" w:hAnsi="Calibri" w:cstheme="minorBidi"/>
                <w:kern w:val="2"/>
                <w:sz w:val="22"/>
                <w:lang w:eastAsia="ko-KR"/>
              </w:rPr>
              <w:t>sigue las instrucciones que se relacionan a continuación</w:t>
            </w:r>
            <w:r w:rsidRPr="00CE5C76">
              <w:rPr>
                <w:rFonts w:ascii="Calibri" w:eastAsiaTheme="minorEastAsia" w:hAnsi="Calibri" w:cstheme="minorBidi"/>
                <w:kern w:val="2"/>
                <w:sz w:val="22"/>
                <w:lang w:eastAsia="ko-KR"/>
              </w:rPr>
              <w:t>:</w:t>
            </w:r>
          </w:p>
          <w:p w14:paraId="31A82F46" w14:textId="77777777" w:rsidR="00FB2256" w:rsidRDefault="00FB2256" w:rsidP="00FC0E36">
            <w:pPr>
              <w:pStyle w:val="NormalWeb"/>
              <w:spacing w:before="0" w:beforeAutospacing="0" w:after="0" w:afterAutospacing="0"/>
              <w:rPr>
                <w:rFonts w:ascii="Calibri" w:eastAsiaTheme="minorEastAsia" w:hAnsi="Calibri" w:cstheme="minorBidi"/>
                <w:kern w:val="2"/>
                <w:sz w:val="22"/>
                <w:lang w:eastAsia="ko-KR"/>
              </w:rPr>
            </w:pPr>
          </w:p>
          <w:p w14:paraId="1C2A512C" w14:textId="77777777" w:rsidR="00FB2256" w:rsidRPr="00CE66CB" w:rsidRDefault="00FB2256" w:rsidP="00FC0E36">
            <w:pPr>
              <w:pStyle w:val="NormalWeb"/>
              <w:numPr>
                <w:ilvl w:val="0"/>
                <w:numId w:val="22"/>
              </w:numPr>
              <w:spacing w:before="0" w:beforeAutospacing="0" w:after="0" w:afterAutospacing="0"/>
              <w:rPr>
                <w:rFonts w:ascii="Calibri" w:eastAsiaTheme="minorEastAsia" w:hAnsi="Calibri" w:cstheme="minorBidi"/>
                <w:kern w:val="2"/>
                <w:sz w:val="22"/>
                <w:lang w:eastAsia="ko-KR"/>
              </w:rPr>
            </w:pPr>
            <w:r w:rsidRPr="00CE66CB">
              <w:rPr>
                <w:rFonts w:ascii="Calibri" w:eastAsiaTheme="minorEastAsia" w:hAnsi="Calibri" w:cstheme="minorBidi"/>
                <w:kern w:val="2"/>
                <w:sz w:val="22"/>
                <w:lang w:eastAsia="ko-KR"/>
              </w:rPr>
              <w:t>Revisa las grabaciones de los Encuentros Virtuales 1 y 2. Allí hemos abordado, no solo los parámetros metodológicos que orientan el curso; también realizamos un recorrido hermenéutico-crítico por los elementos teóricos más relevantes de la bibliografía sugerida para el desarrollo de la Unidad 1. Recuer</w:t>
            </w:r>
            <w:r>
              <w:rPr>
                <w:rFonts w:ascii="Calibri" w:eastAsiaTheme="minorEastAsia" w:hAnsi="Calibri" w:cstheme="minorBidi"/>
                <w:kern w:val="2"/>
                <w:sz w:val="22"/>
                <w:lang w:eastAsia="ko-KR"/>
              </w:rPr>
              <w:t>da que en esta fase del trabajo</w:t>
            </w:r>
            <w:r w:rsidRPr="00CE66CB">
              <w:rPr>
                <w:rFonts w:ascii="Calibri" w:eastAsiaTheme="minorEastAsia" w:hAnsi="Calibri" w:cstheme="minorBidi"/>
                <w:kern w:val="2"/>
                <w:sz w:val="22"/>
                <w:lang w:eastAsia="ko-KR"/>
              </w:rPr>
              <w:t xml:space="preserve"> estamos pensando la noción de alteridad como fundamento para una ética</w:t>
            </w:r>
            <w:r>
              <w:rPr>
                <w:rFonts w:ascii="Calibri" w:eastAsiaTheme="minorEastAsia" w:hAnsi="Calibri" w:cstheme="minorBidi"/>
                <w:kern w:val="2"/>
                <w:sz w:val="22"/>
                <w:lang w:eastAsia="ko-KR"/>
              </w:rPr>
              <w:t xml:space="preserve"> con otros, además de las</w:t>
            </w:r>
            <w:r w:rsidRPr="00CE66CB">
              <w:rPr>
                <w:rFonts w:ascii="Calibri" w:eastAsiaTheme="minorEastAsia" w:hAnsi="Calibri" w:cstheme="minorBidi"/>
                <w:kern w:val="2"/>
                <w:sz w:val="22"/>
                <w:lang w:eastAsia="ko-KR"/>
              </w:rPr>
              <w:t xml:space="preserve"> implicaciones que sobre la vida</w:t>
            </w:r>
            <w:r>
              <w:rPr>
                <w:rFonts w:ascii="Calibri" w:eastAsiaTheme="minorEastAsia" w:hAnsi="Calibri" w:cstheme="minorBidi"/>
                <w:kern w:val="2"/>
                <w:sz w:val="22"/>
                <w:lang w:eastAsia="ko-KR"/>
              </w:rPr>
              <w:t xml:space="preserve"> y nuestras relaciones, tienen los marcos morales que se nos prescriben. Por último, hemos examinado cómo nos relacionamos con la vulnerabilidad consabida que nos hace semejantes, en tanto nos revela las desigualdades inherentes a la vida social, y cómo ello nos pone de manifiesto el sentimiento de injusticia que puede movilizarnos.</w:t>
            </w:r>
            <w:r w:rsidRPr="00CE66CB">
              <w:rPr>
                <w:rFonts w:ascii="Calibri" w:eastAsiaTheme="minorEastAsia" w:hAnsi="Calibri" w:cstheme="minorBidi"/>
                <w:kern w:val="2"/>
                <w:sz w:val="22"/>
                <w:lang w:eastAsia="ko-KR"/>
              </w:rPr>
              <w:t xml:space="preserve">  </w:t>
            </w:r>
          </w:p>
          <w:p w14:paraId="1E78B611" w14:textId="77777777" w:rsidR="00FB2256" w:rsidRDefault="00FB2256" w:rsidP="00FC0E36">
            <w:pPr>
              <w:pStyle w:val="NormalWeb"/>
              <w:numPr>
                <w:ilvl w:val="0"/>
                <w:numId w:val="22"/>
              </w:numPr>
              <w:spacing w:before="0" w:beforeAutospacing="0" w:after="0" w:afterAutospacing="0"/>
              <w:rPr>
                <w:rFonts w:ascii="Calibri" w:eastAsiaTheme="minorEastAsia" w:hAnsi="Calibri" w:cstheme="minorBidi"/>
                <w:kern w:val="2"/>
                <w:sz w:val="22"/>
                <w:lang w:eastAsia="ko-KR"/>
              </w:rPr>
            </w:pPr>
            <w:r>
              <w:rPr>
                <w:rFonts w:ascii="Calibri" w:eastAsiaTheme="minorEastAsia" w:hAnsi="Calibri" w:cstheme="minorBidi"/>
                <w:kern w:val="2"/>
                <w:sz w:val="22"/>
                <w:lang w:eastAsia="ko-KR"/>
              </w:rPr>
              <w:t>Para el desarrollo de la presente actividad, debes haber realizado las lecturas que se relacionan a continuación y que fueron parte de las reflexiones abordadas en el Encuentro Virtual 2:</w:t>
            </w:r>
          </w:p>
          <w:p w14:paraId="17ED5CAE" w14:textId="77777777" w:rsidR="00FB2256" w:rsidRDefault="00FB2256" w:rsidP="00FC0E36">
            <w:pPr>
              <w:pStyle w:val="NormalWeb"/>
              <w:spacing w:before="0" w:beforeAutospacing="0" w:after="0" w:afterAutospacing="0"/>
              <w:rPr>
                <w:rFonts w:ascii="Calibri" w:eastAsiaTheme="minorEastAsia" w:hAnsi="Calibri" w:cstheme="minorBidi"/>
                <w:kern w:val="2"/>
                <w:sz w:val="22"/>
                <w:lang w:eastAsia="ko-KR"/>
              </w:rPr>
            </w:pPr>
          </w:p>
          <w:p w14:paraId="08094306" w14:textId="77777777" w:rsidR="00FB2256" w:rsidRDefault="00FB2256" w:rsidP="00FC0E36">
            <w:pPr>
              <w:pStyle w:val="NormalWeb"/>
              <w:spacing w:before="0" w:beforeAutospacing="0" w:after="0" w:afterAutospacing="0"/>
              <w:ind w:left="720"/>
              <w:rPr>
                <w:rFonts w:ascii="Calibri" w:eastAsiaTheme="minorEastAsia" w:hAnsi="Calibri" w:cstheme="minorBidi"/>
                <w:kern w:val="2"/>
                <w:sz w:val="22"/>
                <w:lang w:eastAsia="ko-KR"/>
              </w:rPr>
            </w:pPr>
            <w:r>
              <w:rPr>
                <w:rFonts w:ascii="Calibri" w:eastAsiaTheme="minorEastAsia" w:hAnsi="Calibri" w:cstheme="minorBidi"/>
                <w:kern w:val="2"/>
                <w:sz w:val="22"/>
                <w:lang w:eastAsia="ko-KR"/>
              </w:rPr>
              <w:t>Material 1:</w:t>
            </w:r>
          </w:p>
          <w:p w14:paraId="665CFF6A" w14:textId="77777777" w:rsidR="00FB2256" w:rsidRDefault="00FB2256" w:rsidP="00FC0E36">
            <w:pPr>
              <w:pStyle w:val="NormalWeb"/>
              <w:spacing w:before="0" w:beforeAutospacing="0" w:after="0" w:afterAutospacing="0"/>
              <w:ind w:left="708"/>
              <w:rPr>
                <w:rFonts w:ascii="Calibri" w:eastAsiaTheme="minorEastAsia" w:hAnsi="Calibri" w:cstheme="minorBidi"/>
                <w:kern w:val="2"/>
                <w:sz w:val="22"/>
                <w:lang w:eastAsia="ko-KR"/>
              </w:rPr>
            </w:pPr>
            <w:r>
              <w:rPr>
                <w:rFonts w:ascii="Calibri" w:eastAsiaTheme="minorEastAsia" w:hAnsi="Calibri" w:cstheme="minorBidi"/>
                <w:kern w:val="2"/>
                <w:sz w:val="22"/>
                <w:lang w:eastAsia="ko-KR"/>
              </w:rPr>
              <w:t xml:space="preserve">Guía de Contenido, Unidad </w:t>
            </w:r>
            <w:r w:rsidRPr="007742E3">
              <w:rPr>
                <w:rFonts w:ascii="Calibri" w:eastAsiaTheme="minorEastAsia" w:hAnsi="Calibri" w:cstheme="minorBidi"/>
                <w:kern w:val="2"/>
                <w:sz w:val="22"/>
                <w:szCs w:val="22"/>
                <w:lang w:eastAsia="ko-KR"/>
              </w:rPr>
              <w:t>1 (</w:t>
            </w:r>
            <w:r w:rsidRPr="007742E3">
              <w:rPr>
                <w:rFonts w:ascii="Calibri" w:hAnsi="Calibri"/>
                <w:sz w:val="22"/>
                <w:szCs w:val="22"/>
                <w:lang w:val="es-ES_tradnl"/>
              </w:rPr>
              <w:t>sobre la responsabilidad como acto de reconocimiento).</w:t>
            </w:r>
            <w:r w:rsidRPr="00BB4D64">
              <w:rPr>
                <w:rFonts w:ascii="Calibri" w:eastAsiaTheme="minorEastAsia" w:hAnsi="Calibri" w:cstheme="minorBidi"/>
                <w:color w:val="FF0000"/>
                <w:kern w:val="2"/>
                <w:sz w:val="22"/>
                <w:lang w:eastAsia="ko-KR"/>
              </w:rPr>
              <w:t xml:space="preserve"> (Anexar link de la Guía)</w:t>
            </w:r>
          </w:p>
          <w:p w14:paraId="18BF753B" w14:textId="77777777" w:rsidR="00FB2256" w:rsidRDefault="00FB2256" w:rsidP="00FC0E36">
            <w:pPr>
              <w:pStyle w:val="NormalWeb"/>
              <w:spacing w:before="0" w:beforeAutospacing="0" w:after="0" w:afterAutospacing="0"/>
              <w:ind w:left="708"/>
              <w:rPr>
                <w:rFonts w:ascii="Calibri" w:eastAsiaTheme="minorEastAsia" w:hAnsi="Calibri" w:cstheme="minorBidi"/>
                <w:kern w:val="2"/>
                <w:sz w:val="22"/>
                <w:lang w:eastAsia="ko-KR"/>
              </w:rPr>
            </w:pPr>
          </w:p>
          <w:p w14:paraId="0401053F" w14:textId="77777777" w:rsidR="00FB2256" w:rsidRDefault="00FB2256" w:rsidP="00FC0E36">
            <w:pPr>
              <w:pStyle w:val="NormalWeb"/>
              <w:spacing w:before="0" w:beforeAutospacing="0" w:after="0" w:afterAutospacing="0"/>
              <w:ind w:left="708"/>
              <w:rPr>
                <w:rFonts w:ascii="Calibri" w:eastAsiaTheme="minorEastAsia" w:hAnsi="Calibri" w:cstheme="minorBidi"/>
                <w:kern w:val="2"/>
                <w:sz w:val="22"/>
                <w:lang w:eastAsia="ko-KR"/>
              </w:rPr>
            </w:pPr>
            <w:r>
              <w:rPr>
                <w:rFonts w:ascii="Calibri" w:eastAsiaTheme="minorEastAsia" w:hAnsi="Calibri" w:cstheme="minorBidi"/>
                <w:kern w:val="2"/>
                <w:sz w:val="22"/>
                <w:lang w:eastAsia="ko-KR"/>
              </w:rPr>
              <w:t>Material 2:</w:t>
            </w:r>
          </w:p>
          <w:p w14:paraId="3632E6D4" w14:textId="77777777" w:rsidR="00FB2256" w:rsidRDefault="00FB2256" w:rsidP="00FC0E36">
            <w:pPr>
              <w:pStyle w:val="NormalWeb"/>
              <w:spacing w:before="0" w:beforeAutospacing="0" w:after="0" w:afterAutospacing="0"/>
              <w:ind w:left="708"/>
              <w:rPr>
                <w:rFonts w:ascii="Calibri" w:eastAsiaTheme="minorEastAsia" w:hAnsi="Calibri" w:cstheme="minorBidi"/>
                <w:kern w:val="2"/>
                <w:sz w:val="22"/>
                <w:lang w:val="es-ES_tradnl" w:eastAsia="ko-KR"/>
              </w:rPr>
            </w:pPr>
            <w:r w:rsidRPr="00822246">
              <w:rPr>
                <w:rFonts w:ascii="Calibri" w:eastAsiaTheme="minorEastAsia" w:hAnsi="Calibri" w:cstheme="minorBidi"/>
                <w:kern w:val="2"/>
                <w:sz w:val="22"/>
                <w:lang w:val="es-ES_tradnl" w:eastAsia="ko-KR"/>
              </w:rPr>
              <w:t xml:space="preserve">Fernández Guerrero, O. (2015). </w:t>
            </w:r>
            <w:proofErr w:type="spellStart"/>
            <w:r w:rsidRPr="00822246">
              <w:rPr>
                <w:rFonts w:ascii="Calibri" w:eastAsiaTheme="minorEastAsia" w:hAnsi="Calibri" w:cstheme="minorBidi"/>
                <w:kern w:val="2"/>
                <w:sz w:val="22"/>
                <w:lang w:val="es-ES_tradnl" w:eastAsia="ko-KR"/>
              </w:rPr>
              <w:t>Levinas</w:t>
            </w:r>
            <w:proofErr w:type="spellEnd"/>
            <w:r w:rsidRPr="00822246">
              <w:rPr>
                <w:rFonts w:ascii="Calibri" w:eastAsiaTheme="minorEastAsia" w:hAnsi="Calibri" w:cstheme="minorBidi"/>
                <w:kern w:val="2"/>
                <w:sz w:val="22"/>
                <w:lang w:val="es-ES_tradnl" w:eastAsia="ko-KR"/>
              </w:rPr>
              <w:t xml:space="preserve"> y la alteridad: cinco planos. </w:t>
            </w:r>
            <w:proofErr w:type="spellStart"/>
            <w:r w:rsidRPr="00822246">
              <w:rPr>
                <w:rFonts w:ascii="Calibri" w:eastAsiaTheme="minorEastAsia" w:hAnsi="Calibri" w:cstheme="minorBidi"/>
                <w:i/>
                <w:iCs/>
                <w:kern w:val="2"/>
                <w:sz w:val="22"/>
                <w:lang w:val="es-ES_tradnl" w:eastAsia="ko-KR"/>
              </w:rPr>
              <w:t>Brocar</w:t>
            </w:r>
            <w:proofErr w:type="spellEnd"/>
            <w:r w:rsidRPr="00822246">
              <w:rPr>
                <w:rFonts w:ascii="Calibri" w:eastAsiaTheme="minorEastAsia" w:hAnsi="Calibri" w:cstheme="minorBidi"/>
                <w:i/>
                <w:iCs/>
                <w:kern w:val="2"/>
                <w:sz w:val="22"/>
                <w:lang w:val="es-ES_tradnl" w:eastAsia="ko-KR"/>
              </w:rPr>
              <w:t>. Cuadernos De Investigación Histórica</w:t>
            </w:r>
            <w:r w:rsidRPr="00822246">
              <w:rPr>
                <w:rFonts w:ascii="Calibri" w:eastAsiaTheme="minorEastAsia" w:hAnsi="Calibri" w:cstheme="minorBidi"/>
                <w:kern w:val="2"/>
                <w:sz w:val="22"/>
                <w:lang w:val="es-ES_tradnl" w:eastAsia="ko-KR"/>
              </w:rPr>
              <w:t xml:space="preserve">, (39), 423–443. </w:t>
            </w:r>
            <w:hyperlink r:id="rId16" w:history="1">
              <w:r w:rsidRPr="00F12265">
                <w:rPr>
                  <w:rStyle w:val="Hipervnculo"/>
                  <w:rFonts w:ascii="Calibri" w:eastAsiaTheme="minorEastAsia" w:hAnsi="Calibri" w:cstheme="minorBidi"/>
                  <w:kern w:val="2"/>
                  <w:sz w:val="22"/>
                  <w:lang w:val="es-ES_tradnl" w:eastAsia="ko-KR"/>
                </w:rPr>
                <w:t>https://doi.org/10.18172/brocar.2902</w:t>
              </w:r>
            </w:hyperlink>
          </w:p>
          <w:p w14:paraId="59CE1B8C" w14:textId="77777777" w:rsidR="00FB2256" w:rsidRDefault="00FB2256" w:rsidP="00FC0E36">
            <w:pPr>
              <w:pStyle w:val="NormalWeb"/>
              <w:spacing w:before="0" w:beforeAutospacing="0" w:after="0" w:afterAutospacing="0"/>
              <w:ind w:left="708"/>
              <w:rPr>
                <w:rFonts w:ascii="Calibri" w:eastAsiaTheme="minorEastAsia" w:hAnsi="Calibri" w:cstheme="minorBidi"/>
                <w:kern w:val="2"/>
                <w:sz w:val="22"/>
                <w:lang w:val="es-ES_tradnl" w:eastAsia="ko-KR"/>
              </w:rPr>
            </w:pPr>
          </w:p>
          <w:p w14:paraId="53039D1B" w14:textId="77777777" w:rsidR="00FB2256" w:rsidRDefault="00FB2256" w:rsidP="00FC0E36">
            <w:pPr>
              <w:pStyle w:val="NormalWeb"/>
              <w:spacing w:before="0" w:beforeAutospacing="0" w:after="0" w:afterAutospacing="0"/>
              <w:ind w:left="708"/>
              <w:rPr>
                <w:rFonts w:ascii="Calibri" w:eastAsiaTheme="minorEastAsia" w:hAnsi="Calibri" w:cstheme="minorBidi"/>
                <w:kern w:val="2"/>
                <w:sz w:val="22"/>
                <w:lang w:eastAsia="ko-KR"/>
              </w:rPr>
            </w:pPr>
            <w:r>
              <w:rPr>
                <w:rFonts w:ascii="Calibri" w:eastAsiaTheme="minorEastAsia" w:hAnsi="Calibri" w:cstheme="minorBidi"/>
                <w:kern w:val="2"/>
                <w:sz w:val="22"/>
                <w:lang w:val="es-ES_tradnl" w:eastAsia="ko-KR"/>
              </w:rPr>
              <w:t>Material 3:</w:t>
            </w:r>
          </w:p>
          <w:p w14:paraId="4CAEE714" w14:textId="77777777" w:rsidR="00FB2256" w:rsidRPr="00F66827" w:rsidRDefault="00FB2256" w:rsidP="00FC0E36">
            <w:pPr>
              <w:pStyle w:val="NormalWeb"/>
              <w:spacing w:before="0" w:beforeAutospacing="0" w:after="0" w:afterAutospacing="0"/>
              <w:ind w:left="720"/>
              <w:rPr>
                <w:rFonts w:ascii="Calibri" w:eastAsiaTheme="minorEastAsia" w:hAnsi="Calibri" w:cstheme="minorBidi"/>
                <w:kern w:val="2"/>
                <w:sz w:val="22"/>
                <w:szCs w:val="22"/>
                <w:lang w:eastAsia="ko-KR"/>
              </w:rPr>
            </w:pPr>
            <w:r>
              <w:rPr>
                <w:rFonts w:ascii="Calibri" w:eastAsiaTheme="minorEastAsia" w:hAnsi="Calibri" w:cstheme="minorBidi"/>
                <w:kern w:val="2"/>
                <w:sz w:val="22"/>
                <w:szCs w:val="22"/>
                <w:lang w:eastAsia="ko-KR"/>
              </w:rPr>
              <w:t>Capítulo 3,</w:t>
            </w:r>
            <w:r w:rsidRPr="00F66827">
              <w:rPr>
                <w:rFonts w:ascii="Calibri" w:eastAsiaTheme="minorEastAsia" w:hAnsi="Calibri" w:cstheme="minorBidi"/>
                <w:kern w:val="2"/>
                <w:sz w:val="22"/>
                <w:szCs w:val="22"/>
                <w:lang w:eastAsia="ko-KR"/>
              </w:rPr>
              <w:t xml:space="preserve"> Los marcos morales y las lógicas de normalización (pp</w:t>
            </w:r>
            <w:r>
              <w:rPr>
                <w:rFonts w:ascii="Calibri" w:eastAsiaTheme="minorEastAsia" w:hAnsi="Calibri" w:cstheme="minorBidi"/>
                <w:kern w:val="2"/>
                <w:sz w:val="22"/>
                <w:szCs w:val="22"/>
                <w:lang w:eastAsia="ko-KR"/>
              </w:rPr>
              <w:t>. 26 - 43</w:t>
            </w:r>
            <w:r w:rsidRPr="00F66827">
              <w:rPr>
                <w:rFonts w:ascii="Calibri" w:eastAsiaTheme="minorEastAsia" w:hAnsi="Calibri" w:cstheme="minorBidi"/>
                <w:kern w:val="2"/>
                <w:sz w:val="22"/>
                <w:szCs w:val="22"/>
                <w:lang w:eastAsia="ko-KR"/>
              </w:rPr>
              <w:t>). En,</w:t>
            </w:r>
          </w:p>
          <w:p w14:paraId="6CE3D509" w14:textId="77777777" w:rsidR="00FB2256" w:rsidRDefault="00FB2256" w:rsidP="00FC0E36">
            <w:pPr>
              <w:pStyle w:val="NormalWeb"/>
              <w:spacing w:before="0" w:beforeAutospacing="0" w:after="0" w:afterAutospacing="0"/>
              <w:ind w:left="720"/>
              <w:rPr>
                <w:rFonts w:ascii="Calibri" w:eastAsiaTheme="minorEastAsia" w:hAnsi="Calibri"/>
                <w:kern w:val="2"/>
                <w:sz w:val="22"/>
                <w:szCs w:val="22"/>
                <w:lang w:eastAsia="ko-KR"/>
              </w:rPr>
            </w:pPr>
            <w:r w:rsidRPr="00F66827">
              <w:rPr>
                <w:rFonts w:ascii="Calibri" w:eastAsiaTheme="minorEastAsia" w:hAnsi="Calibri"/>
                <w:kern w:val="2"/>
                <w:sz w:val="22"/>
                <w:szCs w:val="22"/>
                <w:lang w:eastAsia="ko-KR"/>
              </w:rPr>
              <w:t>Mèlich, J. (2012). </w:t>
            </w:r>
            <w:r w:rsidRPr="00F66827">
              <w:rPr>
                <w:rFonts w:ascii="Calibri" w:eastAsiaTheme="minorEastAsia" w:hAnsi="Calibri"/>
                <w:i/>
                <w:iCs/>
                <w:kern w:val="2"/>
                <w:sz w:val="22"/>
                <w:szCs w:val="22"/>
                <w:lang w:eastAsia="ko-KR"/>
              </w:rPr>
              <w:t>El otro de sí mismo: por una ética desde el cuerpo</w:t>
            </w:r>
            <w:r>
              <w:rPr>
                <w:rFonts w:ascii="Calibri" w:eastAsiaTheme="minorEastAsia" w:hAnsi="Calibri"/>
                <w:i/>
                <w:iCs/>
                <w:kern w:val="2"/>
                <w:sz w:val="22"/>
                <w:szCs w:val="22"/>
                <w:lang w:eastAsia="ko-KR"/>
              </w:rPr>
              <w:t>.</w:t>
            </w:r>
            <w:r w:rsidRPr="00F66827">
              <w:rPr>
                <w:rFonts w:ascii="Calibri" w:eastAsiaTheme="minorEastAsia" w:hAnsi="Calibri"/>
                <w:kern w:val="2"/>
                <w:sz w:val="22"/>
                <w:szCs w:val="22"/>
                <w:lang w:eastAsia="ko-KR"/>
              </w:rPr>
              <w:t xml:space="preserve"> Editorial UOC. </w:t>
            </w:r>
          </w:p>
          <w:p w14:paraId="7B70B440" w14:textId="77777777" w:rsidR="00FB2256" w:rsidRDefault="00FB2256" w:rsidP="00FC0E36">
            <w:pPr>
              <w:pStyle w:val="NormalWeb"/>
              <w:spacing w:before="0" w:beforeAutospacing="0" w:after="0" w:afterAutospacing="0"/>
              <w:ind w:left="720"/>
              <w:rPr>
                <w:rStyle w:val="Hipervnculo"/>
                <w:rFonts w:ascii="Calibri" w:eastAsiaTheme="minorEastAsia" w:hAnsi="Calibri"/>
                <w:kern w:val="2"/>
                <w:sz w:val="22"/>
                <w:szCs w:val="22"/>
                <w:lang w:eastAsia="ko-KR"/>
              </w:rPr>
            </w:pPr>
            <w:r>
              <w:rPr>
                <w:rFonts w:ascii="Calibri" w:eastAsiaTheme="minorEastAsia" w:hAnsi="Calibri"/>
                <w:kern w:val="2"/>
                <w:sz w:val="22"/>
                <w:szCs w:val="22"/>
                <w:lang w:eastAsia="ko-KR"/>
              </w:rPr>
              <w:t xml:space="preserve">Disponible en: </w:t>
            </w:r>
            <w:hyperlink r:id="rId17" w:history="1">
              <w:r w:rsidRPr="00F66827">
                <w:rPr>
                  <w:rStyle w:val="Hipervnculo"/>
                  <w:rFonts w:ascii="Calibri" w:eastAsiaTheme="minorEastAsia" w:hAnsi="Calibri"/>
                  <w:kern w:val="2"/>
                  <w:sz w:val="22"/>
                  <w:szCs w:val="22"/>
                  <w:lang w:eastAsia="ko-KR"/>
                </w:rPr>
                <w:t>https://elibro-net.hemeroteca.lasalle.edu.co/es/lc/lasalle/titulos/56261</w:t>
              </w:r>
            </w:hyperlink>
          </w:p>
          <w:p w14:paraId="2DBFF05D" w14:textId="77777777" w:rsidR="00FB2256" w:rsidRDefault="00FB2256" w:rsidP="00FC0E36">
            <w:pPr>
              <w:pStyle w:val="NormalWeb"/>
              <w:spacing w:before="0" w:beforeAutospacing="0" w:after="0" w:afterAutospacing="0"/>
              <w:ind w:left="720"/>
              <w:rPr>
                <w:rStyle w:val="Hipervnculo"/>
                <w:rFonts w:ascii="Calibri" w:eastAsiaTheme="minorEastAsia" w:hAnsi="Calibri"/>
                <w:kern w:val="2"/>
                <w:sz w:val="22"/>
                <w:szCs w:val="22"/>
                <w:lang w:eastAsia="ko-KR"/>
              </w:rPr>
            </w:pPr>
          </w:p>
          <w:p w14:paraId="3774F607" w14:textId="77777777" w:rsidR="00FB2256" w:rsidRDefault="00FB2256" w:rsidP="00FC0E36">
            <w:pPr>
              <w:pStyle w:val="NormalWeb"/>
              <w:spacing w:before="0" w:beforeAutospacing="0" w:after="0" w:afterAutospacing="0"/>
              <w:ind w:left="720"/>
              <w:rPr>
                <w:rStyle w:val="Hipervnculo"/>
                <w:rFonts w:ascii="Calibri" w:eastAsiaTheme="minorEastAsia" w:hAnsi="Calibri"/>
                <w:color w:val="auto"/>
                <w:kern w:val="2"/>
                <w:sz w:val="22"/>
                <w:szCs w:val="22"/>
                <w:u w:val="none"/>
                <w:lang w:eastAsia="ko-KR"/>
              </w:rPr>
            </w:pPr>
            <w:r>
              <w:rPr>
                <w:rStyle w:val="Hipervnculo"/>
                <w:rFonts w:ascii="Calibri" w:eastAsiaTheme="minorEastAsia" w:hAnsi="Calibri"/>
                <w:color w:val="auto"/>
                <w:kern w:val="2"/>
                <w:sz w:val="22"/>
                <w:szCs w:val="22"/>
                <w:u w:val="none"/>
                <w:lang w:eastAsia="ko-KR"/>
              </w:rPr>
              <w:t>Material 4:</w:t>
            </w:r>
          </w:p>
          <w:p w14:paraId="1D0F4702" w14:textId="77777777" w:rsidR="00FB2256" w:rsidRDefault="00FB2256" w:rsidP="00FC0E36">
            <w:pPr>
              <w:pStyle w:val="NormalWeb"/>
              <w:spacing w:before="0" w:beforeAutospacing="0" w:after="0" w:afterAutospacing="0"/>
              <w:ind w:left="720"/>
              <w:rPr>
                <w:rStyle w:val="Hipervnculo"/>
                <w:rFonts w:ascii="Calibri" w:eastAsiaTheme="minorEastAsia" w:hAnsi="Calibri"/>
                <w:color w:val="auto"/>
                <w:kern w:val="2"/>
                <w:sz w:val="22"/>
                <w:szCs w:val="22"/>
                <w:u w:val="none"/>
                <w:lang w:eastAsia="ko-KR"/>
              </w:rPr>
            </w:pPr>
            <w:r>
              <w:rPr>
                <w:rStyle w:val="Hipervnculo"/>
                <w:rFonts w:ascii="Calibri" w:eastAsiaTheme="minorEastAsia" w:hAnsi="Calibri"/>
                <w:color w:val="auto"/>
                <w:kern w:val="2"/>
                <w:sz w:val="22"/>
                <w:szCs w:val="22"/>
                <w:u w:val="none"/>
                <w:lang w:eastAsia="ko-KR"/>
              </w:rPr>
              <w:t>Capítulo I, La autoridad del sufrimiento; Apartado 1, El tiempo es el otro (pp. 21 - 32) En,</w:t>
            </w:r>
          </w:p>
          <w:p w14:paraId="6E23D0BF" w14:textId="77777777" w:rsidR="00FB2256" w:rsidRDefault="00FB2256" w:rsidP="00FC0E36">
            <w:pPr>
              <w:pStyle w:val="NormalWeb"/>
              <w:spacing w:before="0" w:beforeAutospacing="0" w:after="0" w:afterAutospacing="0"/>
              <w:ind w:left="720"/>
              <w:rPr>
                <w:rFonts w:ascii="Calibri" w:eastAsiaTheme="minorEastAsia" w:hAnsi="Calibri"/>
                <w:kern w:val="2"/>
                <w:sz w:val="22"/>
                <w:szCs w:val="22"/>
                <w:lang w:val="es-ES_tradnl" w:eastAsia="ko-KR"/>
              </w:rPr>
            </w:pPr>
            <w:r w:rsidRPr="00822246">
              <w:rPr>
                <w:rFonts w:ascii="Calibri" w:eastAsiaTheme="minorEastAsia" w:hAnsi="Calibri"/>
                <w:kern w:val="2"/>
                <w:sz w:val="22"/>
                <w:szCs w:val="22"/>
                <w:lang w:val="es-ES_tradnl" w:eastAsia="ko-KR"/>
              </w:rPr>
              <w:t>Mate, R. (2013). </w:t>
            </w:r>
            <w:r w:rsidRPr="00822246">
              <w:rPr>
                <w:rFonts w:ascii="Calibri" w:eastAsiaTheme="minorEastAsia" w:hAnsi="Calibri"/>
                <w:i/>
                <w:iCs/>
                <w:kern w:val="2"/>
                <w:sz w:val="22"/>
                <w:szCs w:val="22"/>
                <w:lang w:val="es-ES_tradnl" w:eastAsia="ko-KR"/>
              </w:rPr>
              <w:t>La piedra desechada.</w:t>
            </w:r>
            <w:r w:rsidRPr="00822246">
              <w:rPr>
                <w:rFonts w:ascii="Calibri" w:eastAsiaTheme="minorEastAsia" w:hAnsi="Calibri"/>
                <w:kern w:val="2"/>
                <w:sz w:val="22"/>
                <w:szCs w:val="22"/>
                <w:lang w:val="es-ES_tradnl" w:eastAsia="ko-KR"/>
              </w:rPr>
              <w:t xml:space="preserve"> Editorial </w:t>
            </w:r>
            <w:proofErr w:type="spellStart"/>
            <w:r w:rsidRPr="00822246">
              <w:rPr>
                <w:rFonts w:ascii="Calibri" w:eastAsiaTheme="minorEastAsia" w:hAnsi="Calibri"/>
                <w:kern w:val="2"/>
                <w:sz w:val="22"/>
                <w:szCs w:val="22"/>
                <w:lang w:val="es-ES_tradnl" w:eastAsia="ko-KR"/>
              </w:rPr>
              <w:t>Trotta</w:t>
            </w:r>
            <w:proofErr w:type="spellEnd"/>
            <w:r w:rsidRPr="00822246">
              <w:rPr>
                <w:rFonts w:ascii="Calibri" w:eastAsiaTheme="minorEastAsia" w:hAnsi="Calibri"/>
                <w:kern w:val="2"/>
                <w:sz w:val="22"/>
                <w:szCs w:val="22"/>
                <w:lang w:val="es-ES_tradnl" w:eastAsia="ko-KR"/>
              </w:rPr>
              <w:t xml:space="preserve">, S.A. </w:t>
            </w:r>
            <w:hyperlink r:id="rId18" w:history="1">
              <w:r w:rsidRPr="00822246">
                <w:rPr>
                  <w:rStyle w:val="Hipervnculo"/>
                  <w:rFonts w:ascii="Calibri" w:eastAsiaTheme="minorEastAsia" w:hAnsi="Calibri"/>
                  <w:kern w:val="2"/>
                  <w:sz w:val="22"/>
                  <w:szCs w:val="22"/>
                  <w:lang w:val="es-ES_tradnl" w:eastAsia="ko-KR"/>
                </w:rPr>
                <w:t>https://elibro-net.hemeroteca.lasalle.edu.co/es/lc/lasalle/titulos/61335</w:t>
              </w:r>
            </w:hyperlink>
            <w:r w:rsidRPr="00822246">
              <w:rPr>
                <w:rFonts w:ascii="Calibri" w:eastAsiaTheme="minorEastAsia" w:hAnsi="Calibri"/>
                <w:kern w:val="2"/>
                <w:sz w:val="22"/>
                <w:szCs w:val="22"/>
                <w:lang w:eastAsia="ko-KR"/>
              </w:rPr>
              <w:t xml:space="preserve"> </w:t>
            </w:r>
            <w:r w:rsidRPr="00822246">
              <w:rPr>
                <w:rFonts w:ascii="Calibri" w:eastAsiaTheme="minorEastAsia" w:hAnsi="Calibri"/>
                <w:kern w:val="2"/>
                <w:sz w:val="22"/>
                <w:szCs w:val="22"/>
                <w:lang w:val="es-ES_tradnl" w:eastAsia="ko-KR"/>
              </w:rPr>
              <w:t xml:space="preserve">  </w:t>
            </w:r>
          </w:p>
          <w:p w14:paraId="6F0C11FD" w14:textId="77777777" w:rsidR="00FB2256" w:rsidRDefault="00FB2256" w:rsidP="00FC0E36">
            <w:pPr>
              <w:pStyle w:val="NormalWeb"/>
              <w:spacing w:before="0" w:beforeAutospacing="0" w:after="0" w:afterAutospacing="0"/>
              <w:rPr>
                <w:rFonts w:ascii="Calibri" w:eastAsiaTheme="minorEastAsia" w:hAnsi="Calibri" w:cstheme="minorBidi"/>
                <w:kern w:val="2"/>
                <w:sz w:val="22"/>
                <w:lang w:eastAsia="ko-KR"/>
              </w:rPr>
            </w:pPr>
          </w:p>
          <w:p w14:paraId="3D1B189D" w14:textId="77777777" w:rsidR="00FB2256" w:rsidRDefault="00FB2256" w:rsidP="00FC0E36">
            <w:pPr>
              <w:pStyle w:val="NormalWeb"/>
              <w:numPr>
                <w:ilvl w:val="0"/>
                <w:numId w:val="22"/>
              </w:numPr>
              <w:spacing w:before="0" w:beforeAutospacing="0" w:after="0" w:afterAutospacing="0"/>
              <w:rPr>
                <w:rFonts w:ascii="Calibri" w:eastAsiaTheme="minorEastAsia" w:hAnsi="Calibri" w:cstheme="minorBidi"/>
                <w:kern w:val="2"/>
                <w:sz w:val="22"/>
                <w:lang w:eastAsia="ko-KR"/>
              </w:rPr>
            </w:pPr>
            <w:r w:rsidRPr="00CE5C76">
              <w:rPr>
                <w:rFonts w:ascii="Calibri" w:eastAsiaTheme="minorEastAsia" w:hAnsi="Calibri" w:cstheme="minorBidi"/>
                <w:kern w:val="2"/>
                <w:sz w:val="22"/>
                <w:lang w:eastAsia="ko-KR"/>
              </w:rPr>
              <w:t xml:space="preserve">Luego de haber </w:t>
            </w:r>
            <w:r>
              <w:rPr>
                <w:rFonts w:ascii="Calibri" w:eastAsiaTheme="minorEastAsia" w:hAnsi="Calibri" w:cstheme="minorBidi"/>
                <w:kern w:val="2"/>
                <w:sz w:val="22"/>
                <w:lang w:eastAsia="ko-KR"/>
              </w:rPr>
              <w:t>realizado las lecturas</w:t>
            </w:r>
            <w:r w:rsidRPr="00CE5C76">
              <w:rPr>
                <w:rFonts w:ascii="Calibri" w:eastAsiaTheme="minorEastAsia" w:hAnsi="Calibri" w:cstheme="minorBidi"/>
                <w:kern w:val="2"/>
                <w:sz w:val="22"/>
                <w:lang w:eastAsia="ko-KR"/>
              </w:rPr>
              <w:t xml:space="preserve">, procede a </w:t>
            </w:r>
            <w:r>
              <w:rPr>
                <w:rFonts w:ascii="Calibri" w:eastAsiaTheme="minorEastAsia" w:hAnsi="Calibri" w:cstheme="minorBidi"/>
                <w:kern w:val="2"/>
                <w:sz w:val="22"/>
                <w:lang w:eastAsia="ko-KR"/>
              </w:rPr>
              <w:t>dejar tu participación en el foro. Para la interacción en este espacio, ten en cuenta los siguientes pasos:</w:t>
            </w:r>
          </w:p>
          <w:p w14:paraId="538C02B2" w14:textId="77777777" w:rsidR="00FB2256" w:rsidRDefault="00FB2256" w:rsidP="00FC0E36">
            <w:pPr>
              <w:pStyle w:val="NormalWeb"/>
              <w:spacing w:before="0" w:beforeAutospacing="0" w:after="0" w:afterAutospacing="0"/>
              <w:ind w:left="720"/>
              <w:rPr>
                <w:rFonts w:ascii="Calibri" w:eastAsiaTheme="minorEastAsia" w:hAnsi="Calibri" w:cstheme="minorBidi"/>
                <w:kern w:val="2"/>
                <w:sz w:val="22"/>
                <w:lang w:eastAsia="ko-KR"/>
              </w:rPr>
            </w:pPr>
          </w:p>
          <w:p w14:paraId="3D504154" w14:textId="77777777" w:rsidR="00FB2256" w:rsidRPr="001E7EC2" w:rsidRDefault="00FB2256" w:rsidP="00FB2256">
            <w:pPr>
              <w:pStyle w:val="NormalWeb"/>
              <w:numPr>
                <w:ilvl w:val="0"/>
                <w:numId w:val="31"/>
              </w:numPr>
              <w:spacing w:before="0" w:beforeAutospacing="0" w:after="0" w:afterAutospacing="0"/>
              <w:rPr>
                <w:rFonts w:ascii="Calibri" w:eastAsiaTheme="minorEastAsia" w:hAnsi="Calibri" w:cstheme="minorBidi"/>
                <w:kern w:val="2"/>
                <w:sz w:val="22"/>
                <w:lang w:eastAsia="ko-KR"/>
              </w:rPr>
            </w:pPr>
            <w:r>
              <w:rPr>
                <w:rFonts w:ascii="Calibri" w:eastAsiaTheme="minorEastAsia" w:hAnsi="Calibri" w:cstheme="minorBidi"/>
                <w:kern w:val="2"/>
                <w:sz w:val="22"/>
                <w:lang w:eastAsia="ko-KR"/>
              </w:rPr>
              <w:t>Analiza el Caso de Estudio formulado por el tutor en el foro</w:t>
            </w:r>
            <w:r w:rsidRPr="00CE214A">
              <w:rPr>
                <w:rFonts w:ascii="Calibri" w:eastAsiaTheme="minorEastAsia" w:hAnsi="Calibri" w:cstheme="minorBidi"/>
                <w:color w:val="000000" w:themeColor="text1"/>
                <w:kern w:val="2"/>
                <w:sz w:val="22"/>
                <w:lang w:eastAsia="ko-KR"/>
              </w:rPr>
              <w:t xml:space="preserve">. </w:t>
            </w:r>
          </w:p>
          <w:p w14:paraId="4AE7051D" w14:textId="77777777" w:rsidR="00FB2256" w:rsidRDefault="00FB2256" w:rsidP="00FC0E36">
            <w:pPr>
              <w:pStyle w:val="NormalWeb"/>
              <w:spacing w:before="0" w:beforeAutospacing="0" w:after="0" w:afterAutospacing="0"/>
              <w:ind w:left="1080"/>
              <w:rPr>
                <w:rFonts w:ascii="Calibri" w:eastAsiaTheme="minorEastAsia" w:hAnsi="Calibri" w:cstheme="minorBidi"/>
                <w:color w:val="000000" w:themeColor="text1"/>
                <w:kern w:val="2"/>
                <w:sz w:val="22"/>
                <w:lang w:eastAsia="ko-KR"/>
              </w:rPr>
            </w:pPr>
          </w:p>
          <w:p w14:paraId="1BBBFBF5" w14:textId="77777777" w:rsidR="00FB2256" w:rsidRDefault="00FB2256" w:rsidP="00FC0E36">
            <w:pPr>
              <w:pStyle w:val="NormalWeb"/>
              <w:spacing w:before="0" w:beforeAutospacing="0" w:after="0" w:afterAutospacing="0"/>
              <w:ind w:left="1080"/>
              <w:rPr>
                <w:rFonts w:ascii="Calibri" w:eastAsiaTheme="minorEastAsia" w:hAnsi="Calibri" w:cstheme="minorBidi"/>
                <w:color w:val="000000" w:themeColor="text1"/>
                <w:kern w:val="2"/>
                <w:sz w:val="22"/>
                <w:lang w:eastAsia="ko-KR"/>
              </w:rPr>
            </w:pPr>
            <w:r w:rsidRPr="00CE214A">
              <w:rPr>
                <w:rFonts w:ascii="Calibri" w:eastAsiaTheme="minorEastAsia" w:hAnsi="Calibri" w:cstheme="minorBidi"/>
                <w:color w:val="000000" w:themeColor="text1"/>
                <w:kern w:val="2"/>
                <w:sz w:val="22"/>
                <w:lang w:eastAsia="ko-KR"/>
              </w:rPr>
              <w:t>Situación:</w:t>
            </w:r>
          </w:p>
          <w:p w14:paraId="15BDB85A" w14:textId="77777777" w:rsidR="00FB2256" w:rsidRPr="007E2CB7" w:rsidRDefault="00FB2256" w:rsidP="00FC0E36">
            <w:pPr>
              <w:pStyle w:val="NormalWeb"/>
              <w:spacing w:before="0" w:beforeAutospacing="0" w:after="0" w:afterAutospacing="0"/>
              <w:ind w:left="1080"/>
              <w:rPr>
                <w:rFonts w:ascii="Calibri" w:eastAsiaTheme="minorEastAsia" w:hAnsi="Calibri" w:cstheme="minorBidi"/>
                <w:kern w:val="2"/>
                <w:sz w:val="22"/>
                <w:lang w:eastAsia="ko-KR"/>
              </w:rPr>
            </w:pPr>
          </w:p>
          <w:p w14:paraId="2A562013" w14:textId="77777777" w:rsidR="00FB2256" w:rsidRDefault="00FB2256" w:rsidP="00FC0E36">
            <w:pPr>
              <w:pStyle w:val="NormalWeb"/>
              <w:spacing w:before="0" w:beforeAutospacing="0" w:after="0" w:afterAutospacing="0"/>
              <w:ind w:left="1080"/>
              <w:rPr>
                <w:rFonts w:ascii="Calibri" w:eastAsiaTheme="minorEastAsia" w:hAnsi="Calibri" w:cstheme="minorBidi"/>
                <w:kern w:val="2"/>
                <w:sz w:val="22"/>
                <w:szCs w:val="22"/>
                <w:lang w:val="es-ES_tradnl" w:eastAsia="ko-KR"/>
              </w:rPr>
            </w:pPr>
            <w:r>
              <w:rPr>
                <w:rFonts w:ascii="Calibri" w:eastAsiaTheme="minorEastAsia" w:hAnsi="Calibri"/>
                <w:iCs/>
                <w:kern w:val="2"/>
                <w:sz w:val="22"/>
                <w:szCs w:val="22"/>
                <w:lang w:eastAsia="ko-KR"/>
              </w:rPr>
              <w:t>Dice Mèlich (2010) que “</w:t>
            </w:r>
            <w:r w:rsidRPr="007E2CB7">
              <w:rPr>
                <w:rFonts w:ascii="Calibri" w:eastAsiaTheme="minorEastAsia" w:hAnsi="Calibri"/>
                <w:iCs/>
                <w:kern w:val="2"/>
                <w:sz w:val="22"/>
                <w:szCs w:val="22"/>
                <w:lang w:eastAsia="ko-KR"/>
              </w:rPr>
              <w:t xml:space="preserve">el acontecimiento </w:t>
            </w:r>
            <w:r>
              <w:rPr>
                <w:rFonts w:ascii="Calibri" w:eastAsiaTheme="minorEastAsia" w:hAnsi="Calibri"/>
                <w:iCs/>
                <w:kern w:val="2"/>
                <w:sz w:val="22"/>
                <w:szCs w:val="22"/>
                <w:lang w:eastAsia="ko-KR"/>
              </w:rPr>
              <w:t>traumático</w:t>
            </w:r>
            <w:r w:rsidRPr="007E2CB7">
              <w:rPr>
                <w:rFonts w:ascii="Calibri" w:eastAsiaTheme="minorEastAsia" w:hAnsi="Calibri"/>
                <w:iCs/>
                <w:kern w:val="2"/>
                <w:sz w:val="22"/>
                <w:szCs w:val="22"/>
                <w:lang w:eastAsia="ko-KR"/>
              </w:rPr>
              <w:t xml:space="preserve"> abre las puertas a la condición espectral de la vida </w:t>
            </w:r>
            <w:r>
              <w:rPr>
                <w:rFonts w:ascii="Calibri" w:eastAsiaTheme="minorEastAsia" w:hAnsi="Calibri"/>
                <w:iCs/>
                <w:kern w:val="2"/>
                <w:sz w:val="22"/>
                <w:szCs w:val="22"/>
                <w:lang w:eastAsia="ko-KR"/>
              </w:rPr>
              <w:t xml:space="preserve">[y es este] </w:t>
            </w:r>
            <w:r w:rsidRPr="007E2CB7">
              <w:rPr>
                <w:rFonts w:ascii="Calibri" w:eastAsiaTheme="minorEastAsia" w:hAnsi="Calibri" w:cstheme="minorBidi"/>
                <w:iCs/>
                <w:kern w:val="2"/>
                <w:sz w:val="22"/>
                <w:szCs w:val="22"/>
                <w:lang w:val="es-ES_tradnl" w:eastAsia="ko-KR"/>
              </w:rPr>
              <w:t>el que acaba convirtiéndonos</w:t>
            </w:r>
            <w:r w:rsidRPr="007E2CB7">
              <w:rPr>
                <w:rFonts w:ascii="Calibri" w:eastAsiaTheme="minorEastAsia" w:hAnsi="Calibri" w:cstheme="minorBidi"/>
                <w:i/>
                <w:iCs/>
                <w:kern w:val="2"/>
                <w:sz w:val="22"/>
                <w:szCs w:val="22"/>
                <w:lang w:val="es-ES_tradnl" w:eastAsia="ko-KR"/>
              </w:rPr>
              <w:t xml:space="preserve"> en otros de nosotros mismos</w:t>
            </w:r>
            <w:r>
              <w:rPr>
                <w:rFonts w:ascii="Calibri" w:eastAsiaTheme="minorEastAsia" w:hAnsi="Calibri" w:cstheme="minorBidi"/>
                <w:i/>
                <w:iCs/>
                <w:kern w:val="2"/>
                <w:sz w:val="22"/>
                <w:szCs w:val="22"/>
                <w:lang w:val="es-ES_tradnl" w:eastAsia="ko-KR"/>
              </w:rPr>
              <w:t xml:space="preserve">” </w:t>
            </w:r>
            <w:r>
              <w:rPr>
                <w:rFonts w:ascii="Calibri" w:eastAsiaTheme="minorEastAsia" w:hAnsi="Calibri" w:cstheme="minorBidi"/>
                <w:iCs/>
                <w:kern w:val="2"/>
                <w:sz w:val="22"/>
                <w:szCs w:val="22"/>
                <w:lang w:val="es-ES_tradnl" w:eastAsia="ko-KR"/>
              </w:rPr>
              <w:t>(</w:t>
            </w:r>
            <w:r w:rsidRPr="00CE214A">
              <w:rPr>
                <w:rFonts w:ascii="Calibri" w:eastAsiaTheme="minorEastAsia" w:hAnsi="Calibri" w:cstheme="minorBidi"/>
                <w:iCs/>
                <w:kern w:val="2"/>
                <w:sz w:val="22"/>
                <w:szCs w:val="22"/>
                <w:lang w:val="es-ES_tradnl" w:eastAsia="ko-KR"/>
              </w:rPr>
              <w:t>p.</w:t>
            </w:r>
            <w:r>
              <w:rPr>
                <w:rFonts w:ascii="Calibri" w:eastAsiaTheme="minorEastAsia" w:hAnsi="Calibri" w:cstheme="minorBidi"/>
                <w:iCs/>
                <w:kern w:val="2"/>
                <w:sz w:val="22"/>
                <w:szCs w:val="22"/>
                <w:lang w:val="es-ES_tradnl" w:eastAsia="ko-KR"/>
              </w:rPr>
              <w:t xml:space="preserve"> </w:t>
            </w:r>
            <w:r w:rsidRPr="00CE214A">
              <w:rPr>
                <w:rFonts w:ascii="Calibri" w:eastAsiaTheme="minorEastAsia" w:hAnsi="Calibri" w:cstheme="minorBidi"/>
                <w:iCs/>
                <w:kern w:val="2"/>
                <w:sz w:val="22"/>
                <w:szCs w:val="22"/>
                <w:lang w:val="es-ES_tradnl" w:eastAsia="ko-KR"/>
              </w:rPr>
              <w:t>48)</w:t>
            </w:r>
            <w:r w:rsidRPr="00CE214A">
              <w:rPr>
                <w:rFonts w:ascii="Calibri" w:eastAsiaTheme="minorEastAsia" w:hAnsi="Calibri" w:cstheme="minorBidi"/>
                <w:kern w:val="2"/>
                <w:sz w:val="22"/>
                <w:szCs w:val="22"/>
                <w:lang w:val="es-ES_tradnl" w:eastAsia="ko-KR"/>
              </w:rPr>
              <w:t>.</w:t>
            </w:r>
          </w:p>
          <w:p w14:paraId="45194867" w14:textId="77777777" w:rsidR="00FB2256" w:rsidRPr="007E2CB7" w:rsidRDefault="00FB2256" w:rsidP="00FC0E36">
            <w:pPr>
              <w:pStyle w:val="NormalWeb"/>
              <w:spacing w:before="0" w:beforeAutospacing="0" w:after="0" w:afterAutospacing="0"/>
              <w:ind w:left="1080"/>
              <w:rPr>
                <w:rFonts w:ascii="Calibri" w:eastAsiaTheme="minorEastAsia" w:hAnsi="Calibri" w:cstheme="minorBidi"/>
                <w:kern w:val="2"/>
                <w:sz w:val="22"/>
                <w:szCs w:val="22"/>
                <w:lang w:val="es-ES_tradnl" w:eastAsia="ko-KR"/>
              </w:rPr>
            </w:pPr>
          </w:p>
          <w:p w14:paraId="75FB668A" w14:textId="77777777" w:rsidR="00FB2256" w:rsidRDefault="00FB2256" w:rsidP="00FC0E36">
            <w:pPr>
              <w:pStyle w:val="NormalWeb"/>
              <w:spacing w:before="0" w:beforeAutospacing="0" w:after="0" w:afterAutospacing="0"/>
              <w:ind w:left="1416"/>
              <w:rPr>
                <w:rFonts w:ascii="Calibri" w:eastAsiaTheme="minorEastAsia" w:hAnsi="Calibri"/>
                <w:iCs/>
                <w:kern w:val="2"/>
                <w:sz w:val="22"/>
                <w:szCs w:val="22"/>
                <w:lang w:eastAsia="ko-KR"/>
              </w:rPr>
            </w:pPr>
            <w:r w:rsidRPr="007E2CB7">
              <w:rPr>
                <w:rFonts w:ascii="Calibri" w:eastAsiaTheme="minorEastAsia" w:hAnsi="Calibri"/>
                <w:kern w:val="2"/>
                <w:sz w:val="22"/>
                <w:szCs w:val="22"/>
                <w:lang w:eastAsia="ko-KR"/>
              </w:rPr>
              <w:lastRenderedPageBreak/>
              <w:t xml:space="preserve">Es la sensación que tiene </w:t>
            </w:r>
            <w:proofErr w:type="spellStart"/>
            <w:r w:rsidRPr="007E2CB7">
              <w:rPr>
                <w:rFonts w:ascii="Calibri" w:eastAsiaTheme="minorEastAsia" w:hAnsi="Calibri"/>
                <w:kern w:val="2"/>
                <w:sz w:val="22"/>
                <w:szCs w:val="22"/>
                <w:lang w:eastAsia="ko-KR"/>
              </w:rPr>
              <w:t>Sophie</w:t>
            </w:r>
            <w:proofErr w:type="spellEnd"/>
            <w:r w:rsidRPr="007E2CB7">
              <w:rPr>
                <w:rFonts w:ascii="Calibri" w:eastAsiaTheme="minorEastAsia" w:hAnsi="Calibri"/>
                <w:kern w:val="2"/>
                <w:sz w:val="22"/>
                <w:szCs w:val="22"/>
                <w:lang w:eastAsia="ko-KR"/>
              </w:rPr>
              <w:t xml:space="preserve">, la joven madre polaca, católica, protagonista de la novela de William </w:t>
            </w:r>
            <w:proofErr w:type="spellStart"/>
            <w:r w:rsidRPr="007E2CB7">
              <w:rPr>
                <w:rFonts w:ascii="Calibri" w:eastAsiaTheme="minorEastAsia" w:hAnsi="Calibri"/>
                <w:kern w:val="2"/>
                <w:sz w:val="22"/>
                <w:szCs w:val="22"/>
                <w:lang w:eastAsia="ko-KR"/>
              </w:rPr>
              <w:t>Styron</w:t>
            </w:r>
            <w:proofErr w:type="spellEnd"/>
            <w:r w:rsidRPr="007E2CB7">
              <w:rPr>
                <w:rFonts w:ascii="Calibri" w:eastAsiaTheme="minorEastAsia" w:hAnsi="Calibri"/>
                <w:kern w:val="2"/>
                <w:sz w:val="22"/>
                <w:szCs w:val="22"/>
                <w:lang w:eastAsia="ko-KR"/>
              </w:rPr>
              <w:t xml:space="preserve">, </w:t>
            </w:r>
            <w:proofErr w:type="spellStart"/>
            <w:r w:rsidRPr="007E2CB7">
              <w:rPr>
                <w:rFonts w:ascii="Calibri" w:eastAsiaTheme="minorEastAsia" w:hAnsi="Calibri"/>
                <w:i/>
                <w:iCs/>
                <w:kern w:val="2"/>
                <w:sz w:val="22"/>
                <w:szCs w:val="22"/>
                <w:lang w:eastAsia="ko-KR"/>
              </w:rPr>
              <w:t>Sophie’s</w:t>
            </w:r>
            <w:proofErr w:type="spellEnd"/>
            <w:r w:rsidRPr="007E2CB7">
              <w:rPr>
                <w:rFonts w:ascii="Calibri" w:eastAsiaTheme="minorEastAsia" w:hAnsi="Calibri"/>
                <w:i/>
                <w:iCs/>
                <w:kern w:val="2"/>
                <w:sz w:val="22"/>
                <w:szCs w:val="22"/>
                <w:lang w:eastAsia="ko-KR"/>
              </w:rPr>
              <w:t xml:space="preserve"> </w:t>
            </w:r>
            <w:proofErr w:type="spellStart"/>
            <w:r w:rsidRPr="007E2CB7">
              <w:rPr>
                <w:rFonts w:ascii="Calibri" w:eastAsiaTheme="minorEastAsia" w:hAnsi="Calibri"/>
                <w:i/>
                <w:iCs/>
                <w:kern w:val="2"/>
                <w:sz w:val="22"/>
                <w:szCs w:val="22"/>
                <w:lang w:eastAsia="ko-KR"/>
              </w:rPr>
              <w:t>Choice</w:t>
            </w:r>
            <w:proofErr w:type="spellEnd"/>
            <w:r w:rsidRPr="007E2CB7">
              <w:rPr>
                <w:rFonts w:ascii="Calibri" w:eastAsiaTheme="minorEastAsia" w:hAnsi="Calibri"/>
                <w:kern w:val="2"/>
                <w:sz w:val="22"/>
                <w:szCs w:val="22"/>
                <w:lang w:eastAsia="ko-KR"/>
              </w:rPr>
              <w:t xml:space="preserve">, que tuvo que vivir con el recuerdo de una elección. En el andén de Auschwitz, un oficial de las SS le exigió que decidiera en pocos segundos cuál de sus dos hijos, </w:t>
            </w:r>
            <w:proofErr w:type="spellStart"/>
            <w:r w:rsidRPr="007E2CB7">
              <w:rPr>
                <w:rFonts w:ascii="Calibri" w:eastAsiaTheme="minorEastAsia" w:hAnsi="Calibri"/>
                <w:kern w:val="2"/>
                <w:sz w:val="22"/>
                <w:szCs w:val="22"/>
                <w:lang w:eastAsia="ko-KR"/>
              </w:rPr>
              <w:t>Jan</w:t>
            </w:r>
            <w:proofErr w:type="spellEnd"/>
            <w:r w:rsidRPr="007E2CB7">
              <w:rPr>
                <w:rFonts w:ascii="Calibri" w:eastAsiaTheme="minorEastAsia" w:hAnsi="Calibri"/>
                <w:kern w:val="2"/>
                <w:sz w:val="22"/>
                <w:szCs w:val="22"/>
                <w:lang w:eastAsia="ko-KR"/>
              </w:rPr>
              <w:t xml:space="preserve"> o Eva, debía salvarse y cuál ir directamente </w:t>
            </w:r>
            <w:r w:rsidRPr="007E2CB7">
              <w:rPr>
                <w:rFonts w:ascii="Calibri" w:eastAsiaTheme="minorEastAsia" w:hAnsi="Calibri" w:cstheme="minorBidi"/>
                <w:kern w:val="2"/>
                <w:sz w:val="22"/>
                <w:szCs w:val="22"/>
                <w:lang w:val="es-ES_tradnl" w:eastAsia="ko-KR"/>
              </w:rPr>
              <w:t xml:space="preserve">a la cámara de gas de </w:t>
            </w:r>
            <w:proofErr w:type="spellStart"/>
            <w:r w:rsidRPr="007E2CB7">
              <w:rPr>
                <w:rFonts w:ascii="Calibri" w:eastAsiaTheme="minorEastAsia" w:hAnsi="Calibri" w:cstheme="minorBidi"/>
                <w:kern w:val="2"/>
                <w:sz w:val="22"/>
                <w:szCs w:val="22"/>
                <w:lang w:val="es-ES_tradnl" w:eastAsia="ko-KR"/>
              </w:rPr>
              <w:t>Birkenau</w:t>
            </w:r>
            <w:proofErr w:type="spellEnd"/>
            <w:r w:rsidRPr="007E2CB7">
              <w:rPr>
                <w:rFonts w:ascii="Calibri" w:eastAsiaTheme="minorEastAsia" w:hAnsi="Calibri" w:cstheme="minorBidi"/>
                <w:kern w:val="2"/>
                <w:sz w:val="22"/>
                <w:szCs w:val="22"/>
                <w:lang w:val="es-ES_tradnl" w:eastAsia="ko-KR"/>
              </w:rPr>
              <w:t xml:space="preserve">. </w:t>
            </w:r>
            <w:r>
              <w:rPr>
                <w:rFonts w:ascii="Calibri" w:eastAsiaTheme="minorEastAsia" w:hAnsi="Calibri" w:cstheme="minorBidi"/>
                <w:kern w:val="2"/>
                <w:sz w:val="22"/>
                <w:szCs w:val="22"/>
                <w:lang w:val="es-ES_tradnl" w:eastAsia="ko-KR"/>
              </w:rPr>
              <w:t>(</w:t>
            </w:r>
            <w:r>
              <w:rPr>
                <w:rFonts w:ascii="Calibri" w:eastAsiaTheme="minorEastAsia" w:hAnsi="Calibri"/>
                <w:iCs/>
                <w:kern w:val="2"/>
                <w:sz w:val="22"/>
                <w:szCs w:val="22"/>
                <w:lang w:eastAsia="ko-KR"/>
              </w:rPr>
              <w:t>Mèlich, 2010, p. 48)</w:t>
            </w:r>
          </w:p>
          <w:p w14:paraId="4899B524" w14:textId="77777777" w:rsidR="00FB2256" w:rsidRDefault="00FB2256" w:rsidP="00FC0E36">
            <w:pPr>
              <w:pStyle w:val="NormalWeb"/>
              <w:spacing w:before="0" w:beforeAutospacing="0" w:after="0" w:afterAutospacing="0"/>
              <w:ind w:left="1416"/>
              <w:rPr>
                <w:rFonts w:ascii="Calibri" w:eastAsiaTheme="minorEastAsia" w:hAnsi="Calibri" w:cstheme="minorBidi"/>
                <w:kern w:val="2"/>
                <w:sz w:val="22"/>
                <w:szCs w:val="22"/>
                <w:lang w:val="es-ES_tradnl" w:eastAsia="ko-KR"/>
              </w:rPr>
            </w:pPr>
          </w:p>
          <w:p w14:paraId="4BC70D67" w14:textId="77777777" w:rsidR="00FB2256" w:rsidRPr="00F11F93" w:rsidRDefault="00FB2256" w:rsidP="00FC0E36">
            <w:pPr>
              <w:pStyle w:val="NormalWeb"/>
              <w:spacing w:before="0" w:beforeAutospacing="0" w:after="0" w:afterAutospacing="0"/>
              <w:ind w:left="1080"/>
              <w:rPr>
                <w:rFonts w:ascii="Calibri" w:eastAsiaTheme="minorEastAsia" w:hAnsi="Calibri"/>
                <w:iCs/>
                <w:kern w:val="2"/>
                <w:sz w:val="22"/>
                <w:szCs w:val="22"/>
                <w:lang w:eastAsia="ko-KR"/>
              </w:rPr>
            </w:pPr>
            <w:r w:rsidRPr="00F11F93">
              <w:rPr>
                <w:rFonts w:ascii="Calibri" w:eastAsiaTheme="minorEastAsia" w:hAnsi="Calibri"/>
                <w:kern w:val="2"/>
                <w:sz w:val="22"/>
                <w:szCs w:val="22"/>
                <w:lang w:eastAsia="ko-KR"/>
              </w:rPr>
              <w:t xml:space="preserve">Los marcos morales otorgan una respuesta tipificada, codificada, generalizada, universalizada. Ahora bien, en tal caso, </w:t>
            </w:r>
            <w:r w:rsidRPr="00F11F93">
              <w:rPr>
                <w:rFonts w:ascii="Calibri" w:eastAsiaTheme="minorEastAsia" w:hAnsi="Calibri"/>
                <w:i/>
                <w:iCs/>
                <w:kern w:val="2"/>
                <w:sz w:val="22"/>
                <w:szCs w:val="22"/>
                <w:lang w:eastAsia="ko-KR"/>
              </w:rPr>
              <w:t xml:space="preserve">¿cómo resolver la elección de </w:t>
            </w:r>
            <w:proofErr w:type="spellStart"/>
            <w:r w:rsidRPr="00F11F93">
              <w:rPr>
                <w:rFonts w:ascii="Calibri" w:eastAsiaTheme="minorEastAsia" w:hAnsi="Calibri" w:cstheme="minorBidi"/>
                <w:i/>
                <w:iCs/>
                <w:kern w:val="2"/>
                <w:sz w:val="22"/>
                <w:szCs w:val="22"/>
                <w:lang w:val="es-ES_tradnl" w:eastAsia="ko-KR"/>
              </w:rPr>
              <w:t>Sophie</w:t>
            </w:r>
            <w:proofErr w:type="spellEnd"/>
            <w:r w:rsidRPr="00F11F93">
              <w:rPr>
                <w:rFonts w:ascii="Calibri" w:eastAsiaTheme="minorEastAsia" w:hAnsi="Calibri" w:cstheme="minorBidi"/>
                <w:i/>
                <w:iCs/>
                <w:kern w:val="2"/>
                <w:sz w:val="22"/>
                <w:szCs w:val="22"/>
                <w:lang w:val="es-ES_tradnl" w:eastAsia="ko-KR"/>
              </w:rPr>
              <w:t xml:space="preserve">?, ¿en el andén de Auschwitz hay algún principio normativo que le diga a </w:t>
            </w:r>
            <w:proofErr w:type="spellStart"/>
            <w:r w:rsidRPr="00F11F93">
              <w:rPr>
                <w:rFonts w:ascii="Calibri" w:eastAsiaTheme="minorEastAsia" w:hAnsi="Calibri" w:cstheme="minorBidi"/>
                <w:i/>
                <w:iCs/>
                <w:kern w:val="2"/>
                <w:sz w:val="22"/>
                <w:szCs w:val="22"/>
                <w:lang w:val="es-ES_tradnl" w:eastAsia="ko-KR"/>
              </w:rPr>
              <w:t>Sophie</w:t>
            </w:r>
            <w:proofErr w:type="spellEnd"/>
            <w:r w:rsidRPr="00F11F93">
              <w:rPr>
                <w:rFonts w:ascii="GaramondMT-Italic" w:hAnsi="GaramondMT-Italic" w:cs="GaramondMT-Italic"/>
                <w:i/>
                <w:iCs/>
                <w:sz w:val="22"/>
                <w:szCs w:val="22"/>
                <w:lang w:eastAsia="en-US"/>
              </w:rPr>
              <w:t xml:space="preserve"> </w:t>
            </w:r>
            <w:r w:rsidRPr="00F11F93">
              <w:rPr>
                <w:rFonts w:ascii="Calibri" w:eastAsiaTheme="minorEastAsia" w:hAnsi="Calibri"/>
                <w:i/>
                <w:iCs/>
                <w:kern w:val="2"/>
                <w:sz w:val="22"/>
                <w:szCs w:val="22"/>
                <w:lang w:eastAsia="ko-KR"/>
              </w:rPr>
              <w:t xml:space="preserve">cómo debería actuar, </w:t>
            </w:r>
            <w:proofErr w:type="gramStart"/>
            <w:r w:rsidRPr="00F11F93">
              <w:rPr>
                <w:rFonts w:ascii="Calibri" w:eastAsiaTheme="minorEastAsia" w:hAnsi="Calibri"/>
                <w:i/>
                <w:iCs/>
                <w:kern w:val="2"/>
                <w:sz w:val="22"/>
                <w:szCs w:val="22"/>
                <w:lang w:eastAsia="ko-KR"/>
              </w:rPr>
              <w:t>qué tendría que hacer?</w:t>
            </w:r>
            <w:proofErr w:type="gramEnd"/>
            <w:r w:rsidRPr="00F11F93">
              <w:rPr>
                <w:rFonts w:ascii="Calibri" w:eastAsiaTheme="minorEastAsia" w:hAnsi="Calibri"/>
                <w:i/>
                <w:iCs/>
                <w:kern w:val="2"/>
                <w:sz w:val="22"/>
                <w:szCs w:val="22"/>
                <w:lang w:eastAsia="ko-KR"/>
              </w:rPr>
              <w:t>, o ¿</w:t>
            </w:r>
            <w:r w:rsidRPr="00F11F93">
              <w:rPr>
                <w:rFonts w:ascii="Calibri" w:eastAsiaTheme="minorEastAsia" w:hAnsi="Calibri" w:cstheme="minorBidi"/>
                <w:i/>
                <w:iCs/>
                <w:kern w:val="2"/>
                <w:sz w:val="22"/>
                <w:szCs w:val="22"/>
                <w:lang w:val="es-ES_tradnl" w:eastAsia="ko-KR"/>
              </w:rPr>
              <w:t xml:space="preserve">cuál es la respuesta moralmente correcta? </w:t>
            </w:r>
            <w:r w:rsidRPr="00F11F93">
              <w:rPr>
                <w:rFonts w:ascii="Calibri" w:eastAsiaTheme="minorEastAsia" w:hAnsi="Calibri" w:cstheme="minorBidi"/>
                <w:iCs/>
                <w:kern w:val="2"/>
                <w:sz w:val="22"/>
                <w:szCs w:val="22"/>
                <w:lang w:val="es-ES_tradnl" w:eastAsia="ko-KR"/>
              </w:rPr>
              <w:t>(</w:t>
            </w:r>
            <w:r w:rsidRPr="00F11F93">
              <w:rPr>
                <w:rFonts w:ascii="Calibri" w:eastAsiaTheme="minorEastAsia" w:hAnsi="Calibri"/>
                <w:iCs/>
                <w:kern w:val="2"/>
                <w:sz w:val="22"/>
                <w:szCs w:val="22"/>
                <w:lang w:eastAsia="ko-KR"/>
              </w:rPr>
              <w:t>Mèlich, 2010, pp. 48 - 49).</w:t>
            </w:r>
          </w:p>
          <w:p w14:paraId="2E5A14C4" w14:textId="77777777" w:rsidR="00FB2256" w:rsidRDefault="00FB2256" w:rsidP="00FC0E36">
            <w:pPr>
              <w:pStyle w:val="NormalWeb"/>
              <w:spacing w:before="0" w:beforeAutospacing="0" w:after="0" w:afterAutospacing="0"/>
              <w:ind w:left="1080"/>
              <w:rPr>
                <w:rFonts w:ascii="Calibri" w:eastAsiaTheme="minorEastAsia" w:hAnsi="Calibri"/>
                <w:iCs/>
                <w:kern w:val="2"/>
                <w:sz w:val="22"/>
                <w:szCs w:val="22"/>
                <w:lang w:eastAsia="ko-KR"/>
              </w:rPr>
            </w:pPr>
          </w:p>
          <w:p w14:paraId="50DB6FB4" w14:textId="77777777" w:rsidR="00FB2256" w:rsidRDefault="00FB2256" w:rsidP="00FC0E36">
            <w:pPr>
              <w:pStyle w:val="NormalWeb"/>
              <w:spacing w:before="0" w:beforeAutospacing="0" w:after="0" w:afterAutospacing="0"/>
              <w:ind w:left="1080"/>
              <w:rPr>
                <w:rFonts w:ascii="Calibri" w:eastAsiaTheme="minorEastAsia" w:hAnsi="Calibri"/>
                <w:iCs/>
                <w:kern w:val="2"/>
                <w:sz w:val="22"/>
                <w:szCs w:val="22"/>
                <w:lang w:eastAsia="ko-KR"/>
              </w:rPr>
            </w:pPr>
            <w:r>
              <w:rPr>
                <w:rFonts w:ascii="Calibri" w:eastAsiaTheme="minorEastAsia" w:hAnsi="Calibri"/>
                <w:iCs/>
                <w:kern w:val="2"/>
                <w:sz w:val="22"/>
                <w:szCs w:val="22"/>
                <w:lang w:eastAsia="ko-KR"/>
              </w:rPr>
              <w:t>Para el análisis:</w:t>
            </w:r>
          </w:p>
          <w:p w14:paraId="0D5937B1" w14:textId="77777777" w:rsidR="00FB2256" w:rsidRDefault="00FB2256" w:rsidP="00FC0E36">
            <w:pPr>
              <w:pStyle w:val="NormalWeb"/>
              <w:spacing w:before="0" w:beforeAutospacing="0" w:after="0" w:afterAutospacing="0"/>
              <w:ind w:left="1080"/>
              <w:rPr>
                <w:rFonts w:ascii="Calibri" w:eastAsiaTheme="minorEastAsia" w:hAnsi="Calibri"/>
                <w:iCs/>
                <w:kern w:val="2"/>
                <w:sz w:val="22"/>
                <w:szCs w:val="22"/>
                <w:lang w:eastAsia="ko-KR"/>
              </w:rPr>
            </w:pPr>
          </w:p>
          <w:p w14:paraId="32BA38F9" w14:textId="77777777" w:rsidR="00FB2256" w:rsidRDefault="00FB2256" w:rsidP="00FC0E36">
            <w:pPr>
              <w:pStyle w:val="NormalWeb"/>
              <w:spacing w:before="0" w:beforeAutospacing="0" w:after="0" w:afterAutospacing="0"/>
              <w:ind w:left="1080"/>
              <w:rPr>
                <w:rFonts w:ascii="Calibri" w:eastAsiaTheme="minorEastAsia" w:hAnsi="Calibri"/>
                <w:iCs/>
                <w:kern w:val="2"/>
                <w:sz w:val="22"/>
                <w:szCs w:val="22"/>
                <w:lang w:eastAsia="ko-KR"/>
              </w:rPr>
            </w:pPr>
            <w:r>
              <w:rPr>
                <w:rFonts w:ascii="Calibri" w:eastAsiaTheme="minorEastAsia" w:hAnsi="Calibri"/>
                <w:iCs/>
                <w:kern w:val="2"/>
                <w:sz w:val="22"/>
                <w:szCs w:val="22"/>
                <w:lang w:eastAsia="ko-KR"/>
              </w:rPr>
              <w:t xml:space="preserve">Frente al caso de </w:t>
            </w:r>
            <w:proofErr w:type="spellStart"/>
            <w:r>
              <w:rPr>
                <w:rFonts w:ascii="Calibri" w:eastAsiaTheme="minorEastAsia" w:hAnsi="Calibri"/>
                <w:iCs/>
                <w:kern w:val="2"/>
                <w:sz w:val="22"/>
                <w:szCs w:val="22"/>
                <w:lang w:eastAsia="ko-KR"/>
              </w:rPr>
              <w:t>Sophie</w:t>
            </w:r>
            <w:proofErr w:type="spellEnd"/>
            <w:r>
              <w:rPr>
                <w:rFonts w:ascii="Calibri" w:eastAsiaTheme="minorEastAsia" w:hAnsi="Calibri"/>
                <w:iCs/>
                <w:kern w:val="2"/>
                <w:sz w:val="22"/>
                <w:szCs w:val="22"/>
                <w:lang w:eastAsia="ko-KR"/>
              </w:rPr>
              <w:t xml:space="preserve">, analiza cómo los marcos morales pueden verse cuestionados cuando nos enfrentamos a formas de supresión de la alteridad que derivan en violencia e injusticia (reflexiona sobre su adecuación a la vida y la legitimidad de sus prescripciones). Ten en cuenta utilizar al menos dos de los conceptos que hemos abordado en la bibliografía de los Encuentros 1 y 2 (vincula las referencias a los autores que </w:t>
            </w:r>
            <w:proofErr w:type="spellStart"/>
            <w:r>
              <w:rPr>
                <w:rFonts w:ascii="Calibri" w:eastAsiaTheme="minorEastAsia" w:hAnsi="Calibri"/>
                <w:iCs/>
                <w:kern w:val="2"/>
                <w:sz w:val="22"/>
                <w:szCs w:val="22"/>
                <w:lang w:eastAsia="ko-KR"/>
              </w:rPr>
              <w:t>correspoda</w:t>
            </w:r>
            <w:proofErr w:type="spellEnd"/>
            <w:r>
              <w:rPr>
                <w:rFonts w:ascii="Calibri" w:eastAsiaTheme="minorEastAsia" w:hAnsi="Calibri"/>
                <w:iCs/>
                <w:kern w:val="2"/>
                <w:sz w:val="22"/>
                <w:szCs w:val="22"/>
                <w:lang w:eastAsia="ko-KR"/>
              </w:rPr>
              <w:t>) y, para dar solidez a tu posicionamiento, incluye en tu argumentación un ejemplo real (no tiene que ser personal) a través del cual puedas sostener tu perspectiva de análisis.</w:t>
            </w:r>
          </w:p>
          <w:p w14:paraId="2D2880B9" w14:textId="77777777" w:rsidR="00FB2256" w:rsidRPr="007E2CB7" w:rsidRDefault="00FB2256" w:rsidP="00FC0E36">
            <w:pPr>
              <w:pStyle w:val="NormalWeb"/>
              <w:spacing w:before="0" w:beforeAutospacing="0" w:after="0" w:afterAutospacing="0"/>
              <w:ind w:left="1080"/>
              <w:rPr>
                <w:rFonts w:ascii="Calibri" w:eastAsiaTheme="minorEastAsia" w:hAnsi="Calibri" w:cstheme="minorBidi"/>
                <w:kern w:val="2"/>
                <w:sz w:val="22"/>
                <w:lang w:eastAsia="ko-KR"/>
              </w:rPr>
            </w:pPr>
          </w:p>
          <w:p w14:paraId="05DF1200" w14:textId="77777777" w:rsidR="00FB2256" w:rsidRDefault="00FB2256" w:rsidP="00FB2256">
            <w:pPr>
              <w:pStyle w:val="NormalWeb"/>
              <w:numPr>
                <w:ilvl w:val="0"/>
                <w:numId w:val="31"/>
              </w:numPr>
              <w:spacing w:before="0" w:beforeAutospacing="0" w:after="0" w:afterAutospacing="0"/>
              <w:rPr>
                <w:rFonts w:ascii="Calibri" w:eastAsiaTheme="minorEastAsia" w:hAnsi="Calibri" w:cstheme="minorBidi"/>
                <w:kern w:val="2"/>
                <w:sz w:val="22"/>
                <w:lang w:eastAsia="ko-KR"/>
              </w:rPr>
            </w:pPr>
            <w:r>
              <w:rPr>
                <w:rFonts w:ascii="Calibri" w:eastAsiaTheme="minorEastAsia" w:hAnsi="Calibri" w:cstheme="minorBidi"/>
                <w:kern w:val="2"/>
                <w:sz w:val="22"/>
                <w:lang w:eastAsia="ko-KR"/>
              </w:rPr>
              <w:t xml:space="preserve">Revisa las intervenciones de los demás participantes del curso para asegurarte que la tuya resulte original y aporte valor dialógico a la discusión. </w:t>
            </w:r>
          </w:p>
          <w:p w14:paraId="59C246D7" w14:textId="77777777" w:rsidR="00FB2256" w:rsidRPr="00BE709A" w:rsidRDefault="00FB2256" w:rsidP="00FB2256">
            <w:pPr>
              <w:pStyle w:val="NormalWeb"/>
              <w:numPr>
                <w:ilvl w:val="0"/>
                <w:numId w:val="31"/>
              </w:numPr>
              <w:spacing w:before="0" w:beforeAutospacing="0" w:after="0" w:afterAutospacing="0"/>
              <w:rPr>
                <w:rFonts w:ascii="Calibri" w:eastAsiaTheme="minorEastAsia" w:hAnsi="Calibri" w:cstheme="minorBidi"/>
                <w:kern w:val="2"/>
                <w:sz w:val="22"/>
                <w:lang w:eastAsia="ko-KR"/>
              </w:rPr>
            </w:pPr>
            <w:r>
              <w:rPr>
                <w:rFonts w:ascii="Calibri" w:eastAsiaTheme="minorEastAsia" w:hAnsi="Calibri" w:cstheme="minorBidi"/>
                <w:kern w:val="2"/>
                <w:sz w:val="22"/>
                <w:lang w:eastAsia="ko-KR"/>
              </w:rPr>
              <w:t>Posterior a tu intervención, revisa las intervenciones de los otros participantes del foro, elige una y responde a ella, sea para ampliar la perspectiva del participante o contra argumentarla. Ten en cuenta aplicar, al menos, uno de los conceptos que hemos abordado en los Encuentros 1 y 2 (recuerda que discutimos las ideas y los argumentos en el marco de la responsabilidad epistémica y el reconocimiento de la diversidad de valores y perspectivas, siempre con respecto por nuestros interlocutores).</w:t>
            </w:r>
          </w:p>
          <w:p w14:paraId="0D2492D4" w14:textId="77777777" w:rsidR="00FB2256" w:rsidRDefault="00FB2256" w:rsidP="00FB2256">
            <w:pPr>
              <w:pStyle w:val="NormalWeb"/>
              <w:numPr>
                <w:ilvl w:val="0"/>
                <w:numId w:val="31"/>
              </w:numPr>
              <w:spacing w:before="0" w:beforeAutospacing="0" w:after="0" w:afterAutospacing="0"/>
              <w:rPr>
                <w:rFonts w:ascii="Calibri" w:eastAsiaTheme="minorEastAsia" w:hAnsi="Calibri" w:cstheme="minorBidi"/>
                <w:kern w:val="2"/>
                <w:sz w:val="22"/>
                <w:lang w:eastAsia="ko-KR"/>
              </w:rPr>
            </w:pPr>
            <w:r>
              <w:rPr>
                <w:rFonts w:ascii="Calibri" w:eastAsiaTheme="minorEastAsia" w:hAnsi="Calibri" w:cstheme="minorBidi"/>
                <w:kern w:val="2"/>
                <w:sz w:val="22"/>
                <w:lang w:eastAsia="ko-KR"/>
              </w:rPr>
              <w:t>Revisa la retroalimentación que deje el tutor con el ánimo de enriquecer tus perspectivas sobre el problema.</w:t>
            </w:r>
          </w:p>
          <w:p w14:paraId="4F2197FF" w14:textId="77777777" w:rsidR="00FB2256" w:rsidRDefault="00FB2256" w:rsidP="00FC0E36">
            <w:pPr>
              <w:pStyle w:val="Sinespaciado"/>
              <w:jc w:val="left"/>
              <w:rPr>
                <w:rFonts w:ascii="Calibri" w:hAnsi="Calibri"/>
                <w:i/>
                <w:color w:val="808080" w:themeColor="background1" w:themeShade="80"/>
                <w:sz w:val="22"/>
                <w:szCs w:val="24"/>
                <w:lang w:val="es-CO"/>
              </w:rPr>
            </w:pPr>
          </w:p>
        </w:tc>
      </w:tr>
      <w:tr w:rsidR="00FB2256" w:rsidRPr="00A33806" w14:paraId="52C1D6C4" w14:textId="77777777" w:rsidTr="005C34B3">
        <w:trPr>
          <w:trHeight w:val="2762"/>
          <w:jc w:val="center"/>
        </w:trPr>
        <w:tc>
          <w:tcPr>
            <w:tcW w:w="9380" w:type="dxa"/>
            <w:gridSpan w:val="2"/>
          </w:tcPr>
          <w:p w14:paraId="276DBE6D" w14:textId="77777777" w:rsidR="00FB2256" w:rsidRDefault="00FB2256" w:rsidP="00FC0E36">
            <w:pPr>
              <w:pStyle w:val="Sinespaciado"/>
              <w:jc w:val="left"/>
              <w:rPr>
                <w:rStyle w:val="nfasis"/>
                <w:rFonts w:ascii="Calibri" w:hAnsi="Calibri" w:cs="Calibri"/>
                <w:b/>
                <w:bCs/>
                <w:color w:val="000000"/>
                <w:lang w:val="es-CO"/>
              </w:rPr>
            </w:pPr>
            <w:r w:rsidRPr="006E7013">
              <w:rPr>
                <w:rStyle w:val="nfasis"/>
                <w:rFonts w:ascii="Calibri" w:hAnsi="Calibri" w:cs="Calibri"/>
                <w:b/>
                <w:bCs/>
                <w:color w:val="000000"/>
                <w:lang w:val="es-CO"/>
              </w:rPr>
              <w:lastRenderedPageBreak/>
              <w:t>¿Cómo lo vamos a evaluar?</w:t>
            </w:r>
          </w:p>
          <w:p w14:paraId="382F2241" w14:textId="77777777" w:rsidR="00FB2256" w:rsidRDefault="00FB2256" w:rsidP="00FC0E36">
            <w:pPr>
              <w:pStyle w:val="Sinespaciado"/>
              <w:rPr>
                <w:rFonts w:ascii="Calibri" w:hAnsi="Calibri"/>
                <w:i/>
                <w:color w:val="808080" w:themeColor="background1" w:themeShade="80"/>
                <w:sz w:val="22"/>
                <w:szCs w:val="24"/>
                <w:lang w:val="es-CO"/>
              </w:rPr>
            </w:pPr>
          </w:p>
          <w:tbl>
            <w:tblPr>
              <w:tblStyle w:val="Tablaconcuadrcula"/>
              <w:tblW w:w="0" w:type="auto"/>
              <w:jc w:val="center"/>
              <w:tblLook w:val="04A0" w:firstRow="1" w:lastRow="0" w:firstColumn="1" w:lastColumn="0" w:noHBand="0" w:noVBand="1"/>
            </w:tblPr>
            <w:tblGrid>
              <w:gridCol w:w="6544"/>
              <w:gridCol w:w="846"/>
            </w:tblGrid>
            <w:tr w:rsidR="00FB2256" w:rsidRPr="0097447A" w14:paraId="4FD892E2" w14:textId="77777777" w:rsidTr="00FC0E36">
              <w:trPr>
                <w:jc w:val="center"/>
              </w:trPr>
              <w:tc>
                <w:tcPr>
                  <w:tcW w:w="6544" w:type="dxa"/>
                </w:tcPr>
                <w:p w14:paraId="0341FC79" w14:textId="77777777" w:rsidR="00FB2256" w:rsidRPr="00902F85" w:rsidRDefault="00FB2256" w:rsidP="00FC0E36">
                  <w:pPr>
                    <w:pStyle w:val="Sinespaciado"/>
                    <w:jc w:val="center"/>
                    <w:rPr>
                      <w:rFonts w:ascii="Calibri" w:hAnsi="Calibri"/>
                      <w:b/>
                      <w:sz w:val="18"/>
                      <w:szCs w:val="24"/>
                      <w:lang w:val="es-CO"/>
                    </w:rPr>
                  </w:pPr>
                  <w:r w:rsidRPr="00902F85">
                    <w:rPr>
                      <w:rFonts w:ascii="Calibri" w:hAnsi="Calibri"/>
                      <w:b/>
                      <w:sz w:val="18"/>
                      <w:szCs w:val="24"/>
                      <w:lang w:val="es-CO"/>
                    </w:rPr>
                    <w:t>Criterios de desempeño</w:t>
                  </w:r>
                </w:p>
              </w:tc>
              <w:tc>
                <w:tcPr>
                  <w:tcW w:w="846" w:type="dxa"/>
                </w:tcPr>
                <w:p w14:paraId="157F4DCE" w14:textId="77777777" w:rsidR="00FB2256" w:rsidRPr="00902F85" w:rsidRDefault="00FB2256" w:rsidP="00FC0E36">
                  <w:pPr>
                    <w:pStyle w:val="Sinespaciado"/>
                    <w:jc w:val="center"/>
                    <w:rPr>
                      <w:rFonts w:ascii="Calibri" w:hAnsi="Calibri"/>
                      <w:b/>
                      <w:sz w:val="18"/>
                      <w:szCs w:val="24"/>
                      <w:lang w:val="es-CO"/>
                    </w:rPr>
                  </w:pPr>
                  <w:r w:rsidRPr="00902F85">
                    <w:rPr>
                      <w:rFonts w:ascii="Calibri" w:hAnsi="Calibri"/>
                      <w:b/>
                      <w:sz w:val="18"/>
                      <w:szCs w:val="24"/>
                      <w:lang w:val="es-CO"/>
                    </w:rPr>
                    <w:t>Puntos</w:t>
                  </w:r>
                </w:p>
              </w:tc>
            </w:tr>
            <w:tr w:rsidR="00FB2256" w:rsidRPr="0097447A" w14:paraId="30BB1514" w14:textId="77777777" w:rsidTr="00FC0E36">
              <w:trPr>
                <w:jc w:val="center"/>
              </w:trPr>
              <w:tc>
                <w:tcPr>
                  <w:tcW w:w="6544" w:type="dxa"/>
                </w:tcPr>
                <w:p w14:paraId="4287B7AD" w14:textId="77777777" w:rsidR="00FB2256" w:rsidRPr="00F302E2" w:rsidRDefault="00FB2256" w:rsidP="00FC0E36">
                  <w:pPr>
                    <w:pStyle w:val="Sinespaciado"/>
                    <w:jc w:val="left"/>
                    <w:rPr>
                      <w:rFonts w:ascii="Calibri" w:hAnsi="Calibri"/>
                      <w:i/>
                      <w:sz w:val="18"/>
                      <w:szCs w:val="24"/>
                      <w:lang w:val="es-CO"/>
                    </w:rPr>
                  </w:pPr>
                  <w:r w:rsidRPr="00F302E2">
                    <w:rPr>
                      <w:rFonts w:ascii="Calibri" w:hAnsi="Calibri"/>
                      <w:i/>
                      <w:sz w:val="18"/>
                      <w:szCs w:val="24"/>
                      <w:lang w:val="es-CO"/>
                    </w:rPr>
                    <w:t>Identifica los elementos teóricos que permiten desarrollar una reflexión rigurosa y crítica sobre las implicaciones éticas y políticas de la práctica del voluntariado.</w:t>
                  </w:r>
                </w:p>
              </w:tc>
              <w:tc>
                <w:tcPr>
                  <w:tcW w:w="846" w:type="dxa"/>
                </w:tcPr>
                <w:p w14:paraId="6B9E3DF0" w14:textId="77777777" w:rsidR="00FB2256" w:rsidRPr="00F302E2" w:rsidRDefault="00FB2256" w:rsidP="00FC0E36">
                  <w:pPr>
                    <w:pStyle w:val="Sinespaciado"/>
                    <w:jc w:val="left"/>
                    <w:rPr>
                      <w:rFonts w:ascii="Calibri" w:hAnsi="Calibri"/>
                      <w:i/>
                      <w:sz w:val="18"/>
                      <w:szCs w:val="24"/>
                      <w:lang w:val="es-CO"/>
                    </w:rPr>
                  </w:pPr>
                  <w:r w:rsidRPr="00F302E2">
                    <w:rPr>
                      <w:rFonts w:ascii="Calibri" w:hAnsi="Calibri"/>
                      <w:i/>
                      <w:sz w:val="18"/>
                      <w:szCs w:val="24"/>
                      <w:lang w:val="es-CO"/>
                    </w:rPr>
                    <w:t>2</w:t>
                  </w:r>
                </w:p>
              </w:tc>
            </w:tr>
            <w:tr w:rsidR="00FB2256" w:rsidRPr="0097447A" w14:paraId="6B8BAEEF" w14:textId="77777777" w:rsidTr="00FC0E36">
              <w:trPr>
                <w:jc w:val="center"/>
              </w:trPr>
              <w:tc>
                <w:tcPr>
                  <w:tcW w:w="6544" w:type="dxa"/>
                </w:tcPr>
                <w:p w14:paraId="14246188" w14:textId="77777777" w:rsidR="00FB2256" w:rsidRPr="00F302E2" w:rsidRDefault="00FB2256" w:rsidP="00FC0E36">
                  <w:pPr>
                    <w:pStyle w:val="Sinespaciado"/>
                    <w:jc w:val="left"/>
                    <w:rPr>
                      <w:rFonts w:ascii="Calibri" w:hAnsi="Calibri"/>
                      <w:i/>
                      <w:sz w:val="18"/>
                      <w:szCs w:val="24"/>
                      <w:lang w:val="es-CO"/>
                    </w:rPr>
                  </w:pPr>
                  <w:r w:rsidRPr="00F302E2">
                    <w:rPr>
                      <w:rFonts w:ascii="Calibri" w:hAnsi="Calibri"/>
                      <w:i/>
                      <w:sz w:val="18"/>
                      <w:szCs w:val="24"/>
                      <w:lang w:val="es-CO"/>
                    </w:rPr>
                    <w:t xml:space="preserve">Presenta evidencia de lectura, </w:t>
                  </w:r>
                  <w:proofErr w:type="spellStart"/>
                  <w:r w:rsidRPr="00F302E2">
                    <w:rPr>
                      <w:rFonts w:ascii="Calibri" w:hAnsi="Calibri"/>
                      <w:i/>
                      <w:sz w:val="18"/>
                      <w:szCs w:val="24"/>
                      <w:lang w:val="es-CO"/>
                    </w:rPr>
                    <w:t>refereiando</w:t>
                  </w:r>
                  <w:proofErr w:type="spellEnd"/>
                  <w:r w:rsidRPr="00F302E2">
                    <w:rPr>
                      <w:rFonts w:ascii="Calibri" w:hAnsi="Calibri"/>
                      <w:i/>
                      <w:sz w:val="18"/>
                      <w:szCs w:val="24"/>
                      <w:lang w:val="es-CO"/>
                    </w:rPr>
                    <w:t xml:space="preserve"> de manera adecuada las fuentes bibliográficas (principales y/o complementarias) sugeridas para la Unidad 1 (siempre, haciendo uso de las normas APA última edición).</w:t>
                  </w:r>
                </w:p>
              </w:tc>
              <w:tc>
                <w:tcPr>
                  <w:tcW w:w="846" w:type="dxa"/>
                </w:tcPr>
                <w:p w14:paraId="52BE59E6" w14:textId="77777777" w:rsidR="00FB2256" w:rsidRPr="00F302E2" w:rsidRDefault="00FB2256" w:rsidP="00FC0E36">
                  <w:pPr>
                    <w:pStyle w:val="Sinespaciado"/>
                    <w:jc w:val="left"/>
                    <w:rPr>
                      <w:rFonts w:ascii="Calibri" w:hAnsi="Calibri"/>
                      <w:i/>
                      <w:sz w:val="18"/>
                      <w:szCs w:val="24"/>
                      <w:lang w:val="es-CO"/>
                    </w:rPr>
                  </w:pPr>
                  <w:r w:rsidRPr="00F302E2">
                    <w:rPr>
                      <w:rFonts w:ascii="Calibri" w:hAnsi="Calibri"/>
                      <w:i/>
                      <w:sz w:val="18"/>
                      <w:szCs w:val="24"/>
                      <w:lang w:val="es-CO"/>
                    </w:rPr>
                    <w:t>2</w:t>
                  </w:r>
                </w:p>
              </w:tc>
            </w:tr>
            <w:tr w:rsidR="00FB2256" w:rsidRPr="0097447A" w14:paraId="63211AB0" w14:textId="77777777" w:rsidTr="00FC0E36">
              <w:trPr>
                <w:jc w:val="center"/>
              </w:trPr>
              <w:tc>
                <w:tcPr>
                  <w:tcW w:w="6544" w:type="dxa"/>
                </w:tcPr>
                <w:p w14:paraId="68C2F39E" w14:textId="77777777" w:rsidR="00FB2256" w:rsidRPr="00F302E2" w:rsidRDefault="00FB2256" w:rsidP="00FC0E36">
                  <w:pPr>
                    <w:pStyle w:val="Sinespaciado"/>
                    <w:jc w:val="left"/>
                    <w:rPr>
                      <w:rFonts w:ascii="Calibri" w:hAnsi="Calibri"/>
                      <w:i/>
                      <w:sz w:val="18"/>
                      <w:szCs w:val="24"/>
                      <w:lang w:val="es-CO"/>
                    </w:rPr>
                  </w:pPr>
                  <w:r w:rsidRPr="00F302E2">
                    <w:rPr>
                      <w:rFonts w:ascii="Calibri" w:hAnsi="Calibri"/>
                      <w:i/>
                      <w:sz w:val="18"/>
                      <w:szCs w:val="24"/>
                      <w:lang w:val="es-CO"/>
                    </w:rPr>
                    <w:t>Participa de la discusión en el foro de manera oportuna, dentro de los tiempos estimados en la asignación del cronograma.</w:t>
                  </w:r>
                </w:p>
              </w:tc>
              <w:tc>
                <w:tcPr>
                  <w:tcW w:w="846" w:type="dxa"/>
                </w:tcPr>
                <w:p w14:paraId="1A08EAB6" w14:textId="77777777" w:rsidR="00FB2256" w:rsidRPr="00F302E2" w:rsidRDefault="00FB2256" w:rsidP="00FC0E36">
                  <w:pPr>
                    <w:pStyle w:val="Sinespaciado"/>
                    <w:jc w:val="left"/>
                    <w:rPr>
                      <w:rFonts w:ascii="Calibri" w:hAnsi="Calibri"/>
                      <w:i/>
                      <w:sz w:val="18"/>
                      <w:szCs w:val="24"/>
                      <w:lang w:val="es-CO"/>
                    </w:rPr>
                  </w:pPr>
                  <w:r w:rsidRPr="00F302E2">
                    <w:rPr>
                      <w:rFonts w:ascii="Calibri" w:hAnsi="Calibri"/>
                      <w:i/>
                      <w:sz w:val="18"/>
                      <w:szCs w:val="24"/>
                      <w:lang w:val="es-CO"/>
                    </w:rPr>
                    <w:t>1</w:t>
                  </w:r>
                </w:p>
              </w:tc>
            </w:tr>
            <w:tr w:rsidR="00FB2256" w:rsidRPr="0097447A" w14:paraId="615EE9B7" w14:textId="77777777" w:rsidTr="00FC0E36">
              <w:trPr>
                <w:jc w:val="center"/>
              </w:trPr>
              <w:tc>
                <w:tcPr>
                  <w:tcW w:w="6544" w:type="dxa"/>
                </w:tcPr>
                <w:p w14:paraId="0809B239" w14:textId="77777777" w:rsidR="00FB2256" w:rsidRPr="00F302E2" w:rsidRDefault="00FB2256" w:rsidP="00FC0E36">
                  <w:pPr>
                    <w:pStyle w:val="Sinespaciado"/>
                    <w:jc w:val="right"/>
                    <w:rPr>
                      <w:rFonts w:ascii="Calibri" w:hAnsi="Calibri"/>
                      <w:b/>
                      <w:i/>
                      <w:sz w:val="18"/>
                      <w:szCs w:val="24"/>
                      <w:lang w:val="es-CO"/>
                    </w:rPr>
                  </w:pPr>
                  <w:r>
                    <w:rPr>
                      <w:rFonts w:ascii="Calibri" w:hAnsi="Calibri"/>
                      <w:b/>
                      <w:i/>
                      <w:sz w:val="18"/>
                      <w:szCs w:val="24"/>
                      <w:lang w:val="es-CO"/>
                    </w:rPr>
                    <w:t>Total</w:t>
                  </w:r>
                </w:p>
              </w:tc>
              <w:tc>
                <w:tcPr>
                  <w:tcW w:w="846" w:type="dxa"/>
                </w:tcPr>
                <w:p w14:paraId="7706F7D7" w14:textId="77777777" w:rsidR="00FB2256" w:rsidRPr="00F302E2" w:rsidRDefault="00FB2256" w:rsidP="00FC0E36">
                  <w:pPr>
                    <w:pStyle w:val="Sinespaciado"/>
                    <w:jc w:val="left"/>
                    <w:rPr>
                      <w:rFonts w:ascii="Calibri" w:hAnsi="Calibri"/>
                      <w:b/>
                      <w:i/>
                      <w:sz w:val="18"/>
                      <w:szCs w:val="24"/>
                      <w:lang w:val="es-CO"/>
                    </w:rPr>
                  </w:pPr>
                  <w:r w:rsidRPr="00F302E2">
                    <w:rPr>
                      <w:rFonts w:ascii="Calibri" w:hAnsi="Calibri"/>
                      <w:b/>
                      <w:i/>
                      <w:sz w:val="18"/>
                      <w:szCs w:val="24"/>
                      <w:lang w:val="es-CO"/>
                    </w:rPr>
                    <w:t>5</w:t>
                  </w:r>
                </w:p>
              </w:tc>
            </w:tr>
          </w:tbl>
          <w:p w14:paraId="11390001" w14:textId="77777777" w:rsidR="00FB2256" w:rsidRDefault="00FB2256" w:rsidP="00FC0E36">
            <w:pPr>
              <w:pStyle w:val="Sinespaciado"/>
              <w:rPr>
                <w:rFonts w:ascii="Calibri" w:hAnsi="Calibri"/>
                <w:i/>
                <w:color w:val="808080" w:themeColor="background1" w:themeShade="80"/>
                <w:sz w:val="22"/>
              </w:rPr>
            </w:pPr>
          </w:p>
        </w:tc>
      </w:tr>
      <w:tr w:rsidR="00FB2256" w:rsidRPr="00A33806" w14:paraId="7EFE5C29" w14:textId="77777777" w:rsidTr="005C34B3">
        <w:trPr>
          <w:jc w:val="center"/>
        </w:trPr>
        <w:tc>
          <w:tcPr>
            <w:tcW w:w="9380" w:type="dxa"/>
            <w:gridSpan w:val="2"/>
            <w:shd w:val="clear" w:color="auto" w:fill="A8D08D" w:themeFill="accent6" w:themeFillTint="99"/>
          </w:tcPr>
          <w:p w14:paraId="71590414" w14:textId="77777777" w:rsidR="00FB2256" w:rsidRPr="000E6470" w:rsidRDefault="00FB2256" w:rsidP="00FC0E36">
            <w:pPr>
              <w:pStyle w:val="NormalWeb"/>
              <w:spacing w:before="0" w:beforeAutospacing="0" w:after="0" w:afterAutospacing="0"/>
              <w:jc w:val="center"/>
              <w:rPr>
                <w:rFonts w:ascii="Calibri" w:eastAsiaTheme="minorEastAsia" w:hAnsi="Calibri" w:cstheme="minorBidi"/>
                <w:b/>
                <w:color w:val="808080" w:themeColor="background1" w:themeShade="80"/>
                <w:kern w:val="2"/>
                <w:sz w:val="22"/>
                <w:lang w:eastAsia="ko-KR"/>
              </w:rPr>
            </w:pPr>
            <w:r w:rsidRPr="000E6470">
              <w:rPr>
                <w:rFonts w:ascii="Calibri" w:eastAsiaTheme="minorEastAsia" w:hAnsi="Calibri" w:cstheme="minorBidi"/>
                <w:b/>
                <w:color w:val="808080" w:themeColor="background1" w:themeShade="80"/>
                <w:kern w:val="2"/>
                <w:sz w:val="22"/>
                <w:lang w:eastAsia="ko-KR"/>
              </w:rPr>
              <w:t>Información para el equipo de producción</w:t>
            </w:r>
            <w:r>
              <w:rPr>
                <w:rFonts w:ascii="Calibri" w:eastAsiaTheme="minorEastAsia" w:hAnsi="Calibri" w:cstheme="minorBidi"/>
                <w:b/>
                <w:color w:val="808080" w:themeColor="background1" w:themeShade="80"/>
                <w:kern w:val="2"/>
                <w:sz w:val="22"/>
                <w:lang w:eastAsia="ko-KR"/>
              </w:rPr>
              <w:t xml:space="preserve"> de la DEE</w:t>
            </w:r>
          </w:p>
        </w:tc>
      </w:tr>
      <w:tr w:rsidR="00FB2256" w:rsidRPr="00A33806" w14:paraId="1231DECF" w14:textId="77777777" w:rsidTr="005C34B3">
        <w:trPr>
          <w:jc w:val="center"/>
        </w:trPr>
        <w:tc>
          <w:tcPr>
            <w:tcW w:w="9380" w:type="dxa"/>
            <w:gridSpan w:val="2"/>
          </w:tcPr>
          <w:p w14:paraId="7F229C7B" w14:textId="77777777" w:rsidR="00FB2256" w:rsidRPr="005D25AB" w:rsidRDefault="00FB2256" w:rsidP="00FC0E36">
            <w:pPr>
              <w:pStyle w:val="Sinespaciado"/>
              <w:rPr>
                <w:rFonts w:ascii="Calibri" w:hAnsi="Calibri"/>
                <w:sz w:val="18"/>
                <w:szCs w:val="24"/>
                <w:lang w:val="es-CO"/>
              </w:rPr>
            </w:pPr>
            <w:r w:rsidRPr="005D25AB">
              <w:rPr>
                <w:rFonts w:ascii="Calibri" w:hAnsi="Calibri"/>
                <w:b/>
                <w:sz w:val="18"/>
                <w:szCs w:val="24"/>
                <w:lang w:val="es-CO"/>
              </w:rPr>
              <w:t xml:space="preserve">Herramientas de la plataforma virtual </w:t>
            </w:r>
            <w:r w:rsidRPr="005D25AB">
              <w:rPr>
                <w:rFonts w:ascii="Calibri" w:hAnsi="Calibri"/>
                <w:sz w:val="18"/>
                <w:szCs w:val="24"/>
                <w:lang w:val="es-CO"/>
              </w:rPr>
              <w:t>(Marque con una X</w:t>
            </w:r>
            <w:r>
              <w:rPr>
                <w:rFonts w:ascii="Calibri" w:hAnsi="Calibri"/>
                <w:sz w:val="18"/>
                <w:szCs w:val="24"/>
                <w:lang w:val="es-CO"/>
              </w:rPr>
              <w:t xml:space="preserve"> solo si conoce la herramienta a utilizar</w:t>
            </w:r>
            <w:r w:rsidRPr="005D25AB">
              <w:rPr>
                <w:rFonts w:ascii="Calibri" w:hAnsi="Calibri"/>
                <w:sz w:val="18"/>
                <w:szCs w:val="24"/>
                <w:lang w:val="es-CO"/>
              </w:rPr>
              <w:t xml:space="preserve">): </w:t>
            </w:r>
          </w:p>
          <w:p w14:paraId="6DDA2A2B" w14:textId="77777777" w:rsidR="00FB2256" w:rsidRPr="005D25AB" w:rsidRDefault="00FB2256" w:rsidP="00FC0E36">
            <w:pPr>
              <w:pStyle w:val="Sinespaciado"/>
              <w:numPr>
                <w:ilvl w:val="0"/>
                <w:numId w:val="17"/>
              </w:numPr>
              <w:rPr>
                <w:rFonts w:ascii="Calibri" w:hAnsi="Calibri"/>
                <w:sz w:val="18"/>
                <w:szCs w:val="18"/>
                <w:lang w:val="es-CO"/>
              </w:rPr>
            </w:pPr>
            <w:r>
              <w:rPr>
                <w:rFonts w:ascii="Calibri" w:hAnsi="Calibri"/>
                <w:sz w:val="18"/>
                <w:szCs w:val="18"/>
                <w:lang w:val="es-CO"/>
              </w:rPr>
              <w:lastRenderedPageBreak/>
              <w:t>Foro _X_</w:t>
            </w:r>
          </w:p>
          <w:p w14:paraId="6590ADD4" w14:textId="77777777" w:rsidR="00FB2256" w:rsidRPr="005D25AB" w:rsidRDefault="00FB2256" w:rsidP="00FC0E36">
            <w:pPr>
              <w:pStyle w:val="Sinespaciado"/>
              <w:numPr>
                <w:ilvl w:val="0"/>
                <w:numId w:val="17"/>
              </w:numPr>
              <w:rPr>
                <w:rFonts w:ascii="Calibri" w:hAnsi="Calibri"/>
                <w:sz w:val="18"/>
                <w:szCs w:val="18"/>
                <w:lang w:val="es-CO"/>
              </w:rPr>
            </w:pPr>
            <w:r w:rsidRPr="16309B63">
              <w:rPr>
                <w:rFonts w:ascii="Calibri" w:hAnsi="Calibri"/>
                <w:sz w:val="18"/>
                <w:szCs w:val="18"/>
                <w:lang w:val="es-CO"/>
              </w:rPr>
              <w:t xml:space="preserve">Tarea____ </w:t>
            </w:r>
          </w:p>
          <w:p w14:paraId="7A6981BE" w14:textId="77777777" w:rsidR="00FB2256" w:rsidRPr="005D25AB" w:rsidRDefault="00FB2256" w:rsidP="00FC0E36">
            <w:pPr>
              <w:pStyle w:val="Sinespaciado"/>
              <w:numPr>
                <w:ilvl w:val="0"/>
                <w:numId w:val="17"/>
              </w:numPr>
              <w:rPr>
                <w:rFonts w:ascii="Calibri" w:hAnsi="Calibri"/>
                <w:sz w:val="18"/>
                <w:szCs w:val="18"/>
                <w:lang w:val="es-CO"/>
              </w:rPr>
            </w:pPr>
            <w:r w:rsidRPr="16309B63">
              <w:rPr>
                <w:rFonts w:ascii="Calibri" w:hAnsi="Calibri"/>
                <w:sz w:val="18"/>
                <w:szCs w:val="18"/>
                <w:lang w:val="es-CO"/>
              </w:rPr>
              <w:t xml:space="preserve">Cuestionario___ </w:t>
            </w:r>
          </w:p>
          <w:p w14:paraId="3CA34D29" w14:textId="77777777" w:rsidR="00FB2256" w:rsidRPr="005D25AB" w:rsidRDefault="00FB2256" w:rsidP="00FC0E36">
            <w:pPr>
              <w:pStyle w:val="Sinespaciado"/>
              <w:numPr>
                <w:ilvl w:val="0"/>
                <w:numId w:val="17"/>
              </w:numPr>
              <w:rPr>
                <w:rFonts w:ascii="Calibri" w:hAnsi="Calibri"/>
                <w:sz w:val="18"/>
                <w:szCs w:val="18"/>
                <w:lang w:val="es-CO"/>
              </w:rPr>
            </w:pPr>
            <w:r w:rsidRPr="16309B63">
              <w:rPr>
                <w:rFonts w:ascii="Calibri" w:hAnsi="Calibri"/>
                <w:sz w:val="18"/>
                <w:szCs w:val="18"/>
                <w:lang w:val="es-CO"/>
              </w:rPr>
              <w:t xml:space="preserve">No sabe___ </w:t>
            </w:r>
          </w:p>
          <w:p w14:paraId="5FD3F08A" w14:textId="77777777" w:rsidR="00FB2256" w:rsidRPr="005D25AB" w:rsidRDefault="00FB2256" w:rsidP="00FC0E36">
            <w:pPr>
              <w:pStyle w:val="Sinespaciado"/>
              <w:numPr>
                <w:ilvl w:val="0"/>
                <w:numId w:val="17"/>
              </w:numPr>
              <w:rPr>
                <w:rFonts w:ascii="Calibri" w:hAnsi="Calibri"/>
                <w:i/>
                <w:iCs/>
                <w:color w:val="808080" w:themeColor="background1" w:themeShade="80"/>
                <w:sz w:val="16"/>
                <w:szCs w:val="16"/>
                <w:lang w:val="es-CO"/>
              </w:rPr>
            </w:pPr>
            <w:r w:rsidRPr="16309B63">
              <w:rPr>
                <w:rFonts w:ascii="Calibri" w:hAnsi="Calibri"/>
                <w:sz w:val="18"/>
                <w:szCs w:val="18"/>
                <w:lang w:val="es-CO"/>
              </w:rPr>
              <w:t>Otra ¿</w:t>
            </w:r>
            <w:proofErr w:type="gramStart"/>
            <w:r w:rsidRPr="16309B63">
              <w:rPr>
                <w:rFonts w:ascii="Calibri" w:hAnsi="Calibri"/>
                <w:sz w:val="18"/>
                <w:szCs w:val="18"/>
                <w:lang w:val="es-CO"/>
              </w:rPr>
              <w:t>Cuál?_</w:t>
            </w:r>
            <w:proofErr w:type="gramEnd"/>
            <w:r w:rsidRPr="16309B63">
              <w:rPr>
                <w:rFonts w:ascii="Calibri" w:hAnsi="Calibri"/>
                <w:sz w:val="18"/>
                <w:szCs w:val="18"/>
                <w:lang w:val="es-CO"/>
              </w:rPr>
              <w:t>______</w:t>
            </w:r>
          </w:p>
          <w:p w14:paraId="60BFC562" w14:textId="77777777" w:rsidR="00FB2256" w:rsidRPr="005D25AB" w:rsidRDefault="00FB2256" w:rsidP="00FC0E36">
            <w:pPr>
              <w:pStyle w:val="Sinespaciado"/>
              <w:rPr>
                <w:rFonts w:ascii="Calibri" w:hAnsi="Calibri"/>
                <w:b/>
                <w:i/>
                <w:color w:val="808080" w:themeColor="background1" w:themeShade="80"/>
                <w:sz w:val="16"/>
                <w:szCs w:val="24"/>
                <w:lang w:val="es-CO"/>
              </w:rPr>
            </w:pPr>
          </w:p>
          <w:p w14:paraId="380425FB" w14:textId="77777777" w:rsidR="00FB2256" w:rsidRPr="00223655" w:rsidRDefault="00FB2256" w:rsidP="00FC0E36">
            <w:pPr>
              <w:pStyle w:val="Sinespaciado"/>
              <w:rPr>
                <w:rFonts w:ascii="Calibri" w:hAnsi="Calibri"/>
                <w:i/>
                <w:color w:val="808080" w:themeColor="background1" w:themeShade="80"/>
                <w:sz w:val="22"/>
                <w:szCs w:val="24"/>
                <w:lang w:val="es-CO"/>
              </w:rPr>
            </w:pPr>
            <w:r w:rsidRPr="005D25AB">
              <w:rPr>
                <w:rFonts w:ascii="Calibri" w:hAnsi="Calibri"/>
                <w:b/>
                <w:sz w:val="18"/>
                <w:szCs w:val="24"/>
                <w:lang w:val="es-CO"/>
              </w:rPr>
              <w:t xml:space="preserve">Herramientas web externas a la plataforma </w:t>
            </w:r>
            <w:r w:rsidRPr="005D25AB">
              <w:rPr>
                <w:rFonts w:ascii="Calibri" w:hAnsi="Calibri"/>
                <w:b/>
                <w:i/>
                <w:color w:val="808080" w:themeColor="background1" w:themeShade="80"/>
                <w:sz w:val="16"/>
                <w:szCs w:val="24"/>
                <w:lang w:val="es-CO"/>
              </w:rPr>
              <w:t xml:space="preserve">[Puede consultar algunas herramientas en  </w:t>
            </w:r>
            <w:hyperlink r:id="rId19" w:history="1">
              <w:r w:rsidRPr="005D25AB">
                <w:rPr>
                  <w:rStyle w:val="Hipervnculo"/>
                  <w:rFonts w:ascii="Calibri" w:hAnsi="Calibri"/>
                  <w:b/>
                  <w:i/>
                  <w:sz w:val="16"/>
                  <w:szCs w:val="24"/>
                  <w:lang w:val="es-CO"/>
                </w:rPr>
                <w:t>https://h5p.org/h5p/embed/123342</w:t>
              </w:r>
            </w:hyperlink>
            <w:r w:rsidRPr="005D25AB">
              <w:rPr>
                <w:rFonts w:ascii="Calibri" w:hAnsi="Calibri"/>
                <w:b/>
                <w:i/>
                <w:color w:val="808080" w:themeColor="background1" w:themeShade="80"/>
                <w:sz w:val="16"/>
                <w:szCs w:val="24"/>
                <w:lang w:val="es-CO"/>
              </w:rPr>
              <w:t xml:space="preserve">] </w:t>
            </w:r>
            <w:r w:rsidRPr="005D25AB">
              <w:rPr>
                <w:rFonts w:ascii="Calibri" w:hAnsi="Calibri"/>
                <w:sz w:val="18"/>
                <w:szCs w:val="24"/>
                <w:lang w:val="es-CO"/>
              </w:rPr>
              <w:t>Indique si utilizará alguna____________</w:t>
            </w:r>
          </w:p>
        </w:tc>
      </w:tr>
      <w:tr w:rsidR="00FB2256" w:rsidRPr="00A33806" w14:paraId="271CDA3B" w14:textId="77777777" w:rsidTr="005C34B3">
        <w:trPr>
          <w:jc w:val="center"/>
        </w:trPr>
        <w:tc>
          <w:tcPr>
            <w:tcW w:w="9380" w:type="dxa"/>
            <w:gridSpan w:val="2"/>
          </w:tcPr>
          <w:p w14:paraId="1E3D6FC3" w14:textId="77777777" w:rsidR="00FB2256" w:rsidRDefault="00FB2256" w:rsidP="00FC0E36">
            <w:pPr>
              <w:pStyle w:val="Sinespaciado"/>
              <w:jc w:val="left"/>
              <w:rPr>
                <w:rFonts w:ascii="Calibri" w:hAnsi="Calibri"/>
                <w:b/>
                <w:color w:val="000000" w:themeColor="text1"/>
                <w:sz w:val="22"/>
                <w:szCs w:val="24"/>
                <w:lang w:val="es-CO"/>
              </w:rPr>
            </w:pPr>
            <w:r w:rsidRPr="00932DAC">
              <w:rPr>
                <w:rFonts w:ascii="Calibri" w:hAnsi="Calibri"/>
                <w:b/>
                <w:color w:val="000000" w:themeColor="text1"/>
                <w:sz w:val="22"/>
                <w:szCs w:val="24"/>
                <w:lang w:val="es-CO"/>
              </w:rPr>
              <w:lastRenderedPageBreak/>
              <w:t>Lecturas complementarias</w:t>
            </w:r>
            <w:r>
              <w:rPr>
                <w:rFonts w:ascii="Calibri" w:hAnsi="Calibri"/>
                <w:b/>
                <w:color w:val="000000" w:themeColor="text1"/>
                <w:sz w:val="22"/>
                <w:szCs w:val="24"/>
                <w:lang w:val="es-CO"/>
              </w:rPr>
              <w:t>:</w:t>
            </w:r>
          </w:p>
          <w:p w14:paraId="35F54709" w14:textId="77777777" w:rsidR="00FB2256" w:rsidRDefault="00FB2256" w:rsidP="00FC0E36">
            <w:pPr>
              <w:pStyle w:val="Sinespaciado"/>
              <w:jc w:val="left"/>
              <w:rPr>
                <w:rFonts w:ascii="Calibri" w:hAnsi="Calibri"/>
                <w:b/>
                <w:color w:val="000000" w:themeColor="text1"/>
                <w:sz w:val="22"/>
                <w:szCs w:val="24"/>
                <w:lang w:val="es-CO"/>
              </w:rPr>
            </w:pPr>
          </w:p>
          <w:p w14:paraId="1DB2EAC8" w14:textId="77777777" w:rsidR="00FB2256" w:rsidRPr="008E43E4" w:rsidRDefault="00FB2256" w:rsidP="00FC0E36">
            <w:pPr>
              <w:shd w:val="clear" w:color="auto" w:fill="FFFFFF"/>
              <w:spacing w:after="0" w:line="240" w:lineRule="auto"/>
              <w:ind w:left="709" w:hanging="709"/>
              <w:textAlignment w:val="center"/>
              <w:rPr>
                <w:rFonts w:eastAsia="Times New Roman" w:cstheme="minorHAnsi"/>
                <w:color w:val="2C2C2C"/>
                <w:spacing w:val="2"/>
                <w:lang w:val="es-CO" w:eastAsia="es-CO"/>
              </w:rPr>
            </w:pPr>
            <w:r w:rsidRPr="00C70C25">
              <w:rPr>
                <w:rFonts w:eastAsia="Times New Roman" w:cstheme="minorHAnsi"/>
                <w:color w:val="2C2C2C"/>
                <w:spacing w:val="2"/>
                <w:lang w:val="es-CO" w:eastAsia="es-CO"/>
              </w:rPr>
              <w:t>Clavero, S. R. (2024). </w:t>
            </w:r>
            <w:r w:rsidRPr="00C70C25">
              <w:rPr>
                <w:rFonts w:eastAsia="Times New Roman" w:cstheme="minorHAnsi"/>
                <w:i/>
                <w:iCs/>
                <w:color w:val="2C2C2C"/>
                <w:spacing w:val="2"/>
                <w:lang w:val="es-CO" w:eastAsia="es-CO"/>
              </w:rPr>
              <w:t xml:space="preserve">La teoría del reconocimiento de Axel </w:t>
            </w:r>
            <w:proofErr w:type="spellStart"/>
            <w:r w:rsidRPr="00C70C25">
              <w:rPr>
                <w:rFonts w:eastAsia="Times New Roman" w:cstheme="minorHAnsi"/>
                <w:i/>
                <w:iCs/>
                <w:color w:val="2C2C2C"/>
                <w:spacing w:val="2"/>
                <w:lang w:val="es-CO" w:eastAsia="es-CO"/>
              </w:rPr>
              <w:t>Honneth</w:t>
            </w:r>
            <w:proofErr w:type="spellEnd"/>
            <w:r w:rsidRPr="00C70C25">
              <w:rPr>
                <w:rFonts w:eastAsia="Times New Roman" w:cstheme="minorHAnsi"/>
                <w:i/>
                <w:iCs/>
                <w:color w:val="2C2C2C"/>
                <w:spacing w:val="2"/>
                <w:lang w:val="es-CO" w:eastAsia="es-CO"/>
              </w:rPr>
              <w:t>: una visión normativa de lo social: </w:t>
            </w:r>
            <w:r w:rsidRPr="00C70C25">
              <w:rPr>
                <w:rFonts w:eastAsia="Times New Roman" w:cstheme="minorHAnsi"/>
                <w:color w:val="2C2C2C"/>
                <w:spacing w:val="2"/>
                <w:lang w:val="es-CO" w:eastAsia="es-CO"/>
              </w:rPr>
              <w:t xml:space="preserve">(1 ed.). CIS - Centro de Investigaciones Sociológicas. </w:t>
            </w:r>
            <w:hyperlink r:id="rId20" w:history="1">
              <w:r w:rsidRPr="00C70C25">
                <w:rPr>
                  <w:rStyle w:val="Hipervnculo"/>
                  <w:rFonts w:eastAsia="Times New Roman" w:cstheme="minorHAnsi"/>
                  <w:spacing w:val="2"/>
                  <w:lang w:val="es-CO" w:eastAsia="es-CO"/>
                </w:rPr>
                <w:t>https://elibro-net.hemeroteca.lasalle.edu.co/es/lc/lasalle/titulos/277596</w:t>
              </w:r>
            </w:hyperlink>
            <w:r w:rsidRPr="00C70C25">
              <w:rPr>
                <w:rFonts w:eastAsia="Times New Roman" w:cstheme="minorHAnsi"/>
                <w:color w:val="2C2C2C"/>
                <w:spacing w:val="2"/>
                <w:lang w:val="es-CO" w:eastAsia="es-CO"/>
              </w:rPr>
              <w:t xml:space="preserve"> </w:t>
            </w:r>
          </w:p>
          <w:p w14:paraId="73E5AB35" w14:textId="77777777" w:rsidR="00FB2256" w:rsidRPr="00822246" w:rsidRDefault="00FB2256" w:rsidP="00FC0E36">
            <w:pPr>
              <w:pStyle w:val="Sinespaciado"/>
              <w:ind w:left="709" w:hanging="709"/>
              <w:rPr>
                <w:rFonts w:ascii="Calibri" w:hAnsi="Calibri"/>
                <w:color w:val="000000" w:themeColor="text1"/>
                <w:sz w:val="22"/>
                <w:lang w:val="es-CO"/>
              </w:rPr>
            </w:pPr>
            <w:r w:rsidRPr="00892223">
              <w:rPr>
                <w:rFonts w:ascii="Calibri" w:hAnsi="Calibri"/>
                <w:color w:val="000000" w:themeColor="text1"/>
                <w:sz w:val="22"/>
                <w:lang w:val="es-CO"/>
              </w:rPr>
              <w:t xml:space="preserve">Esquirol, J. M. (1994). Emmanuel </w:t>
            </w:r>
            <w:proofErr w:type="spellStart"/>
            <w:r w:rsidRPr="00892223">
              <w:rPr>
                <w:rFonts w:ascii="Calibri" w:hAnsi="Calibri"/>
                <w:color w:val="000000" w:themeColor="text1"/>
                <w:sz w:val="22"/>
                <w:lang w:val="es-CO"/>
              </w:rPr>
              <w:t>Lévinas</w:t>
            </w:r>
            <w:proofErr w:type="spellEnd"/>
            <w:r w:rsidRPr="00892223">
              <w:rPr>
                <w:rFonts w:ascii="Calibri" w:hAnsi="Calibri"/>
                <w:color w:val="000000" w:themeColor="text1"/>
                <w:sz w:val="22"/>
                <w:lang w:val="es-CO"/>
              </w:rPr>
              <w:t xml:space="preserve">, la filosofía de la alteridad. </w:t>
            </w:r>
            <w:r w:rsidRPr="00892223">
              <w:rPr>
                <w:rFonts w:ascii="Calibri" w:hAnsi="Calibri"/>
                <w:i/>
                <w:iCs/>
                <w:color w:val="000000" w:themeColor="text1"/>
                <w:sz w:val="22"/>
                <w:lang w:val="es-CO"/>
              </w:rPr>
              <w:t>El Ciervo</w:t>
            </w:r>
            <w:r w:rsidRPr="00892223">
              <w:rPr>
                <w:rFonts w:ascii="Calibri" w:hAnsi="Calibri"/>
                <w:color w:val="000000" w:themeColor="text1"/>
                <w:sz w:val="22"/>
                <w:lang w:val="es-CO"/>
              </w:rPr>
              <w:t xml:space="preserve">, </w:t>
            </w:r>
            <w:r w:rsidRPr="00892223">
              <w:rPr>
                <w:rFonts w:ascii="Calibri" w:hAnsi="Calibri"/>
                <w:i/>
                <w:iCs/>
                <w:color w:val="000000" w:themeColor="text1"/>
                <w:sz w:val="22"/>
                <w:lang w:val="es-CO"/>
              </w:rPr>
              <w:t>43</w:t>
            </w:r>
            <w:r w:rsidRPr="00892223">
              <w:rPr>
                <w:rFonts w:ascii="Calibri" w:hAnsi="Calibri"/>
                <w:color w:val="000000" w:themeColor="text1"/>
                <w:sz w:val="22"/>
                <w:lang w:val="es-CO"/>
              </w:rPr>
              <w:t xml:space="preserve">(519), 25–28. </w:t>
            </w:r>
            <w:hyperlink r:id="rId21" w:history="1">
              <w:r w:rsidRPr="00F12265">
                <w:rPr>
                  <w:rStyle w:val="Hipervnculo"/>
                  <w:rFonts w:ascii="Calibri" w:hAnsi="Calibri"/>
                  <w:sz w:val="22"/>
                  <w:lang w:val="es-CO"/>
                </w:rPr>
                <w:t>http://www.jstor.org/stable/40820355</w:t>
              </w:r>
            </w:hyperlink>
            <w:r>
              <w:rPr>
                <w:rFonts w:ascii="Calibri" w:hAnsi="Calibri"/>
                <w:color w:val="000000" w:themeColor="text1"/>
                <w:sz w:val="22"/>
                <w:lang w:val="es-CO"/>
              </w:rPr>
              <w:t xml:space="preserve"> </w:t>
            </w:r>
          </w:p>
          <w:p w14:paraId="4CE60511" w14:textId="77777777" w:rsidR="00FB2256" w:rsidRDefault="00FB2256" w:rsidP="00FC0E36">
            <w:pPr>
              <w:shd w:val="clear" w:color="auto" w:fill="FFFFFF"/>
              <w:spacing w:after="0" w:line="240" w:lineRule="auto"/>
              <w:ind w:left="709" w:hanging="709"/>
              <w:textAlignment w:val="center"/>
              <w:rPr>
                <w:rFonts w:eastAsia="Times New Roman" w:cstheme="minorHAnsi"/>
                <w:color w:val="2C2C2C"/>
                <w:spacing w:val="2"/>
                <w:lang w:eastAsia="es-CO"/>
              </w:rPr>
            </w:pPr>
            <w:r w:rsidRPr="00CC521B">
              <w:rPr>
                <w:rFonts w:eastAsia="Times New Roman" w:cstheme="minorHAnsi"/>
                <w:color w:val="2C2C2C"/>
                <w:spacing w:val="2"/>
                <w:lang w:eastAsia="es-CO"/>
              </w:rPr>
              <w:t>Mate, R. (2013). </w:t>
            </w:r>
            <w:r w:rsidRPr="00CC521B">
              <w:rPr>
                <w:rFonts w:eastAsia="Times New Roman" w:cstheme="minorHAnsi"/>
                <w:i/>
                <w:iCs/>
                <w:color w:val="2C2C2C"/>
                <w:spacing w:val="2"/>
                <w:lang w:eastAsia="es-CO"/>
              </w:rPr>
              <w:t>La piedra desechada</w:t>
            </w:r>
            <w:r>
              <w:rPr>
                <w:rFonts w:eastAsia="Times New Roman" w:cstheme="minorHAnsi"/>
                <w:i/>
                <w:iCs/>
                <w:color w:val="2C2C2C"/>
                <w:spacing w:val="2"/>
                <w:lang w:eastAsia="es-CO"/>
              </w:rPr>
              <w:t>.</w:t>
            </w:r>
            <w:r w:rsidRPr="00CC521B">
              <w:rPr>
                <w:rFonts w:eastAsia="Times New Roman" w:cstheme="minorHAnsi"/>
                <w:color w:val="2C2C2C"/>
                <w:spacing w:val="2"/>
                <w:lang w:eastAsia="es-CO"/>
              </w:rPr>
              <w:t xml:space="preserve"> Editorial </w:t>
            </w:r>
            <w:proofErr w:type="spellStart"/>
            <w:r w:rsidRPr="00CC521B">
              <w:rPr>
                <w:rFonts w:eastAsia="Times New Roman" w:cstheme="minorHAnsi"/>
                <w:color w:val="2C2C2C"/>
                <w:spacing w:val="2"/>
                <w:lang w:eastAsia="es-CO"/>
              </w:rPr>
              <w:t>Trotta</w:t>
            </w:r>
            <w:proofErr w:type="spellEnd"/>
            <w:r w:rsidRPr="00CC521B">
              <w:rPr>
                <w:rFonts w:eastAsia="Times New Roman" w:cstheme="minorHAnsi"/>
                <w:color w:val="2C2C2C"/>
                <w:spacing w:val="2"/>
                <w:lang w:eastAsia="es-CO"/>
              </w:rPr>
              <w:t xml:space="preserve">, S.A. </w:t>
            </w:r>
            <w:hyperlink r:id="rId22" w:history="1">
              <w:r w:rsidRPr="00CC521B">
                <w:rPr>
                  <w:rStyle w:val="Hipervnculo"/>
                  <w:rFonts w:eastAsia="Times New Roman" w:cstheme="minorHAnsi"/>
                  <w:spacing w:val="2"/>
                  <w:lang w:eastAsia="es-CO"/>
                </w:rPr>
                <w:t>https://elibro-net.hemeroteca.lasalle.edu.co/es/lc/lasalle/titulos/61335</w:t>
              </w:r>
            </w:hyperlink>
            <w:r w:rsidRPr="00CC521B">
              <w:rPr>
                <w:rFonts w:eastAsia="Times New Roman" w:cstheme="minorHAnsi"/>
                <w:color w:val="2C2C2C"/>
                <w:spacing w:val="2"/>
                <w:lang w:eastAsia="es-CO"/>
              </w:rPr>
              <w:t xml:space="preserve">  </w:t>
            </w:r>
          </w:p>
          <w:p w14:paraId="2F5D3DE9" w14:textId="77777777" w:rsidR="00FB2256" w:rsidRPr="004F5145" w:rsidRDefault="00FB2256" w:rsidP="00FC0E36">
            <w:pPr>
              <w:shd w:val="clear" w:color="auto" w:fill="FFFFFF"/>
              <w:spacing w:after="0" w:line="240" w:lineRule="auto"/>
              <w:ind w:left="709" w:hanging="709"/>
              <w:textAlignment w:val="center"/>
              <w:rPr>
                <w:rFonts w:ascii="Calibri" w:hAnsi="Calibri"/>
                <w:color w:val="808080" w:themeColor="background1" w:themeShade="80"/>
                <w:szCs w:val="24"/>
                <w:lang w:val="es-CO"/>
              </w:rPr>
            </w:pPr>
          </w:p>
        </w:tc>
      </w:tr>
      <w:tr w:rsidR="00FB2256" w:rsidRPr="00223655" w14:paraId="4DB34155" w14:textId="77777777" w:rsidTr="005C34B3">
        <w:trPr>
          <w:jc w:val="center"/>
        </w:trPr>
        <w:tc>
          <w:tcPr>
            <w:tcW w:w="9380" w:type="dxa"/>
            <w:gridSpan w:val="2"/>
            <w:shd w:val="clear" w:color="auto" w:fill="FFF2CC" w:themeFill="accent4" w:themeFillTint="33"/>
          </w:tcPr>
          <w:p w14:paraId="18ECC0F5" w14:textId="77777777" w:rsidR="00FB2256" w:rsidRPr="00223655" w:rsidRDefault="00FB2256" w:rsidP="00FC0E36">
            <w:pPr>
              <w:pStyle w:val="Sinespaciado"/>
              <w:jc w:val="left"/>
              <w:rPr>
                <w:rFonts w:ascii="Calibri" w:hAnsi="Calibri"/>
                <w:b/>
                <w:sz w:val="24"/>
                <w:szCs w:val="24"/>
                <w:lang w:val="es-CO"/>
              </w:rPr>
            </w:pPr>
            <w:r>
              <w:rPr>
                <w:rFonts w:ascii="Calibri" w:hAnsi="Calibri"/>
                <w:b/>
                <w:sz w:val="24"/>
                <w:szCs w:val="24"/>
                <w:lang w:val="es-CO"/>
              </w:rPr>
              <w:t xml:space="preserve">ACTIVIDAD 2: </w:t>
            </w:r>
            <w:r w:rsidRPr="00AD4D70">
              <w:rPr>
                <w:rFonts w:ascii="Calibri" w:hAnsi="Calibri"/>
                <w:b/>
                <w:i/>
                <w:iCs/>
                <w:sz w:val="24"/>
                <w:szCs w:val="24"/>
                <w:lang w:val="es-ES_tradnl"/>
              </w:rPr>
              <w:t>Dilemas del Voluntariado.</w:t>
            </w:r>
          </w:p>
        </w:tc>
      </w:tr>
      <w:tr w:rsidR="00FB2256" w14:paraId="18692720" w14:textId="77777777" w:rsidTr="005C34B3">
        <w:trPr>
          <w:jc w:val="center"/>
        </w:trPr>
        <w:tc>
          <w:tcPr>
            <w:tcW w:w="9380" w:type="dxa"/>
            <w:gridSpan w:val="2"/>
          </w:tcPr>
          <w:p w14:paraId="70DE3AE9" w14:textId="77777777" w:rsidR="00FB2256" w:rsidRDefault="00FB2256" w:rsidP="00FC0E36">
            <w:pPr>
              <w:pStyle w:val="Sinespaciado"/>
              <w:jc w:val="left"/>
              <w:rPr>
                <w:rStyle w:val="nfasis"/>
                <w:rFonts w:ascii="Calibri" w:hAnsi="Calibri" w:cs="Calibri"/>
                <w:b/>
                <w:bCs/>
                <w:color w:val="000000"/>
                <w:lang w:val="es-CO"/>
              </w:rPr>
            </w:pPr>
            <w:r w:rsidRPr="00983D5B">
              <w:rPr>
                <w:rStyle w:val="nfasis"/>
                <w:rFonts w:ascii="Calibri" w:hAnsi="Calibri" w:cs="Calibri"/>
                <w:b/>
                <w:bCs/>
                <w:color w:val="000000"/>
                <w:lang w:val="es-CO"/>
              </w:rPr>
              <w:t>¿</w:t>
            </w:r>
            <w:r>
              <w:rPr>
                <w:rStyle w:val="nfasis"/>
                <w:rFonts w:ascii="Calibri" w:hAnsi="Calibri" w:cs="Calibri"/>
                <w:b/>
                <w:bCs/>
                <w:color w:val="000000"/>
                <w:lang w:val="es-CO"/>
              </w:rPr>
              <w:t>Qué vamos a lograr</w:t>
            </w:r>
            <w:r w:rsidRPr="00983D5B">
              <w:rPr>
                <w:rStyle w:val="nfasis"/>
                <w:rFonts w:ascii="Calibri" w:hAnsi="Calibri" w:cs="Calibri"/>
                <w:b/>
                <w:bCs/>
                <w:color w:val="000000"/>
                <w:lang w:val="es-CO"/>
              </w:rPr>
              <w:t>?</w:t>
            </w:r>
          </w:p>
          <w:p w14:paraId="1886DF1A" w14:textId="77777777" w:rsidR="00FB2256" w:rsidRDefault="00FB2256" w:rsidP="00FC0E36">
            <w:pPr>
              <w:pStyle w:val="Sinespaciado"/>
              <w:jc w:val="left"/>
              <w:rPr>
                <w:rStyle w:val="nfasis"/>
                <w:rFonts w:ascii="Calibri" w:hAnsi="Calibri" w:cs="Calibri"/>
                <w:b/>
                <w:bCs/>
                <w:color w:val="000000"/>
                <w:lang w:val="es-CO"/>
              </w:rPr>
            </w:pPr>
          </w:p>
          <w:p w14:paraId="0929B600" w14:textId="77777777" w:rsidR="00FB2256" w:rsidRPr="006F4521" w:rsidRDefault="00FB2256" w:rsidP="00FC0E36">
            <w:pPr>
              <w:pStyle w:val="Sinespaciado"/>
              <w:jc w:val="left"/>
              <w:rPr>
                <w:rStyle w:val="nfasis"/>
                <w:rFonts w:ascii="Calibri" w:hAnsi="Calibri" w:cs="Calibri"/>
                <w:bCs/>
                <w:i w:val="0"/>
                <w:color w:val="000000"/>
                <w:sz w:val="22"/>
                <w:lang w:val="es-CO"/>
              </w:rPr>
            </w:pPr>
            <w:r>
              <w:rPr>
                <w:rStyle w:val="nfasis"/>
                <w:rFonts w:ascii="Calibri" w:hAnsi="Calibri" w:cs="Calibri"/>
                <w:bCs/>
                <w:i w:val="0"/>
                <w:color w:val="000000"/>
                <w:sz w:val="22"/>
                <w:lang w:val="es-CO"/>
              </w:rPr>
              <w:t>Contrastar los principios éticos que dirigen la acción solidaria con los marcos morales que delimitan nuestras interacciones sociales, a la vez que se consideran sus derivaciones jurídicas y políticas para la práctica del voluntariado.</w:t>
            </w:r>
          </w:p>
          <w:p w14:paraId="2037D167" w14:textId="77777777" w:rsidR="00FB2256" w:rsidRPr="00C04F55" w:rsidRDefault="00FB2256" w:rsidP="00FC0E36">
            <w:pPr>
              <w:pStyle w:val="Sinespaciado"/>
              <w:jc w:val="left"/>
              <w:rPr>
                <w:rFonts w:ascii="Calibri" w:hAnsi="Calibri"/>
                <w:color w:val="808080" w:themeColor="background1" w:themeShade="80"/>
                <w:sz w:val="22"/>
                <w:szCs w:val="24"/>
                <w:lang w:val="es-CO"/>
              </w:rPr>
            </w:pPr>
          </w:p>
        </w:tc>
      </w:tr>
      <w:tr w:rsidR="00FB2256" w14:paraId="5A5E622B" w14:textId="77777777" w:rsidTr="005C34B3">
        <w:trPr>
          <w:jc w:val="center"/>
        </w:trPr>
        <w:tc>
          <w:tcPr>
            <w:tcW w:w="9380" w:type="dxa"/>
            <w:gridSpan w:val="2"/>
          </w:tcPr>
          <w:p w14:paraId="150EADC6" w14:textId="77777777" w:rsidR="00FB2256" w:rsidRDefault="00FB2256" w:rsidP="00FC0E36">
            <w:pPr>
              <w:pStyle w:val="Sinespaciado"/>
              <w:jc w:val="left"/>
              <w:rPr>
                <w:rStyle w:val="nfasis"/>
                <w:rFonts w:ascii="Calibri" w:hAnsi="Calibri" w:cs="Calibri"/>
                <w:b/>
                <w:bCs/>
                <w:color w:val="000000"/>
                <w:lang w:val="es-CO"/>
              </w:rPr>
            </w:pPr>
            <w:r w:rsidRPr="00983D5B">
              <w:rPr>
                <w:rStyle w:val="nfasis"/>
                <w:rFonts w:ascii="Calibri" w:hAnsi="Calibri" w:cs="Calibri"/>
                <w:b/>
                <w:bCs/>
                <w:color w:val="000000"/>
                <w:lang w:val="es-CO"/>
              </w:rPr>
              <w:t xml:space="preserve">¿Cómo lo vamos a </w:t>
            </w:r>
            <w:r>
              <w:rPr>
                <w:rStyle w:val="nfasis"/>
                <w:rFonts w:ascii="Calibri" w:hAnsi="Calibri" w:cs="Calibri"/>
                <w:b/>
                <w:bCs/>
                <w:color w:val="000000"/>
                <w:lang w:val="es-CO"/>
              </w:rPr>
              <w:t>lograr?</w:t>
            </w:r>
          </w:p>
          <w:p w14:paraId="6F2D52C7" w14:textId="77777777" w:rsidR="00FB2256" w:rsidRDefault="00FB2256" w:rsidP="00FC0E36">
            <w:pPr>
              <w:pStyle w:val="Sinespaciado"/>
              <w:jc w:val="left"/>
              <w:rPr>
                <w:rFonts w:ascii="Calibri" w:hAnsi="Calibri"/>
                <w:color w:val="808080" w:themeColor="background1" w:themeShade="80"/>
                <w:sz w:val="22"/>
                <w:szCs w:val="24"/>
                <w:lang w:val="es-CO"/>
              </w:rPr>
            </w:pPr>
          </w:p>
          <w:p w14:paraId="38CD91EE" w14:textId="77777777" w:rsidR="00FB2256" w:rsidRPr="00623D89" w:rsidRDefault="00FB2256" w:rsidP="00FC0E36">
            <w:pPr>
              <w:pStyle w:val="Sinespaciado"/>
              <w:jc w:val="left"/>
              <w:rPr>
                <w:rStyle w:val="nfasis"/>
                <w:rFonts w:ascii="Calibri" w:hAnsi="Calibri" w:cs="Calibri"/>
                <w:bCs/>
                <w:i w:val="0"/>
                <w:color w:val="000000"/>
                <w:sz w:val="22"/>
                <w:lang w:val="es-CO"/>
              </w:rPr>
            </w:pPr>
            <w:r w:rsidRPr="00623D89">
              <w:rPr>
                <w:rStyle w:val="nfasis"/>
                <w:rFonts w:ascii="Calibri" w:hAnsi="Calibri" w:cs="Calibri"/>
                <w:bCs/>
                <w:i w:val="0"/>
                <w:color w:val="000000"/>
                <w:sz w:val="22"/>
                <w:lang w:val="es-CO"/>
              </w:rPr>
              <w:t>Apreciado estudiante,</w:t>
            </w:r>
          </w:p>
          <w:p w14:paraId="41643832" w14:textId="77777777" w:rsidR="00FB2256" w:rsidRDefault="00FB2256" w:rsidP="00FC0E36">
            <w:pPr>
              <w:pStyle w:val="Sinespaciado"/>
              <w:jc w:val="left"/>
              <w:rPr>
                <w:rFonts w:ascii="Calibri" w:hAnsi="Calibri"/>
                <w:color w:val="808080" w:themeColor="background1" w:themeShade="80"/>
                <w:sz w:val="22"/>
                <w:szCs w:val="24"/>
                <w:lang w:val="es-CO"/>
              </w:rPr>
            </w:pPr>
          </w:p>
          <w:p w14:paraId="3CCC9CBF" w14:textId="77777777" w:rsidR="00FB2256" w:rsidRPr="00E149F1" w:rsidRDefault="00FB2256" w:rsidP="00FB2256">
            <w:pPr>
              <w:pStyle w:val="NormalWeb"/>
              <w:numPr>
                <w:ilvl w:val="0"/>
                <w:numId w:val="32"/>
              </w:numPr>
              <w:spacing w:before="0" w:beforeAutospacing="0" w:after="0" w:afterAutospacing="0"/>
              <w:rPr>
                <w:rFonts w:ascii="Calibri" w:eastAsiaTheme="minorEastAsia" w:hAnsi="Calibri" w:cstheme="minorBidi"/>
                <w:kern w:val="2"/>
                <w:sz w:val="22"/>
                <w:lang w:eastAsia="ko-KR"/>
              </w:rPr>
            </w:pPr>
            <w:r>
              <w:rPr>
                <w:rFonts w:ascii="Calibri" w:eastAsiaTheme="minorEastAsia" w:hAnsi="Calibri" w:cstheme="minorBidi"/>
                <w:kern w:val="2"/>
                <w:sz w:val="22"/>
                <w:lang w:eastAsia="ko-KR"/>
              </w:rPr>
              <w:t xml:space="preserve">Revisa las retroalimentaciones dejadas por el tutor en cada una de las interacciones del Foro correspondiente a la Actividad 1. Allí encontrarás perspectivas valiosas y orientaciones conceptuales importantes para el avance comprensivo y analítico de los conceptos fundamentales del curso </w:t>
            </w:r>
            <w:r w:rsidRPr="00E149F1">
              <w:rPr>
                <w:rFonts w:ascii="Calibri" w:eastAsiaTheme="minorEastAsia" w:hAnsi="Calibri" w:cstheme="minorBidi"/>
                <w:kern w:val="2"/>
                <w:sz w:val="22"/>
                <w:lang w:eastAsia="ko-KR"/>
              </w:rPr>
              <w:t>(</w:t>
            </w:r>
            <w:proofErr w:type="spellStart"/>
            <w:r>
              <w:rPr>
                <w:rFonts w:ascii="Calibri" w:eastAsiaTheme="minorEastAsia" w:hAnsi="Calibri" w:cstheme="minorBidi"/>
                <w:kern w:val="2"/>
                <w:sz w:val="22"/>
                <w:lang w:eastAsia="ko-KR"/>
              </w:rPr>
              <w:t>t</w:t>
            </w:r>
            <w:r w:rsidRPr="00E149F1">
              <w:rPr>
                <w:rFonts w:ascii="Calibri" w:eastAsiaTheme="minorEastAsia" w:hAnsi="Calibri" w:cstheme="minorBidi"/>
                <w:kern w:val="2"/>
                <w:sz w:val="22"/>
                <w:lang w:eastAsia="ko-KR"/>
              </w:rPr>
              <w:t>ambien</w:t>
            </w:r>
            <w:proofErr w:type="spellEnd"/>
            <w:r w:rsidRPr="00E149F1">
              <w:rPr>
                <w:rFonts w:ascii="Calibri" w:eastAsiaTheme="minorEastAsia" w:hAnsi="Calibri" w:cstheme="minorBidi"/>
                <w:kern w:val="2"/>
                <w:sz w:val="22"/>
                <w:lang w:eastAsia="ko-KR"/>
              </w:rPr>
              <w:t>: puedes revisar nuevamente las grabaciones</w:t>
            </w:r>
            <w:r>
              <w:rPr>
                <w:rFonts w:ascii="Calibri" w:eastAsiaTheme="minorEastAsia" w:hAnsi="Calibri" w:cstheme="minorBidi"/>
                <w:kern w:val="2"/>
                <w:sz w:val="22"/>
                <w:lang w:eastAsia="ko-KR"/>
              </w:rPr>
              <w:t xml:space="preserve"> de los E</w:t>
            </w:r>
            <w:r w:rsidRPr="00E149F1">
              <w:rPr>
                <w:rFonts w:ascii="Calibri" w:eastAsiaTheme="minorEastAsia" w:hAnsi="Calibri" w:cstheme="minorBidi"/>
                <w:kern w:val="2"/>
                <w:sz w:val="22"/>
                <w:lang w:eastAsia="ko-KR"/>
              </w:rPr>
              <w:t xml:space="preserve">ncuentros </w:t>
            </w:r>
            <w:r>
              <w:rPr>
                <w:rFonts w:ascii="Calibri" w:eastAsiaTheme="minorEastAsia" w:hAnsi="Calibri" w:cstheme="minorBidi"/>
                <w:kern w:val="2"/>
                <w:sz w:val="22"/>
                <w:lang w:eastAsia="ko-KR"/>
              </w:rPr>
              <w:t xml:space="preserve">Virtuales </w:t>
            </w:r>
            <w:r w:rsidRPr="00E149F1">
              <w:rPr>
                <w:rFonts w:ascii="Calibri" w:eastAsiaTheme="minorEastAsia" w:hAnsi="Calibri" w:cstheme="minorBidi"/>
                <w:kern w:val="2"/>
                <w:sz w:val="22"/>
                <w:lang w:eastAsia="ko-KR"/>
              </w:rPr>
              <w:t xml:space="preserve">1 y 2. Recuerda que allí hemos abordado, no solo los parámetros metodológicos que orientan el curso; también realizamos un recorrido hermenéutico-crítico por los elementos teóricos más relevantes de la bibliografía sugerida para el desarrollo de la Unidad 1. Ten presente </w:t>
            </w:r>
            <w:proofErr w:type="gramStart"/>
            <w:r w:rsidRPr="00E149F1">
              <w:rPr>
                <w:rFonts w:ascii="Calibri" w:eastAsiaTheme="minorEastAsia" w:hAnsi="Calibri" w:cstheme="minorBidi"/>
                <w:kern w:val="2"/>
                <w:sz w:val="22"/>
                <w:lang w:eastAsia="ko-KR"/>
              </w:rPr>
              <w:t>que</w:t>
            </w:r>
            <w:proofErr w:type="gramEnd"/>
            <w:r w:rsidRPr="00E149F1">
              <w:rPr>
                <w:rFonts w:ascii="Calibri" w:eastAsiaTheme="minorEastAsia" w:hAnsi="Calibri" w:cstheme="minorBidi"/>
                <w:kern w:val="2"/>
                <w:sz w:val="22"/>
                <w:lang w:eastAsia="ko-KR"/>
              </w:rPr>
              <w:t xml:space="preserve"> en esta fase del trabajo, estamos</w:t>
            </w:r>
            <w:r>
              <w:rPr>
                <w:rFonts w:ascii="Calibri" w:eastAsiaTheme="minorEastAsia" w:hAnsi="Calibri" w:cstheme="minorBidi"/>
                <w:kern w:val="2"/>
                <w:sz w:val="22"/>
                <w:lang w:eastAsia="ko-KR"/>
              </w:rPr>
              <w:t xml:space="preserve"> pensando</w:t>
            </w:r>
            <w:r w:rsidRPr="00E149F1">
              <w:rPr>
                <w:rFonts w:ascii="Calibri" w:eastAsiaTheme="minorEastAsia" w:hAnsi="Calibri" w:cstheme="minorBidi"/>
                <w:kern w:val="2"/>
                <w:sz w:val="22"/>
                <w:lang w:eastAsia="ko-KR"/>
              </w:rPr>
              <w:t xml:space="preserve"> </w:t>
            </w:r>
            <w:r>
              <w:rPr>
                <w:rFonts w:ascii="Calibri" w:eastAsiaTheme="minorEastAsia" w:hAnsi="Calibri" w:cstheme="minorBidi"/>
                <w:kern w:val="2"/>
                <w:sz w:val="22"/>
                <w:lang w:eastAsia="ko-KR"/>
              </w:rPr>
              <w:t>cómo nos relacionamos con la vulnerabilidad consabida que nos hace semejantes, en tanto nos revela las desigualdades inherentes a la vida social, y cómo ello nos pone de manifiesto el sentimiento de injusticia que puede movilizarnos</w:t>
            </w:r>
            <w:r w:rsidRPr="00E149F1">
              <w:rPr>
                <w:rFonts w:ascii="Calibri" w:eastAsiaTheme="minorEastAsia" w:hAnsi="Calibri" w:cstheme="minorBidi"/>
                <w:kern w:val="2"/>
                <w:sz w:val="22"/>
                <w:lang w:eastAsia="ko-KR"/>
              </w:rPr>
              <w:t>).</w:t>
            </w:r>
          </w:p>
          <w:p w14:paraId="10A62946" w14:textId="77777777" w:rsidR="00FB2256" w:rsidRDefault="00FB2256" w:rsidP="00FB2256">
            <w:pPr>
              <w:pStyle w:val="NormalWeb"/>
              <w:numPr>
                <w:ilvl w:val="0"/>
                <w:numId w:val="32"/>
              </w:numPr>
              <w:spacing w:before="0" w:beforeAutospacing="0" w:after="0" w:afterAutospacing="0"/>
              <w:rPr>
                <w:rFonts w:ascii="Calibri" w:eastAsiaTheme="minorEastAsia" w:hAnsi="Calibri" w:cstheme="minorBidi"/>
                <w:kern w:val="2"/>
                <w:sz w:val="22"/>
                <w:lang w:eastAsia="ko-KR"/>
              </w:rPr>
            </w:pPr>
            <w:r>
              <w:rPr>
                <w:rFonts w:ascii="Calibri" w:eastAsiaTheme="minorEastAsia" w:hAnsi="Calibri" w:cstheme="minorBidi"/>
                <w:kern w:val="2"/>
                <w:sz w:val="22"/>
                <w:lang w:eastAsia="ko-KR"/>
              </w:rPr>
              <w:t>Para el desarrollo de la presenta actividad, debes haber realizado las lecturas que se relacionan a continuación (mismas que fueron objeto de análisis y comentarios por parte del tutor en el Encuentro virtual 2 y que ya hemos utilizado en la Actividad 1 - Foro):</w:t>
            </w:r>
          </w:p>
          <w:p w14:paraId="518A2CC2" w14:textId="77777777" w:rsidR="00FB2256" w:rsidRDefault="00FB2256" w:rsidP="00FC0E36">
            <w:pPr>
              <w:pStyle w:val="Sinespaciado"/>
              <w:jc w:val="left"/>
              <w:rPr>
                <w:rFonts w:ascii="Calibri" w:hAnsi="Calibri"/>
                <w:sz w:val="22"/>
                <w:szCs w:val="24"/>
                <w:lang w:val="es-CO"/>
              </w:rPr>
            </w:pPr>
          </w:p>
          <w:p w14:paraId="3CE3EF82" w14:textId="77777777" w:rsidR="00FB2256" w:rsidRDefault="00FB2256" w:rsidP="00FC0E36">
            <w:pPr>
              <w:pStyle w:val="NormalWeb"/>
              <w:spacing w:before="0" w:beforeAutospacing="0" w:after="0" w:afterAutospacing="0"/>
              <w:ind w:left="720"/>
              <w:rPr>
                <w:rFonts w:ascii="Calibri" w:eastAsiaTheme="minorEastAsia" w:hAnsi="Calibri" w:cstheme="minorBidi"/>
                <w:kern w:val="2"/>
                <w:sz w:val="22"/>
                <w:lang w:eastAsia="ko-KR"/>
              </w:rPr>
            </w:pPr>
            <w:r>
              <w:rPr>
                <w:rFonts w:ascii="Calibri" w:eastAsiaTheme="minorEastAsia" w:hAnsi="Calibri" w:cstheme="minorBidi"/>
                <w:kern w:val="2"/>
                <w:sz w:val="22"/>
                <w:lang w:eastAsia="ko-KR"/>
              </w:rPr>
              <w:t>Material 1:</w:t>
            </w:r>
          </w:p>
          <w:p w14:paraId="0F6830B0" w14:textId="77777777" w:rsidR="00FB2256" w:rsidRPr="007F161A" w:rsidRDefault="00FB2256" w:rsidP="00FC0E36">
            <w:pPr>
              <w:pStyle w:val="NormalWeb"/>
              <w:spacing w:before="0" w:beforeAutospacing="0" w:after="0" w:afterAutospacing="0"/>
              <w:ind w:left="708"/>
              <w:rPr>
                <w:rFonts w:ascii="Calibri" w:eastAsiaTheme="minorEastAsia" w:hAnsi="Calibri" w:cstheme="minorBidi"/>
                <w:kern w:val="2"/>
                <w:sz w:val="22"/>
                <w:szCs w:val="22"/>
                <w:lang w:eastAsia="ko-KR"/>
              </w:rPr>
            </w:pPr>
            <w:r>
              <w:rPr>
                <w:rFonts w:ascii="Calibri" w:eastAsiaTheme="minorEastAsia" w:hAnsi="Calibri" w:cstheme="minorBidi"/>
                <w:kern w:val="2"/>
                <w:sz w:val="22"/>
                <w:lang w:eastAsia="ko-KR"/>
              </w:rPr>
              <w:t xml:space="preserve">Guía de Contenido, Unidad 1 </w:t>
            </w:r>
            <w:r w:rsidRPr="007F161A">
              <w:rPr>
                <w:rFonts w:ascii="Calibri" w:eastAsiaTheme="minorEastAsia" w:hAnsi="Calibri" w:cstheme="minorBidi"/>
                <w:kern w:val="2"/>
                <w:sz w:val="22"/>
                <w:szCs w:val="22"/>
                <w:lang w:eastAsia="ko-KR"/>
              </w:rPr>
              <w:t>(</w:t>
            </w:r>
            <w:r w:rsidRPr="007F161A">
              <w:rPr>
                <w:rFonts w:ascii="Calibri" w:hAnsi="Calibri"/>
                <w:sz w:val="22"/>
                <w:szCs w:val="22"/>
                <w:lang w:val="es-ES_tradnl"/>
              </w:rPr>
              <w:t>sobre la responsabilidad como acto de reconocimiento).</w:t>
            </w:r>
            <w:r w:rsidRPr="007F161A">
              <w:rPr>
                <w:rFonts w:ascii="Calibri" w:eastAsiaTheme="minorEastAsia" w:hAnsi="Calibri" w:cstheme="minorBidi"/>
                <w:color w:val="FF0000"/>
                <w:kern w:val="2"/>
                <w:sz w:val="22"/>
                <w:szCs w:val="22"/>
                <w:lang w:eastAsia="ko-KR"/>
              </w:rPr>
              <w:t xml:space="preserve"> (Anexar link de la Guía)</w:t>
            </w:r>
          </w:p>
          <w:p w14:paraId="2B2076FA" w14:textId="77777777" w:rsidR="00FB2256" w:rsidRDefault="00FB2256" w:rsidP="00FC0E36">
            <w:pPr>
              <w:pStyle w:val="NormalWeb"/>
              <w:spacing w:before="0" w:beforeAutospacing="0" w:after="0" w:afterAutospacing="0"/>
              <w:ind w:left="708"/>
              <w:rPr>
                <w:rFonts w:ascii="Calibri" w:eastAsiaTheme="minorEastAsia" w:hAnsi="Calibri" w:cstheme="minorBidi"/>
                <w:kern w:val="2"/>
                <w:sz w:val="22"/>
                <w:lang w:eastAsia="ko-KR"/>
              </w:rPr>
            </w:pPr>
          </w:p>
          <w:p w14:paraId="178120A7" w14:textId="77777777" w:rsidR="00FB2256" w:rsidRDefault="00FB2256" w:rsidP="00FC0E36">
            <w:pPr>
              <w:pStyle w:val="NormalWeb"/>
              <w:spacing w:before="0" w:beforeAutospacing="0" w:after="0" w:afterAutospacing="0"/>
              <w:ind w:left="708"/>
              <w:rPr>
                <w:rFonts w:ascii="Calibri" w:eastAsiaTheme="minorEastAsia" w:hAnsi="Calibri" w:cstheme="minorBidi"/>
                <w:kern w:val="2"/>
                <w:sz w:val="22"/>
                <w:lang w:eastAsia="ko-KR"/>
              </w:rPr>
            </w:pPr>
            <w:r>
              <w:rPr>
                <w:rFonts w:ascii="Calibri" w:eastAsiaTheme="minorEastAsia" w:hAnsi="Calibri" w:cstheme="minorBidi"/>
                <w:kern w:val="2"/>
                <w:sz w:val="22"/>
                <w:lang w:eastAsia="ko-KR"/>
              </w:rPr>
              <w:t>Material 2:</w:t>
            </w:r>
          </w:p>
          <w:p w14:paraId="4FCE5340" w14:textId="77777777" w:rsidR="00FB2256" w:rsidRDefault="00FB2256" w:rsidP="00FC0E36">
            <w:pPr>
              <w:pStyle w:val="NormalWeb"/>
              <w:spacing w:before="0" w:beforeAutospacing="0" w:after="0" w:afterAutospacing="0"/>
              <w:ind w:left="708"/>
              <w:rPr>
                <w:rFonts w:ascii="Calibri" w:eastAsiaTheme="minorEastAsia" w:hAnsi="Calibri" w:cstheme="minorBidi"/>
                <w:kern w:val="2"/>
                <w:sz w:val="22"/>
                <w:lang w:val="es-ES_tradnl" w:eastAsia="ko-KR"/>
              </w:rPr>
            </w:pPr>
            <w:r w:rsidRPr="00822246">
              <w:rPr>
                <w:rFonts w:ascii="Calibri" w:eastAsiaTheme="minorEastAsia" w:hAnsi="Calibri" w:cstheme="minorBidi"/>
                <w:kern w:val="2"/>
                <w:sz w:val="22"/>
                <w:lang w:val="es-ES_tradnl" w:eastAsia="ko-KR"/>
              </w:rPr>
              <w:t xml:space="preserve">Fernández Guerrero, O. (2015). </w:t>
            </w:r>
            <w:proofErr w:type="spellStart"/>
            <w:r w:rsidRPr="00822246">
              <w:rPr>
                <w:rFonts w:ascii="Calibri" w:eastAsiaTheme="minorEastAsia" w:hAnsi="Calibri" w:cstheme="minorBidi"/>
                <w:kern w:val="2"/>
                <w:sz w:val="22"/>
                <w:lang w:val="es-ES_tradnl" w:eastAsia="ko-KR"/>
              </w:rPr>
              <w:t>Levinas</w:t>
            </w:r>
            <w:proofErr w:type="spellEnd"/>
            <w:r w:rsidRPr="00822246">
              <w:rPr>
                <w:rFonts w:ascii="Calibri" w:eastAsiaTheme="minorEastAsia" w:hAnsi="Calibri" w:cstheme="minorBidi"/>
                <w:kern w:val="2"/>
                <w:sz w:val="22"/>
                <w:lang w:val="es-ES_tradnl" w:eastAsia="ko-KR"/>
              </w:rPr>
              <w:t xml:space="preserve"> y la alteridad: cinco planos. </w:t>
            </w:r>
            <w:proofErr w:type="spellStart"/>
            <w:r w:rsidRPr="00822246">
              <w:rPr>
                <w:rFonts w:ascii="Calibri" w:eastAsiaTheme="minorEastAsia" w:hAnsi="Calibri" w:cstheme="minorBidi"/>
                <w:i/>
                <w:iCs/>
                <w:kern w:val="2"/>
                <w:sz w:val="22"/>
                <w:lang w:val="es-ES_tradnl" w:eastAsia="ko-KR"/>
              </w:rPr>
              <w:t>Brocar</w:t>
            </w:r>
            <w:proofErr w:type="spellEnd"/>
            <w:r w:rsidRPr="00822246">
              <w:rPr>
                <w:rFonts w:ascii="Calibri" w:eastAsiaTheme="minorEastAsia" w:hAnsi="Calibri" w:cstheme="minorBidi"/>
                <w:i/>
                <w:iCs/>
                <w:kern w:val="2"/>
                <w:sz w:val="22"/>
                <w:lang w:val="es-ES_tradnl" w:eastAsia="ko-KR"/>
              </w:rPr>
              <w:t>. Cuadernos De Investigación Histórica</w:t>
            </w:r>
            <w:r w:rsidRPr="00822246">
              <w:rPr>
                <w:rFonts w:ascii="Calibri" w:eastAsiaTheme="minorEastAsia" w:hAnsi="Calibri" w:cstheme="minorBidi"/>
                <w:kern w:val="2"/>
                <w:sz w:val="22"/>
                <w:lang w:val="es-ES_tradnl" w:eastAsia="ko-KR"/>
              </w:rPr>
              <w:t xml:space="preserve">, (39), 423–443. </w:t>
            </w:r>
            <w:hyperlink r:id="rId23" w:history="1">
              <w:r w:rsidRPr="00F12265">
                <w:rPr>
                  <w:rStyle w:val="Hipervnculo"/>
                  <w:rFonts w:ascii="Calibri" w:eastAsiaTheme="minorEastAsia" w:hAnsi="Calibri" w:cstheme="minorBidi"/>
                  <w:kern w:val="2"/>
                  <w:sz w:val="22"/>
                  <w:lang w:val="es-ES_tradnl" w:eastAsia="ko-KR"/>
                </w:rPr>
                <w:t>https://doi.org/10.18172/brocar.2902</w:t>
              </w:r>
            </w:hyperlink>
          </w:p>
          <w:p w14:paraId="395C9B03" w14:textId="77777777" w:rsidR="00FB2256" w:rsidRDefault="00FB2256" w:rsidP="00FC0E36">
            <w:pPr>
              <w:pStyle w:val="NormalWeb"/>
              <w:spacing w:before="0" w:beforeAutospacing="0" w:after="0" w:afterAutospacing="0"/>
              <w:ind w:left="708"/>
              <w:rPr>
                <w:rFonts w:ascii="Calibri" w:eastAsiaTheme="minorEastAsia" w:hAnsi="Calibri" w:cstheme="minorBidi"/>
                <w:kern w:val="2"/>
                <w:sz w:val="22"/>
                <w:lang w:val="es-ES_tradnl" w:eastAsia="ko-KR"/>
              </w:rPr>
            </w:pPr>
          </w:p>
          <w:p w14:paraId="30B396FC" w14:textId="77777777" w:rsidR="00FB2256" w:rsidRDefault="00FB2256" w:rsidP="00FC0E36">
            <w:pPr>
              <w:pStyle w:val="NormalWeb"/>
              <w:spacing w:before="0" w:beforeAutospacing="0" w:after="0" w:afterAutospacing="0"/>
              <w:ind w:left="708"/>
              <w:rPr>
                <w:rFonts w:ascii="Calibri" w:eastAsiaTheme="minorEastAsia" w:hAnsi="Calibri" w:cstheme="minorBidi"/>
                <w:kern w:val="2"/>
                <w:sz w:val="22"/>
                <w:lang w:eastAsia="ko-KR"/>
              </w:rPr>
            </w:pPr>
            <w:r>
              <w:rPr>
                <w:rFonts w:ascii="Calibri" w:eastAsiaTheme="minorEastAsia" w:hAnsi="Calibri" w:cstheme="minorBidi"/>
                <w:kern w:val="2"/>
                <w:sz w:val="22"/>
                <w:lang w:val="es-ES_tradnl" w:eastAsia="ko-KR"/>
              </w:rPr>
              <w:t>Material 3:</w:t>
            </w:r>
          </w:p>
          <w:p w14:paraId="74B413AA" w14:textId="77777777" w:rsidR="00FB2256" w:rsidRPr="00F66827" w:rsidRDefault="00FB2256" w:rsidP="00FC0E36">
            <w:pPr>
              <w:pStyle w:val="NormalWeb"/>
              <w:spacing w:before="0" w:beforeAutospacing="0" w:after="0" w:afterAutospacing="0"/>
              <w:ind w:left="720"/>
              <w:rPr>
                <w:rFonts w:ascii="Calibri" w:eastAsiaTheme="minorEastAsia" w:hAnsi="Calibri" w:cstheme="minorBidi"/>
                <w:kern w:val="2"/>
                <w:sz w:val="22"/>
                <w:szCs w:val="22"/>
                <w:lang w:eastAsia="ko-KR"/>
              </w:rPr>
            </w:pPr>
            <w:r>
              <w:rPr>
                <w:rFonts w:ascii="Calibri" w:eastAsiaTheme="minorEastAsia" w:hAnsi="Calibri" w:cstheme="minorBidi"/>
                <w:kern w:val="2"/>
                <w:sz w:val="22"/>
                <w:szCs w:val="22"/>
                <w:lang w:eastAsia="ko-KR"/>
              </w:rPr>
              <w:t>Capítulo 3,</w:t>
            </w:r>
            <w:r w:rsidRPr="00F66827">
              <w:rPr>
                <w:rFonts w:ascii="Calibri" w:eastAsiaTheme="minorEastAsia" w:hAnsi="Calibri" w:cstheme="minorBidi"/>
                <w:kern w:val="2"/>
                <w:sz w:val="22"/>
                <w:szCs w:val="22"/>
                <w:lang w:eastAsia="ko-KR"/>
              </w:rPr>
              <w:t xml:space="preserve"> Los marcos morales y las lógicas de normalización (pp</w:t>
            </w:r>
            <w:r>
              <w:rPr>
                <w:rFonts w:ascii="Calibri" w:eastAsiaTheme="minorEastAsia" w:hAnsi="Calibri" w:cstheme="minorBidi"/>
                <w:kern w:val="2"/>
                <w:sz w:val="22"/>
                <w:szCs w:val="22"/>
                <w:lang w:eastAsia="ko-KR"/>
              </w:rPr>
              <w:t>. 26 - 43</w:t>
            </w:r>
            <w:r w:rsidRPr="00F66827">
              <w:rPr>
                <w:rFonts w:ascii="Calibri" w:eastAsiaTheme="minorEastAsia" w:hAnsi="Calibri" w:cstheme="minorBidi"/>
                <w:kern w:val="2"/>
                <w:sz w:val="22"/>
                <w:szCs w:val="22"/>
                <w:lang w:eastAsia="ko-KR"/>
              </w:rPr>
              <w:t>). En,</w:t>
            </w:r>
          </w:p>
          <w:p w14:paraId="3B6363F5" w14:textId="77777777" w:rsidR="00FB2256" w:rsidRDefault="00FB2256" w:rsidP="00FC0E36">
            <w:pPr>
              <w:pStyle w:val="NormalWeb"/>
              <w:spacing w:before="0" w:beforeAutospacing="0" w:after="0" w:afterAutospacing="0"/>
              <w:ind w:left="720"/>
              <w:rPr>
                <w:rFonts w:ascii="Calibri" w:eastAsiaTheme="minorEastAsia" w:hAnsi="Calibri"/>
                <w:kern w:val="2"/>
                <w:sz w:val="22"/>
                <w:szCs w:val="22"/>
                <w:lang w:eastAsia="ko-KR"/>
              </w:rPr>
            </w:pPr>
            <w:r w:rsidRPr="00F66827">
              <w:rPr>
                <w:rFonts w:ascii="Calibri" w:eastAsiaTheme="minorEastAsia" w:hAnsi="Calibri"/>
                <w:kern w:val="2"/>
                <w:sz w:val="22"/>
                <w:szCs w:val="22"/>
                <w:lang w:eastAsia="ko-KR"/>
              </w:rPr>
              <w:t>Mèlich, J. (2012). </w:t>
            </w:r>
            <w:r w:rsidRPr="00F66827">
              <w:rPr>
                <w:rFonts w:ascii="Calibri" w:eastAsiaTheme="minorEastAsia" w:hAnsi="Calibri"/>
                <w:i/>
                <w:iCs/>
                <w:kern w:val="2"/>
                <w:sz w:val="22"/>
                <w:szCs w:val="22"/>
                <w:lang w:eastAsia="ko-KR"/>
              </w:rPr>
              <w:t>El otro de sí mismo: por una ética desde el cuerpo</w:t>
            </w:r>
            <w:r>
              <w:rPr>
                <w:rFonts w:ascii="Calibri" w:eastAsiaTheme="minorEastAsia" w:hAnsi="Calibri"/>
                <w:i/>
                <w:iCs/>
                <w:kern w:val="2"/>
                <w:sz w:val="22"/>
                <w:szCs w:val="22"/>
                <w:lang w:eastAsia="ko-KR"/>
              </w:rPr>
              <w:t>.</w:t>
            </w:r>
            <w:r w:rsidRPr="00F66827">
              <w:rPr>
                <w:rFonts w:ascii="Calibri" w:eastAsiaTheme="minorEastAsia" w:hAnsi="Calibri"/>
                <w:kern w:val="2"/>
                <w:sz w:val="22"/>
                <w:szCs w:val="22"/>
                <w:lang w:eastAsia="ko-KR"/>
              </w:rPr>
              <w:t xml:space="preserve"> Editorial UOC. </w:t>
            </w:r>
          </w:p>
          <w:p w14:paraId="6EFE89F0" w14:textId="77777777" w:rsidR="00FB2256" w:rsidRDefault="00FB2256" w:rsidP="00FC0E36">
            <w:pPr>
              <w:pStyle w:val="NormalWeb"/>
              <w:spacing w:before="0" w:beforeAutospacing="0" w:after="0" w:afterAutospacing="0"/>
              <w:ind w:left="720"/>
              <w:rPr>
                <w:rStyle w:val="Hipervnculo"/>
                <w:rFonts w:ascii="Calibri" w:eastAsiaTheme="minorEastAsia" w:hAnsi="Calibri"/>
                <w:kern w:val="2"/>
                <w:sz w:val="22"/>
                <w:szCs w:val="22"/>
                <w:lang w:eastAsia="ko-KR"/>
              </w:rPr>
            </w:pPr>
            <w:r>
              <w:rPr>
                <w:rFonts w:ascii="Calibri" w:eastAsiaTheme="minorEastAsia" w:hAnsi="Calibri"/>
                <w:kern w:val="2"/>
                <w:sz w:val="22"/>
                <w:szCs w:val="22"/>
                <w:lang w:eastAsia="ko-KR"/>
              </w:rPr>
              <w:t xml:space="preserve">Disponible en: </w:t>
            </w:r>
            <w:hyperlink r:id="rId24" w:history="1">
              <w:r w:rsidRPr="00F66827">
                <w:rPr>
                  <w:rStyle w:val="Hipervnculo"/>
                  <w:rFonts w:ascii="Calibri" w:eastAsiaTheme="minorEastAsia" w:hAnsi="Calibri"/>
                  <w:kern w:val="2"/>
                  <w:sz w:val="22"/>
                  <w:szCs w:val="22"/>
                  <w:lang w:eastAsia="ko-KR"/>
                </w:rPr>
                <w:t>https://elibro-net.hemeroteca.lasalle.edu.co/es/lc/lasalle/titulos/56261</w:t>
              </w:r>
            </w:hyperlink>
          </w:p>
          <w:p w14:paraId="35FEB785" w14:textId="77777777" w:rsidR="00FB2256" w:rsidRDefault="00FB2256" w:rsidP="00FC0E36">
            <w:pPr>
              <w:pStyle w:val="NormalWeb"/>
              <w:spacing w:before="0" w:beforeAutospacing="0" w:after="0" w:afterAutospacing="0"/>
              <w:ind w:left="720"/>
              <w:rPr>
                <w:rStyle w:val="Hipervnculo"/>
                <w:rFonts w:ascii="Calibri" w:eastAsiaTheme="minorEastAsia" w:hAnsi="Calibri"/>
                <w:kern w:val="2"/>
                <w:sz w:val="22"/>
                <w:szCs w:val="22"/>
                <w:lang w:eastAsia="ko-KR"/>
              </w:rPr>
            </w:pPr>
          </w:p>
          <w:p w14:paraId="07D3428F" w14:textId="77777777" w:rsidR="00FB2256" w:rsidRDefault="00FB2256" w:rsidP="00FC0E36">
            <w:pPr>
              <w:pStyle w:val="NormalWeb"/>
              <w:spacing w:before="0" w:beforeAutospacing="0" w:after="0" w:afterAutospacing="0"/>
              <w:ind w:left="720"/>
              <w:rPr>
                <w:rStyle w:val="Hipervnculo"/>
                <w:rFonts w:ascii="Calibri" w:eastAsiaTheme="minorEastAsia" w:hAnsi="Calibri"/>
                <w:color w:val="auto"/>
                <w:kern w:val="2"/>
                <w:sz w:val="22"/>
                <w:szCs w:val="22"/>
                <w:u w:val="none"/>
                <w:lang w:eastAsia="ko-KR"/>
              </w:rPr>
            </w:pPr>
            <w:r>
              <w:rPr>
                <w:rStyle w:val="Hipervnculo"/>
                <w:rFonts w:ascii="Calibri" w:eastAsiaTheme="minorEastAsia" w:hAnsi="Calibri"/>
                <w:color w:val="auto"/>
                <w:kern w:val="2"/>
                <w:sz w:val="22"/>
                <w:szCs w:val="22"/>
                <w:u w:val="none"/>
                <w:lang w:eastAsia="ko-KR"/>
              </w:rPr>
              <w:t>Material 4:</w:t>
            </w:r>
          </w:p>
          <w:p w14:paraId="4EAD283D" w14:textId="77777777" w:rsidR="00FB2256" w:rsidRDefault="00FB2256" w:rsidP="00FC0E36">
            <w:pPr>
              <w:pStyle w:val="NormalWeb"/>
              <w:spacing w:before="0" w:beforeAutospacing="0" w:after="0" w:afterAutospacing="0"/>
              <w:ind w:left="720"/>
              <w:rPr>
                <w:rStyle w:val="Hipervnculo"/>
                <w:rFonts w:ascii="Calibri" w:eastAsiaTheme="minorEastAsia" w:hAnsi="Calibri"/>
                <w:color w:val="auto"/>
                <w:kern w:val="2"/>
                <w:sz w:val="22"/>
                <w:szCs w:val="22"/>
                <w:u w:val="none"/>
                <w:lang w:eastAsia="ko-KR"/>
              </w:rPr>
            </w:pPr>
            <w:r>
              <w:rPr>
                <w:rStyle w:val="Hipervnculo"/>
                <w:rFonts w:ascii="Calibri" w:eastAsiaTheme="minorEastAsia" w:hAnsi="Calibri"/>
                <w:color w:val="auto"/>
                <w:kern w:val="2"/>
                <w:sz w:val="22"/>
                <w:szCs w:val="22"/>
                <w:u w:val="none"/>
                <w:lang w:eastAsia="ko-KR"/>
              </w:rPr>
              <w:t>Capítulo I, La autoridad del sufrimiento; Apartado 1, El tiempo es el otro (pp. 21 - 32) En,</w:t>
            </w:r>
          </w:p>
          <w:p w14:paraId="63ED8027" w14:textId="77777777" w:rsidR="00FB2256" w:rsidRDefault="00FB2256" w:rsidP="00FC0E36">
            <w:pPr>
              <w:pStyle w:val="NormalWeb"/>
              <w:spacing w:before="0" w:beforeAutospacing="0" w:after="0" w:afterAutospacing="0"/>
              <w:ind w:left="720"/>
              <w:rPr>
                <w:rFonts w:ascii="Calibri" w:eastAsiaTheme="minorEastAsia" w:hAnsi="Calibri"/>
                <w:kern w:val="2"/>
                <w:sz w:val="22"/>
                <w:szCs w:val="22"/>
                <w:lang w:val="es-ES_tradnl" w:eastAsia="ko-KR"/>
              </w:rPr>
            </w:pPr>
            <w:r w:rsidRPr="00822246">
              <w:rPr>
                <w:rFonts w:ascii="Calibri" w:eastAsiaTheme="minorEastAsia" w:hAnsi="Calibri"/>
                <w:kern w:val="2"/>
                <w:sz w:val="22"/>
                <w:szCs w:val="22"/>
                <w:lang w:val="es-ES_tradnl" w:eastAsia="ko-KR"/>
              </w:rPr>
              <w:t>Mate, R. (2013). </w:t>
            </w:r>
            <w:r w:rsidRPr="00822246">
              <w:rPr>
                <w:rFonts w:ascii="Calibri" w:eastAsiaTheme="minorEastAsia" w:hAnsi="Calibri"/>
                <w:i/>
                <w:iCs/>
                <w:kern w:val="2"/>
                <w:sz w:val="22"/>
                <w:szCs w:val="22"/>
                <w:lang w:val="es-ES_tradnl" w:eastAsia="ko-KR"/>
              </w:rPr>
              <w:t>La piedra desechada.</w:t>
            </w:r>
            <w:r w:rsidRPr="00822246">
              <w:rPr>
                <w:rFonts w:ascii="Calibri" w:eastAsiaTheme="minorEastAsia" w:hAnsi="Calibri"/>
                <w:kern w:val="2"/>
                <w:sz w:val="22"/>
                <w:szCs w:val="22"/>
                <w:lang w:val="es-ES_tradnl" w:eastAsia="ko-KR"/>
              </w:rPr>
              <w:t xml:space="preserve"> Editorial </w:t>
            </w:r>
            <w:proofErr w:type="spellStart"/>
            <w:r w:rsidRPr="00822246">
              <w:rPr>
                <w:rFonts w:ascii="Calibri" w:eastAsiaTheme="minorEastAsia" w:hAnsi="Calibri"/>
                <w:kern w:val="2"/>
                <w:sz w:val="22"/>
                <w:szCs w:val="22"/>
                <w:lang w:val="es-ES_tradnl" w:eastAsia="ko-KR"/>
              </w:rPr>
              <w:t>Trotta</w:t>
            </w:r>
            <w:proofErr w:type="spellEnd"/>
            <w:r w:rsidRPr="00822246">
              <w:rPr>
                <w:rFonts w:ascii="Calibri" w:eastAsiaTheme="minorEastAsia" w:hAnsi="Calibri"/>
                <w:kern w:val="2"/>
                <w:sz w:val="22"/>
                <w:szCs w:val="22"/>
                <w:lang w:val="es-ES_tradnl" w:eastAsia="ko-KR"/>
              </w:rPr>
              <w:t xml:space="preserve">, S.A. </w:t>
            </w:r>
            <w:hyperlink r:id="rId25" w:history="1">
              <w:r w:rsidRPr="00822246">
                <w:rPr>
                  <w:rStyle w:val="Hipervnculo"/>
                  <w:rFonts w:ascii="Calibri" w:eastAsiaTheme="minorEastAsia" w:hAnsi="Calibri"/>
                  <w:kern w:val="2"/>
                  <w:sz w:val="22"/>
                  <w:szCs w:val="22"/>
                  <w:lang w:val="es-ES_tradnl" w:eastAsia="ko-KR"/>
                </w:rPr>
                <w:t>https://elibro-net.hemeroteca.lasalle.edu.co/es/lc/lasalle/titulos/61335</w:t>
              </w:r>
            </w:hyperlink>
            <w:r w:rsidRPr="00822246">
              <w:rPr>
                <w:rFonts w:ascii="Calibri" w:eastAsiaTheme="minorEastAsia" w:hAnsi="Calibri"/>
                <w:kern w:val="2"/>
                <w:sz w:val="22"/>
                <w:szCs w:val="22"/>
                <w:lang w:eastAsia="ko-KR"/>
              </w:rPr>
              <w:t xml:space="preserve"> </w:t>
            </w:r>
            <w:r w:rsidRPr="00822246">
              <w:rPr>
                <w:rFonts w:ascii="Calibri" w:eastAsiaTheme="minorEastAsia" w:hAnsi="Calibri"/>
                <w:kern w:val="2"/>
                <w:sz w:val="22"/>
                <w:szCs w:val="22"/>
                <w:lang w:val="es-ES_tradnl" w:eastAsia="ko-KR"/>
              </w:rPr>
              <w:t xml:space="preserve">  </w:t>
            </w:r>
          </w:p>
          <w:p w14:paraId="295A49C3" w14:textId="77777777" w:rsidR="00FB2256" w:rsidRDefault="00FB2256" w:rsidP="00FC0E36">
            <w:pPr>
              <w:pStyle w:val="NormalWeb"/>
              <w:spacing w:before="0" w:beforeAutospacing="0" w:after="0" w:afterAutospacing="0"/>
              <w:rPr>
                <w:rFonts w:ascii="Calibri" w:eastAsiaTheme="minorEastAsia" w:hAnsi="Calibri"/>
                <w:kern w:val="2"/>
                <w:sz w:val="22"/>
                <w:szCs w:val="22"/>
                <w:lang w:val="es-ES_tradnl" w:eastAsia="ko-KR"/>
              </w:rPr>
            </w:pPr>
          </w:p>
          <w:p w14:paraId="07CC7F68" w14:textId="77777777" w:rsidR="00FB2256" w:rsidRDefault="00FB2256" w:rsidP="00FC0E36">
            <w:pPr>
              <w:pStyle w:val="NormalWeb"/>
              <w:spacing w:before="0" w:beforeAutospacing="0" w:after="0" w:afterAutospacing="0"/>
              <w:ind w:left="708"/>
              <w:rPr>
                <w:rFonts w:ascii="Calibri" w:eastAsiaTheme="minorEastAsia" w:hAnsi="Calibri"/>
                <w:kern w:val="2"/>
                <w:sz w:val="22"/>
                <w:szCs w:val="22"/>
                <w:lang w:val="es-ES_tradnl" w:eastAsia="ko-KR"/>
              </w:rPr>
            </w:pPr>
            <w:r>
              <w:rPr>
                <w:rFonts w:ascii="Calibri" w:eastAsiaTheme="minorEastAsia" w:hAnsi="Calibri"/>
                <w:kern w:val="2"/>
                <w:sz w:val="22"/>
                <w:szCs w:val="22"/>
                <w:lang w:val="es-ES_tradnl" w:eastAsia="ko-KR"/>
              </w:rPr>
              <w:t>Adicionalmente, para esta actividad podría resultarte útil el siguiente material:</w:t>
            </w:r>
          </w:p>
          <w:p w14:paraId="4B4069C9" w14:textId="77777777" w:rsidR="00FB2256" w:rsidRDefault="00FB2256" w:rsidP="00FC0E36">
            <w:pPr>
              <w:pStyle w:val="NormalWeb"/>
              <w:spacing w:before="0" w:beforeAutospacing="0" w:after="0" w:afterAutospacing="0"/>
              <w:ind w:left="708"/>
              <w:rPr>
                <w:rFonts w:ascii="Calibri" w:eastAsiaTheme="minorEastAsia" w:hAnsi="Calibri"/>
                <w:kern w:val="2"/>
                <w:sz w:val="22"/>
                <w:szCs w:val="22"/>
                <w:lang w:val="es-ES_tradnl" w:eastAsia="ko-KR"/>
              </w:rPr>
            </w:pPr>
          </w:p>
          <w:p w14:paraId="012715EC" w14:textId="77777777" w:rsidR="00FB2256" w:rsidRDefault="00FB2256" w:rsidP="00FC0E36">
            <w:pPr>
              <w:pStyle w:val="NormalWeb"/>
              <w:spacing w:before="0" w:beforeAutospacing="0" w:after="0" w:afterAutospacing="0"/>
              <w:ind w:left="720"/>
              <w:rPr>
                <w:rFonts w:ascii="Calibri" w:eastAsiaTheme="minorEastAsia" w:hAnsi="Calibri"/>
                <w:kern w:val="2"/>
                <w:sz w:val="22"/>
                <w:szCs w:val="22"/>
                <w:lang w:val="es-ES_tradnl" w:eastAsia="ko-KR"/>
              </w:rPr>
            </w:pPr>
            <w:r>
              <w:rPr>
                <w:rFonts w:ascii="Calibri" w:eastAsiaTheme="minorEastAsia" w:hAnsi="Calibri"/>
                <w:kern w:val="2"/>
                <w:sz w:val="22"/>
                <w:szCs w:val="22"/>
                <w:lang w:val="es-ES_tradnl" w:eastAsia="ko-KR"/>
              </w:rPr>
              <w:t>Material 5:</w:t>
            </w:r>
          </w:p>
          <w:p w14:paraId="5380A04D" w14:textId="77777777" w:rsidR="00FB2256" w:rsidRDefault="00FB2256" w:rsidP="00FC0E36">
            <w:pPr>
              <w:pStyle w:val="NormalWeb"/>
              <w:spacing w:before="0" w:beforeAutospacing="0" w:after="0" w:afterAutospacing="0"/>
              <w:ind w:left="708"/>
              <w:rPr>
                <w:rFonts w:ascii="Calibri" w:eastAsiaTheme="minorEastAsia" w:hAnsi="Calibri"/>
                <w:kern w:val="2"/>
                <w:sz w:val="22"/>
                <w:szCs w:val="22"/>
                <w:lang w:eastAsia="ko-KR"/>
              </w:rPr>
            </w:pPr>
            <w:r w:rsidRPr="00721FA2">
              <w:rPr>
                <w:rFonts w:ascii="Calibri" w:eastAsiaTheme="minorEastAsia" w:hAnsi="Calibri"/>
                <w:kern w:val="2"/>
                <w:sz w:val="22"/>
                <w:szCs w:val="22"/>
                <w:lang w:eastAsia="ko-KR"/>
              </w:rPr>
              <w:t xml:space="preserve">BITZ, M. N. (23 de septiembre de 2019). </w:t>
            </w:r>
            <w:r w:rsidRPr="00721FA2">
              <w:rPr>
                <w:rFonts w:ascii="Calibri" w:eastAsiaTheme="minorEastAsia" w:hAnsi="Calibri"/>
                <w:i/>
                <w:iCs/>
                <w:kern w:val="2"/>
                <w:sz w:val="22"/>
                <w:szCs w:val="22"/>
                <w:lang w:eastAsia="ko-KR"/>
              </w:rPr>
              <w:t>Tratado de la Injusticia: No hay derecho Entrevista a Manuel Reyes Mate Estados y Derechos Humanos</w:t>
            </w:r>
            <w:r w:rsidRPr="00721FA2">
              <w:rPr>
                <w:rFonts w:ascii="Calibri" w:eastAsiaTheme="minorEastAsia" w:hAnsi="Calibri"/>
                <w:kern w:val="2"/>
                <w:sz w:val="22"/>
                <w:szCs w:val="22"/>
                <w:lang w:eastAsia="ko-KR"/>
              </w:rPr>
              <w:t xml:space="preserve"> [Video]. YouTube. </w:t>
            </w:r>
            <w:hyperlink r:id="rId26" w:tgtFrame="_blank" w:history="1">
              <w:r w:rsidRPr="00721FA2">
                <w:rPr>
                  <w:rStyle w:val="Hipervnculo"/>
                  <w:rFonts w:ascii="Calibri" w:eastAsiaTheme="minorEastAsia" w:hAnsi="Calibri"/>
                  <w:kern w:val="2"/>
                  <w:sz w:val="22"/>
                  <w:szCs w:val="22"/>
                  <w:lang w:eastAsia="ko-KR"/>
                </w:rPr>
                <w:t>http://www.youtube.com/watch?v=5EtpJfrllA0</w:t>
              </w:r>
            </w:hyperlink>
            <w:r w:rsidRPr="00721FA2">
              <w:rPr>
                <w:rFonts w:ascii="Calibri" w:eastAsiaTheme="minorEastAsia" w:hAnsi="Calibri"/>
                <w:kern w:val="2"/>
                <w:sz w:val="22"/>
                <w:szCs w:val="22"/>
                <w:lang w:eastAsia="ko-KR"/>
              </w:rPr>
              <w:t xml:space="preserve"> </w:t>
            </w:r>
          </w:p>
          <w:p w14:paraId="08929234" w14:textId="77777777" w:rsidR="00FB2256" w:rsidRDefault="00FB2256" w:rsidP="00FC0E36">
            <w:pPr>
              <w:pStyle w:val="NormalWeb"/>
              <w:spacing w:before="0" w:beforeAutospacing="0" w:after="0" w:afterAutospacing="0"/>
              <w:ind w:left="708"/>
              <w:rPr>
                <w:rFonts w:ascii="Calibri" w:eastAsiaTheme="minorEastAsia" w:hAnsi="Calibri"/>
                <w:kern w:val="2"/>
                <w:sz w:val="22"/>
                <w:szCs w:val="22"/>
                <w:lang w:eastAsia="ko-KR"/>
              </w:rPr>
            </w:pPr>
          </w:p>
          <w:p w14:paraId="79FF86DD" w14:textId="77777777" w:rsidR="00FB2256" w:rsidRDefault="00FB2256" w:rsidP="00FC0E36">
            <w:pPr>
              <w:pStyle w:val="NormalWeb"/>
              <w:spacing w:before="0" w:beforeAutospacing="0" w:after="0" w:afterAutospacing="0"/>
              <w:ind w:left="708"/>
              <w:rPr>
                <w:rFonts w:ascii="Calibri" w:eastAsiaTheme="minorEastAsia" w:hAnsi="Calibri"/>
                <w:kern w:val="2"/>
                <w:sz w:val="22"/>
                <w:szCs w:val="22"/>
                <w:lang w:eastAsia="ko-KR"/>
              </w:rPr>
            </w:pPr>
            <w:r>
              <w:rPr>
                <w:rFonts w:ascii="Calibri" w:eastAsiaTheme="minorEastAsia" w:hAnsi="Calibri"/>
                <w:kern w:val="2"/>
                <w:sz w:val="22"/>
                <w:szCs w:val="22"/>
                <w:lang w:eastAsia="ko-KR"/>
              </w:rPr>
              <w:t>Material 6:</w:t>
            </w:r>
          </w:p>
          <w:p w14:paraId="5AE5D268" w14:textId="77777777" w:rsidR="00FB2256" w:rsidRDefault="00FB2256" w:rsidP="00FC0E36">
            <w:pPr>
              <w:pStyle w:val="NormalWeb"/>
              <w:spacing w:before="0" w:beforeAutospacing="0" w:after="0" w:afterAutospacing="0"/>
              <w:ind w:left="709"/>
              <w:rPr>
                <w:rFonts w:ascii="Calibri" w:eastAsiaTheme="minorEastAsia" w:hAnsi="Calibri" w:cstheme="minorBidi"/>
                <w:kern w:val="2"/>
                <w:sz w:val="22"/>
                <w:lang w:eastAsia="ko-KR"/>
              </w:rPr>
            </w:pPr>
            <w:proofErr w:type="spellStart"/>
            <w:r w:rsidRPr="009A4839">
              <w:rPr>
                <w:rFonts w:ascii="Calibri" w:eastAsiaTheme="minorEastAsia" w:hAnsi="Calibri" w:cstheme="minorBidi"/>
                <w:kern w:val="2"/>
                <w:sz w:val="22"/>
                <w:lang w:eastAsia="ko-KR"/>
              </w:rPr>
              <w:t>Garcia</w:t>
            </w:r>
            <w:proofErr w:type="spellEnd"/>
            <w:r w:rsidRPr="009A4839">
              <w:rPr>
                <w:rFonts w:ascii="Calibri" w:eastAsiaTheme="minorEastAsia" w:hAnsi="Calibri" w:cstheme="minorBidi"/>
                <w:kern w:val="2"/>
                <w:sz w:val="22"/>
                <w:lang w:eastAsia="ko-KR"/>
              </w:rPr>
              <w:t>, A. (</w:t>
            </w:r>
            <w:proofErr w:type="spellStart"/>
            <w:r w:rsidRPr="009A4839">
              <w:rPr>
                <w:rFonts w:ascii="Calibri" w:eastAsiaTheme="minorEastAsia" w:hAnsi="Calibri" w:cstheme="minorBidi"/>
                <w:kern w:val="2"/>
                <w:sz w:val="22"/>
                <w:lang w:eastAsia="ko-KR"/>
              </w:rPr>
              <w:t>Anfitrion</w:t>
            </w:r>
            <w:proofErr w:type="spellEnd"/>
            <w:r w:rsidRPr="009A4839">
              <w:rPr>
                <w:rFonts w:ascii="Calibri" w:eastAsiaTheme="minorEastAsia" w:hAnsi="Calibri" w:cstheme="minorBidi"/>
                <w:kern w:val="2"/>
                <w:sz w:val="22"/>
                <w:lang w:eastAsia="ko-KR"/>
              </w:rPr>
              <w:t>). (25 de septiembre de 2011). Reyes Mate,</w:t>
            </w:r>
            <w:r>
              <w:rPr>
                <w:rFonts w:ascii="Calibri" w:eastAsiaTheme="minorEastAsia" w:hAnsi="Calibri" w:cstheme="minorBidi"/>
                <w:kern w:val="2"/>
                <w:sz w:val="22"/>
                <w:lang w:eastAsia="ko-KR"/>
              </w:rPr>
              <w:t xml:space="preserve"> tratado de la injusticia [</w:t>
            </w:r>
            <w:proofErr w:type="spellStart"/>
            <w:r>
              <w:rPr>
                <w:rFonts w:ascii="Calibri" w:eastAsiaTheme="minorEastAsia" w:hAnsi="Calibri" w:cstheme="minorBidi"/>
                <w:kern w:val="2"/>
                <w:sz w:val="22"/>
                <w:lang w:eastAsia="ko-KR"/>
              </w:rPr>
              <w:t>Epis</w:t>
            </w:r>
            <w:r w:rsidRPr="009A4839">
              <w:rPr>
                <w:rFonts w:ascii="Calibri" w:eastAsiaTheme="minorEastAsia" w:hAnsi="Calibri" w:cstheme="minorBidi"/>
                <w:kern w:val="2"/>
                <w:sz w:val="22"/>
                <w:lang w:eastAsia="ko-KR"/>
              </w:rPr>
              <w:t>dio</w:t>
            </w:r>
            <w:proofErr w:type="spellEnd"/>
            <w:r w:rsidRPr="009A4839">
              <w:rPr>
                <w:rFonts w:ascii="Calibri" w:eastAsiaTheme="minorEastAsia" w:hAnsi="Calibri" w:cstheme="minorBidi"/>
                <w:kern w:val="2"/>
                <w:sz w:val="22"/>
                <w:lang w:eastAsia="ko-KR"/>
              </w:rPr>
              <w:t xml:space="preserve"> de podcast]. En Sin Distancias. </w:t>
            </w:r>
            <w:proofErr w:type="spellStart"/>
            <w:r w:rsidRPr="009A4839">
              <w:rPr>
                <w:rFonts w:ascii="Calibri" w:eastAsiaTheme="minorEastAsia" w:hAnsi="Calibri" w:cstheme="minorBidi"/>
                <w:kern w:val="2"/>
                <w:sz w:val="22"/>
                <w:lang w:eastAsia="ko-KR"/>
              </w:rPr>
              <w:t>Uned</w:t>
            </w:r>
            <w:proofErr w:type="spellEnd"/>
          </w:p>
          <w:p w14:paraId="3DC5BF04" w14:textId="77777777" w:rsidR="00FB2256" w:rsidRPr="00784D8E" w:rsidRDefault="00FB2256" w:rsidP="00FC0E36">
            <w:pPr>
              <w:pStyle w:val="NormalWeb"/>
              <w:spacing w:before="0" w:beforeAutospacing="0" w:after="0" w:afterAutospacing="0"/>
              <w:ind w:left="709"/>
              <w:rPr>
                <w:rFonts w:ascii="Calibri" w:eastAsiaTheme="minorEastAsia" w:hAnsi="Calibri" w:cstheme="minorBidi"/>
                <w:kern w:val="2"/>
                <w:sz w:val="22"/>
                <w:lang w:eastAsia="ko-KR"/>
              </w:rPr>
            </w:pPr>
            <w:r>
              <w:rPr>
                <w:rFonts w:ascii="Calibri" w:eastAsiaTheme="minorEastAsia" w:hAnsi="Calibri" w:cstheme="minorBidi"/>
                <w:kern w:val="2"/>
                <w:sz w:val="22"/>
                <w:lang w:eastAsia="ko-KR"/>
              </w:rPr>
              <w:t xml:space="preserve">Disponible en: </w:t>
            </w:r>
            <w:hyperlink r:id="rId27" w:history="1">
              <w:r w:rsidRPr="008F2D93">
                <w:rPr>
                  <w:rStyle w:val="Hipervnculo"/>
                  <w:rFonts w:asciiTheme="minorHAnsi" w:hAnsiTheme="minorHAnsi" w:cstheme="minorHAnsi"/>
                  <w:sz w:val="22"/>
                  <w:szCs w:val="22"/>
                </w:rPr>
                <w:t>https://canal.uned.es/video/5a6f9c98b1111f0b4c8b4a23</w:t>
              </w:r>
            </w:hyperlink>
            <w:r>
              <w:t xml:space="preserve"> </w:t>
            </w:r>
          </w:p>
          <w:p w14:paraId="663DD11F" w14:textId="77777777" w:rsidR="00FB2256" w:rsidRDefault="00FB2256" w:rsidP="00FC0E36">
            <w:pPr>
              <w:pStyle w:val="Sinespaciado"/>
              <w:jc w:val="left"/>
              <w:rPr>
                <w:rFonts w:ascii="Calibri" w:hAnsi="Calibri"/>
                <w:color w:val="808080" w:themeColor="background1" w:themeShade="80"/>
                <w:sz w:val="22"/>
                <w:szCs w:val="24"/>
                <w:lang w:val="es-CO"/>
              </w:rPr>
            </w:pPr>
          </w:p>
          <w:p w14:paraId="6C8C75D7" w14:textId="77777777" w:rsidR="00FB2256" w:rsidRDefault="00FB2256" w:rsidP="00FB2256">
            <w:pPr>
              <w:pStyle w:val="NormalWeb"/>
              <w:numPr>
                <w:ilvl w:val="0"/>
                <w:numId w:val="32"/>
              </w:numPr>
              <w:spacing w:before="0" w:beforeAutospacing="0" w:after="0" w:afterAutospacing="0"/>
              <w:ind w:hanging="357"/>
              <w:rPr>
                <w:rFonts w:ascii="Calibri" w:eastAsiaTheme="minorEastAsia" w:hAnsi="Calibri" w:cstheme="minorBidi"/>
                <w:kern w:val="2"/>
                <w:sz w:val="22"/>
                <w:lang w:eastAsia="ko-KR"/>
              </w:rPr>
            </w:pPr>
            <w:r w:rsidRPr="00CE5C76">
              <w:rPr>
                <w:rFonts w:ascii="Calibri" w:eastAsiaTheme="minorEastAsia" w:hAnsi="Calibri" w:cstheme="minorBidi"/>
                <w:kern w:val="2"/>
                <w:sz w:val="22"/>
                <w:lang w:eastAsia="ko-KR"/>
              </w:rPr>
              <w:t xml:space="preserve">Luego de haber </w:t>
            </w:r>
            <w:r>
              <w:rPr>
                <w:rFonts w:ascii="Calibri" w:eastAsiaTheme="minorEastAsia" w:hAnsi="Calibri" w:cstheme="minorBidi"/>
                <w:kern w:val="2"/>
                <w:sz w:val="22"/>
                <w:lang w:eastAsia="ko-KR"/>
              </w:rPr>
              <w:t>realizado las lecturas</w:t>
            </w:r>
            <w:r w:rsidRPr="00CE5C76">
              <w:rPr>
                <w:rFonts w:ascii="Calibri" w:eastAsiaTheme="minorEastAsia" w:hAnsi="Calibri" w:cstheme="minorBidi"/>
                <w:kern w:val="2"/>
                <w:sz w:val="22"/>
                <w:lang w:eastAsia="ko-KR"/>
              </w:rPr>
              <w:t xml:space="preserve">, procede </w:t>
            </w:r>
            <w:r>
              <w:rPr>
                <w:rFonts w:ascii="Calibri" w:eastAsiaTheme="minorEastAsia" w:hAnsi="Calibri" w:cstheme="minorBidi"/>
                <w:kern w:val="2"/>
                <w:sz w:val="22"/>
                <w:lang w:eastAsia="ko-KR"/>
              </w:rPr>
              <w:t xml:space="preserve">realizar el </w:t>
            </w:r>
            <w:r w:rsidRPr="00AB7150">
              <w:rPr>
                <w:rFonts w:ascii="Calibri" w:eastAsiaTheme="minorEastAsia" w:hAnsi="Calibri" w:cstheme="minorBidi"/>
                <w:i/>
                <w:kern w:val="2"/>
                <w:sz w:val="22"/>
                <w:lang w:eastAsia="ko-KR"/>
              </w:rPr>
              <w:t>estudio de caso</w:t>
            </w:r>
            <w:r>
              <w:rPr>
                <w:rFonts w:ascii="Calibri" w:eastAsiaTheme="minorEastAsia" w:hAnsi="Calibri" w:cstheme="minorBidi"/>
                <w:kern w:val="2"/>
                <w:sz w:val="22"/>
                <w:lang w:eastAsia="ko-KR"/>
              </w:rPr>
              <w:t>. Para este, ten en cuenta:</w:t>
            </w:r>
          </w:p>
          <w:p w14:paraId="6391A24E" w14:textId="77777777" w:rsidR="00FB2256" w:rsidRPr="00A60E99" w:rsidRDefault="00FB2256" w:rsidP="00FB2256">
            <w:pPr>
              <w:pStyle w:val="NormalWeb"/>
              <w:numPr>
                <w:ilvl w:val="0"/>
                <w:numId w:val="33"/>
              </w:numPr>
              <w:spacing w:before="0" w:beforeAutospacing="0" w:after="0" w:afterAutospacing="0"/>
              <w:ind w:hanging="357"/>
              <w:rPr>
                <w:rFonts w:ascii="Calibri" w:eastAsiaTheme="minorEastAsia" w:hAnsi="Calibri"/>
                <w:i/>
                <w:iCs/>
                <w:kern w:val="2"/>
                <w:sz w:val="22"/>
                <w:szCs w:val="22"/>
                <w:lang w:val="es-ES_tradnl" w:eastAsia="ko-KR"/>
              </w:rPr>
            </w:pPr>
            <w:r w:rsidRPr="00A60E99">
              <w:rPr>
                <w:rFonts w:ascii="Calibri" w:eastAsiaTheme="minorEastAsia" w:hAnsi="Calibri" w:cstheme="minorBidi"/>
                <w:kern w:val="2"/>
                <w:sz w:val="22"/>
                <w:szCs w:val="22"/>
                <w:lang w:eastAsia="ko-KR"/>
              </w:rPr>
              <w:t>S</w:t>
            </w:r>
            <w:proofErr w:type="spellStart"/>
            <w:r w:rsidRPr="00A60E99">
              <w:rPr>
                <w:rFonts w:ascii="Calibri" w:eastAsiaTheme="minorEastAsia" w:hAnsi="Calibri"/>
                <w:iCs/>
                <w:kern w:val="2"/>
                <w:sz w:val="22"/>
                <w:szCs w:val="22"/>
                <w:lang w:val="es-ES_tradnl" w:eastAsia="ko-KR"/>
              </w:rPr>
              <w:t>elecciona</w:t>
            </w:r>
            <w:proofErr w:type="spellEnd"/>
            <w:r w:rsidRPr="00A60E99">
              <w:rPr>
                <w:rFonts w:ascii="Calibri" w:eastAsiaTheme="minorEastAsia" w:hAnsi="Calibri"/>
                <w:iCs/>
                <w:kern w:val="2"/>
                <w:sz w:val="22"/>
                <w:szCs w:val="22"/>
                <w:lang w:val="es-ES_tradnl" w:eastAsia="ko-KR"/>
              </w:rPr>
              <w:t xml:space="preserve"> uno de los casos sugeridos para el análisis</w:t>
            </w:r>
            <w:r>
              <w:rPr>
                <w:rFonts w:ascii="Calibri" w:eastAsiaTheme="minorEastAsia" w:hAnsi="Calibri"/>
                <w:iCs/>
                <w:kern w:val="2"/>
                <w:sz w:val="22"/>
                <w:szCs w:val="22"/>
                <w:lang w:val="es-ES_tradnl" w:eastAsia="ko-KR"/>
              </w:rPr>
              <w:t xml:space="preserve"> </w:t>
            </w:r>
            <w:r w:rsidRPr="00E44FC1">
              <w:rPr>
                <w:rFonts w:ascii="Calibri" w:eastAsiaTheme="minorEastAsia" w:hAnsi="Calibri"/>
                <w:iCs/>
                <w:color w:val="FF0000"/>
                <w:kern w:val="2"/>
                <w:sz w:val="22"/>
                <w:szCs w:val="22"/>
                <w:lang w:val="es-ES_tradnl" w:eastAsia="ko-KR"/>
              </w:rPr>
              <w:t>(Anexo con la descripción de los casos)</w:t>
            </w:r>
            <w:r w:rsidRPr="00E44FC1">
              <w:rPr>
                <w:rFonts w:ascii="Calibri" w:eastAsiaTheme="minorEastAsia" w:hAnsi="Calibri"/>
                <w:iCs/>
                <w:kern w:val="2"/>
                <w:sz w:val="22"/>
                <w:szCs w:val="22"/>
                <w:lang w:val="es-ES_tradnl" w:eastAsia="ko-KR"/>
              </w:rPr>
              <w:t xml:space="preserve">, </w:t>
            </w:r>
            <w:r w:rsidRPr="00A60E99">
              <w:rPr>
                <w:rFonts w:ascii="Calibri" w:eastAsiaTheme="minorEastAsia" w:hAnsi="Calibri"/>
                <w:iCs/>
                <w:kern w:val="2"/>
                <w:sz w:val="22"/>
                <w:szCs w:val="22"/>
                <w:lang w:val="es-ES_tradnl" w:eastAsia="ko-KR"/>
              </w:rPr>
              <w:t xml:space="preserve">sigue la consigna del dilema ético que te propone la situación y posiciónate en una de las dos opciones que el dilema te propone. Luego, aplicando los conceptos que hemos abordado durante la unidad, argumenta tu perspectiva. Presenta tu ejercicio a manera de </w:t>
            </w:r>
            <w:r w:rsidRPr="00A60E99">
              <w:rPr>
                <w:rFonts w:ascii="Calibri" w:eastAsiaTheme="minorEastAsia" w:hAnsi="Calibri"/>
                <w:i/>
                <w:iCs/>
                <w:kern w:val="2"/>
                <w:sz w:val="22"/>
                <w:szCs w:val="22"/>
                <w:lang w:val="es-ES_tradnl" w:eastAsia="ko-KR"/>
              </w:rPr>
              <w:t>Comentario Analítico Crítico</w:t>
            </w:r>
            <w:r w:rsidRPr="00A60E99">
              <w:rPr>
                <w:rFonts w:ascii="Calibri" w:eastAsiaTheme="minorEastAsia" w:hAnsi="Calibri"/>
                <w:iCs/>
                <w:kern w:val="2"/>
                <w:sz w:val="22"/>
                <w:szCs w:val="22"/>
                <w:lang w:val="es-ES_tradnl" w:eastAsia="ko-KR"/>
              </w:rPr>
              <w:t>, en formato de video (deberás dar cuenta del caso a través de los conceptos abordados en los Encuentros 1 y 2, y con argumentos sólidos que, a través de las fuentes que hemos estudiado, te permitan respaldar la perspectiva que seleccionaste en el abordaje del dilema).</w:t>
            </w:r>
          </w:p>
          <w:p w14:paraId="650C6512" w14:textId="77777777" w:rsidR="00FB2256" w:rsidRDefault="00FB2256" w:rsidP="00FB2256">
            <w:pPr>
              <w:pStyle w:val="NormalWeb"/>
              <w:numPr>
                <w:ilvl w:val="0"/>
                <w:numId w:val="33"/>
              </w:numPr>
              <w:spacing w:before="0" w:beforeAutospacing="0" w:after="0" w:afterAutospacing="0"/>
              <w:rPr>
                <w:rFonts w:ascii="Calibri" w:eastAsiaTheme="minorEastAsia" w:hAnsi="Calibri"/>
                <w:kern w:val="2"/>
                <w:sz w:val="22"/>
                <w:szCs w:val="22"/>
                <w:lang w:eastAsia="ko-KR"/>
              </w:rPr>
            </w:pPr>
            <w:r>
              <w:rPr>
                <w:rFonts w:ascii="Calibri" w:eastAsiaTheme="minorEastAsia" w:hAnsi="Calibri" w:cstheme="minorBidi"/>
                <w:kern w:val="2"/>
                <w:sz w:val="22"/>
                <w:szCs w:val="22"/>
                <w:lang w:val="es-ES_tradnl" w:eastAsia="ko-KR"/>
              </w:rPr>
              <w:t>Respecto a</w:t>
            </w:r>
            <w:r>
              <w:rPr>
                <w:rFonts w:ascii="Calibri" w:eastAsiaTheme="minorEastAsia" w:hAnsi="Calibri" w:cstheme="minorBidi"/>
                <w:kern w:val="2"/>
                <w:sz w:val="22"/>
                <w:szCs w:val="22"/>
                <w:lang w:eastAsia="ko-KR"/>
              </w:rPr>
              <w:t xml:space="preserve"> la presentación de tu comentario e</w:t>
            </w:r>
            <w:r w:rsidRPr="00FA5E62">
              <w:rPr>
                <w:rFonts w:ascii="Calibri" w:eastAsiaTheme="minorEastAsia" w:hAnsi="Calibri" w:cstheme="minorBidi"/>
                <w:kern w:val="2"/>
                <w:sz w:val="22"/>
                <w:szCs w:val="22"/>
                <w:lang w:eastAsia="ko-KR"/>
              </w:rPr>
              <w:t>n formato de video,</w:t>
            </w:r>
            <w:r>
              <w:rPr>
                <w:rFonts w:ascii="Calibri" w:eastAsiaTheme="minorEastAsia" w:hAnsi="Calibri" w:cstheme="minorBidi"/>
                <w:kern w:val="2"/>
                <w:sz w:val="22"/>
                <w:szCs w:val="22"/>
                <w:lang w:eastAsia="ko-KR"/>
              </w:rPr>
              <w:t xml:space="preserve"> sigue</w:t>
            </w:r>
            <w:r w:rsidRPr="00FA5E62">
              <w:rPr>
                <w:rFonts w:ascii="Calibri" w:eastAsiaTheme="minorEastAsia" w:hAnsi="Calibri" w:cstheme="minorBidi"/>
                <w:kern w:val="2"/>
                <w:sz w:val="22"/>
                <w:szCs w:val="22"/>
                <w:lang w:eastAsia="ko-KR"/>
              </w:rPr>
              <w:t xml:space="preserve"> el horizonte que el tutor te ha form</w:t>
            </w:r>
            <w:r>
              <w:rPr>
                <w:rFonts w:ascii="Calibri" w:eastAsiaTheme="minorEastAsia" w:hAnsi="Calibri" w:cstheme="minorBidi"/>
                <w:kern w:val="2"/>
                <w:sz w:val="22"/>
                <w:szCs w:val="22"/>
                <w:lang w:eastAsia="ko-KR"/>
              </w:rPr>
              <w:t>ulado en el literal a</w:t>
            </w:r>
            <w:r w:rsidRPr="00FA5E62">
              <w:rPr>
                <w:rFonts w:ascii="Calibri" w:eastAsiaTheme="minorEastAsia" w:hAnsi="Calibri" w:cstheme="minorBidi"/>
                <w:kern w:val="2"/>
                <w:sz w:val="22"/>
                <w:szCs w:val="22"/>
                <w:lang w:eastAsia="ko-KR"/>
              </w:rPr>
              <w:t xml:space="preserve">. Para la producción del </w:t>
            </w:r>
            <w:r>
              <w:rPr>
                <w:rFonts w:ascii="Calibri" w:eastAsiaTheme="minorEastAsia" w:hAnsi="Calibri" w:cstheme="minorBidi"/>
                <w:i/>
                <w:kern w:val="2"/>
                <w:sz w:val="22"/>
                <w:szCs w:val="22"/>
                <w:lang w:eastAsia="ko-KR"/>
              </w:rPr>
              <w:t>Comentario Analítico Crítico</w:t>
            </w:r>
            <w:r w:rsidRPr="00FA5E62">
              <w:rPr>
                <w:rFonts w:ascii="Calibri" w:eastAsiaTheme="minorEastAsia" w:hAnsi="Calibri" w:cstheme="minorBidi"/>
                <w:kern w:val="2"/>
                <w:sz w:val="22"/>
                <w:szCs w:val="22"/>
                <w:lang w:eastAsia="ko-KR"/>
              </w:rPr>
              <w:t xml:space="preserve"> pueden utilizarse editores de video como </w:t>
            </w:r>
            <w:proofErr w:type="spellStart"/>
            <w:r w:rsidRPr="00DD1633">
              <w:rPr>
                <w:rFonts w:ascii="Calibri" w:eastAsiaTheme="minorEastAsia" w:hAnsi="Calibri" w:cstheme="minorBidi"/>
                <w:kern w:val="2"/>
                <w:sz w:val="22"/>
                <w:szCs w:val="22"/>
                <w:lang w:val="es-ES_tradnl" w:eastAsia="ko-KR"/>
              </w:rPr>
              <w:t>Screen</w:t>
            </w:r>
            <w:proofErr w:type="spellEnd"/>
            <w:r w:rsidRPr="00DD1633">
              <w:rPr>
                <w:rFonts w:ascii="Calibri" w:eastAsiaTheme="minorEastAsia" w:hAnsi="Calibri" w:cstheme="minorBidi"/>
                <w:kern w:val="2"/>
                <w:sz w:val="22"/>
                <w:szCs w:val="22"/>
                <w:lang w:val="es-ES_tradnl" w:eastAsia="ko-KR"/>
              </w:rPr>
              <w:t xml:space="preserve"> </w:t>
            </w:r>
            <w:proofErr w:type="spellStart"/>
            <w:r w:rsidRPr="00DD1633">
              <w:rPr>
                <w:rFonts w:ascii="Calibri" w:eastAsiaTheme="minorEastAsia" w:hAnsi="Calibri" w:cstheme="minorBidi"/>
                <w:kern w:val="2"/>
                <w:sz w:val="22"/>
                <w:szCs w:val="22"/>
                <w:lang w:val="es-ES_tradnl" w:eastAsia="ko-KR"/>
              </w:rPr>
              <w:t>cast</w:t>
            </w:r>
            <w:proofErr w:type="spellEnd"/>
            <w:r w:rsidRPr="00DD1633">
              <w:rPr>
                <w:rFonts w:ascii="Calibri" w:eastAsiaTheme="minorEastAsia" w:hAnsi="Calibri" w:cstheme="minorBidi"/>
                <w:kern w:val="2"/>
                <w:sz w:val="22"/>
                <w:szCs w:val="22"/>
                <w:lang w:val="es-ES_tradnl" w:eastAsia="ko-KR"/>
              </w:rPr>
              <w:t xml:space="preserve"> o </w:t>
            </w:r>
            <w:proofErr w:type="spellStart"/>
            <w:r w:rsidRPr="00DD1633">
              <w:rPr>
                <w:rFonts w:ascii="Calibri" w:eastAsiaTheme="minorEastAsia" w:hAnsi="Calibri" w:cstheme="minorBidi"/>
                <w:kern w:val="2"/>
                <w:sz w:val="22"/>
                <w:szCs w:val="22"/>
                <w:lang w:val="es-ES_tradnl" w:eastAsia="ko-KR"/>
              </w:rPr>
              <w:t>matic</w:t>
            </w:r>
            <w:proofErr w:type="spellEnd"/>
            <w:r w:rsidRPr="00FA5E62">
              <w:rPr>
                <w:rFonts w:ascii="Calibri" w:eastAsiaTheme="minorEastAsia" w:hAnsi="Calibri" w:cstheme="minorBidi"/>
                <w:kern w:val="2"/>
                <w:sz w:val="22"/>
                <w:szCs w:val="22"/>
                <w:lang w:eastAsia="ko-KR"/>
              </w:rPr>
              <w:t xml:space="preserve">, </w:t>
            </w:r>
            <w:r w:rsidRPr="00DD1633">
              <w:rPr>
                <w:rFonts w:ascii="Calibri" w:eastAsiaTheme="minorEastAsia" w:hAnsi="Calibri" w:cstheme="minorBidi"/>
                <w:kern w:val="2"/>
                <w:sz w:val="22"/>
                <w:szCs w:val="22"/>
                <w:lang w:val="es-ES_tradnl" w:eastAsia="ko-KR"/>
              </w:rPr>
              <w:t>H5P</w:t>
            </w:r>
            <w:r w:rsidRPr="00FA5E62">
              <w:rPr>
                <w:rFonts w:ascii="Calibri" w:eastAsiaTheme="minorEastAsia" w:hAnsi="Calibri" w:cstheme="minorBidi"/>
                <w:kern w:val="2"/>
                <w:sz w:val="22"/>
                <w:szCs w:val="22"/>
                <w:lang w:eastAsia="ko-KR"/>
              </w:rPr>
              <w:t xml:space="preserve">, </w:t>
            </w:r>
            <w:proofErr w:type="spellStart"/>
            <w:r w:rsidRPr="00DD1633">
              <w:rPr>
                <w:rFonts w:ascii="Calibri" w:eastAsiaTheme="minorEastAsia" w:hAnsi="Calibri"/>
                <w:kern w:val="2"/>
                <w:sz w:val="22"/>
                <w:szCs w:val="22"/>
                <w:lang w:eastAsia="ko-KR"/>
              </w:rPr>
              <w:t>Powtoon</w:t>
            </w:r>
            <w:proofErr w:type="spellEnd"/>
            <w:r w:rsidRPr="00FA5E62">
              <w:rPr>
                <w:rFonts w:ascii="Calibri" w:eastAsiaTheme="minorEastAsia" w:hAnsi="Calibri"/>
                <w:kern w:val="2"/>
                <w:sz w:val="22"/>
                <w:szCs w:val="22"/>
                <w:lang w:eastAsia="ko-KR"/>
              </w:rPr>
              <w:t xml:space="preserve">, </w:t>
            </w:r>
            <w:proofErr w:type="spellStart"/>
            <w:r w:rsidRPr="00DD1633">
              <w:rPr>
                <w:rFonts w:ascii="Calibri" w:eastAsiaTheme="minorEastAsia" w:hAnsi="Calibri"/>
                <w:kern w:val="2"/>
                <w:sz w:val="22"/>
                <w:szCs w:val="22"/>
                <w:lang w:eastAsia="ko-KR"/>
              </w:rPr>
              <w:t>Youtube</w:t>
            </w:r>
            <w:proofErr w:type="spellEnd"/>
            <w:r w:rsidRPr="00DD1633">
              <w:rPr>
                <w:rFonts w:ascii="Calibri" w:eastAsiaTheme="minorEastAsia" w:hAnsi="Calibri"/>
                <w:kern w:val="2"/>
                <w:sz w:val="22"/>
                <w:szCs w:val="22"/>
                <w:lang w:eastAsia="ko-KR"/>
              </w:rPr>
              <w:t xml:space="preserve"> editor</w:t>
            </w:r>
            <w:r w:rsidRPr="00FA5E62">
              <w:rPr>
                <w:rFonts w:ascii="Calibri" w:eastAsiaTheme="minorEastAsia" w:hAnsi="Calibri"/>
                <w:kern w:val="2"/>
                <w:sz w:val="22"/>
                <w:szCs w:val="22"/>
                <w:lang w:eastAsia="ko-KR"/>
              </w:rPr>
              <w:t xml:space="preserve"> e, incluso, el editor de video de </w:t>
            </w:r>
            <w:proofErr w:type="spellStart"/>
            <w:r w:rsidRPr="00FA5E62">
              <w:rPr>
                <w:rFonts w:ascii="Calibri" w:eastAsiaTheme="minorEastAsia" w:hAnsi="Calibri"/>
                <w:kern w:val="2"/>
                <w:sz w:val="22"/>
                <w:szCs w:val="22"/>
                <w:lang w:eastAsia="ko-KR"/>
              </w:rPr>
              <w:t>windows</w:t>
            </w:r>
            <w:proofErr w:type="spellEnd"/>
            <w:r w:rsidRPr="00FA5E62">
              <w:rPr>
                <w:rFonts w:ascii="Calibri" w:eastAsiaTheme="minorEastAsia" w:hAnsi="Calibri"/>
                <w:kern w:val="2"/>
                <w:sz w:val="22"/>
                <w:szCs w:val="22"/>
                <w:lang w:eastAsia="ko-KR"/>
              </w:rPr>
              <w:t xml:space="preserve"> (editor básico de video)</w:t>
            </w:r>
            <w:r>
              <w:rPr>
                <w:rFonts w:ascii="Calibri" w:eastAsiaTheme="minorEastAsia" w:hAnsi="Calibri"/>
                <w:kern w:val="2"/>
                <w:sz w:val="22"/>
                <w:szCs w:val="22"/>
                <w:lang w:eastAsia="ko-KR"/>
              </w:rPr>
              <w:t xml:space="preserve">. Ten presente que cualquiera que sea la herramienta utilizada para el desarrollo de la tarea, debes garantizar que el enlace al video sea compatible para ser enviado por este medio. Aquí encontrarás una explicación práctica para usar el </w:t>
            </w:r>
            <w:proofErr w:type="spellStart"/>
            <w:r w:rsidRPr="00DD1633">
              <w:rPr>
                <w:rFonts w:ascii="Calibri" w:eastAsiaTheme="minorEastAsia" w:hAnsi="Calibri"/>
                <w:kern w:val="2"/>
                <w:sz w:val="22"/>
                <w:szCs w:val="22"/>
                <w:lang w:eastAsia="ko-KR"/>
              </w:rPr>
              <w:t>Youtube</w:t>
            </w:r>
            <w:proofErr w:type="spellEnd"/>
            <w:r w:rsidRPr="00DD1633">
              <w:rPr>
                <w:rFonts w:ascii="Calibri" w:eastAsiaTheme="minorEastAsia" w:hAnsi="Calibri"/>
                <w:kern w:val="2"/>
                <w:sz w:val="22"/>
                <w:szCs w:val="22"/>
                <w:lang w:eastAsia="ko-KR"/>
              </w:rPr>
              <w:t xml:space="preserve"> editor</w:t>
            </w:r>
            <w:r>
              <w:rPr>
                <w:rFonts w:ascii="Calibri" w:eastAsiaTheme="minorEastAsia" w:hAnsi="Calibri"/>
                <w:kern w:val="2"/>
                <w:sz w:val="22"/>
                <w:szCs w:val="22"/>
                <w:lang w:eastAsia="ko-KR"/>
              </w:rPr>
              <w:t xml:space="preserve">, si llega a ser esta la herramienta de tu elección: </w:t>
            </w:r>
            <w:hyperlink r:id="rId28" w:history="1">
              <w:r w:rsidRPr="00BD1145">
                <w:rPr>
                  <w:rStyle w:val="Hipervnculo"/>
                  <w:rFonts w:ascii="Calibri" w:eastAsiaTheme="minorEastAsia" w:hAnsi="Calibri"/>
                  <w:kern w:val="2"/>
                  <w:sz w:val="22"/>
                  <w:szCs w:val="22"/>
                  <w:lang w:eastAsia="ko-KR"/>
                </w:rPr>
                <w:t>https://www.youtube.com/watch?v=GZpSgYxcQeM&amp;t=43s</w:t>
              </w:r>
            </w:hyperlink>
            <w:r>
              <w:rPr>
                <w:rStyle w:val="Hipervnculo"/>
                <w:rFonts w:ascii="Calibri" w:eastAsiaTheme="minorEastAsia" w:hAnsi="Calibri"/>
                <w:kern w:val="2"/>
                <w:sz w:val="22"/>
                <w:szCs w:val="22"/>
                <w:lang w:eastAsia="ko-KR"/>
              </w:rPr>
              <w:t xml:space="preserve"> </w:t>
            </w:r>
            <w:r>
              <w:rPr>
                <w:rFonts w:ascii="Calibri" w:eastAsiaTheme="minorEastAsia" w:hAnsi="Calibri"/>
                <w:kern w:val="2"/>
                <w:sz w:val="22"/>
                <w:szCs w:val="22"/>
                <w:lang w:eastAsia="ko-KR"/>
              </w:rPr>
              <w:t xml:space="preserve"> </w:t>
            </w:r>
          </w:p>
          <w:p w14:paraId="278E6278" w14:textId="77777777" w:rsidR="00FB2256" w:rsidRDefault="00FB2256" w:rsidP="00FB2256">
            <w:pPr>
              <w:pStyle w:val="NormalWeb"/>
              <w:numPr>
                <w:ilvl w:val="0"/>
                <w:numId w:val="33"/>
              </w:numPr>
              <w:spacing w:before="0" w:beforeAutospacing="0" w:after="0" w:afterAutospacing="0"/>
              <w:rPr>
                <w:rFonts w:ascii="Calibri" w:eastAsiaTheme="minorEastAsia" w:hAnsi="Calibri"/>
                <w:kern w:val="2"/>
                <w:sz w:val="22"/>
                <w:szCs w:val="22"/>
                <w:lang w:eastAsia="ko-KR"/>
              </w:rPr>
            </w:pPr>
            <w:proofErr w:type="spellStart"/>
            <w:r>
              <w:rPr>
                <w:rFonts w:ascii="Calibri" w:eastAsiaTheme="minorEastAsia" w:hAnsi="Calibri"/>
                <w:kern w:val="2"/>
                <w:sz w:val="22"/>
                <w:szCs w:val="22"/>
                <w:lang w:eastAsia="ko-KR"/>
              </w:rPr>
              <w:lastRenderedPageBreak/>
              <w:t>Intrucciones</w:t>
            </w:r>
            <w:proofErr w:type="spellEnd"/>
            <w:r>
              <w:rPr>
                <w:rFonts w:ascii="Calibri" w:eastAsiaTheme="minorEastAsia" w:hAnsi="Calibri"/>
                <w:kern w:val="2"/>
                <w:sz w:val="22"/>
                <w:szCs w:val="22"/>
                <w:lang w:eastAsia="ko-KR"/>
              </w:rPr>
              <w:t xml:space="preserve"> para la construcción del </w:t>
            </w:r>
            <w:r w:rsidRPr="00C7553A">
              <w:rPr>
                <w:rFonts w:ascii="Calibri" w:eastAsiaTheme="minorEastAsia" w:hAnsi="Calibri"/>
                <w:i/>
                <w:kern w:val="2"/>
                <w:sz w:val="22"/>
                <w:szCs w:val="22"/>
                <w:lang w:eastAsia="ko-KR"/>
              </w:rPr>
              <w:t>Comentario Analítico Crítico</w:t>
            </w:r>
            <w:r>
              <w:rPr>
                <w:rFonts w:ascii="Calibri" w:eastAsiaTheme="minorEastAsia" w:hAnsi="Calibri"/>
                <w:kern w:val="2"/>
                <w:sz w:val="22"/>
                <w:szCs w:val="22"/>
                <w:lang w:eastAsia="ko-KR"/>
              </w:rPr>
              <w:t xml:space="preserve">: entenderemos por </w:t>
            </w:r>
            <w:r w:rsidRPr="00C7553A">
              <w:rPr>
                <w:rFonts w:ascii="Calibri" w:eastAsiaTheme="minorEastAsia" w:hAnsi="Calibri"/>
                <w:i/>
                <w:kern w:val="2"/>
                <w:sz w:val="22"/>
                <w:szCs w:val="22"/>
                <w:lang w:eastAsia="ko-KR"/>
              </w:rPr>
              <w:t>Comentario Analítico Crítico</w:t>
            </w:r>
            <w:r>
              <w:rPr>
                <w:rFonts w:ascii="Calibri" w:eastAsiaTheme="minorEastAsia" w:hAnsi="Calibri"/>
                <w:kern w:val="2"/>
                <w:sz w:val="22"/>
                <w:szCs w:val="22"/>
                <w:lang w:eastAsia="ko-KR"/>
              </w:rPr>
              <w:t xml:space="preserve"> el desarrollo de un eje </w:t>
            </w:r>
            <w:proofErr w:type="spellStart"/>
            <w:r>
              <w:rPr>
                <w:rFonts w:ascii="Calibri" w:eastAsiaTheme="minorEastAsia" w:hAnsi="Calibri"/>
                <w:kern w:val="2"/>
                <w:sz w:val="22"/>
                <w:szCs w:val="22"/>
                <w:lang w:eastAsia="ko-KR"/>
              </w:rPr>
              <w:t>problémico</w:t>
            </w:r>
            <w:proofErr w:type="spellEnd"/>
            <w:r>
              <w:rPr>
                <w:rFonts w:ascii="Calibri" w:eastAsiaTheme="minorEastAsia" w:hAnsi="Calibri"/>
                <w:kern w:val="2"/>
                <w:sz w:val="22"/>
                <w:szCs w:val="22"/>
                <w:lang w:eastAsia="ko-KR"/>
              </w:rPr>
              <w:t xml:space="preserve"> (concepto, caso, problema hipotético y similares) frente al cual presentamos argumentos que, desde diferentes corrientes, perspectivas o autores, permiten el abordaje dialógico del mismo. </w:t>
            </w:r>
          </w:p>
          <w:p w14:paraId="1C6463E5" w14:textId="77777777" w:rsidR="00FB2256" w:rsidRDefault="00FB2256" w:rsidP="00FC0E36">
            <w:pPr>
              <w:pStyle w:val="NormalWeb"/>
              <w:spacing w:before="0" w:beforeAutospacing="0" w:after="0" w:afterAutospacing="0"/>
              <w:ind w:left="1068"/>
              <w:rPr>
                <w:rFonts w:ascii="Calibri" w:eastAsiaTheme="minorEastAsia" w:hAnsi="Calibri"/>
                <w:kern w:val="2"/>
                <w:sz w:val="22"/>
                <w:szCs w:val="22"/>
                <w:lang w:eastAsia="ko-KR"/>
              </w:rPr>
            </w:pPr>
            <w:r>
              <w:rPr>
                <w:rFonts w:ascii="Calibri" w:eastAsiaTheme="minorEastAsia" w:hAnsi="Calibri"/>
                <w:kern w:val="2"/>
                <w:sz w:val="22"/>
                <w:szCs w:val="22"/>
                <w:lang w:eastAsia="ko-KR"/>
              </w:rPr>
              <w:t xml:space="preserve">En </w:t>
            </w:r>
            <w:proofErr w:type="spellStart"/>
            <w:r>
              <w:rPr>
                <w:rFonts w:ascii="Calibri" w:eastAsiaTheme="minorEastAsia" w:hAnsi="Calibri"/>
                <w:kern w:val="2"/>
                <w:sz w:val="22"/>
                <w:szCs w:val="22"/>
                <w:lang w:eastAsia="ko-KR"/>
              </w:rPr>
              <w:t>consecuenica</w:t>
            </w:r>
            <w:proofErr w:type="spellEnd"/>
            <w:r>
              <w:rPr>
                <w:rFonts w:ascii="Calibri" w:eastAsiaTheme="minorEastAsia" w:hAnsi="Calibri"/>
                <w:kern w:val="2"/>
                <w:sz w:val="22"/>
                <w:szCs w:val="22"/>
                <w:lang w:eastAsia="ko-KR"/>
              </w:rPr>
              <w:t xml:space="preserve">, en tu </w:t>
            </w:r>
            <w:r w:rsidRPr="00C7553A">
              <w:rPr>
                <w:rFonts w:ascii="Calibri" w:eastAsiaTheme="minorEastAsia" w:hAnsi="Calibri"/>
                <w:i/>
                <w:kern w:val="2"/>
                <w:sz w:val="22"/>
                <w:szCs w:val="22"/>
                <w:lang w:eastAsia="ko-KR"/>
              </w:rPr>
              <w:t>Comentario Analítico Crítico</w:t>
            </w:r>
            <w:r>
              <w:rPr>
                <w:rFonts w:ascii="Calibri" w:eastAsiaTheme="minorEastAsia" w:hAnsi="Calibri"/>
                <w:kern w:val="2"/>
                <w:sz w:val="22"/>
                <w:szCs w:val="22"/>
                <w:lang w:eastAsia="ko-KR"/>
              </w:rPr>
              <w:t xml:space="preserve"> debes dar cuenta de:</w:t>
            </w:r>
          </w:p>
          <w:p w14:paraId="52591AE9" w14:textId="77777777" w:rsidR="00FB2256" w:rsidRDefault="00FB2256" w:rsidP="00FB2256">
            <w:pPr>
              <w:pStyle w:val="NormalWeb"/>
              <w:numPr>
                <w:ilvl w:val="0"/>
                <w:numId w:val="34"/>
              </w:numPr>
              <w:spacing w:before="0" w:beforeAutospacing="0" w:after="0" w:afterAutospacing="0"/>
              <w:rPr>
                <w:rFonts w:ascii="Calibri" w:eastAsiaTheme="minorEastAsia" w:hAnsi="Calibri"/>
                <w:kern w:val="2"/>
                <w:sz w:val="22"/>
                <w:szCs w:val="22"/>
                <w:lang w:eastAsia="ko-KR"/>
              </w:rPr>
            </w:pPr>
            <w:r>
              <w:rPr>
                <w:rFonts w:ascii="Calibri" w:eastAsiaTheme="minorEastAsia" w:hAnsi="Calibri"/>
                <w:kern w:val="2"/>
                <w:sz w:val="22"/>
                <w:szCs w:val="22"/>
                <w:lang w:eastAsia="ko-KR"/>
              </w:rPr>
              <w:t>Presentación del Caso de Estudio que has seleccionado para el ejercicio. Recomendación: empieza por presentar la situación que se establece en el caso y que será objeto de análisis (esto incluye las consignas de las dos posiciones que se presentan para su abordaje y desde las que se expresa el dilema ético que sugiere la situación); toma en cuenta identificar los conceptos que, según tu criterio, se conectan con el caso que has tomado como base para tu actividad. No olvides que al enunciar los conceptos que vas a aplicar al análisis del caso, es importante que los relaciones con los autores de los cuales los estás tomando.</w:t>
            </w:r>
          </w:p>
          <w:p w14:paraId="3F6A4ADD" w14:textId="77777777" w:rsidR="00FB2256" w:rsidRPr="00572AC9" w:rsidRDefault="00FB2256" w:rsidP="00FB2256">
            <w:pPr>
              <w:pStyle w:val="NormalWeb"/>
              <w:numPr>
                <w:ilvl w:val="0"/>
                <w:numId w:val="34"/>
              </w:numPr>
              <w:spacing w:before="0" w:beforeAutospacing="0" w:after="0" w:afterAutospacing="0"/>
              <w:rPr>
                <w:rFonts w:ascii="Calibri" w:eastAsiaTheme="minorEastAsia" w:hAnsi="Calibri"/>
                <w:kern w:val="2"/>
                <w:sz w:val="22"/>
                <w:szCs w:val="22"/>
                <w:lang w:eastAsia="ko-KR"/>
              </w:rPr>
            </w:pPr>
            <w:r>
              <w:rPr>
                <w:rFonts w:ascii="Calibri" w:eastAsiaTheme="minorEastAsia" w:hAnsi="Calibri"/>
                <w:kern w:val="2"/>
                <w:sz w:val="22"/>
                <w:szCs w:val="22"/>
                <w:lang w:eastAsia="ko-KR"/>
              </w:rPr>
              <w:t>Posicionamiento Analítico Crítico: tomando en cuenta la situación, los conceptos que has estimado pertinentes y la consigna que has seleccionado para posicionarte frente al caso, presenta un análisis a través del cual des cuenta de las tensiones éticas (y de cualquier otra índole) implícitas y derivadas de la situación; desarrolla los dos conceptos seleccionados conectándolos con el caso. Y, finalmente, justificar tu posicionamiento. Es clave que argumentes tu perspectiva sin salirte del marco comprensivo de la postura que seleccionaste (identifica las tensiones personales que asumir la postura te genera y, por qué, a pesar de estas, consideras que es el enfoque más conveniente para enfrentar la situación del caso).</w:t>
            </w:r>
          </w:p>
          <w:p w14:paraId="6BC6E18A" w14:textId="77777777" w:rsidR="00FB2256" w:rsidRDefault="00FB2256" w:rsidP="00FB2256">
            <w:pPr>
              <w:pStyle w:val="NormalWeb"/>
              <w:numPr>
                <w:ilvl w:val="0"/>
                <w:numId w:val="34"/>
              </w:numPr>
              <w:spacing w:before="0" w:beforeAutospacing="0" w:after="0" w:afterAutospacing="0"/>
              <w:rPr>
                <w:rFonts w:ascii="Calibri" w:eastAsiaTheme="minorEastAsia" w:hAnsi="Calibri"/>
                <w:kern w:val="2"/>
                <w:sz w:val="22"/>
                <w:szCs w:val="22"/>
                <w:lang w:eastAsia="ko-KR"/>
              </w:rPr>
            </w:pPr>
            <w:r>
              <w:rPr>
                <w:rFonts w:ascii="Calibri" w:eastAsiaTheme="minorEastAsia" w:hAnsi="Calibri"/>
                <w:kern w:val="2"/>
                <w:sz w:val="22"/>
                <w:szCs w:val="22"/>
                <w:lang w:eastAsia="ko-KR"/>
              </w:rPr>
              <w:t xml:space="preserve">La extensión en video del </w:t>
            </w:r>
            <w:r w:rsidRPr="00271F94">
              <w:rPr>
                <w:rFonts w:ascii="Calibri" w:eastAsiaTheme="minorEastAsia" w:hAnsi="Calibri"/>
                <w:i/>
                <w:kern w:val="2"/>
                <w:sz w:val="22"/>
                <w:szCs w:val="22"/>
                <w:lang w:eastAsia="ko-KR"/>
              </w:rPr>
              <w:t>Comentario Analítico Crítico</w:t>
            </w:r>
            <w:r>
              <w:rPr>
                <w:rFonts w:ascii="Calibri" w:eastAsiaTheme="minorEastAsia" w:hAnsi="Calibri"/>
                <w:kern w:val="2"/>
                <w:sz w:val="22"/>
                <w:szCs w:val="22"/>
                <w:lang w:eastAsia="ko-KR"/>
              </w:rPr>
              <w:t xml:space="preserve"> debe estar entre los cinco (5) y los siete (7) minutos, incluyendo los aspectos básicos de edición (esto equivale a aproximadamente entre 700 y 1000 palabras de una producción escrita).</w:t>
            </w:r>
          </w:p>
          <w:p w14:paraId="47C7627E" w14:textId="77777777" w:rsidR="00FB2256" w:rsidRPr="00DD1633" w:rsidRDefault="00FB2256" w:rsidP="00FB2256">
            <w:pPr>
              <w:pStyle w:val="NormalWeb"/>
              <w:numPr>
                <w:ilvl w:val="0"/>
                <w:numId w:val="34"/>
              </w:numPr>
              <w:spacing w:before="0" w:beforeAutospacing="0" w:after="0" w:afterAutospacing="0"/>
              <w:rPr>
                <w:rFonts w:ascii="Calibri" w:eastAsiaTheme="minorEastAsia" w:hAnsi="Calibri"/>
                <w:kern w:val="2"/>
                <w:sz w:val="22"/>
                <w:szCs w:val="22"/>
                <w:lang w:eastAsia="ko-KR"/>
              </w:rPr>
            </w:pPr>
            <w:r>
              <w:rPr>
                <w:rFonts w:ascii="Calibri" w:eastAsiaTheme="minorEastAsia" w:hAnsi="Calibri"/>
                <w:kern w:val="2"/>
                <w:sz w:val="22"/>
                <w:szCs w:val="22"/>
                <w:lang w:eastAsia="ko-KR"/>
              </w:rPr>
              <w:t>Culminado tu ejercicio envía el link del mismo a través de la plataforma.</w:t>
            </w:r>
          </w:p>
          <w:p w14:paraId="471A6340" w14:textId="77777777" w:rsidR="00FB2256" w:rsidRPr="00C04F55" w:rsidRDefault="00FB2256" w:rsidP="00FC0E36">
            <w:pPr>
              <w:pStyle w:val="Sinespaciado"/>
              <w:jc w:val="left"/>
              <w:rPr>
                <w:rFonts w:ascii="Calibri" w:hAnsi="Calibri"/>
                <w:color w:val="808080" w:themeColor="background1" w:themeShade="80"/>
                <w:sz w:val="22"/>
                <w:szCs w:val="24"/>
                <w:lang w:val="es-CO"/>
              </w:rPr>
            </w:pPr>
          </w:p>
        </w:tc>
      </w:tr>
      <w:tr w:rsidR="00FB2256" w14:paraId="29E063B2" w14:textId="77777777" w:rsidTr="005C34B3">
        <w:trPr>
          <w:trHeight w:val="2969"/>
          <w:jc w:val="center"/>
        </w:trPr>
        <w:tc>
          <w:tcPr>
            <w:tcW w:w="9380" w:type="dxa"/>
            <w:gridSpan w:val="2"/>
          </w:tcPr>
          <w:p w14:paraId="71E8F63E" w14:textId="77777777" w:rsidR="00FB2256" w:rsidRDefault="00FB2256" w:rsidP="00FC0E36">
            <w:pPr>
              <w:pStyle w:val="Sinespaciado"/>
              <w:rPr>
                <w:rStyle w:val="nfasis"/>
                <w:rFonts w:ascii="Calibri" w:hAnsi="Calibri" w:cs="Calibri"/>
                <w:b/>
                <w:bCs/>
                <w:color w:val="000000"/>
                <w:lang w:val="es-CO"/>
              </w:rPr>
            </w:pPr>
            <w:r w:rsidRPr="006E7013">
              <w:rPr>
                <w:rStyle w:val="nfasis"/>
                <w:rFonts w:ascii="Calibri" w:hAnsi="Calibri" w:cs="Calibri"/>
                <w:b/>
                <w:bCs/>
                <w:color w:val="000000"/>
                <w:lang w:val="es-CO"/>
              </w:rPr>
              <w:lastRenderedPageBreak/>
              <w:t>¿Cómo lo vamos a evaluar?</w:t>
            </w:r>
          </w:p>
          <w:p w14:paraId="113B9493" w14:textId="77777777" w:rsidR="00FB2256" w:rsidRDefault="00FB2256" w:rsidP="00FC0E36">
            <w:pPr>
              <w:pStyle w:val="Sinespaciado"/>
              <w:rPr>
                <w:rFonts w:ascii="Calibri" w:hAnsi="Calibri"/>
                <w:i/>
                <w:color w:val="808080" w:themeColor="background1" w:themeShade="80"/>
                <w:sz w:val="22"/>
                <w:szCs w:val="24"/>
                <w:lang w:val="es-CO"/>
              </w:rPr>
            </w:pPr>
          </w:p>
          <w:tbl>
            <w:tblPr>
              <w:tblStyle w:val="Tablaconcuadrcula"/>
              <w:tblW w:w="0" w:type="auto"/>
              <w:jc w:val="center"/>
              <w:tblLook w:val="04A0" w:firstRow="1" w:lastRow="0" w:firstColumn="1" w:lastColumn="0" w:noHBand="0" w:noVBand="1"/>
            </w:tblPr>
            <w:tblGrid>
              <w:gridCol w:w="6544"/>
              <w:gridCol w:w="988"/>
            </w:tblGrid>
            <w:tr w:rsidR="00FB2256" w:rsidRPr="001A060C" w14:paraId="76D36478" w14:textId="77777777" w:rsidTr="00FC0E36">
              <w:trPr>
                <w:jc w:val="center"/>
              </w:trPr>
              <w:tc>
                <w:tcPr>
                  <w:tcW w:w="6544" w:type="dxa"/>
                </w:tcPr>
                <w:p w14:paraId="35BF7C2E" w14:textId="77777777" w:rsidR="00FB2256" w:rsidRPr="00902F85" w:rsidRDefault="00FB2256" w:rsidP="00FC0E36">
                  <w:pPr>
                    <w:pStyle w:val="Sinespaciado"/>
                    <w:jc w:val="center"/>
                    <w:rPr>
                      <w:rFonts w:ascii="Calibri" w:hAnsi="Calibri"/>
                      <w:b/>
                      <w:sz w:val="18"/>
                      <w:szCs w:val="24"/>
                      <w:lang w:val="es-CO"/>
                    </w:rPr>
                  </w:pPr>
                  <w:r w:rsidRPr="00902F85">
                    <w:rPr>
                      <w:rFonts w:ascii="Calibri" w:hAnsi="Calibri"/>
                      <w:b/>
                      <w:sz w:val="18"/>
                      <w:szCs w:val="24"/>
                      <w:lang w:val="es-CO"/>
                    </w:rPr>
                    <w:t>Criterios de desempeño</w:t>
                  </w:r>
                </w:p>
              </w:tc>
              <w:tc>
                <w:tcPr>
                  <w:tcW w:w="988" w:type="dxa"/>
                </w:tcPr>
                <w:p w14:paraId="0E0BD412" w14:textId="77777777" w:rsidR="00FB2256" w:rsidRPr="00902F85" w:rsidRDefault="00FB2256" w:rsidP="00FC0E36">
                  <w:pPr>
                    <w:pStyle w:val="Sinespaciado"/>
                    <w:jc w:val="center"/>
                    <w:rPr>
                      <w:rFonts w:ascii="Calibri" w:hAnsi="Calibri"/>
                      <w:b/>
                      <w:sz w:val="18"/>
                      <w:szCs w:val="24"/>
                      <w:lang w:val="es-CO"/>
                    </w:rPr>
                  </w:pPr>
                  <w:r w:rsidRPr="00902F85">
                    <w:rPr>
                      <w:rFonts w:ascii="Calibri" w:hAnsi="Calibri"/>
                      <w:b/>
                      <w:sz w:val="18"/>
                      <w:szCs w:val="24"/>
                      <w:lang w:val="es-CO"/>
                    </w:rPr>
                    <w:t>Puntos</w:t>
                  </w:r>
                </w:p>
              </w:tc>
            </w:tr>
            <w:tr w:rsidR="00FB2256" w:rsidRPr="001A060C" w14:paraId="705E3EAC" w14:textId="77777777" w:rsidTr="00FC0E36">
              <w:trPr>
                <w:jc w:val="center"/>
              </w:trPr>
              <w:tc>
                <w:tcPr>
                  <w:tcW w:w="6544" w:type="dxa"/>
                </w:tcPr>
                <w:p w14:paraId="26C236B2" w14:textId="77777777" w:rsidR="00FB2256" w:rsidRPr="00DB3106" w:rsidRDefault="00FB2256" w:rsidP="00FC0E36">
                  <w:pPr>
                    <w:pStyle w:val="Sinespaciado"/>
                    <w:jc w:val="left"/>
                    <w:rPr>
                      <w:rFonts w:ascii="Calibri" w:hAnsi="Calibri"/>
                      <w:i/>
                      <w:sz w:val="18"/>
                      <w:szCs w:val="24"/>
                      <w:lang w:val="es-CO"/>
                    </w:rPr>
                  </w:pPr>
                  <w:r w:rsidRPr="00DB3106">
                    <w:rPr>
                      <w:rFonts w:ascii="Calibri" w:hAnsi="Calibri"/>
                      <w:i/>
                      <w:color w:val="000000" w:themeColor="text1"/>
                      <w:sz w:val="18"/>
                      <w:szCs w:val="24"/>
                      <w:lang w:val="es-CO"/>
                    </w:rPr>
                    <w:t>Aplica eficazmente los conceptos y enfoques teóricos abordados durante la Unidad 1, para el análisis crítico de situaciones reales o hipotéticas que problematizan éticamente la práctica del Voluntariado.</w:t>
                  </w:r>
                </w:p>
              </w:tc>
              <w:tc>
                <w:tcPr>
                  <w:tcW w:w="988" w:type="dxa"/>
                </w:tcPr>
                <w:p w14:paraId="03B9221C" w14:textId="77777777" w:rsidR="00FB2256" w:rsidRPr="00DB3106" w:rsidRDefault="00FB2256" w:rsidP="00FC0E36">
                  <w:pPr>
                    <w:pStyle w:val="Sinespaciado"/>
                    <w:jc w:val="left"/>
                    <w:rPr>
                      <w:rFonts w:ascii="Calibri" w:hAnsi="Calibri"/>
                      <w:i/>
                      <w:sz w:val="18"/>
                      <w:szCs w:val="24"/>
                      <w:lang w:val="es-CO"/>
                    </w:rPr>
                  </w:pPr>
                  <w:r w:rsidRPr="00DB3106">
                    <w:rPr>
                      <w:rFonts w:ascii="Calibri" w:hAnsi="Calibri"/>
                      <w:i/>
                      <w:sz w:val="18"/>
                      <w:szCs w:val="24"/>
                      <w:lang w:val="es-CO"/>
                    </w:rPr>
                    <w:t>2</w:t>
                  </w:r>
                </w:p>
              </w:tc>
            </w:tr>
            <w:tr w:rsidR="00FB2256" w:rsidRPr="001A060C" w14:paraId="3CB2F714" w14:textId="77777777" w:rsidTr="00FC0E36">
              <w:trPr>
                <w:jc w:val="center"/>
              </w:trPr>
              <w:tc>
                <w:tcPr>
                  <w:tcW w:w="6544" w:type="dxa"/>
                </w:tcPr>
                <w:p w14:paraId="6A9736A8" w14:textId="77777777" w:rsidR="00FB2256" w:rsidRPr="00DB3106" w:rsidRDefault="00FB2256" w:rsidP="00FC0E36">
                  <w:pPr>
                    <w:pStyle w:val="Sinespaciado"/>
                    <w:jc w:val="left"/>
                    <w:rPr>
                      <w:rFonts w:ascii="Calibri" w:hAnsi="Calibri"/>
                      <w:i/>
                      <w:sz w:val="18"/>
                      <w:szCs w:val="24"/>
                      <w:lang w:val="es-CO"/>
                    </w:rPr>
                  </w:pPr>
                  <w:r w:rsidRPr="00DB3106">
                    <w:rPr>
                      <w:rFonts w:ascii="Calibri" w:hAnsi="Calibri"/>
                      <w:i/>
                      <w:color w:val="000000" w:themeColor="text1"/>
                      <w:sz w:val="18"/>
                      <w:szCs w:val="24"/>
                      <w:lang w:val="es-CO"/>
                    </w:rPr>
                    <w:t xml:space="preserve">Desarrolla una argumentación clara, congruente y pertinente que da cuenta </w:t>
                  </w:r>
                  <w:r>
                    <w:rPr>
                      <w:rFonts w:ascii="Calibri" w:hAnsi="Calibri"/>
                      <w:i/>
                      <w:color w:val="000000" w:themeColor="text1"/>
                      <w:sz w:val="18"/>
                      <w:szCs w:val="24"/>
                      <w:lang w:val="es-CO"/>
                    </w:rPr>
                    <w:t>del criterio epistémico y ético con el que se posiciona críticamente ante situaciones de problematizan la práctica del Voluntariado.</w:t>
                  </w:r>
                </w:p>
              </w:tc>
              <w:tc>
                <w:tcPr>
                  <w:tcW w:w="988" w:type="dxa"/>
                </w:tcPr>
                <w:p w14:paraId="4618B3B5" w14:textId="77777777" w:rsidR="00FB2256" w:rsidRPr="00DB3106" w:rsidRDefault="00FB2256" w:rsidP="00FC0E36">
                  <w:pPr>
                    <w:pStyle w:val="Sinespaciado"/>
                    <w:jc w:val="left"/>
                    <w:rPr>
                      <w:rFonts w:ascii="Calibri" w:hAnsi="Calibri"/>
                      <w:i/>
                      <w:sz w:val="18"/>
                      <w:szCs w:val="24"/>
                      <w:lang w:val="es-CO"/>
                    </w:rPr>
                  </w:pPr>
                  <w:r w:rsidRPr="00DB3106">
                    <w:rPr>
                      <w:rFonts w:ascii="Calibri" w:hAnsi="Calibri"/>
                      <w:i/>
                      <w:sz w:val="18"/>
                      <w:szCs w:val="24"/>
                      <w:lang w:val="es-CO"/>
                    </w:rPr>
                    <w:t>2</w:t>
                  </w:r>
                </w:p>
              </w:tc>
            </w:tr>
            <w:tr w:rsidR="00FB2256" w:rsidRPr="001A060C" w14:paraId="588F34D1" w14:textId="77777777" w:rsidTr="00FC0E36">
              <w:trPr>
                <w:jc w:val="center"/>
              </w:trPr>
              <w:tc>
                <w:tcPr>
                  <w:tcW w:w="6544" w:type="dxa"/>
                </w:tcPr>
                <w:p w14:paraId="38BD8951" w14:textId="77777777" w:rsidR="00FB2256" w:rsidRPr="00DB3106" w:rsidRDefault="00FB2256" w:rsidP="00FC0E36">
                  <w:pPr>
                    <w:pStyle w:val="Sinespaciado"/>
                    <w:jc w:val="left"/>
                    <w:rPr>
                      <w:rFonts w:ascii="Calibri" w:hAnsi="Calibri"/>
                      <w:i/>
                      <w:sz w:val="18"/>
                      <w:szCs w:val="24"/>
                      <w:lang w:val="es-CO"/>
                    </w:rPr>
                  </w:pPr>
                  <w:r w:rsidRPr="00DB3106">
                    <w:rPr>
                      <w:rFonts w:ascii="Calibri" w:hAnsi="Calibri"/>
                      <w:i/>
                      <w:color w:val="000000" w:themeColor="text1"/>
                      <w:sz w:val="18"/>
                      <w:szCs w:val="24"/>
                      <w:lang w:val="es-CO"/>
                    </w:rPr>
                    <w:t>Realiza la ent</w:t>
                  </w:r>
                  <w:r>
                    <w:rPr>
                      <w:rFonts w:ascii="Calibri" w:hAnsi="Calibri"/>
                      <w:i/>
                      <w:color w:val="000000" w:themeColor="text1"/>
                      <w:sz w:val="18"/>
                      <w:szCs w:val="24"/>
                      <w:lang w:val="es-CO"/>
                    </w:rPr>
                    <w:t>rega de su Comentario Analítico Crítico</w:t>
                  </w:r>
                  <w:r w:rsidRPr="00DB3106">
                    <w:rPr>
                      <w:rFonts w:ascii="Calibri" w:hAnsi="Calibri"/>
                      <w:i/>
                      <w:color w:val="000000" w:themeColor="text1"/>
                      <w:sz w:val="18"/>
                      <w:szCs w:val="24"/>
                      <w:lang w:val="es-CO"/>
                    </w:rPr>
                    <w:t xml:space="preserve"> de manera oportuna, dentro de los tiempos estimados en la asignación del cronograma.</w:t>
                  </w:r>
                </w:p>
              </w:tc>
              <w:tc>
                <w:tcPr>
                  <w:tcW w:w="988" w:type="dxa"/>
                </w:tcPr>
                <w:p w14:paraId="5A49B41A" w14:textId="77777777" w:rsidR="00FB2256" w:rsidRPr="00DB3106" w:rsidRDefault="00FB2256" w:rsidP="00FC0E36">
                  <w:pPr>
                    <w:pStyle w:val="Sinespaciado"/>
                    <w:jc w:val="left"/>
                    <w:rPr>
                      <w:rFonts w:ascii="Calibri" w:hAnsi="Calibri"/>
                      <w:i/>
                      <w:sz w:val="18"/>
                      <w:szCs w:val="24"/>
                      <w:lang w:val="es-CO"/>
                    </w:rPr>
                  </w:pPr>
                  <w:r w:rsidRPr="00DB3106">
                    <w:rPr>
                      <w:rFonts w:ascii="Calibri" w:hAnsi="Calibri"/>
                      <w:i/>
                      <w:sz w:val="18"/>
                      <w:szCs w:val="24"/>
                      <w:lang w:val="es-CO"/>
                    </w:rPr>
                    <w:t>1</w:t>
                  </w:r>
                </w:p>
              </w:tc>
            </w:tr>
            <w:tr w:rsidR="00FB2256" w:rsidRPr="001A060C" w14:paraId="69764379" w14:textId="77777777" w:rsidTr="00FC0E36">
              <w:trPr>
                <w:jc w:val="center"/>
              </w:trPr>
              <w:tc>
                <w:tcPr>
                  <w:tcW w:w="6544" w:type="dxa"/>
                </w:tcPr>
                <w:p w14:paraId="08EA1AEF" w14:textId="77777777" w:rsidR="00FB2256" w:rsidRPr="00DB3106" w:rsidRDefault="00FB2256" w:rsidP="00FC0E36">
                  <w:pPr>
                    <w:pStyle w:val="Sinespaciado"/>
                    <w:jc w:val="right"/>
                    <w:rPr>
                      <w:rFonts w:ascii="Calibri" w:hAnsi="Calibri"/>
                      <w:b/>
                      <w:i/>
                      <w:sz w:val="18"/>
                      <w:szCs w:val="24"/>
                      <w:lang w:val="es-CO"/>
                    </w:rPr>
                  </w:pPr>
                  <w:r w:rsidRPr="00DB3106">
                    <w:rPr>
                      <w:rFonts w:ascii="Calibri" w:hAnsi="Calibri"/>
                      <w:b/>
                      <w:i/>
                      <w:sz w:val="18"/>
                      <w:szCs w:val="24"/>
                      <w:lang w:val="es-CO"/>
                    </w:rPr>
                    <w:t>Total</w:t>
                  </w:r>
                </w:p>
              </w:tc>
              <w:tc>
                <w:tcPr>
                  <w:tcW w:w="988" w:type="dxa"/>
                </w:tcPr>
                <w:p w14:paraId="1817F09C" w14:textId="77777777" w:rsidR="00FB2256" w:rsidRPr="00DB3106" w:rsidRDefault="00FB2256" w:rsidP="00FC0E36">
                  <w:pPr>
                    <w:pStyle w:val="Sinespaciado"/>
                    <w:jc w:val="left"/>
                    <w:rPr>
                      <w:rFonts w:ascii="Calibri" w:hAnsi="Calibri"/>
                      <w:b/>
                      <w:i/>
                      <w:sz w:val="18"/>
                      <w:szCs w:val="24"/>
                      <w:lang w:val="es-CO"/>
                    </w:rPr>
                  </w:pPr>
                  <w:r w:rsidRPr="00DB3106">
                    <w:rPr>
                      <w:rFonts w:ascii="Calibri" w:hAnsi="Calibri"/>
                      <w:b/>
                      <w:i/>
                      <w:sz w:val="18"/>
                      <w:szCs w:val="24"/>
                      <w:lang w:val="es-CO"/>
                    </w:rPr>
                    <w:t>5</w:t>
                  </w:r>
                </w:p>
              </w:tc>
            </w:tr>
          </w:tbl>
          <w:p w14:paraId="790758A3" w14:textId="77777777" w:rsidR="00FB2256" w:rsidRDefault="00FB2256" w:rsidP="00FC0E36">
            <w:pPr>
              <w:pStyle w:val="NormalWeb"/>
              <w:spacing w:before="0" w:beforeAutospacing="0" w:after="0" w:afterAutospacing="0"/>
              <w:rPr>
                <w:rFonts w:ascii="Calibri" w:eastAsiaTheme="minorEastAsia" w:hAnsi="Calibri" w:cstheme="minorBidi"/>
                <w:i/>
                <w:color w:val="808080" w:themeColor="background1" w:themeShade="80"/>
                <w:kern w:val="2"/>
                <w:sz w:val="22"/>
                <w:lang w:eastAsia="ko-KR"/>
              </w:rPr>
            </w:pPr>
          </w:p>
        </w:tc>
      </w:tr>
      <w:tr w:rsidR="00FB2256" w:rsidRPr="000E6470" w14:paraId="3B65A967" w14:textId="77777777" w:rsidTr="005C34B3">
        <w:trPr>
          <w:jc w:val="center"/>
        </w:trPr>
        <w:tc>
          <w:tcPr>
            <w:tcW w:w="9380" w:type="dxa"/>
            <w:gridSpan w:val="2"/>
            <w:shd w:val="clear" w:color="auto" w:fill="A8D08D" w:themeFill="accent6" w:themeFillTint="99"/>
          </w:tcPr>
          <w:p w14:paraId="205D6E85" w14:textId="77777777" w:rsidR="00FB2256" w:rsidRPr="000E6470" w:rsidRDefault="00FB2256" w:rsidP="00FC0E36">
            <w:pPr>
              <w:pStyle w:val="NormalWeb"/>
              <w:spacing w:before="0" w:beforeAutospacing="0" w:after="0" w:afterAutospacing="0"/>
              <w:jc w:val="center"/>
              <w:rPr>
                <w:rFonts w:ascii="Calibri" w:eastAsiaTheme="minorEastAsia" w:hAnsi="Calibri" w:cstheme="minorBidi"/>
                <w:b/>
                <w:color w:val="808080" w:themeColor="background1" w:themeShade="80"/>
                <w:kern w:val="2"/>
                <w:sz w:val="22"/>
                <w:lang w:eastAsia="ko-KR"/>
              </w:rPr>
            </w:pPr>
            <w:r w:rsidRPr="000E6470">
              <w:rPr>
                <w:rFonts w:ascii="Calibri" w:eastAsiaTheme="minorEastAsia" w:hAnsi="Calibri" w:cstheme="minorBidi"/>
                <w:b/>
                <w:color w:val="808080" w:themeColor="background1" w:themeShade="80"/>
                <w:kern w:val="2"/>
                <w:sz w:val="22"/>
                <w:lang w:eastAsia="ko-KR"/>
              </w:rPr>
              <w:t>Información para el equipo de producción</w:t>
            </w:r>
            <w:r>
              <w:rPr>
                <w:rFonts w:ascii="Calibri" w:eastAsiaTheme="minorEastAsia" w:hAnsi="Calibri" w:cstheme="minorBidi"/>
                <w:b/>
                <w:color w:val="808080" w:themeColor="background1" w:themeShade="80"/>
                <w:kern w:val="2"/>
                <w:sz w:val="22"/>
                <w:lang w:eastAsia="ko-KR"/>
              </w:rPr>
              <w:t xml:space="preserve"> de la DEE</w:t>
            </w:r>
          </w:p>
        </w:tc>
      </w:tr>
      <w:tr w:rsidR="00FB2256" w:rsidRPr="00223655" w14:paraId="1C0A20BC" w14:textId="77777777" w:rsidTr="005C34B3">
        <w:trPr>
          <w:trHeight w:val="748"/>
          <w:jc w:val="center"/>
        </w:trPr>
        <w:tc>
          <w:tcPr>
            <w:tcW w:w="9380" w:type="dxa"/>
            <w:gridSpan w:val="2"/>
          </w:tcPr>
          <w:p w14:paraId="46209A07" w14:textId="77777777" w:rsidR="00FB2256" w:rsidRPr="005D25AB" w:rsidRDefault="00FB2256" w:rsidP="00FC0E36">
            <w:pPr>
              <w:pStyle w:val="Sinespaciado"/>
              <w:rPr>
                <w:rFonts w:ascii="Calibri" w:hAnsi="Calibri"/>
                <w:sz w:val="18"/>
                <w:szCs w:val="24"/>
                <w:lang w:val="es-CO"/>
              </w:rPr>
            </w:pPr>
            <w:r>
              <w:rPr>
                <w:rFonts w:ascii="Calibri" w:hAnsi="Calibri"/>
                <w:b/>
                <w:sz w:val="18"/>
                <w:szCs w:val="24"/>
                <w:lang w:val="es-CO"/>
              </w:rPr>
              <w:t xml:space="preserve">Elija la </w:t>
            </w:r>
            <w:r w:rsidRPr="005D25AB">
              <w:rPr>
                <w:rFonts w:ascii="Calibri" w:hAnsi="Calibri"/>
                <w:b/>
                <w:sz w:val="18"/>
                <w:szCs w:val="24"/>
                <w:lang w:val="es-CO"/>
              </w:rPr>
              <w:t xml:space="preserve">Herramienta de la plataforma virtual </w:t>
            </w:r>
            <w:r>
              <w:rPr>
                <w:rFonts w:ascii="Calibri" w:hAnsi="Calibri"/>
                <w:b/>
                <w:sz w:val="18"/>
                <w:szCs w:val="24"/>
                <w:lang w:val="es-CO"/>
              </w:rPr>
              <w:t xml:space="preserve">para el diseño de la actividad </w:t>
            </w:r>
            <w:r w:rsidRPr="005D25AB">
              <w:rPr>
                <w:rFonts w:ascii="Calibri" w:hAnsi="Calibri"/>
                <w:sz w:val="18"/>
                <w:szCs w:val="24"/>
                <w:lang w:val="es-CO"/>
              </w:rPr>
              <w:t xml:space="preserve">(Marque con una X): </w:t>
            </w:r>
          </w:p>
          <w:p w14:paraId="6BC1CE90" w14:textId="77777777" w:rsidR="00FB2256" w:rsidRPr="005D25AB" w:rsidRDefault="00FB2256" w:rsidP="00FC0E36">
            <w:pPr>
              <w:pStyle w:val="Sinespaciado"/>
              <w:numPr>
                <w:ilvl w:val="0"/>
                <w:numId w:val="17"/>
              </w:numPr>
              <w:rPr>
                <w:rFonts w:ascii="Calibri" w:hAnsi="Calibri"/>
                <w:sz w:val="18"/>
                <w:szCs w:val="18"/>
                <w:lang w:val="es-CO"/>
              </w:rPr>
            </w:pPr>
            <w:r w:rsidRPr="16309B63">
              <w:rPr>
                <w:rFonts w:ascii="Calibri" w:hAnsi="Calibri"/>
                <w:sz w:val="18"/>
                <w:szCs w:val="18"/>
                <w:lang w:val="es-CO"/>
              </w:rPr>
              <w:t xml:space="preserve">Foro___ </w:t>
            </w:r>
          </w:p>
          <w:p w14:paraId="051E6A38" w14:textId="77777777" w:rsidR="00FB2256" w:rsidRPr="005D25AB" w:rsidRDefault="00FB2256" w:rsidP="00FC0E36">
            <w:pPr>
              <w:pStyle w:val="Sinespaciado"/>
              <w:numPr>
                <w:ilvl w:val="0"/>
                <w:numId w:val="17"/>
              </w:numPr>
              <w:rPr>
                <w:rFonts w:ascii="Calibri" w:hAnsi="Calibri"/>
                <w:sz w:val="18"/>
                <w:szCs w:val="18"/>
                <w:lang w:val="es-CO"/>
              </w:rPr>
            </w:pPr>
            <w:proofErr w:type="spellStart"/>
            <w:r>
              <w:rPr>
                <w:rFonts w:ascii="Calibri" w:hAnsi="Calibri"/>
                <w:sz w:val="18"/>
                <w:szCs w:val="18"/>
                <w:lang w:val="es-CO"/>
              </w:rPr>
              <w:t>Tarea_X</w:t>
            </w:r>
            <w:proofErr w:type="spellEnd"/>
            <w:r w:rsidRPr="16309B63">
              <w:rPr>
                <w:rFonts w:ascii="Calibri" w:hAnsi="Calibri"/>
                <w:sz w:val="18"/>
                <w:szCs w:val="18"/>
                <w:lang w:val="es-CO"/>
              </w:rPr>
              <w:t xml:space="preserve">_ </w:t>
            </w:r>
          </w:p>
          <w:p w14:paraId="7ADD9C37" w14:textId="77777777" w:rsidR="00FB2256" w:rsidRPr="005D25AB" w:rsidRDefault="00FB2256" w:rsidP="00FC0E36">
            <w:pPr>
              <w:pStyle w:val="Sinespaciado"/>
              <w:numPr>
                <w:ilvl w:val="0"/>
                <w:numId w:val="17"/>
              </w:numPr>
              <w:rPr>
                <w:rFonts w:ascii="Calibri" w:hAnsi="Calibri"/>
                <w:sz w:val="18"/>
                <w:szCs w:val="18"/>
                <w:lang w:val="es-CO"/>
              </w:rPr>
            </w:pPr>
            <w:r w:rsidRPr="16309B63">
              <w:rPr>
                <w:rFonts w:ascii="Calibri" w:hAnsi="Calibri"/>
                <w:sz w:val="18"/>
                <w:szCs w:val="18"/>
                <w:lang w:val="es-CO"/>
              </w:rPr>
              <w:t xml:space="preserve">Cuestionario___ </w:t>
            </w:r>
          </w:p>
          <w:p w14:paraId="22BEDAD3" w14:textId="77777777" w:rsidR="00FB2256" w:rsidRPr="005D25AB" w:rsidRDefault="00FB2256" w:rsidP="00FC0E36">
            <w:pPr>
              <w:pStyle w:val="Sinespaciado"/>
              <w:numPr>
                <w:ilvl w:val="0"/>
                <w:numId w:val="17"/>
              </w:numPr>
              <w:rPr>
                <w:rFonts w:ascii="Calibri" w:hAnsi="Calibri"/>
                <w:sz w:val="18"/>
                <w:szCs w:val="18"/>
                <w:lang w:val="es-CO"/>
              </w:rPr>
            </w:pPr>
            <w:r w:rsidRPr="16309B63">
              <w:rPr>
                <w:rFonts w:ascii="Calibri" w:hAnsi="Calibri"/>
                <w:sz w:val="18"/>
                <w:szCs w:val="18"/>
                <w:lang w:val="es-CO"/>
              </w:rPr>
              <w:t xml:space="preserve">No sabe___ </w:t>
            </w:r>
          </w:p>
          <w:p w14:paraId="0EDD9969" w14:textId="77777777" w:rsidR="00FB2256" w:rsidRPr="005D25AB" w:rsidRDefault="00FB2256" w:rsidP="00FC0E36">
            <w:pPr>
              <w:pStyle w:val="Sinespaciado"/>
              <w:numPr>
                <w:ilvl w:val="0"/>
                <w:numId w:val="17"/>
              </w:numPr>
              <w:rPr>
                <w:rFonts w:ascii="Calibri" w:hAnsi="Calibri"/>
                <w:i/>
                <w:iCs/>
                <w:color w:val="808080" w:themeColor="background1" w:themeShade="80"/>
                <w:sz w:val="16"/>
                <w:szCs w:val="16"/>
                <w:lang w:val="es-CO"/>
              </w:rPr>
            </w:pPr>
            <w:r>
              <w:rPr>
                <w:rFonts w:ascii="Calibri" w:hAnsi="Calibri"/>
                <w:sz w:val="18"/>
                <w:szCs w:val="18"/>
                <w:lang w:val="es-CO"/>
              </w:rPr>
              <w:t>Otra ¿</w:t>
            </w:r>
            <w:proofErr w:type="gramStart"/>
            <w:r>
              <w:rPr>
                <w:rFonts w:ascii="Calibri" w:hAnsi="Calibri"/>
                <w:sz w:val="18"/>
                <w:szCs w:val="18"/>
                <w:lang w:val="es-CO"/>
              </w:rPr>
              <w:t>Cuál?_</w:t>
            </w:r>
            <w:proofErr w:type="gramEnd"/>
            <w:r>
              <w:rPr>
                <w:rFonts w:ascii="Calibri" w:hAnsi="Calibri"/>
                <w:sz w:val="18"/>
                <w:szCs w:val="18"/>
                <w:lang w:val="es-CO"/>
              </w:rPr>
              <w:t>______</w:t>
            </w:r>
          </w:p>
          <w:p w14:paraId="665312EE" w14:textId="77777777" w:rsidR="00FB2256" w:rsidRPr="00932DAC" w:rsidRDefault="00FB2256" w:rsidP="00FC0E36">
            <w:pPr>
              <w:pStyle w:val="Sinespaciado"/>
              <w:rPr>
                <w:rFonts w:ascii="Calibri" w:hAnsi="Calibri"/>
                <w:sz w:val="18"/>
                <w:szCs w:val="24"/>
                <w:lang w:val="es-CO"/>
              </w:rPr>
            </w:pPr>
          </w:p>
        </w:tc>
      </w:tr>
      <w:tr w:rsidR="00FB2256" w:rsidRPr="00337FA2" w14:paraId="5DBD47CE" w14:textId="77777777" w:rsidTr="005C34B3">
        <w:trPr>
          <w:jc w:val="center"/>
        </w:trPr>
        <w:tc>
          <w:tcPr>
            <w:tcW w:w="9380" w:type="dxa"/>
            <w:gridSpan w:val="2"/>
          </w:tcPr>
          <w:p w14:paraId="4B9691D4" w14:textId="77777777" w:rsidR="00FB2256" w:rsidRDefault="00FB2256" w:rsidP="00FC0E36">
            <w:pPr>
              <w:pStyle w:val="Sinespaciado"/>
              <w:jc w:val="left"/>
              <w:rPr>
                <w:rFonts w:ascii="Calibri" w:hAnsi="Calibri"/>
                <w:b/>
                <w:color w:val="000000" w:themeColor="text1"/>
                <w:sz w:val="22"/>
                <w:szCs w:val="24"/>
                <w:lang w:val="es-CO"/>
              </w:rPr>
            </w:pPr>
            <w:r w:rsidRPr="00932DAC">
              <w:rPr>
                <w:rFonts w:ascii="Calibri" w:hAnsi="Calibri"/>
                <w:b/>
                <w:color w:val="000000" w:themeColor="text1"/>
                <w:sz w:val="22"/>
                <w:szCs w:val="24"/>
                <w:lang w:val="es-CO"/>
              </w:rPr>
              <w:lastRenderedPageBreak/>
              <w:t>Lecturas complementarias</w:t>
            </w:r>
            <w:r>
              <w:rPr>
                <w:rFonts w:ascii="Calibri" w:hAnsi="Calibri"/>
                <w:b/>
                <w:color w:val="000000" w:themeColor="text1"/>
                <w:sz w:val="22"/>
                <w:szCs w:val="24"/>
                <w:lang w:val="es-CO"/>
              </w:rPr>
              <w:t>:</w:t>
            </w:r>
          </w:p>
          <w:p w14:paraId="6A65616F" w14:textId="77777777" w:rsidR="00FB2256" w:rsidRDefault="00FB2256" w:rsidP="00FC0E36">
            <w:pPr>
              <w:pStyle w:val="Sinespaciado"/>
              <w:jc w:val="left"/>
              <w:rPr>
                <w:rFonts w:ascii="Calibri" w:hAnsi="Calibri"/>
                <w:b/>
                <w:color w:val="000000" w:themeColor="text1"/>
                <w:sz w:val="22"/>
                <w:szCs w:val="24"/>
                <w:lang w:val="es-CO"/>
              </w:rPr>
            </w:pPr>
          </w:p>
          <w:p w14:paraId="4E57BCFC" w14:textId="77777777" w:rsidR="00FB2256" w:rsidRPr="008E43E4" w:rsidRDefault="00FB2256" w:rsidP="00FC0E36">
            <w:pPr>
              <w:shd w:val="clear" w:color="auto" w:fill="FFFFFF"/>
              <w:spacing w:after="0" w:line="240" w:lineRule="auto"/>
              <w:ind w:left="709" w:hanging="709"/>
              <w:textAlignment w:val="center"/>
              <w:rPr>
                <w:rFonts w:eastAsia="Times New Roman" w:cstheme="minorHAnsi"/>
                <w:color w:val="2C2C2C"/>
                <w:spacing w:val="2"/>
                <w:lang w:val="es-CO" w:eastAsia="es-CO"/>
              </w:rPr>
            </w:pPr>
            <w:r w:rsidRPr="00C70C25">
              <w:rPr>
                <w:rFonts w:eastAsia="Times New Roman" w:cstheme="minorHAnsi"/>
                <w:color w:val="2C2C2C"/>
                <w:spacing w:val="2"/>
                <w:lang w:val="es-CO" w:eastAsia="es-CO"/>
              </w:rPr>
              <w:t>Clavero, S. R. (2024). </w:t>
            </w:r>
            <w:r w:rsidRPr="00C70C25">
              <w:rPr>
                <w:rFonts w:eastAsia="Times New Roman" w:cstheme="minorHAnsi"/>
                <w:i/>
                <w:iCs/>
                <w:color w:val="2C2C2C"/>
                <w:spacing w:val="2"/>
                <w:lang w:val="es-CO" w:eastAsia="es-CO"/>
              </w:rPr>
              <w:t xml:space="preserve">La teoría del reconocimiento de Axel </w:t>
            </w:r>
            <w:proofErr w:type="spellStart"/>
            <w:r w:rsidRPr="00C70C25">
              <w:rPr>
                <w:rFonts w:eastAsia="Times New Roman" w:cstheme="minorHAnsi"/>
                <w:i/>
                <w:iCs/>
                <w:color w:val="2C2C2C"/>
                <w:spacing w:val="2"/>
                <w:lang w:val="es-CO" w:eastAsia="es-CO"/>
              </w:rPr>
              <w:t>Honneth</w:t>
            </w:r>
            <w:proofErr w:type="spellEnd"/>
            <w:r w:rsidRPr="00C70C25">
              <w:rPr>
                <w:rFonts w:eastAsia="Times New Roman" w:cstheme="minorHAnsi"/>
                <w:i/>
                <w:iCs/>
                <w:color w:val="2C2C2C"/>
                <w:spacing w:val="2"/>
                <w:lang w:val="es-CO" w:eastAsia="es-CO"/>
              </w:rPr>
              <w:t>: una visión normativa de lo social: </w:t>
            </w:r>
            <w:r w:rsidRPr="00C70C25">
              <w:rPr>
                <w:rFonts w:eastAsia="Times New Roman" w:cstheme="minorHAnsi"/>
                <w:color w:val="2C2C2C"/>
                <w:spacing w:val="2"/>
                <w:lang w:val="es-CO" w:eastAsia="es-CO"/>
              </w:rPr>
              <w:t xml:space="preserve">(1 ed.). CIS - Centro de Investigaciones Sociológicas. </w:t>
            </w:r>
            <w:hyperlink r:id="rId29" w:history="1">
              <w:r w:rsidRPr="00C70C25">
                <w:rPr>
                  <w:rStyle w:val="Hipervnculo"/>
                  <w:rFonts w:eastAsia="Times New Roman" w:cstheme="minorHAnsi"/>
                  <w:spacing w:val="2"/>
                  <w:lang w:val="es-CO" w:eastAsia="es-CO"/>
                </w:rPr>
                <w:t>https://elibro-net.hemeroteca.lasalle.edu.co/es/lc/lasalle/titulos/277596</w:t>
              </w:r>
            </w:hyperlink>
            <w:r w:rsidRPr="00C70C25">
              <w:rPr>
                <w:rFonts w:eastAsia="Times New Roman" w:cstheme="minorHAnsi"/>
                <w:color w:val="2C2C2C"/>
                <w:spacing w:val="2"/>
                <w:lang w:val="es-CO" w:eastAsia="es-CO"/>
              </w:rPr>
              <w:t xml:space="preserve"> </w:t>
            </w:r>
          </w:p>
          <w:p w14:paraId="16F9EB56" w14:textId="77777777" w:rsidR="00FB2256" w:rsidRPr="00822246" w:rsidRDefault="00FB2256" w:rsidP="00FC0E36">
            <w:pPr>
              <w:pStyle w:val="Sinespaciado"/>
              <w:ind w:left="709" w:hanging="709"/>
              <w:rPr>
                <w:rFonts w:ascii="Calibri" w:hAnsi="Calibri"/>
                <w:color w:val="000000" w:themeColor="text1"/>
                <w:sz w:val="22"/>
                <w:lang w:val="es-CO"/>
              </w:rPr>
            </w:pPr>
            <w:r w:rsidRPr="00892223">
              <w:rPr>
                <w:rFonts w:ascii="Calibri" w:hAnsi="Calibri"/>
                <w:color w:val="000000" w:themeColor="text1"/>
                <w:sz w:val="22"/>
                <w:lang w:val="es-CO"/>
              </w:rPr>
              <w:t xml:space="preserve">Esquirol, J. M. (1994). Emmanuel </w:t>
            </w:r>
            <w:proofErr w:type="spellStart"/>
            <w:r w:rsidRPr="00892223">
              <w:rPr>
                <w:rFonts w:ascii="Calibri" w:hAnsi="Calibri"/>
                <w:color w:val="000000" w:themeColor="text1"/>
                <w:sz w:val="22"/>
                <w:lang w:val="es-CO"/>
              </w:rPr>
              <w:t>Lévinas</w:t>
            </w:r>
            <w:proofErr w:type="spellEnd"/>
            <w:r w:rsidRPr="00892223">
              <w:rPr>
                <w:rFonts w:ascii="Calibri" w:hAnsi="Calibri"/>
                <w:color w:val="000000" w:themeColor="text1"/>
                <w:sz w:val="22"/>
                <w:lang w:val="es-CO"/>
              </w:rPr>
              <w:t xml:space="preserve">, la filosofía de la alteridad. </w:t>
            </w:r>
            <w:r w:rsidRPr="00892223">
              <w:rPr>
                <w:rFonts w:ascii="Calibri" w:hAnsi="Calibri"/>
                <w:i/>
                <w:iCs/>
                <w:color w:val="000000" w:themeColor="text1"/>
                <w:sz w:val="22"/>
                <w:lang w:val="es-CO"/>
              </w:rPr>
              <w:t>El Ciervo</w:t>
            </w:r>
            <w:r w:rsidRPr="00892223">
              <w:rPr>
                <w:rFonts w:ascii="Calibri" w:hAnsi="Calibri"/>
                <w:color w:val="000000" w:themeColor="text1"/>
                <w:sz w:val="22"/>
                <w:lang w:val="es-CO"/>
              </w:rPr>
              <w:t xml:space="preserve">, </w:t>
            </w:r>
            <w:r w:rsidRPr="00892223">
              <w:rPr>
                <w:rFonts w:ascii="Calibri" w:hAnsi="Calibri"/>
                <w:i/>
                <w:iCs/>
                <w:color w:val="000000" w:themeColor="text1"/>
                <w:sz w:val="22"/>
                <w:lang w:val="es-CO"/>
              </w:rPr>
              <w:t>43</w:t>
            </w:r>
            <w:r w:rsidRPr="00892223">
              <w:rPr>
                <w:rFonts w:ascii="Calibri" w:hAnsi="Calibri"/>
                <w:color w:val="000000" w:themeColor="text1"/>
                <w:sz w:val="22"/>
                <w:lang w:val="es-CO"/>
              </w:rPr>
              <w:t xml:space="preserve">(519), 25–28. </w:t>
            </w:r>
            <w:hyperlink r:id="rId30" w:history="1">
              <w:r w:rsidRPr="00F12265">
                <w:rPr>
                  <w:rStyle w:val="Hipervnculo"/>
                  <w:rFonts w:ascii="Calibri" w:hAnsi="Calibri"/>
                  <w:sz w:val="22"/>
                  <w:lang w:val="es-CO"/>
                </w:rPr>
                <w:t>http://www.jstor.org/stable/40820355</w:t>
              </w:r>
            </w:hyperlink>
            <w:r>
              <w:rPr>
                <w:rFonts w:ascii="Calibri" w:hAnsi="Calibri"/>
                <w:color w:val="000000" w:themeColor="text1"/>
                <w:sz w:val="22"/>
                <w:lang w:val="es-CO"/>
              </w:rPr>
              <w:t xml:space="preserve"> </w:t>
            </w:r>
          </w:p>
          <w:p w14:paraId="0CC60947" w14:textId="77777777" w:rsidR="00FB2256" w:rsidRDefault="00FB2256" w:rsidP="00FC0E36">
            <w:pPr>
              <w:shd w:val="clear" w:color="auto" w:fill="FFFFFF"/>
              <w:spacing w:after="0" w:line="240" w:lineRule="auto"/>
              <w:ind w:left="709" w:hanging="709"/>
              <w:textAlignment w:val="center"/>
              <w:rPr>
                <w:rFonts w:eastAsia="Times New Roman" w:cstheme="minorHAnsi"/>
                <w:color w:val="2C2C2C"/>
                <w:spacing w:val="2"/>
                <w:lang w:eastAsia="es-CO"/>
              </w:rPr>
            </w:pPr>
            <w:r w:rsidRPr="00CC521B">
              <w:rPr>
                <w:rFonts w:eastAsia="Times New Roman" w:cstheme="minorHAnsi"/>
                <w:color w:val="2C2C2C"/>
                <w:spacing w:val="2"/>
                <w:lang w:eastAsia="es-CO"/>
              </w:rPr>
              <w:t>Mate, R. (2013). </w:t>
            </w:r>
            <w:r w:rsidRPr="00CC521B">
              <w:rPr>
                <w:rFonts w:eastAsia="Times New Roman" w:cstheme="minorHAnsi"/>
                <w:i/>
                <w:iCs/>
                <w:color w:val="2C2C2C"/>
                <w:spacing w:val="2"/>
                <w:lang w:eastAsia="es-CO"/>
              </w:rPr>
              <w:t>La piedra desechada</w:t>
            </w:r>
            <w:r>
              <w:rPr>
                <w:rFonts w:eastAsia="Times New Roman" w:cstheme="minorHAnsi"/>
                <w:i/>
                <w:iCs/>
                <w:color w:val="2C2C2C"/>
                <w:spacing w:val="2"/>
                <w:lang w:eastAsia="es-CO"/>
              </w:rPr>
              <w:t>.</w:t>
            </w:r>
            <w:r w:rsidRPr="00CC521B">
              <w:rPr>
                <w:rFonts w:eastAsia="Times New Roman" w:cstheme="minorHAnsi"/>
                <w:color w:val="2C2C2C"/>
                <w:spacing w:val="2"/>
                <w:lang w:eastAsia="es-CO"/>
              </w:rPr>
              <w:t xml:space="preserve"> Editorial </w:t>
            </w:r>
            <w:proofErr w:type="spellStart"/>
            <w:r w:rsidRPr="00CC521B">
              <w:rPr>
                <w:rFonts w:eastAsia="Times New Roman" w:cstheme="minorHAnsi"/>
                <w:color w:val="2C2C2C"/>
                <w:spacing w:val="2"/>
                <w:lang w:eastAsia="es-CO"/>
              </w:rPr>
              <w:t>Trotta</w:t>
            </w:r>
            <w:proofErr w:type="spellEnd"/>
            <w:r w:rsidRPr="00CC521B">
              <w:rPr>
                <w:rFonts w:eastAsia="Times New Roman" w:cstheme="minorHAnsi"/>
                <w:color w:val="2C2C2C"/>
                <w:spacing w:val="2"/>
                <w:lang w:eastAsia="es-CO"/>
              </w:rPr>
              <w:t xml:space="preserve">, S.A. </w:t>
            </w:r>
            <w:hyperlink r:id="rId31" w:history="1">
              <w:r w:rsidRPr="00CC521B">
                <w:rPr>
                  <w:rStyle w:val="Hipervnculo"/>
                  <w:rFonts w:eastAsia="Times New Roman" w:cstheme="minorHAnsi"/>
                  <w:spacing w:val="2"/>
                  <w:lang w:eastAsia="es-CO"/>
                </w:rPr>
                <w:t>https://elibro-net.hemeroteca.lasalle.edu.co/es/lc/lasalle/titulos/61335</w:t>
              </w:r>
            </w:hyperlink>
            <w:r w:rsidRPr="00CC521B">
              <w:rPr>
                <w:rFonts w:eastAsia="Times New Roman" w:cstheme="minorHAnsi"/>
                <w:color w:val="2C2C2C"/>
                <w:spacing w:val="2"/>
                <w:lang w:eastAsia="es-CO"/>
              </w:rPr>
              <w:t xml:space="preserve">  </w:t>
            </w:r>
          </w:p>
          <w:p w14:paraId="245EA3C3" w14:textId="77777777" w:rsidR="00FB2256" w:rsidRPr="00337FA2" w:rsidRDefault="00FB2256" w:rsidP="00FC0E36">
            <w:pPr>
              <w:pStyle w:val="Sinespaciado"/>
              <w:ind w:left="709" w:hanging="709"/>
              <w:jc w:val="left"/>
              <w:rPr>
                <w:rFonts w:ascii="Calibri" w:hAnsi="Calibri"/>
                <w:i/>
                <w:color w:val="808080" w:themeColor="background1" w:themeShade="80"/>
                <w:sz w:val="22"/>
                <w:szCs w:val="24"/>
                <w:lang w:val="es-CO"/>
              </w:rPr>
            </w:pPr>
          </w:p>
        </w:tc>
      </w:tr>
    </w:tbl>
    <w:p w14:paraId="41788D1E" w14:textId="77777777" w:rsidR="00FB2256" w:rsidRDefault="00FB2256" w:rsidP="00FB2256">
      <w:pPr>
        <w:pStyle w:val="Sinespaciado"/>
        <w:rPr>
          <w:i/>
          <w:color w:val="A6A6A6" w:themeColor="background1" w:themeShade="A6"/>
          <w:sz w:val="24"/>
          <w:szCs w:val="24"/>
          <w:lang w:val="es-CO"/>
        </w:rPr>
      </w:pPr>
    </w:p>
    <w:tbl>
      <w:tblPr>
        <w:tblStyle w:val="Tablaconcuadrcula"/>
        <w:tblW w:w="9380" w:type="dxa"/>
        <w:tblInd w:w="113" w:type="dxa"/>
        <w:tblBorders>
          <w:top w:val="single" w:sz="8" w:space="0" w:color="7F7F7F"/>
          <w:left w:val="single" w:sz="8" w:space="0" w:color="7F7F7F"/>
          <w:bottom w:val="single" w:sz="8" w:space="0" w:color="7F7F7F"/>
          <w:right w:val="single" w:sz="8" w:space="0" w:color="7F7F7F"/>
          <w:insideH w:val="single" w:sz="8" w:space="0" w:color="7F7F7F"/>
          <w:insideV w:val="single" w:sz="8" w:space="0" w:color="7F7F7F"/>
        </w:tblBorders>
        <w:tblCellMar>
          <w:top w:w="57" w:type="dxa"/>
          <w:bottom w:w="57" w:type="dxa"/>
        </w:tblCellMar>
        <w:tblLook w:val="04A0" w:firstRow="1" w:lastRow="0" w:firstColumn="1" w:lastColumn="0" w:noHBand="0" w:noVBand="1"/>
      </w:tblPr>
      <w:tblGrid>
        <w:gridCol w:w="2576"/>
        <w:gridCol w:w="6804"/>
      </w:tblGrid>
      <w:tr w:rsidR="00FB2256" w:rsidRPr="006C644F" w14:paraId="078D6F88" w14:textId="77777777" w:rsidTr="00FC0E36">
        <w:trPr>
          <w:trHeight w:val="305"/>
        </w:trPr>
        <w:tc>
          <w:tcPr>
            <w:tcW w:w="9380" w:type="dxa"/>
            <w:gridSpan w:val="2"/>
            <w:tcBorders>
              <w:top w:val="single" w:sz="4" w:space="0" w:color="auto"/>
              <w:left w:val="single" w:sz="4" w:space="0" w:color="auto"/>
              <w:bottom w:val="single" w:sz="4" w:space="0" w:color="auto"/>
              <w:right w:val="single" w:sz="4" w:space="0" w:color="auto"/>
            </w:tcBorders>
            <w:shd w:val="clear" w:color="auto" w:fill="BFBFBF" w:themeFill="background1" w:themeFillShade="BF"/>
          </w:tcPr>
          <w:p w14:paraId="48CA8539" w14:textId="77777777" w:rsidR="00FB2256" w:rsidRDefault="00FB2256" w:rsidP="00FC0E36">
            <w:pPr>
              <w:pStyle w:val="Sinespaciado"/>
              <w:jc w:val="center"/>
              <w:rPr>
                <w:rFonts w:ascii="Calibri" w:hAnsi="Calibri"/>
                <w:b/>
                <w:sz w:val="24"/>
                <w:szCs w:val="24"/>
                <w:lang w:val="es-CO"/>
              </w:rPr>
            </w:pPr>
            <w:r>
              <w:rPr>
                <w:rFonts w:ascii="Calibri" w:hAnsi="Calibri"/>
                <w:b/>
                <w:sz w:val="24"/>
                <w:szCs w:val="24"/>
                <w:lang w:val="es-CO"/>
              </w:rPr>
              <w:t>UNIDAD DIDÁCTICA 2:</w:t>
            </w:r>
          </w:p>
          <w:p w14:paraId="1C65C6EF" w14:textId="77777777" w:rsidR="00FB2256" w:rsidRPr="00BE49DF" w:rsidRDefault="00FB2256" w:rsidP="00FC0E36">
            <w:pPr>
              <w:pStyle w:val="Sinespaciado"/>
              <w:jc w:val="center"/>
              <w:rPr>
                <w:rFonts w:ascii="Calibri" w:hAnsi="Calibri"/>
                <w:sz w:val="24"/>
                <w:szCs w:val="24"/>
                <w:lang w:val="es-CO"/>
              </w:rPr>
            </w:pPr>
            <w:r w:rsidRPr="004D1D18">
              <w:rPr>
                <w:rFonts w:ascii="Calibri" w:hAnsi="Calibri"/>
                <w:sz w:val="24"/>
                <w:szCs w:val="24"/>
                <w:lang w:val="es-CO"/>
              </w:rPr>
              <w:t xml:space="preserve">La transparencia como eje </w:t>
            </w:r>
            <w:proofErr w:type="spellStart"/>
            <w:r w:rsidRPr="004D1D18">
              <w:rPr>
                <w:rFonts w:ascii="Calibri" w:hAnsi="Calibri"/>
                <w:sz w:val="24"/>
                <w:szCs w:val="24"/>
                <w:lang w:val="es-CO"/>
              </w:rPr>
              <w:t>problematizador</w:t>
            </w:r>
            <w:proofErr w:type="spellEnd"/>
            <w:r w:rsidRPr="004D1D18">
              <w:rPr>
                <w:rFonts w:ascii="Calibri" w:hAnsi="Calibri"/>
                <w:sz w:val="24"/>
                <w:szCs w:val="24"/>
                <w:lang w:val="es-CO"/>
              </w:rPr>
              <w:t>.</w:t>
            </w:r>
          </w:p>
        </w:tc>
      </w:tr>
      <w:tr w:rsidR="00FB2256" w:rsidRPr="00421E61" w14:paraId="098BD661" w14:textId="77777777" w:rsidTr="00FC0E36">
        <w:tc>
          <w:tcPr>
            <w:tcW w:w="9380" w:type="dxa"/>
            <w:gridSpan w:val="2"/>
            <w:tcBorders>
              <w:top w:val="single" w:sz="4" w:space="0" w:color="auto"/>
              <w:left w:val="single" w:sz="4" w:space="0" w:color="auto"/>
              <w:bottom w:val="single" w:sz="4" w:space="0" w:color="auto"/>
              <w:right w:val="single" w:sz="4" w:space="0" w:color="auto"/>
            </w:tcBorders>
            <w:shd w:val="clear" w:color="auto" w:fill="FFC000" w:themeFill="accent4"/>
          </w:tcPr>
          <w:p w14:paraId="57FC6A6E" w14:textId="77777777" w:rsidR="00FB2256" w:rsidRPr="00421E61" w:rsidRDefault="00FB2256" w:rsidP="00FC0E36">
            <w:pPr>
              <w:pStyle w:val="Sinespaciado"/>
              <w:jc w:val="left"/>
              <w:rPr>
                <w:rFonts w:ascii="Calibri" w:hAnsi="Calibri"/>
                <w:b/>
                <w:color w:val="1F3864" w:themeColor="accent5" w:themeShade="80"/>
                <w:sz w:val="24"/>
                <w:szCs w:val="24"/>
                <w:lang w:val="es-CO"/>
              </w:rPr>
            </w:pPr>
            <w:r w:rsidRPr="00421E61">
              <w:rPr>
                <w:rFonts w:ascii="Calibri" w:hAnsi="Calibri"/>
                <w:b/>
                <w:color w:val="1F3864" w:themeColor="accent5" w:themeShade="80"/>
                <w:sz w:val="24"/>
                <w:szCs w:val="24"/>
                <w:lang w:val="es-CO"/>
              </w:rPr>
              <w:t xml:space="preserve">Descripción general </w:t>
            </w:r>
          </w:p>
        </w:tc>
      </w:tr>
      <w:tr w:rsidR="00FB2256" w:rsidRPr="00AA6B09" w14:paraId="410C5292" w14:textId="77777777" w:rsidTr="00FC0E36">
        <w:tc>
          <w:tcPr>
            <w:tcW w:w="2576" w:type="dxa"/>
            <w:shd w:val="clear" w:color="auto" w:fill="F2F2F2" w:themeFill="background1" w:themeFillShade="F2"/>
            <w:vAlign w:val="center"/>
          </w:tcPr>
          <w:p w14:paraId="54AC079A" w14:textId="77777777" w:rsidR="00FB2256" w:rsidRPr="00B952AF" w:rsidRDefault="00FB2256" w:rsidP="00FC0E36">
            <w:pPr>
              <w:pStyle w:val="Sinespaciado"/>
              <w:jc w:val="left"/>
              <w:rPr>
                <w:rFonts w:ascii="Calibri" w:hAnsi="Calibri"/>
                <w:sz w:val="24"/>
                <w:szCs w:val="24"/>
                <w:lang w:val="es-CO"/>
              </w:rPr>
            </w:pPr>
            <w:r>
              <w:rPr>
                <w:rFonts w:ascii="Calibri" w:hAnsi="Calibri"/>
                <w:sz w:val="24"/>
                <w:szCs w:val="24"/>
                <w:lang w:val="es-CO"/>
              </w:rPr>
              <w:t>Resumen</w:t>
            </w:r>
          </w:p>
        </w:tc>
        <w:tc>
          <w:tcPr>
            <w:tcW w:w="6804" w:type="dxa"/>
          </w:tcPr>
          <w:p w14:paraId="66AC79E8" w14:textId="77777777" w:rsidR="00FB2256" w:rsidRDefault="00FB2256" w:rsidP="00FC0E36">
            <w:pPr>
              <w:pStyle w:val="Sinespaciado"/>
              <w:rPr>
                <w:rFonts w:ascii="Calibri" w:hAnsi="Calibri"/>
                <w:sz w:val="22"/>
                <w:lang w:val="es-CO"/>
              </w:rPr>
            </w:pPr>
            <w:r w:rsidRPr="007353C9">
              <w:rPr>
                <w:rFonts w:ascii="Calibri" w:hAnsi="Calibri"/>
                <w:sz w:val="22"/>
                <w:lang w:val="es-CO"/>
              </w:rPr>
              <w:t xml:space="preserve">Las implicaciones ético-políticas </w:t>
            </w:r>
            <w:r>
              <w:rPr>
                <w:rFonts w:ascii="Calibri" w:hAnsi="Calibri"/>
                <w:sz w:val="22"/>
                <w:lang w:val="es-CO"/>
              </w:rPr>
              <w:t>de la práctica del voluntariado</w:t>
            </w:r>
            <w:r w:rsidRPr="007353C9">
              <w:rPr>
                <w:rFonts w:ascii="Calibri" w:hAnsi="Calibri"/>
                <w:sz w:val="22"/>
                <w:lang w:val="es-CO"/>
              </w:rPr>
              <w:t xml:space="preserve"> que venimos examinando, también conciernen al ámbito de la verdad como principio rector de la acción pública. Por ello, no abordaremos la </w:t>
            </w:r>
            <w:r w:rsidRPr="007353C9">
              <w:rPr>
                <w:rFonts w:ascii="Calibri" w:hAnsi="Calibri"/>
                <w:bCs/>
                <w:sz w:val="22"/>
                <w:lang w:val="es-CO"/>
              </w:rPr>
              <w:t>transparencia</w:t>
            </w:r>
            <w:r w:rsidRPr="007353C9">
              <w:rPr>
                <w:rFonts w:ascii="Calibri" w:hAnsi="Calibri"/>
                <w:sz w:val="22"/>
                <w:lang w:val="es-CO"/>
              </w:rPr>
              <w:t xml:space="preserve"> como un requisito administrativo y jurídico, sí en cambio, como un eje que pone en tensión nuestra labor frente al </w:t>
            </w:r>
            <w:r w:rsidRPr="007353C9">
              <w:rPr>
                <w:rFonts w:ascii="Calibri" w:hAnsi="Calibri"/>
                <w:bCs/>
                <w:sz w:val="22"/>
                <w:lang w:val="es-CO"/>
              </w:rPr>
              <w:t>imperativo de la verdad</w:t>
            </w:r>
            <w:r w:rsidRPr="007353C9">
              <w:rPr>
                <w:rFonts w:ascii="Calibri" w:hAnsi="Calibri"/>
                <w:sz w:val="22"/>
                <w:lang w:val="es-CO"/>
              </w:rPr>
              <w:t xml:space="preserve"> en contextos de injusticia. Para ello, aplicaremos marcos analíticos centrados en la </w:t>
            </w:r>
            <w:r w:rsidRPr="007353C9">
              <w:rPr>
                <w:rFonts w:ascii="Calibri" w:hAnsi="Calibri"/>
                <w:bCs/>
                <w:sz w:val="22"/>
                <w:lang w:val="es-CO"/>
              </w:rPr>
              <w:t>ética del cuidado</w:t>
            </w:r>
            <w:r w:rsidRPr="007353C9">
              <w:rPr>
                <w:rFonts w:ascii="Calibri" w:hAnsi="Calibri"/>
                <w:sz w:val="22"/>
                <w:lang w:val="es-CO"/>
              </w:rPr>
              <w:t xml:space="preserve"> y la </w:t>
            </w:r>
            <w:r w:rsidRPr="007353C9">
              <w:rPr>
                <w:rFonts w:ascii="Calibri" w:hAnsi="Calibri"/>
                <w:bCs/>
                <w:sz w:val="22"/>
                <w:lang w:val="es-CO"/>
              </w:rPr>
              <w:t>ética de la responsabilidad</w:t>
            </w:r>
            <w:r w:rsidRPr="007353C9">
              <w:rPr>
                <w:rFonts w:ascii="Calibri" w:hAnsi="Calibri"/>
                <w:sz w:val="22"/>
                <w:lang w:val="es-CO"/>
              </w:rPr>
              <w:t>, herramientas que nos permitirán cuestionar el impacto real de nuestras acciones y reconocer los riesgos de una intervención que no logre identificar plenamente a los sujetos que son receptores de nuestras intervenciones.</w:t>
            </w:r>
          </w:p>
          <w:p w14:paraId="01CDA6C1" w14:textId="77777777" w:rsidR="00FB2256" w:rsidRPr="007353C9" w:rsidRDefault="00FB2256" w:rsidP="00FC0E36">
            <w:pPr>
              <w:pStyle w:val="Sinespaciado"/>
              <w:rPr>
                <w:rFonts w:ascii="Calibri" w:hAnsi="Calibri"/>
                <w:sz w:val="22"/>
                <w:lang w:val="es-CO"/>
              </w:rPr>
            </w:pPr>
          </w:p>
          <w:p w14:paraId="4982FC0D" w14:textId="77777777" w:rsidR="00FB2256" w:rsidRPr="007353C9" w:rsidRDefault="00FB2256" w:rsidP="00FC0E36">
            <w:pPr>
              <w:pStyle w:val="Sinespaciado"/>
              <w:rPr>
                <w:rFonts w:ascii="Calibri" w:hAnsi="Calibri"/>
                <w:i/>
                <w:color w:val="808080" w:themeColor="background1" w:themeShade="80"/>
                <w:szCs w:val="24"/>
                <w:lang w:val="es-CO"/>
              </w:rPr>
            </w:pPr>
            <w:r w:rsidRPr="007353C9">
              <w:rPr>
                <w:rFonts w:ascii="Calibri" w:hAnsi="Calibri"/>
                <w:sz w:val="22"/>
                <w:lang w:val="es-CO"/>
              </w:rPr>
              <w:t>En consecuencia, buscaremos reconocernos como actores inmersos en relaciones sociales y culturales complejas, donde la precarización exige una práctica pública íntegra y transparente. El propósito central de esta unidad es problematizar si el valor ético de la solidaridad se equipara efectivamente a su impacto político y qué incidencia tiene la transparencia sobre la justicia posible. Es así que, resulta clave que nos permitamos una revisión autocrítica de cómo pensamos la solidaridad, la verdad, la justicia e incluso, el bien; tanto en nuestra cotidianidad, como en el ejercicio de la agencia social y política inherente nuestra subjetividad como actores de cambio en el marco del voluntariado.</w:t>
            </w:r>
          </w:p>
        </w:tc>
      </w:tr>
      <w:tr w:rsidR="00FB2256" w:rsidRPr="002E6C20" w14:paraId="3BA3EFF4" w14:textId="77777777" w:rsidTr="00FC0E36">
        <w:tc>
          <w:tcPr>
            <w:tcW w:w="2576" w:type="dxa"/>
            <w:shd w:val="clear" w:color="auto" w:fill="F2F2F2" w:themeFill="background1" w:themeFillShade="F2"/>
            <w:vAlign w:val="center"/>
          </w:tcPr>
          <w:p w14:paraId="10C87F56" w14:textId="77777777" w:rsidR="00FB2256" w:rsidRDefault="00FB2256" w:rsidP="00FC0E36">
            <w:pPr>
              <w:pStyle w:val="Sinespaciado"/>
              <w:jc w:val="left"/>
              <w:rPr>
                <w:rFonts w:ascii="Calibri" w:hAnsi="Calibri"/>
                <w:sz w:val="24"/>
                <w:szCs w:val="24"/>
                <w:lang w:val="es-CO"/>
              </w:rPr>
            </w:pPr>
            <w:r>
              <w:rPr>
                <w:rFonts w:ascii="Calibri" w:hAnsi="Calibri"/>
                <w:sz w:val="24"/>
                <w:szCs w:val="24"/>
                <w:lang w:val="es-CO"/>
              </w:rPr>
              <w:t>Preguntas orientadoras</w:t>
            </w:r>
          </w:p>
        </w:tc>
        <w:tc>
          <w:tcPr>
            <w:tcW w:w="6804" w:type="dxa"/>
          </w:tcPr>
          <w:p w14:paraId="76C9C6FA" w14:textId="77777777" w:rsidR="00FB2256" w:rsidRDefault="00FB2256" w:rsidP="00FC0E36">
            <w:pPr>
              <w:pStyle w:val="Sinespaciado"/>
              <w:wordWrap/>
              <w:jc w:val="left"/>
              <w:rPr>
                <w:sz w:val="22"/>
                <w:szCs w:val="24"/>
                <w:lang w:val="es-CO"/>
              </w:rPr>
            </w:pPr>
            <w:r>
              <w:rPr>
                <w:sz w:val="22"/>
                <w:szCs w:val="24"/>
                <w:lang w:val="es-CO"/>
              </w:rPr>
              <w:t xml:space="preserve">¿De qué somos responsables y cuáles son los riesgos de una acción de intervención que no reconoce a aquel al que asiste? </w:t>
            </w:r>
          </w:p>
          <w:p w14:paraId="35E362A0" w14:textId="77777777" w:rsidR="00FB2256" w:rsidRDefault="00FB2256" w:rsidP="00FC0E36">
            <w:pPr>
              <w:pStyle w:val="Sinespaciado"/>
              <w:wordWrap/>
              <w:jc w:val="left"/>
              <w:rPr>
                <w:sz w:val="22"/>
                <w:szCs w:val="24"/>
                <w:lang w:val="es-CO"/>
              </w:rPr>
            </w:pPr>
            <w:r>
              <w:rPr>
                <w:sz w:val="22"/>
                <w:szCs w:val="24"/>
                <w:lang w:val="es-CO"/>
              </w:rPr>
              <w:t xml:space="preserve">¿El valor ético de la solidaridad se </w:t>
            </w:r>
            <w:proofErr w:type="gramStart"/>
            <w:r>
              <w:rPr>
                <w:sz w:val="22"/>
                <w:szCs w:val="24"/>
                <w:lang w:val="es-CO"/>
              </w:rPr>
              <w:t>equipara</w:t>
            </w:r>
            <w:proofErr w:type="gramEnd"/>
            <w:r>
              <w:rPr>
                <w:sz w:val="22"/>
                <w:szCs w:val="24"/>
                <w:lang w:val="es-CO"/>
              </w:rPr>
              <w:t xml:space="preserve"> a su impacto político? </w:t>
            </w:r>
          </w:p>
          <w:p w14:paraId="6F4B6D10" w14:textId="77777777" w:rsidR="00FB2256" w:rsidRPr="00BE49DF" w:rsidRDefault="00FB2256" w:rsidP="00FC0E36">
            <w:pPr>
              <w:pStyle w:val="Sinespaciado"/>
              <w:wordWrap/>
              <w:jc w:val="left"/>
              <w:rPr>
                <w:sz w:val="22"/>
                <w:szCs w:val="24"/>
                <w:lang w:val="es-CO"/>
              </w:rPr>
            </w:pPr>
            <w:r>
              <w:rPr>
                <w:sz w:val="22"/>
                <w:szCs w:val="24"/>
                <w:lang w:val="es-CO"/>
              </w:rPr>
              <w:t>¿Qué incidencia tiene la transparencia como requerimiento de verdad, sobre la justicia posible?</w:t>
            </w:r>
          </w:p>
        </w:tc>
      </w:tr>
      <w:tr w:rsidR="00FB2256" w:rsidRPr="00421E61" w14:paraId="7F9656BB" w14:textId="77777777" w:rsidTr="00FC0E36">
        <w:tc>
          <w:tcPr>
            <w:tcW w:w="9380" w:type="dxa"/>
            <w:gridSpan w:val="2"/>
            <w:shd w:val="clear" w:color="auto" w:fill="FFC000" w:themeFill="accent4"/>
          </w:tcPr>
          <w:p w14:paraId="1B394846" w14:textId="77777777" w:rsidR="00FB2256" w:rsidRPr="00421E61" w:rsidRDefault="00FB2256" w:rsidP="00FC0E36">
            <w:pPr>
              <w:pStyle w:val="Sinespaciado"/>
              <w:jc w:val="left"/>
              <w:rPr>
                <w:rFonts w:ascii="Calibri" w:hAnsi="Calibri"/>
                <w:b/>
                <w:color w:val="1F3864" w:themeColor="accent5" w:themeShade="80"/>
                <w:sz w:val="24"/>
                <w:szCs w:val="24"/>
                <w:lang w:val="es-CO"/>
              </w:rPr>
            </w:pPr>
            <w:r w:rsidRPr="00421E61">
              <w:rPr>
                <w:rFonts w:ascii="Calibri" w:hAnsi="Calibri"/>
                <w:b/>
                <w:color w:val="1F3864" w:themeColor="accent5" w:themeShade="80"/>
                <w:sz w:val="24"/>
                <w:szCs w:val="24"/>
                <w:lang w:val="es-CO"/>
              </w:rPr>
              <w:t>Detalles de la Unidad</w:t>
            </w:r>
          </w:p>
        </w:tc>
      </w:tr>
      <w:tr w:rsidR="00FB2256" w:rsidRPr="006C13FF" w14:paraId="61A1A446" w14:textId="77777777" w:rsidTr="00FC0E36">
        <w:tc>
          <w:tcPr>
            <w:tcW w:w="9380" w:type="dxa"/>
            <w:gridSpan w:val="2"/>
            <w:shd w:val="clear" w:color="auto" w:fill="F2F2F2" w:themeFill="background1" w:themeFillShade="F2"/>
          </w:tcPr>
          <w:p w14:paraId="458A31B4" w14:textId="77777777" w:rsidR="00FB2256" w:rsidRPr="006C13FF" w:rsidRDefault="00FB2256" w:rsidP="00FC0E36">
            <w:pPr>
              <w:pStyle w:val="Ttulo1"/>
              <w:keepNext w:val="0"/>
              <w:keepLines w:val="0"/>
              <w:widowControl w:val="0"/>
              <w:shd w:val="clear" w:color="auto" w:fill="F7CAAC" w:themeFill="accent2" w:themeFillTint="66"/>
              <w:spacing w:line="276" w:lineRule="auto"/>
              <w:jc w:val="center"/>
              <w:outlineLvl w:val="0"/>
              <w:rPr>
                <w:rFonts w:ascii="Calibri" w:hAnsi="Calibri"/>
                <w:i/>
                <w:sz w:val="24"/>
                <w:szCs w:val="24"/>
                <w:lang w:val="es-CO"/>
              </w:rPr>
            </w:pPr>
            <w:r>
              <w:rPr>
                <w:rFonts w:ascii="Calibri" w:hAnsi="Calibri"/>
                <w:sz w:val="24"/>
                <w:szCs w:val="24"/>
                <w:lang w:val="es-CO"/>
              </w:rPr>
              <w:t>ACTIVIDADES DE APRENDIZAJE</w:t>
            </w:r>
            <w:r>
              <w:rPr>
                <w:rFonts w:ascii="Calibri" w:hAnsi="Calibri"/>
                <w:b w:val="0"/>
                <w:sz w:val="24"/>
                <w:szCs w:val="24"/>
                <w:lang w:val="es-CO"/>
              </w:rPr>
              <w:t xml:space="preserve"> </w:t>
            </w:r>
            <w:r w:rsidRPr="00B6081F">
              <w:rPr>
                <w:rFonts w:ascii="Calibri" w:hAnsi="Calibri"/>
                <w:i/>
                <w:sz w:val="24"/>
                <w:szCs w:val="24"/>
                <w:lang w:val="es-CO"/>
              </w:rPr>
              <w:t>(redacción dirigida al estudiante</w:t>
            </w:r>
            <w:r>
              <w:rPr>
                <w:rFonts w:ascii="Calibri" w:hAnsi="Calibri"/>
                <w:b w:val="0"/>
                <w:sz w:val="24"/>
                <w:szCs w:val="24"/>
                <w:lang w:val="es-CO"/>
              </w:rPr>
              <w:t>)</w:t>
            </w:r>
          </w:p>
        </w:tc>
      </w:tr>
      <w:tr w:rsidR="00FB2256" w:rsidRPr="00C04F55" w14:paraId="46E6404B" w14:textId="77777777" w:rsidTr="00FC0E36">
        <w:tc>
          <w:tcPr>
            <w:tcW w:w="9380" w:type="dxa"/>
            <w:gridSpan w:val="2"/>
            <w:shd w:val="clear" w:color="auto" w:fill="FFF2CC" w:themeFill="accent4" w:themeFillTint="33"/>
          </w:tcPr>
          <w:p w14:paraId="11280220" w14:textId="77777777" w:rsidR="00FB2256" w:rsidRPr="00C04F55" w:rsidRDefault="00FB2256" w:rsidP="00FC0E36">
            <w:pPr>
              <w:pStyle w:val="Sinespaciado"/>
              <w:jc w:val="left"/>
              <w:rPr>
                <w:rFonts w:ascii="Calibri" w:hAnsi="Calibri"/>
                <w:b/>
                <w:sz w:val="24"/>
                <w:szCs w:val="24"/>
                <w:lang w:val="es-CO"/>
              </w:rPr>
            </w:pPr>
            <w:r>
              <w:rPr>
                <w:rFonts w:ascii="Calibri" w:hAnsi="Calibri"/>
                <w:b/>
                <w:sz w:val="24"/>
                <w:szCs w:val="24"/>
                <w:lang w:val="es-CO"/>
              </w:rPr>
              <w:lastRenderedPageBreak/>
              <w:t xml:space="preserve">ACTIVIDAD 3: </w:t>
            </w:r>
            <w:r w:rsidRPr="003D268A">
              <w:rPr>
                <w:rFonts w:ascii="Calibri" w:hAnsi="Calibri"/>
                <w:b/>
                <w:i/>
                <w:iCs/>
                <w:sz w:val="24"/>
                <w:szCs w:val="24"/>
                <w:lang w:val="es-ES_tradnl"/>
              </w:rPr>
              <w:t>Discusión sobre perspectivas.</w:t>
            </w:r>
          </w:p>
        </w:tc>
      </w:tr>
      <w:tr w:rsidR="00FB2256" w:rsidRPr="00C04F55" w14:paraId="22730118" w14:textId="77777777" w:rsidTr="00FC0E36">
        <w:tc>
          <w:tcPr>
            <w:tcW w:w="9380" w:type="dxa"/>
            <w:gridSpan w:val="2"/>
          </w:tcPr>
          <w:p w14:paraId="0A3D5FB5" w14:textId="77777777" w:rsidR="00FB2256" w:rsidRDefault="00FB2256" w:rsidP="00FC0E36">
            <w:pPr>
              <w:pStyle w:val="Sinespaciado"/>
              <w:jc w:val="left"/>
              <w:rPr>
                <w:rStyle w:val="nfasis"/>
                <w:rFonts w:ascii="Calibri" w:hAnsi="Calibri" w:cs="Calibri"/>
                <w:b/>
                <w:bCs/>
                <w:color w:val="000000"/>
                <w:lang w:val="es-CO"/>
              </w:rPr>
            </w:pPr>
            <w:r w:rsidRPr="00983D5B">
              <w:rPr>
                <w:rStyle w:val="nfasis"/>
                <w:rFonts w:ascii="Calibri" w:hAnsi="Calibri" w:cs="Calibri"/>
                <w:b/>
                <w:bCs/>
                <w:color w:val="000000"/>
                <w:lang w:val="es-CO"/>
              </w:rPr>
              <w:t>¿</w:t>
            </w:r>
            <w:r>
              <w:rPr>
                <w:rStyle w:val="nfasis"/>
                <w:rFonts w:ascii="Calibri" w:hAnsi="Calibri" w:cs="Calibri"/>
                <w:b/>
                <w:bCs/>
                <w:color w:val="000000"/>
                <w:lang w:val="es-CO"/>
              </w:rPr>
              <w:t>Qué vamos a lograr</w:t>
            </w:r>
            <w:r w:rsidRPr="00983D5B">
              <w:rPr>
                <w:rStyle w:val="nfasis"/>
                <w:rFonts w:ascii="Calibri" w:hAnsi="Calibri" w:cs="Calibri"/>
                <w:b/>
                <w:bCs/>
                <w:color w:val="000000"/>
                <w:lang w:val="es-CO"/>
              </w:rPr>
              <w:t>?</w:t>
            </w:r>
          </w:p>
          <w:p w14:paraId="6F8D49CA" w14:textId="77777777" w:rsidR="00FB2256" w:rsidRPr="000369A3" w:rsidRDefault="00FB2256" w:rsidP="00FC0E36">
            <w:pPr>
              <w:pStyle w:val="Sinespaciado"/>
              <w:jc w:val="left"/>
              <w:rPr>
                <w:rStyle w:val="nfasis"/>
                <w:rFonts w:ascii="Calibri" w:hAnsi="Calibri" w:cs="Calibri"/>
                <w:b/>
                <w:bCs/>
                <w:color w:val="000000" w:themeColor="text1"/>
                <w:lang w:val="es-CO"/>
              </w:rPr>
            </w:pPr>
          </w:p>
          <w:p w14:paraId="1A54BC93" w14:textId="77777777" w:rsidR="00FB2256" w:rsidRDefault="00FB2256" w:rsidP="00FC0E36">
            <w:pPr>
              <w:pStyle w:val="Sinespaciado"/>
              <w:jc w:val="left"/>
              <w:rPr>
                <w:rFonts w:ascii="Calibri" w:hAnsi="Calibri"/>
                <w:color w:val="000000" w:themeColor="text1"/>
                <w:sz w:val="22"/>
                <w:szCs w:val="24"/>
                <w:lang w:val="es-CO"/>
              </w:rPr>
            </w:pPr>
            <w:r>
              <w:rPr>
                <w:rFonts w:ascii="Calibri" w:hAnsi="Calibri"/>
                <w:color w:val="000000" w:themeColor="text1"/>
                <w:sz w:val="22"/>
                <w:szCs w:val="24"/>
                <w:lang w:val="es-CO"/>
              </w:rPr>
              <w:t>Analizar y contrastar diferentes perspectivas éticas sobre el valor de la verdad en la práctica pública</w:t>
            </w:r>
            <w:r w:rsidRPr="000369A3">
              <w:rPr>
                <w:rFonts w:ascii="Calibri" w:hAnsi="Calibri"/>
                <w:color w:val="000000" w:themeColor="text1"/>
                <w:sz w:val="22"/>
                <w:szCs w:val="24"/>
                <w:lang w:val="es-CO"/>
              </w:rPr>
              <w:t xml:space="preserve"> </w:t>
            </w:r>
            <w:r>
              <w:rPr>
                <w:rFonts w:ascii="Calibri" w:hAnsi="Calibri"/>
                <w:color w:val="000000" w:themeColor="text1"/>
                <w:sz w:val="22"/>
                <w:szCs w:val="24"/>
                <w:lang w:val="es-CO"/>
              </w:rPr>
              <w:t>y sus implicaciones, a propósito de la acción solidaria, el resarcimiento por injusticia y el cuidado, en la práctica del voluntariado.</w:t>
            </w:r>
          </w:p>
          <w:p w14:paraId="3FD32659" w14:textId="77777777" w:rsidR="00FB2256" w:rsidRPr="00C04F55" w:rsidRDefault="00FB2256" w:rsidP="00FC0E36">
            <w:pPr>
              <w:pStyle w:val="Sinespaciado"/>
              <w:jc w:val="left"/>
              <w:rPr>
                <w:rFonts w:ascii="Calibri" w:hAnsi="Calibri"/>
                <w:color w:val="808080" w:themeColor="background1" w:themeShade="80"/>
                <w:sz w:val="22"/>
                <w:szCs w:val="24"/>
                <w:lang w:val="es-CO"/>
              </w:rPr>
            </w:pPr>
          </w:p>
        </w:tc>
      </w:tr>
      <w:tr w:rsidR="00FB2256" w14:paraId="02C43EFA" w14:textId="77777777" w:rsidTr="00FC0E36">
        <w:tc>
          <w:tcPr>
            <w:tcW w:w="9380" w:type="dxa"/>
            <w:gridSpan w:val="2"/>
          </w:tcPr>
          <w:p w14:paraId="30FDCA9D" w14:textId="77777777" w:rsidR="00FB2256" w:rsidRPr="00932DAC" w:rsidRDefault="00FB2256" w:rsidP="00FC0E36">
            <w:pPr>
              <w:pStyle w:val="NormalWeb"/>
              <w:spacing w:before="0" w:beforeAutospacing="0" w:after="0" w:afterAutospacing="0"/>
              <w:rPr>
                <w:rStyle w:val="nfasis"/>
                <w:rFonts w:ascii="Calibri" w:eastAsiaTheme="minorEastAsia" w:hAnsi="Calibri" w:cs="Calibri"/>
                <w:b/>
                <w:bCs/>
                <w:color w:val="000000"/>
                <w:kern w:val="2"/>
                <w:sz w:val="20"/>
                <w:szCs w:val="22"/>
                <w:lang w:eastAsia="ko-KR"/>
              </w:rPr>
            </w:pPr>
            <w:r w:rsidRPr="00932DAC">
              <w:rPr>
                <w:rStyle w:val="nfasis"/>
                <w:rFonts w:ascii="Calibri" w:eastAsiaTheme="minorEastAsia" w:hAnsi="Calibri" w:cs="Calibri"/>
                <w:b/>
                <w:bCs/>
                <w:color w:val="000000"/>
                <w:kern w:val="2"/>
                <w:sz w:val="20"/>
                <w:szCs w:val="22"/>
                <w:lang w:eastAsia="ko-KR"/>
              </w:rPr>
              <w:t>¿Cómo lo vamos a lograr?</w:t>
            </w:r>
          </w:p>
          <w:p w14:paraId="1352BB29" w14:textId="77777777" w:rsidR="00FB2256" w:rsidRDefault="00FB2256" w:rsidP="00FC0E36">
            <w:pPr>
              <w:pStyle w:val="NormalWeb"/>
              <w:spacing w:before="0" w:beforeAutospacing="0" w:after="0" w:afterAutospacing="0"/>
              <w:rPr>
                <w:rStyle w:val="nfasis"/>
                <w:rFonts w:ascii="Calibri" w:hAnsi="Calibri" w:cs="Calibri"/>
                <w:b/>
                <w:bCs/>
                <w:color w:val="000000"/>
              </w:rPr>
            </w:pPr>
          </w:p>
          <w:p w14:paraId="67E2CA5E" w14:textId="77777777" w:rsidR="00FB2256" w:rsidRPr="00CE5C76" w:rsidRDefault="00FB2256" w:rsidP="00FC0E36">
            <w:pPr>
              <w:pStyle w:val="NormalWeb"/>
              <w:spacing w:before="0" w:beforeAutospacing="0" w:after="0" w:afterAutospacing="0"/>
              <w:rPr>
                <w:rFonts w:ascii="Calibri" w:eastAsiaTheme="minorEastAsia" w:hAnsi="Calibri" w:cstheme="minorBidi"/>
                <w:kern w:val="2"/>
                <w:sz w:val="22"/>
                <w:lang w:eastAsia="ko-KR"/>
              </w:rPr>
            </w:pPr>
            <w:r w:rsidRPr="00CE5C76">
              <w:rPr>
                <w:rFonts w:ascii="Calibri" w:eastAsiaTheme="minorEastAsia" w:hAnsi="Calibri" w:cstheme="minorBidi"/>
                <w:kern w:val="2"/>
                <w:sz w:val="22"/>
                <w:lang w:eastAsia="ko-KR"/>
              </w:rPr>
              <w:t>Apreciado estudiante,</w:t>
            </w:r>
          </w:p>
          <w:p w14:paraId="027A5404" w14:textId="77777777" w:rsidR="00FB2256" w:rsidRPr="00CE5C76" w:rsidRDefault="00FB2256" w:rsidP="00FC0E36">
            <w:pPr>
              <w:pStyle w:val="NormalWeb"/>
              <w:spacing w:before="0" w:beforeAutospacing="0" w:after="0" w:afterAutospacing="0"/>
              <w:rPr>
                <w:rFonts w:ascii="Calibri" w:eastAsiaTheme="minorEastAsia" w:hAnsi="Calibri" w:cstheme="minorBidi"/>
                <w:kern w:val="2"/>
                <w:sz w:val="22"/>
                <w:lang w:eastAsia="ko-KR"/>
              </w:rPr>
            </w:pPr>
          </w:p>
          <w:p w14:paraId="29F5C518" w14:textId="77777777" w:rsidR="00FB2256" w:rsidRDefault="00FB2256" w:rsidP="00FC0E36">
            <w:pPr>
              <w:pStyle w:val="NormalWeb"/>
              <w:spacing w:before="0" w:beforeAutospacing="0" w:after="0" w:afterAutospacing="0"/>
              <w:rPr>
                <w:rFonts w:ascii="Calibri" w:eastAsiaTheme="minorEastAsia" w:hAnsi="Calibri" w:cstheme="minorBidi"/>
                <w:kern w:val="2"/>
                <w:sz w:val="22"/>
                <w:lang w:eastAsia="ko-KR"/>
              </w:rPr>
            </w:pPr>
            <w:r w:rsidRPr="00CE5C76">
              <w:rPr>
                <w:rFonts w:ascii="Calibri" w:eastAsiaTheme="minorEastAsia" w:hAnsi="Calibri" w:cstheme="minorBidi"/>
                <w:kern w:val="2"/>
                <w:sz w:val="22"/>
                <w:lang w:eastAsia="ko-KR"/>
              </w:rPr>
              <w:t>A través de esta actividad</w:t>
            </w:r>
            <w:r>
              <w:rPr>
                <w:rFonts w:ascii="Calibri" w:eastAsiaTheme="minorEastAsia" w:hAnsi="Calibri" w:cstheme="minorBidi"/>
                <w:kern w:val="2"/>
                <w:sz w:val="22"/>
                <w:lang w:eastAsia="ko-KR"/>
              </w:rPr>
              <w:t xml:space="preserve">, de manera individual, </w:t>
            </w:r>
            <w:r w:rsidRPr="00CE5C76">
              <w:rPr>
                <w:rFonts w:ascii="Calibri" w:eastAsiaTheme="minorEastAsia" w:hAnsi="Calibri" w:cstheme="minorBidi"/>
                <w:kern w:val="2"/>
                <w:sz w:val="22"/>
                <w:lang w:eastAsia="ko-KR"/>
              </w:rPr>
              <w:t xml:space="preserve">vamos a </w:t>
            </w:r>
            <w:r>
              <w:rPr>
                <w:rFonts w:ascii="Calibri" w:eastAsiaTheme="minorEastAsia" w:hAnsi="Calibri" w:cstheme="minorBidi"/>
                <w:kern w:val="2"/>
                <w:sz w:val="22"/>
                <w:lang w:eastAsia="ko-KR"/>
              </w:rPr>
              <w:t xml:space="preserve">reflexionar conjuntamente en el </w:t>
            </w:r>
            <w:r w:rsidRPr="008B4365">
              <w:rPr>
                <w:rFonts w:ascii="Calibri" w:eastAsiaTheme="minorEastAsia" w:hAnsi="Calibri" w:cstheme="minorBidi"/>
                <w:i/>
                <w:kern w:val="2"/>
                <w:sz w:val="22"/>
                <w:lang w:eastAsia="ko-KR"/>
              </w:rPr>
              <w:t>Foro</w:t>
            </w:r>
            <w:r>
              <w:rPr>
                <w:rFonts w:ascii="Calibri" w:eastAsiaTheme="minorEastAsia" w:hAnsi="Calibri" w:cstheme="minorBidi"/>
                <w:kern w:val="2"/>
                <w:sz w:val="22"/>
                <w:lang w:eastAsia="ko-KR"/>
              </w:rPr>
              <w:t>.</w:t>
            </w:r>
            <w:r w:rsidRPr="00CE5C76">
              <w:rPr>
                <w:rFonts w:ascii="Calibri" w:eastAsiaTheme="minorEastAsia" w:hAnsi="Calibri" w:cstheme="minorBidi"/>
                <w:kern w:val="2"/>
                <w:sz w:val="22"/>
                <w:lang w:eastAsia="ko-KR"/>
              </w:rPr>
              <w:t xml:space="preserve"> </w:t>
            </w:r>
          </w:p>
          <w:p w14:paraId="5496E091" w14:textId="77777777" w:rsidR="00FB2256" w:rsidRDefault="00FB2256" w:rsidP="00FC0E36">
            <w:pPr>
              <w:pStyle w:val="NormalWeb"/>
              <w:spacing w:before="0" w:beforeAutospacing="0" w:after="0" w:afterAutospacing="0"/>
              <w:rPr>
                <w:rFonts w:ascii="Calibri" w:eastAsiaTheme="minorEastAsia" w:hAnsi="Calibri" w:cstheme="minorBidi"/>
                <w:kern w:val="2"/>
                <w:sz w:val="22"/>
                <w:lang w:eastAsia="ko-KR"/>
              </w:rPr>
            </w:pPr>
            <w:r w:rsidRPr="00CE5C76">
              <w:rPr>
                <w:rFonts w:ascii="Calibri" w:eastAsiaTheme="minorEastAsia" w:hAnsi="Calibri" w:cstheme="minorBidi"/>
                <w:kern w:val="2"/>
                <w:sz w:val="22"/>
                <w:lang w:eastAsia="ko-KR"/>
              </w:rPr>
              <w:t xml:space="preserve">Para iniciar, </w:t>
            </w:r>
            <w:r>
              <w:rPr>
                <w:rFonts w:ascii="Calibri" w:eastAsiaTheme="minorEastAsia" w:hAnsi="Calibri" w:cstheme="minorBidi"/>
                <w:kern w:val="2"/>
                <w:sz w:val="22"/>
                <w:lang w:eastAsia="ko-KR"/>
              </w:rPr>
              <w:t>sigue las instrucciones que se relacionan a continuación</w:t>
            </w:r>
            <w:r w:rsidRPr="00CE5C76">
              <w:rPr>
                <w:rFonts w:ascii="Calibri" w:eastAsiaTheme="minorEastAsia" w:hAnsi="Calibri" w:cstheme="minorBidi"/>
                <w:kern w:val="2"/>
                <w:sz w:val="22"/>
                <w:lang w:eastAsia="ko-KR"/>
              </w:rPr>
              <w:t>:</w:t>
            </w:r>
          </w:p>
          <w:p w14:paraId="3B320A05" w14:textId="77777777" w:rsidR="00FB2256" w:rsidRDefault="00FB2256" w:rsidP="00FC0E36">
            <w:pPr>
              <w:pStyle w:val="NormalWeb"/>
              <w:spacing w:before="0" w:beforeAutospacing="0" w:after="0" w:afterAutospacing="0"/>
              <w:rPr>
                <w:rFonts w:ascii="Calibri" w:eastAsiaTheme="minorEastAsia" w:hAnsi="Calibri" w:cstheme="minorBidi"/>
                <w:kern w:val="2"/>
                <w:sz w:val="22"/>
                <w:lang w:eastAsia="ko-KR"/>
              </w:rPr>
            </w:pPr>
          </w:p>
          <w:p w14:paraId="09B73883" w14:textId="77777777" w:rsidR="00FB2256" w:rsidRPr="005B1E55" w:rsidRDefault="00FB2256" w:rsidP="00FB2256">
            <w:pPr>
              <w:pStyle w:val="NormalWeb"/>
              <w:numPr>
                <w:ilvl w:val="0"/>
                <w:numId w:val="35"/>
              </w:numPr>
              <w:spacing w:before="0" w:beforeAutospacing="0" w:after="0" w:afterAutospacing="0"/>
              <w:rPr>
                <w:rFonts w:ascii="Calibri" w:eastAsiaTheme="minorEastAsia" w:hAnsi="Calibri" w:cstheme="minorBidi"/>
                <w:kern w:val="2"/>
                <w:sz w:val="22"/>
                <w:lang w:eastAsia="ko-KR"/>
              </w:rPr>
            </w:pPr>
            <w:r>
              <w:rPr>
                <w:rFonts w:ascii="Calibri" w:eastAsiaTheme="minorEastAsia" w:hAnsi="Calibri" w:cstheme="minorBidi"/>
                <w:kern w:val="2"/>
                <w:sz w:val="22"/>
                <w:lang w:eastAsia="ko-KR"/>
              </w:rPr>
              <w:t>Revisa la grabación</w:t>
            </w:r>
            <w:r w:rsidRPr="00CE66CB">
              <w:rPr>
                <w:rFonts w:ascii="Calibri" w:eastAsiaTheme="minorEastAsia" w:hAnsi="Calibri" w:cstheme="minorBidi"/>
                <w:kern w:val="2"/>
                <w:sz w:val="22"/>
                <w:lang w:eastAsia="ko-KR"/>
              </w:rPr>
              <w:t xml:space="preserve"> d</w:t>
            </w:r>
            <w:r>
              <w:rPr>
                <w:rFonts w:ascii="Calibri" w:eastAsiaTheme="minorEastAsia" w:hAnsi="Calibri" w:cstheme="minorBidi"/>
                <w:kern w:val="2"/>
                <w:sz w:val="22"/>
                <w:lang w:eastAsia="ko-KR"/>
              </w:rPr>
              <w:t>e los Encuentro Virtual 3</w:t>
            </w:r>
            <w:r w:rsidRPr="00CE66CB">
              <w:rPr>
                <w:rFonts w:ascii="Calibri" w:eastAsiaTheme="minorEastAsia" w:hAnsi="Calibri" w:cstheme="minorBidi"/>
                <w:kern w:val="2"/>
                <w:sz w:val="22"/>
                <w:lang w:eastAsia="ko-KR"/>
              </w:rPr>
              <w:t xml:space="preserve">. Allí hemos </w:t>
            </w:r>
            <w:r>
              <w:rPr>
                <w:rFonts w:ascii="Calibri" w:eastAsiaTheme="minorEastAsia" w:hAnsi="Calibri" w:cstheme="minorBidi"/>
                <w:kern w:val="2"/>
                <w:sz w:val="22"/>
                <w:lang w:eastAsia="ko-KR"/>
              </w:rPr>
              <w:t>abordado algunos elementos de síntesis frente a los contenidos de la Unidad 1 y el respectivo empalme teórico con el enfoque teórico de la Unidad 2</w:t>
            </w:r>
            <w:r w:rsidRPr="00CE66CB">
              <w:rPr>
                <w:rFonts w:ascii="Calibri" w:eastAsiaTheme="minorEastAsia" w:hAnsi="Calibri" w:cstheme="minorBidi"/>
                <w:kern w:val="2"/>
                <w:sz w:val="22"/>
                <w:lang w:eastAsia="ko-KR"/>
              </w:rPr>
              <w:t>. Recuer</w:t>
            </w:r>
            <w:r>
              <w:rPr>
                <w:rFonts w:ascii="Calibri" w:eastAsiaTheme="minorEastAsia" w:hAnsi="Calibri" w:cstheme="minorBidi"/>
                <w:kern w:val="2"/>
                <w:sz w:val="22"/>
                <w:lang w:eastAsia="ko-KR"/>
              </w:rPr>
              <w:t>da que en esta fase del trabajo</w:t>
            </w:r>
            <w:r w:rsidRPr="00CE66CB">
              <w:rPr>
                <w:rFonts w:ascii="Calibri" w:eastAsiaTheme="minorEastAsia" w:hAnsi="Calibri" w:cstheme="minorBidi"/>
                <w:kern w:val="2"/>
                <w:sz w:val="22"/>
                <w:lang w:eastAsia="ko-KR"/>
              </w:rPr>
              <w:t xml:space="preserve"> estamos pensando </w:t>
            </w:r>
            <w:r>
              <w:rPr>
                <w:rFonts w:ascii="Calibri" w:eastAsiaTheme="minorEastAsia" w:hAnsi="Calibri" w:cstheme="minorBidi"/>
                <w:kern w:val="2"/>
                <w:sz w:val="22"/>
                <w:lang w:eastAsia="ko-KR"/>
              </w:rPr>
              <w:t>la transparencia como eje de problematización a través del imperativo de la verdad, la ética del cuidado y la ética de la responsabilidad; esto, para situar el voluntariado en el marco de sus compromisos políticos, a propósito de las tensiones sobrevinientes entre la demanda de justicia y las exigencias administrativas, jurídicas y privadas que pueden intervenir en su práctica.</w:t>
            </w:r>
          </w:p>
          <w:p w14:paraId="54FFB322" w14:textId="77777777" w:rsidR="00FB2256" w:rsidRPr="00AB1BD7" w:rsidRDefault="00FB2256" w:rsidP="00FB2256">
            <w:pPr>
              <w:pStyle w:val="NormalWeb"/>
              <w:numPr>
                <w:ilvl w:val="0"/>
                <w:numId w:val="35"/>
              </w:numPr>
              <w:spacing w:before="0" w:beforeAutospacing="0" w:after="0" w:afterAutospacing="0"/>
              <w:rPr>
                <w:rFonts w:ascii="Calibri" w:eastAsiaTheme="minorEastAsia" w:hAnsi="Calibri" w:cstheme="minorBidi"/>
                <w:kern w:val="2"/>
                <w:sz w:val="22"/>
                <w:lang w:eastAsia="ko-KR"/>
              </w:rPr>
            </w:pPr>
            <w:r>
              <w:rPr>
                <w:rFonts w:ascii="Calibri" w:eastAsiaTheme="minorEastAsia" w:hAnsi="Calibri" w:cstheme="minorBidi"/>
                <w:kern w:val="2"/>
                <w:sz w:val="22"/>
                <w:lang w:eastAsia="ko-KR"/>
              </w:rPr>
              <w:t>Para el desarrollo de la presente actividad, debes haber realizado las lecturas que se relacionan a continuación y que fueron parte de las reflexiones abordadas en el Encuentro Virtual 3:</w:t>
            </w:r>
          </w:p>
          <w:p w14:paraId="70880C5F" w14:textId="77777777" w:rsidR="00FB2256" w:rsidRPr="00CE5C76" w:rsidRDefault="00FB2256" w:rsidP="00FC0E36">
            <w:pPr>
              <w:pStyle w:val="NormalWeb"/>
              <w:spacing w:before="0" w:beforeAutospacing="0" w:after="0" w:afterAutospacing="0"/>
              <w:rPr>
                <w:rFonts w:ascii="Calibri" w:eastAsiaTheme="minorEastAsia" w:hAnsi="Calibri" w:cstheme="minorBidi"/>
                <w:kern w:val="2"/>
                <w:sz w:val="22"/>
                <w:lang w:eastAsia="ko-KR"/>
              </w:rPr>
            </w:pPr>
          </w:p>
          <w:p w14:paraId="2E4F7D5E" w14:textId="77777777" w:rsidR="00FB2256" w:rsidRDefault="00FB2256" w:rsidP="00FC0E36">
            <w:pPr>
              <w:pStyle w:val="NormalWeb"/>
              <w:spacing w:before="0" w:beforeAutospacing="0" w:after="0" w:afterAutospacing="0"/>
              <w:ind w:left="720"/>
              <w:rPr>
                <w:rFonts w:ascii="Calibri" w:eastAsiaTheme="minorEastAsia" w:hAnsi="Calibri" w:cstheme="minorBidi"/>
                <w:kern w:val="2"/>
                <w:sz w:val="22"/>
                <w:lang w:eastAsia="ko-KR"/>
              </w:rPr>
            </w:pPr>
            <w:r>
              <w:rPr>
                <w:rFonts w:ascii="Calibri" w:eastAsiaTheme="minorEastAsia" w:hAnsi="Calibri" w:cstheme="minorBidi"/>
                <w:kern w:val="2"/>
                <w:sz w:val="22"/>
                <w:lang w:eastAsia="ko-KR"/>
              </w:rPr>
              <w:t>Material 1:</w:t>
            </w:r>
          </w:p>
          <w:p w14:paraId="3A894582" w14:textId="77777777" w:rsidR="00FB2256" w:rsidRPr="00C84010" w:rsidRDefault="00FB2256" w:rsidP="00FC0E36">
            <w:pPr>
              <w:pStyle w:val="NormalWeb"/>
              <w:spacing w:before="0" w:beforeAutospacing="0" w:after="0" w:afterAutospacing="0"/>
              <w:ind w:left="708"/>
              <w:rPr>
                <w:rFonts w:ascii="Calibri" w:eastAsiaTheme="minorEastAsia" w:hAnsi="Calibri" w:cstheme="minorBidi"/>
                <w:kern w:val="2"/>
                <w:sz w:val="22"/>
                <w:lang w:eastAsia="ko-KR"/>
              </w:rPr>
            </w:pPr>
            <w:r>
              <w:rPr>
                <w:rFonts w:ascii="Calibri" w:eastAsiaTheme="minorEastAsia" w:hAnsi="Calibri" w:cstheme="minorBidi"/>
                <w:kern w:val="2"/>
                <w:sz w:val="22"/>
                <w:lang w:eastAsia="ko-KR"/>
              </w:rPr>
              <w:t xml:space="preserve">Guía de Contenido, Unidad </w:t>
            </w:r>
            <w:r w:rsidRPr="007F161A">
              <w:rPr>
                <w:rFonts w:ascii="Calibri" w:eastAsiaTheme="minorEastAsia" w:hAnsi="Calibri" w:cstheme="minorBidi"/>
                <w:kern w:val="2"/>
                <w:sz w:val="22"/>
                <w:szCs w:val="22"/>
                <w:lang w:eastAsia="ko-KR"/>
              </w:rPr>
              <w:t>2 (</w:t>
            </w:r>
            <w:r w:rsidRPr="007F161A">
              <w:rPr>
                <w:rFonts w:ascii="Calibri" w:hAnsi="Calibri"/>
                <w:sz w:val="22"/>
                <w:szCs w:val="22"/>
                <w:lang w:val="es-ES_tradnl"/>
              </w:rPr>
              <w:t xml:space="preserve">sobre la transparencia como eje </w:t>
            </w:r>
            <w:proofErr w:type="spellStart"/>
            <w:r w:rsidRPr="007F161A">
              <w:rPr>
                <w:rFonts w:ascii="Calibri" w:hAnsi="Calibri"/>
                <w:sz w:val="22"/>
                <w:szCs w:val="22"/>
                <w:lang w:val="es-ES_tradnl"/>
              </w:rPr>
              <w:t>problematizador</w:t>
            </w:r>
            <w:proofErr w:type="spellEnd"/>
            <w:r w:rsidRPr="007F161A">
              <w:rPr>
                <w:rFonts w:ascii="Calibri" w:hAnsi="Calibri"/>
                <w:sz w:val="22"/>
                <w:szCs w:val="22"/>
                <w:lang w:val="es-ES_tradnl"/>
              </w:rPr>
              <w:t>).</w:t>
            </w:r>
            <w:r w:rsidRPr="007F161A">
              <w:rPr>
                <w:rFonts w:ascii="Calibri" w:eastAsiaTheme="minorEastAsia" w:hAnsi="Calibri" w:cstheme="minorBidi"/>
                <w:color w:val="FF0000"/>
                <w:kern w:val="2"/>
                <w:sz w:val="22"/>
                <w:szCs w:val="22"/>
                <w:lang w:eastAsia="ko-KR"/>
              </w:rPr>
              <w:t xml:space="preserve"> (Anexar link de la Guía)</w:t>
            </w:r>
          </w:p>
          <w:p w14:paraId="3F3C5535" w14:textId="77777777" w:rsidR="00FB2256" w:rsidRDefault="00FB2256" w:rsidP="00FC0E36">
            <w:pPr>
              <w:pStyle w:val="Sinespaciado"/>
              <w:ind w:left="708"/>
              <w:jc w:val="left"/>
              <w:rPr>
                <w:rFonts w:ascii="Calibri" w:hAnsi="Calibri"/>
                <w:sz w:val="22"/>
                <w:szCs w:val="24"/>
                <w:lang w:val="es-CO"/>
              </w:rPr>
            </w:pPr>
          </w:p>
          <w:p w14:paraId="089DA8F3" w14:textId="77777777" w:rsidR="00FB2256" w:rsidRDefault="00FB2256" w:rsidP="00FC0E36">
            <w:pPr>
              <w:pStyle w:val="Sinespaciado"/>
              <w:ind w:left="708"/>
              <w:jc w:val="left"/>
              <w:rPr>
                <w:rFonts w:ascii="Calibri" w:hAnsi="Calibri"/>
                <w:sz w:val="22"/>
                <w:szCs w:val="24"/>
                <w:lang w:val="es-CO"/>
              </w:rPr>
            </w:pPr>
            <w:r>
              <w:rPr>
                <w:rFonts w:ascii="Calibri" w:hAnsi="Calibri"/>
                <w:sz w:val="22"/>
                <w:szCs w:val="24"/>
                <w:lang w:val="es-CO"/>
              </w:rPr>
              <w:t>Material 2:</w:t>
            </w:r>
          </w:p>
          <w:p w14:paraId="23672BD3" w14:textId="77777777" w:rsidR="00FB2256" w:rsidRDefault="00FB2256" w:rsidP="00FC0E36">
            <w:pPr>
              <w:pStyle w:val="Sinespaciado"/>
              <w:ind w:left="708"/>
              <w:rPr>
                <w:rFonts w:ascii="Calibri" w:hAnsi="Calibri"/>
                <w:sz w:val="22"/>
                <w:lang w:val="es-CO"/>
              </w:rPr>
            </w:pPr>
            <w:r w:rsidRPr="00123470">
              <w:rPr>
                <w:rFonts w:ascii="Calibri" w:hAnsi="Calibri"/>
                <w:sz w:val="22"/>
                <w:lang w:val="es-CO"/>
              </w:rPr>
              <w:t xml:space="preserve">Olamendi, L. B. (1996). Ética de la responsabilidad. </w:t>
            </w:r>
            <w:r w:rsidRPr="00123470">
              <w:rPr>
                <w:rFonts w:ascii="Calibri" w:hAnsi="Calibri"/>
                <w:i/>
                <w:iCs/>
                <w:sz w:val="22"/>
                <w:lang w:val="es-CO"/>
              </w:rPr>
              <w:t>Revista Mexicana de Sociología</w:t>
            </w:r>
            <w:r w:rsidRPr="00123470">
              <w:rPr>
                <w:rFonts w:ascii="Calibri" w:hAnsi="Calibri"/>
                <w:sz w:val="22"/>
                <w:lang w:val="es-CO"/>
              </w:rPr>
              <w:t xml:space="preserve">, </w:t>
            </w:r>
            <w:r w:rsidRPr="00123470">
              <w:rPr>
                <w:rFonts w:ascii="Calibri" w:hAnsi="Calibri"/>
                <w:i/>
                <w:iCs/>
                <w:sz w:val="22"/>
                <w:lang w:val="es-CO"/>
              </w:rPr>
              <w:t>58</w:t>
            </w:r>
            <w:r w:rsidRPr="00123470">
              <w:rPr>
                <w:rFonts w:ascii="Calibri" w:hAnsi="Calibri"/>
                <w:sz w:val="22"/>
                <w:lang w:val="es-CO"/>
              </w:rPr>
              <w:t xml:space="preserve">(4), 37–49. </w:t>
            </w:r>
            <w:hyperlink r:id="rId32" w:history="1">
              <w:r w:rsidRPr="00F12265">
                <w:rPr>
                  <w:rStyle w:val="Hipervnculo"/>
                  <w:rFonts w:ascii="Calibri" w:hAnsi="Calibri"/>
                  <w:sz w:val="22"/>
                  <w:lang w:val="es-CO"/>
                </w:rPr>
                <w:t>https://doi.org/10.2307/3541040</w:t>
              </w:r>
            </w:hyperlink>
            <w:r>
              <w:rPr>
                <w:rFonts w:ascii="Calibri" w:hAnsi="Calibri"/>
                <w:sz w:val="22"/>
                <w:lang w:val="es-CO"/>
              </w:rPr>
              <w:t xml:space="preserve"> </w:t>
            </w:r>
          </w:p>
          <w:p w14:paraId="4809044F" w14:textId="77777777" w:rsidR="00FB2256" w:rsidRDefault="00FB2256" w:rsidP="00FC0E36">
            <w:pPr>
              <w:pStyle w:val="Sinespaciado"/>
              <w:ind w:left="708"/>
              <w:rPr>
                <w:rFonts w:ascii="Calibri" w:hAnsi="Calibri"/>
                <w:sz w:val="22"/>
                <w:lang w:val="es-CO"/>
              </w:rPr>
            </w:pPr>
          </w:p>
          <w:p w14:paraId="1CF72F8E" w14:textId="77777777" w:rsidR="00FB2256" w:rsidRDefault="00FB2256" w:rsidP="00FC0E36">
            <w:pPr>
              <w:pStyle w:val="Sinespaciado"/>
              <w:ind w:left="708"/>
              <w:rPr>
                <w:rFonts w:ascii="Calibri" w:hAnsi="Calibri"/>
                <w:sz w:val="22"/>
                <w:lang w:val="es-CO"/>
              </w:rPr>
            </w:pPr>
            <w:r>
              <w:rPr>
                <w:rFonts w:ascii="Calibri" w:hAnsi="Calibri"/>
                <w:sz w:val="22"/>
                <w:lang w:val="es-CO"/>
              </w:rPr>
              <w:t>Material 3:</w:t>
            </w:r>
          </w:p>
          <w:p w14:paraId="51E820CB" w14:textId="77777777" w:rsidR="00FB2256" w:rsidRPr="00123470" w:rsidRDefault="00FB2256" w:rsidP="00FC0E36">
            <w:pPr>
              <w:pStyle w:val="Sinespaciado"/>
              <w:ind w:left="708"/>
              <w:rPr>
                <w:rFonts w:ascii="Calibri" w:hAnsi="Calibri"/>
                <w:sz w:val="22"/>
                <w:lang w:val="es-CO"/>
              </w:rPr>
            </w:pPr>
            <w:proofErr w:type="spellStart"/>
            <w:r w:rsidRPr="00123470">
              <w:rPr>
                <w:rFonts w:ascii="Calibri" w:hAnsi="Calibri"/>
                <w:sz w:val="22"/>
                <w:lang w:val="es-CO"/>
              </w:rPr>
              <w:t>Moratalla</w:t>
            </w:r>
            <w:proofErr w:type="spellEnd"/>
            <w:r w:rsidRPr="00123470">
              <w:rPr>
                <w:rFonts w:ascii="Calibri" w:hAnsi="Calibri"/>
                <w:sz w:val="22"/>
                <w:lang w:val="es-CO"/>
              </w:rPr>
              <w:t>, T. D. (Ed.). (2020</w:t>
            </w:r>
            <w:r>
              <w:rPr>
                <w:rFonts w:ascii="Calibri" w:hAnsi="Calibri"/>
                <w:sz w:val="22"/>
                <w:lang w:val="es-CO"/>
              </w:rPr>
              <w:t>a</w:t>
            </w:r>
            <w:r w:rsidRPr="00123470">
              <w:rPr>
                <w:rFonts w:ascii="Calibri" w:hAnsi="Calibri"/>
                <w:sz w:val="22"/>
                <w:lang w:val="es-CO"/>
              </w:rPr>
              <w:t xml:space="preserve">). </w:t>
            </w:r>
            <w:r w:rsidRPr="00505881">
              <w:rPr>
                <w:rFonts w:ascii="Calibri" w:hAnsi="Calibri"/>
                <w:sz w:val="22"/>
                <w:lang w:val="es-CO"/>
              </w:rPr>
              <w:t>Respon</w:t>
            </w:r>
            <w:r>
              <w:rPr>
                <w:rFonts w:ascii="Calibri" w:hAnsi="Calibri"/>
                <w:sz w:val="22"/>
                <w:lang w:val="es-CO"/>
              </w:rPr>
              <w:t>sabilidad ¿limitada o ilimitada? (</w:t>
            </w:r>
            <w:r w:rsidRPr="00AB6CC1">
              <w:rPr>
                <w:rFonts w:ascii="Calibri" w:hAnsi="Calibri"/>
                <w:sz w:val="22"/>
                <w:lang w:val="es-ES_tradnl"/>
              </w:rPr>
              <w:t>pp. 95</w:t>
            </w:r>
            <w:r>
              <w:rPr>
                <w:rFonts w:ascii="Calibri" w:hAnsi="Calibri"/>
                <w:sz w:val="22"/>
                <w:lang w:val="es-ES_tradnl"/>
              </w:rPr>
              <w:t xml:space="preserve"> </w:t>
            </w:r>
            <w:r w:rsidRPr="00AB6CC1">
              <w:rPr>
                <w:rFonts w:ascii="Calibri" w:hAnsi="Calibri"/>
                <w:sz w:val="22"/>
                <w:lang w:val="es-ES_tradnl"/>
              </w:rPr>
              <w:t>-</w:t>
            </w:r>
            <w:r>
              <w:rPr>
                <w:rFonts w:ascii="Calibri" w:hAnsi="Calibri"/>
                <w:sz w:val="22"/>
                <w:lang w:val="es-ES_tradnl"/>
              </w:rPr>
              <w:t xml:space="preserve"> </w:t>
            </w:r>
            <w:r w:rsidRPr="00AB6CC1">
              <w:rPr>
                <w:rFonts w:ascii="Calibri" w:hAnsi="Calibri"/>
                <w:sz w:val="22"/>
                <w:lang w:val="es-ES_tradnl"/>
              </w:rPr>
              <w:t>102</w:t>
            </w:r>
            <w:r>
              <w:rPr>
                <w:rFonts w:ascii="Calibri" w:hAnsi="Calibri"/>
                <w:sz w:val="22"/>
                <w:lang w:val="es-ES_tradnl"/>
              </w:rPr>
              <w:t>)</w:t>
            </w:r>
            <w:r>
              <w:rPr>
                <w:rFonts w:ascii="Calibri" w:hAnsi="Calibri"/>
                <w:sz w:val="22"/>
                <w:lang w:val="es-CO"/>
              </w:rPr>
              <w:t xml:space="preserve">. En, </w:t>
            </w:r>
            <w:r w:rsidRPr="00123470">
              <w:rPr>
                <w:rFonts w:ascii="Calibri" w:hAnsi="Calibri"/>
                <w:i/>
                <w:iCs/>
                <w:sz w:val="22"/>
                <w:lang w:val="es-CO"/>
              </w:rPr>
              <w:t xml:space="preserve">Paul </w:t>
            </w:r>
            <w:proofErr w:type="spellStart"/>
            <w:r w:rsidRPr="00123470">
              <w:rPr>
                <w:rFonts w:ascii="Calibri" w:hAnsi="Calibri"/>
                <w:i/>
                <w:iCs/>
                <w:sz w:val="22"/>
                <w:lang w:val="es-CO"/>
              </w:rPr>
              <w:t>Ricoeur</w:t>
            </w:r>
            <w:proofErr w:type="spellEnd"/>
            <w:r w:rsidRPr="00123470">
              <w:rPr>
                <w:rFonts w:ascii="Calibri" w:hAnsi="Calibri"/>
                <w:i/>
                <w:iCs/>
                <w:sz w:val="22"/>
                <w:lang w:val="es-CO"/>
              </w:rPr>
              <w:t xml:space="preserve">: Voluntad de responsabilidad. Cuidar la vida, cuidar la ciudad. 10 textos de Paul </w:t>
            </w:r>
            <w:proofErr w:type="spellStart"/>
            <w:r w:rsidRPr="00123470">
              <w:rPr>
                <w:rFonts w:ascii="Calibri" w:hAnsi="Calibri"/>
                <w:i/>
                <w:iCs/>
                <w:sz w:val="22"/>
                <w:lang w:val="es-CO"/>
              </w:rPr>
              <w:t>Ricoeur</w:t>
            </w:r>
            <w:proofErr w:type="spellEnd"/>
            <w:r w:rsidRPr="00123470">
              <w:rPr>
                <w:rFonts w:ascii="Calibri" w:hAnsi="Calibri"/>
                <w:i/>
                <w:iCs/>
                <w:sz w:val="22"/>
                <w:lang w:val="es-CO"/>
              </w:rPr>
              <w:t xml:space="preserve"> sobre ética, política y responsabilidad</w:t>
            </w:r>
            <w:r w:rsidRPr="00123470">
              <w:rPr>
                <w:rFonts w:ascii="Calibri" w:hAnsi="Calibri"/>
                <w:sz w:val="22"/>
                <w:lang w:val="es-CO"/>
              </w:rPr>
              <w:t xml:space="preserve"> (1st ed.). </w:t>
            </w:r>
            <w:proofErr w:type="spellStart"/>
            <w:r w:rsidRPr="00123470">
              <w:rPr>
                <w:rFonts w:ascii="Calibri" w:hAnsi="Calibri"/>
                <w:sz w:val="22"/>
                <w:lang w:val="es-CO"/>
              </w:rPr>
              <w:t>Dykinson</w:t>
            </w:r>
            <w:proofErr w:type="spellEnd"/>
            <w:r w:rsidRPr="00123470">
              <w:rPr>
                <w:rFonts w:ascii="Calibri" w:hAnsi="Calibri"/>
                <w:sz w:val="22"/>
                <w:lang w:val="es-CO"/>
              </w:rPr>
              <w:t xml:space="preserve">, S.L. </w:t>
            </w:r>
            <w:hyperlink r:id="rId33" w:history="1">
              <w:r w:rsidRPr="00123470">
                <w:rPr>
                  <w:rStyle w:val="Hipervnculo"/>
                  <w:rFonts w:ascii="Calibri" w:hAnsi="Calibri"/>
                  <w:sz w:val="22"/>
                  <w:lang w:val="es-CO"/>
                </w:rPr>
                <w:t>https://doi.org/10.2307/j.ctv17hm9j4</w:t>
              </w:r>
            </w:hyperlink>
            <w:r w:rsidRPr="00123470">
              <w:rPr>
                <w:rFonts w:ascii="Calibri" w:hAnsi="Calibri"/>
                <w:sz w:val="22"/>
                <w:lang w:val="es-CO"/>
              </w:rPr>
              <w:t xml:space="preserve"> </w:t>
            </w:r>
          </w:p>
          <w:p w14:paraId="513EED27" w14:textId="77777777" w:rsidR="00FB2256" w:rsidRPr="00123470" w:rsidRDefault="00FB2256" w:rsidP="00FC0E36">
            <w:pPr>
              <w:pStyle w:val="Sinespaciado"/>
              <w:ind w:left="708"/>
              <w:rPr>
                <w:rFonts w:ascii="Calibri" w:hAnsi="Calibri"/>
                <w:sz w:val="22"/>
                <w:lang w:val="es-CO"/>
              </w:rPr>
            </w:pPr>
          </w:p>
          <w:p w14:paraId="761CD019" w14:textId="77777777" w:rsidR="00FB2256" w:rsidRDefault="00FB2256" w:rsidP="00FC0E36">
            <w:pPr>
              <w:pStyle w:val="Sinespaciado"/>
              <w:ind w:left="708"/>
              <w:jc w:val="left"/>
              <w:rPr>
                <w:rFonts w:ascii="Calibri" w:hAnsi="Calibri"/>
                <w:sz w:val="22"/>
                <w:szCs w:val="24"/>
                <w:lang w:val="es-CO"/>
              </w:rPr>
            </w:pPr>
            <w:r>
              <w:rPr>
                <w:rFonts w:ascii="Calibri" w:hAnsi="Calibri"/>
                <w:sz w:val="22"/>
                <w:szCs w:val="24"/>
                <w:lang w:val="es-CO"/>
              </w:rPr>
              <w:t>Material 4:</w:t>
            </w:r>
          </w:p>
          <w:p w14:paraId="4A68549B" w14:textId="77777777" w:rsidR="00FB2256" w:rsidRPr="000623DD" w:rsidRDefault="00FB2256" w:rsidP="00FC0E36">
            <w:pPr>
              <w:pStyle w:val="Sinespaciado"/>
              <w:ind w:left="708"/>
              <w:rPr>
                <w:rFonts w:ascii="Calibri" w:hAnsi="Calibri"/>
                <w:sz w:val="22"/>
                <w:lang w:val="es-CO"/>
              </w:rPr>
            </w:pPr>
            <w:proofErr w:type="spellStart"/>
            <w:r w:rsidRPr="000623DD">
              <w:rPr>
                <w:rFonts w:ascii="Calibri" w:hAnsi="Calibri"/>
                <w:sz w:val="22"/>
                <w:lang w:val="es-CO"/>
              </w:rPr>
              <w:t>Moratalla</w:t>
            </w:r>
            <w:proofErr w:type="spellEnd"/>
            <w:r w:rsidRPr="000623DD">
              <w:rPr>
                <w:rFonts w:ascii="Calibri" w:hAnsi="Calibri"/>
                <w:sz w:val="22"/>
                <w:lang w:val="es-CO"/>
              </w:rPr>
              <w:t>, T. D. (Ed.). (2020</w:t>
            </w:r>
            <w:r>
              <w:rPr>
                <w:rFonts w:ascii="Calibri" w:hAnsi="Calibri"/>
                <w:sz w:val="22"/>
                <w:lang w:val="es-CO"/>
              </w:rPr>
              <w:t>b</w:t>
            </w:r>
            <w:r w:rsidRPr="000623DD">
              <w:rPr>
                <w:rFonts w:ascii="Calibri" w:hAnsi="Calibri"/>
                <w:sz w:val="22"/>
                <w:lang w:val="es-CO"/>
              </w:rPr>
              <w:t>).</w:t>
            </w:r>
            <w:r>
              <w:rPr>
                <w:rFonts w:ascii="Calibri" w:hAnsi="Calibri"/>
                <w:sz w:val="22"/>
                <w:lang w:val="es-CO"/>
              </w:rPr>
              <w:t xml:space="preserve"> </w:t>
            </w:r>
            <w:r w:rsidRPr="00505881">
              <w:rPr>
                <w:rFonts w:ascii="Calibri" w:hAnsi="Calibri"/>
                <w:sz w:val="22"/>
                <w:lang w:val="es-CO"/>
              </w:rPr>
              <w:t>Responsabilidad y fragilidad</w:t>
            </w:r>
            <w:r>
              <w:rPr>
                <w:rFonts w:ascii="Calibri" w:hAnsi="Calibri"/>
                <w:sz w:val="22"/>
                <w:lang w:val="es-CO"/>
              </w:rPr>
              <w:t xml:space="preserve"> </w:t>
            </w:r>
            <w:r w:rsidRPr="00AB6CC1">
              <w:rPr>
                <w:rFonts w:ascii="Calibri" w:hAnsi="Calibri"/>
                <w:sz w:val="22"/>
                <w:lang w:val="es-ES_tradnl"/>
              </w:rPr>
              <w:t>(pp. 103</w:t>
            </w:r>
            <w:r>
              <w:rPr>
                <w:rFonts w:ascii="Calibri" w:hAnsi="Calibri"/>
                <w:sz w:val="22"/>
                <w:lang w:val="es-ES_tradnl"/>
              </w:rPr>
              <w:t xml:space="preserve"> </w:t>
            </w:r>
            <w:r w:rsidRPr="00AB6CC1">
              <w:rPr>
                <w:rFonts w:ascii="Calibri" w:hAnsi="Calibri"/>
                <w:sz w:val="22"/>
                <w:lang w:val="es-ES_tradnl"/>
              </w:rPr>
              <w:t>-</w:t>
            </w:r>
            <w:r>
              <w:rPr>
                <w:rFonts w:ascii="Calibri" w:hAnsi="Calibri"/>
                <w:sz w:val="22"/>
                <w:lang w:val="es-ES_tradnl"/>
              </w:rPr>
              <w:t xml:space="preserve"> </w:t>
            </w:r>
            <w:r w:rsidRPr="00AB6CC1">
              <w:rPr>
                <w:rFonts w:ascii="Calibri" w:hAnsi="Calibri"/>
                <w:sz w:val="22"/>
                <w:lang w:val="es-ES_tradnl"/>
              </w:rPr>
              <w:t>122)</w:t>
            </w:r>
            <w:r>
              <w:rPr>
                <w:rFonts w:ascii="Calibri" w:hAnsi="Calibri"/>
                <w:sz w:val="22"/>
                <w:lang w:val="es-CO"/>
              </w:rPr>
              <w:t>. En,</w:t>
            </w:r>
            <w:r w:rsidRPr="000623DD">
              <w:rPr>
                <w:rFonts w:ascii="Calibri" w:hAnsi="Calibri"/>
                <w:sz w:val="22"/>
                <w:lang w:val="es-CO"/>
              </w:rPr>
              <w:t xml:space="preserve"> </w:t>
            </w:r>
            <w:r w:rsidRPr="000623DD">
              <w:rPr>
                <w:rFonts w:ascii="Calibri" w:hAnsi="Calibri"/>
                <w:i/>
                <w:iCs/>
                <w:sz w:val="22"/>
                <w:lang w:val="es-CO"/>
              </w:rPr>
              <w:t xml:space="preserve">Paul </w:t>
            </w:r>
            <w:proofErr w:type="spellStart"/>
            <w:r w:rsidRPr="000623DD">
              <w:rPr>
                <w:rFonts w:ascii="Calibri" w:hAnsi="Calibri"/>
                <w:i/>
                <w:iCs/>
                <w:sz w:val="22"/>
                <w:lang w:val="es-CO"/>
              </w:rPr>
              <w:t>Ricoeur</w:t>
            </w:r>
            <w:proofErr w:type="spellEnd"/>
            <w:r w:rsidRPr="000623DD">
              <w:rPr>
                <w:rFonts w:ascii="Calibri" w:hAnsi="Calibri"/>
                <w:i/>
                <w:iCs/>
                <w:sz w:val="22"/>
                <w:lang w:val="es-CO"/>
              </w:rPr>
              <w:t xml:space="preserve">: Voluntad de responsabilidad. Cuidar la vida, cuidar la ciudad. 10 textos de Paul </w:t>
            </w:r>
            <w:proofErr w:type="spellStart"/>
            <w:r w:rsidRPr="000623DD">
              <w:rPr>
                <w:rFonts w:ascii="Calibri" w:hAnsi="Calibri"/>
                <w:i/>
                <w:iCs/>
                <w:sz w:val="22"/>
                <w:lang w:val="es-CO"/>
              </w:rPr>
              <w:t>Ricoeur</w:t>
            </w:r>
            <w:proofErr w:type="spellEnd"/>
            <w:r w:rsidRPr="000623DD">
              <w:rPr>
                <w:rFonts w:ascii="Calibri" w:hAnsi="Calibri"/>
                <w:i/>
                <w:iCs/>
                <w:sz w:val="22"/>
                <w:lang w:val="es-CO"/>
              </w:rPr>
              <w:t xml:space="preserve"> sobre ética, política y responsabilidad</w:t>
            </w:r>
            <w:r w:rsidRPr="000623DD">
              <w:rPr>
                <w:rFonts w:ascii="Calibri" w:hAnsi="Calibri"/>
                <w:sz w:val="22"/>
                <w:lang w:val="es-CO"/>
              </w:rPr>
              <w:t xml:space="preserve"> (1st ed.). </w:t>
            </w:r>
            <w:proofErr w:type="spellStart"/>
            <w:r w:rsidRPr="000623DD">
              <w:rPr>
                <w:rFonts w:ascii="Calibri" w:hAnsi="Calibri"/>
                <w:sz w:val="22"/>
                <w:lang w:val="es-CO"/>
              </w:rPr>
              <w:t>Dykinson</w:t>
            </w:r>
            <w:proofErr w:type="spellEnd"/>
            <w:r w:rsidRPr="000623DD">
              <w:rPr>
                <w:rFonts w:ascii="Calibri" w:hAnsi="Calibri"/>
                <w:sz w:val="22"/>
                <w:lang w:val="es-CO"/>
              </w:rPr>
              <w:t xml:space="preserve">, S.L. </w:t>
            </w:r>
            <w:hyperlink r:id="rId34" w:history="1">
              <w:r w:rsidRPr="000623DD">
                <w:rPr>
                  <w:rStyle w:val="Hipervnculo"/>
                  <w:rFonts w:ascii="Calibri" w:hAnsi="Calibri"/>
                  <w:sz w:val="22"/>
                  <w:lang w:val="es-CO"/>
                </w:rPr>
                <w:t>https://doi.org/10.2307/j.ctv17hm9j4</w:t>
              </w:r>
            </w:hyperlink>
            <w:r w:rsidRPr="000623DD">
              <w:rPr>
                <w:rFonts w:ascii="Calibri" w:hAnsi="Calibri"/>
                <w:sz w:val="22"/>
                <w:lang w:val="es-CO"/>
              </w:rPr>
              <w:t xml:space="preserve"> </w:t>
            </w:r>
          </w:p>
          <w:p w14:paraId="1F828C29" w14:textId="77777777" w:rsidR="00FB2256" w:rsidRDefault="00FB2256" w:rsidP="00FC0E36">
            <w:pPr>
              <w:pStyle w:val="NormalWeb"/>
              <w:spacing w:before="0" w:beforeAutospacing="0" w:after="0" w:afterAutospacing="0"/>
              <w:rPr>
                <w:rFonts w:ascii="Calibri" w:eastAsiaTheme="minorEastAsia" w:hAnsi="Calibri" w:cstheme="minorBidi"/>
                <w:kern w:val="2"/>
                <w:sz w:val="22"/>
                <w:lang w:eastAsia="ko-KR"/>
              </w:rPr>
            </w:pPr>
          </w:p>
          <w:p w14:paraId="6E47D02B" w14:textId="77777777" w:rsidR="00FB2256" w:rsidRDefault="00FB2256" w:rsidP="00FB2256">
            <w:pPr>
              <w:pStyle w:val="NormalWeb"/>
              <w:numPr>
                <w:ilvl w:val="0"/>
                <w:numId w:val="35"/>
              </w:numPr>
              <w:spacing w:before="0" w:beforeAutospacing="0" w:after="0" w:afterAutospacing="0"/>
              <w:rPr>
                <w:rFonts w:ascii="Calibri" w:eastAsiaTheme="minorEastAsia" w:hAnsi="Calibri" w:cstheme="minorBidi"/>
                <w:kern w:val="2"/>
                <w:sz w:val="22"/>
                <w:lang w:eastAsia="ko-KR"/>
              </w:rPr>
            </w:pPr>
            <w:r w:rsidRPr="00CE5C76">
              <w:rPr>
                <w:rFonts w:ascii="Calibri" w:eastAsiaTheme="minorEastAsia" w:hAnsi="Calibri" w:cstheme="minorBidi"/>
                <w:kern w:val="2"/>
                <w:sz w:val="22"/>
                <w:lang w:eastAsia="ko-KR"/>
              </w:rPr>
              <w:t xml:space="preserve">Luego de haber </w:t>
            </w:r>
            <w:r>
              <w:rPr>
                <w:rFonts w:ascii="Calibri" w:eastAsiaTheme="minorEastAsia" w:hAnsi="Calibri" w:cstheme="minorBidi"/>
                <w:kern w:val="2"/>
                <w:sz w:val="22"/>
                <w:lang w:eastAsia="ko-KR"/>
              </w:rPr>
              <w:t>realizado las lecturas</w:t>
            </w:r>
            <w:r w:rsidRPr="00CE5C76">
              <w:rPr>
                <w:rFonts w:ascii="Calibri" w:eastAsiaTheme="minorEastAsia" w:hAnsi="Calibri" w:cstheme="minorBidi"/>
                <w:kern w:val="2"/>
                <w:sz w:val="22"/>
                <w:lang w:eastAsia="ko-KR"/>
              </w:rPr>
              <w:t xml:space="preserve">, procede a </w:t>
            </w:r>
            <w:r>
              <w:rPr>
                <w:rFonts w:ascii="Calibri" w:eastAsiaTheme="minorEastAsia" w:hAnsi="Calibri" w:cstheme="minorBidi"/>
                <w:kern w:val="2"/>
                <w:sz w:val="22"/>
                <w:lang w:eastAsia="ko-KR"/>
              </w:rPr>
              <w:t>dejar tu participación en el foro. Para la interacción en este espacio, ten en cuenta los siguientes pasos:</w:t>
            </w:r>
          </w:p>
          <w:p w14:paraId="5409E234" w14:textId="77777777" w:rsidR="00FB2256" w:rsidRDefault="00FB2256" w:rsidP="00FC0E36">
            <w:pPr>
              <w:pStyle w:val="NormalWeb"/>
              <w:spacing w:before="0" w:beforeAutospacing="0" w:after="0" w:afterAutospacing="0"/>
              <w:ind w:left="720"/>
              <w:rPr>
                <w:rFonts w:ascii="Calibri" w:eastAsiaTheme="minorEastAsia" w:hAnsi="Calibri" w:cstheme="minorBidi"/>
                <w:kern w:val="2"/>
                <w:sz w:val="22"/>
                <w:lang w:eastAsia="ko-KR"/>
              </w:rPr>
            </w:pPr>
          </w:p>
          <w:p w14:paraId="1A37C3FA" w14:textId="77777777" w:rsidR="00FB2256" w:rsidRDefault="00FB2256" w:rsidP="00FB2256">
            <w:pPr>
              <w:pStyle w:val="NormalWeb"/>
              <w:numPr>
                <w:ilvl w:val="0"/>
                <w:numId w:val="36"/>
              </w:numPr>
              <w:spacing w:before="0" w:beforeAutospacing="0" w:after="0" w:afterAutospacing="0"/>
              <w:rPr>
                <w:rFonts w:ascii="Calibri" w:eastAsiaTheme="minorEastAsia" w:hAnsi="Calibri" w:cstheme="minorBidi"/>
                <w:kern w:val="2"/>
                <w:sz w:val="22"/>
                <w:lang w:eastAsia="ko-KR"/>
              </w:rPr>
            </w:pPr>
            <w:r>
              <w:rPr>
                <w:rFonts w:ascii="Calibri" w:eastAsiaTheme="minorEastAsia" w:hAnsi="Calibri" w:cstheme="minorBidi"/>
                <w:kern w:val="2"/>
                <w:sz w:val="22"/>
                <w:lang w:eastAsia="ko-KR"/>
              </w:rPr>
              <w:t xml:space="preserve">Analiza el contexto y las consignas que el tutor a prescrito para el análisis de perspectivas (contesta a una de las dos consignas a partir de la perspectiva que consideres pertinente, a propósito de la bibliografía que hemos abordado a través de Olamendi, 1996; </w:t>
            </w:r>
            <w:proofErr w:type="spellStart"/>
            <w:r w:rsidRPr="00F842DD">
              <w:rPr>
                <w:rFonts w:ascii="Calibri" w:eastAsiaTheme="minorEastAsia" w:hAnsi="Calibri" w:cstheme="minorBidi"/>
                <w:kern w:val="2"/>
                <w:sz w:val="22"/>
                <w:lang w:eastAsia="ko-KR"/>
              </w:rPr>
              <w:t>Moratal</w:t>
            </w:r>
            <w:r>
              <w:rPr>
                <w:rFonts w:ascii="Calibri" w:eastAsiaTheme="minorEastAsia" w:hAnsi="Calibri" w:cstheme="minorBidi"/>
                <w:kern w:val="2"/>
                <w:sz w:val="22"/>
                <w:lang w:eastAsia="ko-KR"/>
              </w:rPr>
              <w:t>la</w:t>
            </w:r>
            <w:proofErr w:type="spellEnd"/>
            <w:r>
              <w:rPr>
                <w:rFonts w:ascii="Calibri" w:eastAsiaTheme="minorEastAsia" w:hAnsi="Calibri" w:cstheme="minorBidi"/>
                <w:kern w:val="2"/>
                <w:sz w:val="22"/>
                <w:lang w:eastAsia="ko-KR"/>
              </w:rPr>
              <w:t xml:space="preserve">, 2020a; </w:t>
            </w:r>
            <w:proofErr w:type="spellStart"/>
            <w:r w:rsidRPr="00F842DD">
              <w:rPr>
                <w:rFonts w:ascii="Calibri" w:eastAsiaTheme="minorEastAsia" w:hAnsi="Calibri" w:cstheme="minorBidi"/>
                <w:kern w:val="2"/>
                <w:sz w:val="22"/>
                <w:lang w:eastAsia="ko-KR"/>
              </w:rPr>
              <w:t>Moratalla</w:t>
            </w:r>
            <w:proofErr w:type="spellEnd"/>
            <w:r w:rsidRPr="00F842DD">
              <w:rPr>
                <w:rFonts w:ascii="Calibri" w:eastAsiaTheme="minorEastAsia" w:hAnsi="Calibri" w:cstheme="minorBidi"/>
                <w:kern w:val="2"/>
                <w:sz w:val="22"/>
                <w:lang w:eastAsia="ko-KR"/>
              </w:rPr>
              <w:t>, 2020</w:t>
            </w:r>
            <w:r>
              <w:rPr>
                <w:rFonts w:ascii="Calibri" w:eastAsiaTheme="minorEastAsia" w:hAnsi="Calibri" w:cstheme="minorBidi"/>
                <w:kern w:val="2"/>
                <w:sz w:val="22"/>
                <w:lang w:eastAsia="ko-KR"/>
              </w:rPr>
              <w:t>b</w:t>
            </w:r>
            <w:r w:rsidRPr="00F842DD">
              <w:rPr>
                <w:rFonts w:ascii="Calibri" w:eastAsiaTheme="minorEastAsia" w:hAnsi="Calibri" w:cstheme="minorBidi"/>
                <w:kern w:val="2"/>
                <w:sz w:val="22"/>
                <w:lang w:eastAsia="ko-KR"/>
              </w:rPr>
              <w:t>)</w:t>
            </w:r>
            <w:r>
              <w:rPr>
                <w:rFonts w:ascii="Calibri" w:eastAsiaTheme="minorEastAsia" w:hAnsi="Calibri" w:cstheme="minorBidi"/>
                <w:kern w:val="2"/>
                <w:sz w:val="22"/>
                <w:lang w:eastAsia="ko-KR"/>
              </w:rPr>
              <w:t>.</w:t>
            </w:r>
            <w:r w:rsidRPr="00CE214A">
              <w:rPr>
                <w:rFonts w:ascii="Calibri" w:eastAsiaTheme="minorEastAsia" w:hAnsi="Calibri" w:cstheme="minorBidi"/>
                <w:color w:val="000000" w:themeColor="text1"/>
                <w:kern w:val="2"/>
                <w:sz w:val="22"/>
                <w:lang w:eastAsia="ko-KR"/>
              </w:rPr>
              <w:t xml:space="preserve"> </w:t>
            </w:r>
          </w:p>
          <w:p w14:paraId="6866148D" w14:textId="77777777" w:rsidR="00FB2256" w:rsidRDefault="00FB2256" w:rsidP="00FC0E36">
            <w:pPr>
              <w:pStyle w:val="NormalWeb"/>
              <w:spacing w:before="0" w:beforeAutospacing="0" w:after="0" w:afterAutospacing="0"/>
              <w:ind w:left="720"/>
              <w:rPr>
                <w:rFonts w:ascii="Calibri" w:eastAsiaTheme="minorEastAsia" w:hAnsi="Calibri" w:cstheme="minorBidi"/>
                <w:kern w:val="2"/>
                <w:sz w:val="22"/>
                <w:lang w:eastAsia="ko-KR"/>
              </w:rPr>
            </w:pPr>
          </w:p>
          <w:p w14:paraId="2F2F510C" w14:textId="77777777" w:rsidR="00FB2256" w:rsidRDefault="00FB2256" w:rsidP="00FC0E36">
            <w:pPr>
              <w:pStyle w:val="NormalWeb"/>
              <w:spacing w:before="0" w:beforeAutospacing="0" w:after="0" w:afterAutospacing="0"/>
              <w:ind w:left="1068"/>
              <w:rPr>
                <w:rFonts w:ascii="Calibri" w:eastAsiaTheme="minorEastAsia" w:hAnsi="Calibri" w:cstheme="minorBidi"/>
                <w:color w:val="000000" w:themeColor="text1"/>
                <w:kern w:val="2"/>
                <w:sz w:val="22"/>
                <w:lang w:eastAsia="ko-KR"/>
              </w:rPr>
            </w:pPr>
            <w:r w:rsidRPr="00FC60CF">
              <w:rPr>
                <w:rFonts w:ascii="Calibri" w:eastAsiaTheme="minorEastAsia" w:hAnsi="Calibri" w:cstheme="minorBidi"/>
                <w:color w:val="000000" w:themeColor="text1"/>
                <w:kern w:val="2"/>
                <w:sz w:val="22"/>
                <w:lang w:eastAsia="ko-KR"/>
              </w:rPr>
              <w:t>Contexto:</w:t>
            </w:r>
          </w:p>
          <w:p w14:paraId="4544FB72" w14:textId="77777777" w:rsidR="00FB2256" w:rsidRDefault="00FB2256" w:rsidP="00FC0E36">
            <w:pPr>
              <w:pStyle w:val="NormalWeb"/>
              <w:spacing w:before="0" w:beforeAutospacing="0" w:after="0" w:afterAutospacing="0"/>
              <w:ind w:left="1068"/>
              <w:rPr>
                <w:rFonts w:ascii="Calibri" w:eastAsiaTheme="minorEastAsia" w:hAnsi="Calibri" w:cstheme="minorBidi"/>
                <w:color w:val="000000" w:themeColor="text1"/>
                <w:kern w:val="2"/>
                <w:sz w:val="22"/>
                <w:lang w:eastAsia="ko-KR"/>
              </w:rPr>
            </w:pPr>
          </w:p>
          <w:p w14:paraId="026F2633" w14:textId="77777777" w:rsidR="00FB2256" w:rsidRDefault="00FB2256" w:rsidP="00FC0E36">
            <w:pPr>
              <w:pStyle w:val="NormalWeb"/>
              <w:spacing w:before="0" w:beforeAutospacing="0" w:after="0" w:afterAutospacing="0"/>
              <w:ind w:left="1068"/>
              <w:rPr>
                <w:rFonts w:asciiTheme="minorHAnsi" w:hAnsiTheme="minorHAnsi" w:cstheme="minorHAnsi"/>
                <w:sz w:val="22"/>
                <w:szCs w:val="22"/>
              </w:rPr>
            </w:pPr>
            <w:r w:rsidRPr="00BB15F8">
              <w:rPr>
                <w:rFonts w:asciiTheme="minorHAnsi" w:hAnsiTheme="minorHAnsi" w:cstheme="minorHAnsi"/>
                <w:sz w:val="22"/>
                <w:szCs w:val="22"/>
              </w:rPr>
              <w:t xml:space="preserve">La transparencia suele reducirse a un requisito administrativo de rendición de cuentas que termina alimentando indicadores para sostener la gestión institucional. Sin embargo, pensando en las implicaciones políticas de la práctica del voluntariado, la transparencia constituye un imperativo ético radical relacionado con el principio de publicidad de nuestras intenciones y métodos. Intervenir en contextos de precarización sin problematizar las asimetrías de poder o sin demostrar con transparencia desde dónde nos enunciamos, puede derivar en que, a través de la acción de intervención, se convierta el </w:t>
            </w:r>
            <w:r w:rsidRPr="00BB15F8">
              <w:rPr>
                <w:rFonts w:asciiTheme="minorHAnsi" w:hAnsiTheme="minorHAnsi" w:cstheme="minorHAnsi"/>
                <w:i/>
                <w:sz w:val="22"/>
                <w:szCs w:val="22"/>
              </w:rPr>
              <w:t>cuidado</w:t>
            </w:r>
            <w:r w:rsidRPr="00BB15F8">
              <w:rPr>
                <w:rFonts w:asciiTheme="minorHAnsi" w:hAnsiTheme="minorHAnsi" w:cstheme="minorHAnsi"/>
                <w:sz w:val="22"/>
                <w:szCs w:val="22"/>
              </w:rPr>
              <w:t xml:space="preserve"> en una forma de </w:t>
            </w:r>
            <w:r w:rsidRPr="00BB15F8">
              <w:rPr>
                <w:rFonts w:asciiTheme="minorHAnsi" w:hAnsiTheme="minorHAnsi" w:cstheme="minorHAnsi"/>
                <w:i/>
                <w:sz w:val="22"/>
                <w:szCs w:val="22"/>
              </w:rPr>
              <w:t>dominación</w:t>
            </w:r>
            <w:r w:rsidRPr="00BB15F8">
              <w:rPr>
                <w:rFonts w:asciiTheme="minorHAnsi" w:hAnsiTheme="minorHAnsi" w:cstheme="minorHAnsi"/>
                <w:sz w:val="22"/>
                <w:szCs w:val="22"/>
              </w:rPr>
              <w:t>. Es importante considerar que el imperativo de la verdad exige reconocer que la solidaridad no es políticamente neutral; ergo, si no es transparente en sus alcances y limitaciones, puede terminar legitimando las mismas estructuras de injusticia que pretende mitigar.</w:t>
            </w:r>
          </w:p>
          <w:p w14:paraId="7D192793" w14:textId="77777777" w:rsidR="00FB2256" w:rsidRDefault="00FB2256" w:rsidP="00FC0E36">
            <w:pPr>
              <w:pStyle w:val="NormalWeb"/>
              <w:spacing w:before="0" w:beforeAutospacing="0" w:after="0" w:afterAutospacing="0"/>
              <w:ind w:left="1068"/>
              <w:rPr>
                <w:rFonts w:asciiTheme="minorHAnsi" w:hAnsiTheme="minorHAnsi" w:cstheme="minorHAnsi"/>
                <w:sz w:val="22"/>
                <w:szCs w:val="22"/>
              </w:rPr>
            </w:pPr>
          </w:p>
          <w:p w14:paraId="49102352" w14:textId="77777777" w:rsidR="00FB2256" w:rsidRDefault="00FB2256" w:rsidP="00FC0E36">
            <w:pPr>
              <w:pStyle w:val="NormalWeb"/>
              <w:spacing w:before="0" w:beforeAutospacing="0" w:after="0" w:afterAutospacing="0"/>
              <w:ind w:left="1068"/>
              <w:rPr>
                <w:rFonts w:asciiTheme="minorHAnsi" w:hAnsiTheme="minorHAnsi" w:cstheme="minorHAnsi"/>
                <w:sz w:val="22"/>
                <w:szCs w:val="22"/>
              </w:rPr>
            </w:pPr>
            <w:r>
              <w:rPr>
                <w:rFonts w:asciiTheme="minorHAnsi" w:hAnsiTheme="minorHAnsi" w:cstheme="minorHAnsi"/>
                <w:sz w:val="22"/>
                <w:szCs w:val="22"/>
              </w:rPr>
              <w:t>Consigna 1:</w:t>
            </w:r>
          </w:p>
          <w:p w14:paraId="0B27E75F" w14:textId="77777777" w:rsidR="00FB2256" w:rsidRPr="002C3A97" w:rsidRDefault="00FB2256" w:rsidP="00FC0E36">
            <w:pPr>
              <w:pStyle w:val="NormalWeb"/>
              <w:spacing w:before="0" w:beforeAutospacing="0" w:after="0" w:afterAutospacing="0"/>
              <w:ind w:left="1068"/>
              <w:rPr>
                <w:rFonts w:asciiTheme="minorHAnsi" w:eastAsiaTheme="minorEastAsia" w:hAnsiTheme="minorHAnsi" w:cstheme="minorHAnsi"/>
                <w:color w:val="000000" w:themeColor="text1"/>
                <w:kern w:val="2"/>
                <w:sz w:val="22"/>
                <w:szCs w:val="22"/>
                <w:lang w:eastAsia="ko-KR"/>
              </w:rPr>
            </w:pPr>
          </w:p>
          <w:p w14:paraId="14E3CE2D" w14:textId="77777777" w:rsidR="00FB2256" w:rsidRDefault="00FB2256" w:rsidP="00FC0E36">
            <w:pPr>
              <w:pStyle w:val="NormalWeb"/>
              <w:spacing w:before="0" w:beforeAutospacing="0" w:after="0" w:afterAutospacing="0"/>
              <w:ind w:left="1068"/>
              <w:rPr>
                <w:rFonts w:ascii="Calibri" w:eastAsiaTheme="minorEastAsia" w:hAnsi="Calibri"/>
                <w:color w:val="000000" w:themeColor="text1"/>
                <w:kern w:val="2"/>
                <w:sz w:val="22"/>
                <w:szCs w:val="22"/>
                <w:lang w:eastAsia="ko-KR"/>
              </w:rPr>
            </w:pPr>
            <w:r w:rsidRPr="003C60B9">
              <w:rPr>
                <w:rFonts w:ascii="Calibri" w:eastAsiaTheme="minorEastAsia" w:hAnsi="Calibri"/>
                <w:color w:val="000000" w:themeColor="text1"/>
                <w:kern w:val="2"/>
                <w:sz w:val="22"/>
                <w:szCs w:val="22"/>
                <w:lang w:eastAsia="ko-KR"/>
              </w:rPr>
              <w:t xml:space="preserve">¿Cómo podemos articular el </w:t>
            </w:r>
            <w:r w:rsidRPr="003C60B9">
              <w:rPr>
                <w:rFonts w:ascii="Calibri" w:eastAsiaTheme="minorEastAsia" w:hAnsi="Calibri"/>
                <w:bCs/>
                <w:color w:val="000000" w:themeColor="text1"/>
                <w:kern w:val="2"/>
                <w:sz w:val="22"/>
                <w:szCs w:val="22"/>
                <w:lang w:eastAsia="ko-KR"/>
              </w:rPr>
              <w:t>imperativo de la verdad</w:t>
            </w:r>
            <w:r w:rsidRPr="003C60B9">
              <w:rPr>
                <w:rFonts w:ascii="Calibri" w:eastAsiaTheme="minorEastAsia" w:hAnsi="Calibri"/>
                <w:color w:val="000000" w:themeColor="text1"/>
                <w:kern w:val="2"/>
                <w:sz w:val="22"/>
                <w:szCs w:val="22"/>
                <w:lang w:eastAsia="ko-KR"/>
              </w:rPr>
              <w:t xml:space="preserve"> con la </w:t>
            </w:r>
            <w:r w:rsidRPr="003C60B9">
              <w:rPr>
                <w:rFonts w:ascii="Calibri" w:eastAsiaTheme="minorEastAsia" w:hAnsi="Calibri"/>
                <w:bCs/>
                <w:color w:val="000000" w:themeColor="text1"/>
                <w:kern w:val="2"/>
                <w:sz w:val="22"/>
                <w:szCs w:val="22"/>
                <w:lang w:eastAsia="ko-KR"/>
              </w:rPr>
              <w:t>ética del cuidado, si pensamos la intervención del voluntariado</w:t>
            </w:r>
            <w:r w:rsidRPr="003C60B9">
              <w:rPr>
                <w:rFonts w:ascii="Calibri" w:eastAsiaTheme="minorEastAsia" w:hAnsi="Calibri"/>
                <w:color w:val="000000" w:themeColor="text1"/>
                <w:kern w:val="2"/>
                <w:sz w:val="22"/>
                <w:szCs w:val="22"/>
                <w:lang w:eastAsia="ko-KR"/>
              </w:rPr>
              <w:t xml:space="preserve"> en un territorio donde las comunidades han sido históricamente instrumentalizadas por discursos de asistencia social?</w:t>
            </w:r>
          </w:p>
          <w:p w14:paraId="026963B3" w14:textId="77777777" w:rsidR="00FB2256" w:rsidRDefault="00FB2256" w:rsidP="00FC0E36">
            <w:pPr>
              <w:pStyle w:val="NormalWeb"/>
              <w:spacing w:before="0" w:beforeAutospacing="0" w:after="0" w:afterAutospacing="0"/>
              <w:ind w:left="1068"/>
              <w:rPr>
                <w:rFonts w:ascii="Calibri" w:eastAsiaTheme="minorEastAsia" w:hAnsi="Calibri"/>
                <w:color w:val="000000" w:themeColor="text1"/>
                <w:kern w:val="2"/>
                <w:sz w:val="22"/>
                <w:szCs w:val="22"/>
                <w:lang w:eastAsia="ko-KR"/>
              </w:rPr>
            </w:pPr>
          </w:p>
          <w:p w14:paraId="20228B38" w14:textId="77777777" w:rsidR="00FB2256" w:rsidRDefault="00FB2256" w:rsidP="00FC0E36">
            <w:pPr>
              <w:pStyle w:val="NormalWeb"/>
              <w:spacing w:before="0" w:beforeAutospacing="0" w:after="0" w:afterAutospacing="0"/>
              <w:ind w:left="1068"/>
              <w:rPr>
                <w:rFonts w:ascii="Calibri" w:eastAsiaTheme="minorEastAsia" w:hAnsi="Calibri"/>
                <w:color w:val="000000" w:themeColor="text1"/>
                <w:kern w:val="2"/>
                <w:sz w:val="22"/>
                <w:szCs w:val="22"/>
                <w:lang w:eastAsia="ko-KR"/>
              </w:rPr>
            </w:pPr>
            <w:r>
              <w:rPr>
                <w:rFonts w:ascii="Calibri" w:eastAsiaTheme="minorEastAsia" w:hAnsi="Calibri"/>
                <w:color w:val="000000" w:themeColor="text1"/>
                <w:kern w:val="2"/>
                <w:sz w:val="22"/>
                <w:szCs w:val="22"/>
                <w:lang w:eastAsia="ko-KR"/>
              </w:rPr>
              <w:t>Consigna 2:</w:t>
            </w:r>
          </w:p>
          <w:p w14:paraId="684397DE" w14:textId="77777777" w:rsidR="00FB2256" w:rsidRPr="003C60B9" w:rsidRDefault="00FB2256" w:rsidP="00FC0E36">
            <w:pPr>
              <w:pStyle w:val="NormalWeb"/>
              <w:spacing w:before="0" w:beforeAutospacing="0" w:after="0" w:afterAutospacing="0"/>
              <w:ind w:left="1068"/>
              <w:rPr>
                <w:rFonts w:ascii="Calibri" w:eastAsiaTheme="minorEastAsia" w:hAnsi="Calibri"/>
                <w:color w:val="000000" w:themeColor="text1"/>
                <w:kern w:val="2"/>
                <w:sz w:val="22"/>
                <w:szCs w:val="22"/>
                <w:lang w:eastAsia="ko-KR"/>
              </w:rPr>
            </w:pPr>
          </w:p>
          <w:p w14:paraId="04261D28" w14:textId="77777777" w:rsidR="00FB2256" w:rsidRDefault="00FB2256" w:rsidP="00FC0E36">
            <w:pPr>
              <w:pStyle w:val="NormalWeb"/>
              <w:spacing w:before="0" w:beforeAutospacing="0" w:after="0" w:afterAutospacing="0"/>
              <w:ind w:left="1068"/>
              <w:rPr>
                <w:rFonts w:ascii="Calibri" w:eastAsiaTheme="minorEastAsia" w:hAnsi="Calibri"/>
                <w:color w:val="000000" w:themeColor="text1"/>
                <w:kern w:val="2"/>
                <w:sz w:val="22"/>
                <w:szCs w:val="22"/>
                <w:lang w:eastAsia="ko-KR"/>
              </w:rPr>
            </w:pPr>
            <w:r w:rsidRPr="002C3A97">
              <w:rPr>
                <w:rFonts w:ascii="Calibri" w:eastAsiaTheme="minorEastAsia" w:hAnsi="Calibri"/>
                <w:color w:val="000000" w:themeColor="text1"/>
                <w:kern w:val="2"/>
                <w:sz w:val="22"/>
                <w:szCs w:val="22"/>
                <w:lang w:eastAsia="ko-KR"/>
              </w:rPr>
              <w:t xml:space="preserve">Si asumimos la </w:t>
            </w:r>
            <w:r w:rsidRPr="002C3A97">
              <w:rPr>
                <w:rFonts w:ascii="Calibri" w:eastAsiaTheme="minorEastAsia" w:hAnsi="Calibri"/>
                <w:bCs/>
                <w:color w:val="000000" w:themeColor="text1"/>
                <w:kern w:val="2"/>
                <w:sz w:val="22"/>
                <w:szCs w:val="22"/>
                <w:lang w:eastAsia="ko-KR"/>
              </w:rPr>
              <w:t>ética de la responsabilidad</w:t>
            </w:r>
            <w:r w:rsidRPr="002C3A97">
              <w:rPr>
                <w:rFonts w:ascii="Calibri" w:eastAsiaTheme="minorEastAsia" w:hAnsi="Calibri"/>
                <w:color w:val="000000" w:themeColor="text1"/>
                <w:kern w:val="2"/>
                <w:sz w:val="22"/>
                <w:szCs w:val="22"/>
                <w:lang w:eastAsia="ko-KR"/>
              </w:rPr>
              <w:t>, ¿cuáles son los riesgos políticos y éticos de una intervención social que prioriza la eficiencia institucional por encima de la justicia deseable para</w:t>
            </w:r>
            <w:r>
              <w:rPr>
                <w:rFonts w:ascii="Calibri" w:eastAsiaTheme="minorEastAsia" w:hAnsi="Calibri"/>
                <w:color w:val="000000" w:themeColor="text1"/>
                <w:kern w:val="2"/>
                <w:sz w:val="22"/>
                <w:szCs w:val="22"/>
                <w:lang w:eastAsia="ko-KR"/>
              </w:rPr>
              <w:t xml:space="preserve"> los sujetos asistidos?</w:t>
            </w:r>
          </w:p>
          <w:p w14:paraId="45394486" w14:textId="77777777" w:rsidR="00FB2256" w:rsidRPr="002C3A97" w:rsidRDefault="00FB2256" w:rsidP="00FC0E36">
            <w:pPr>
              <w:pStyle w:val="NormalWeb"/>
              <w:spacing w:before="0" w:beforeAutospacing="0" w:after="0" w:afterAutospacing="0"/>
              <w:ind w:left="1068"/>
              <w:rPr>
                <w:rFonts w:ascii="Calibri" w:eastAsiaTheme="minorEastAsia" w:hAnsi="Calibri"/>
                <w:color w:val="000000" w:themeColor="text1"/>
                <w:kern w:val="2"/>
                <w:sz w:val="22"/>
                <w:szCs w:val="22"/>
                <w:lang w:eastAsia="ko-KR"/>
              </w:rPr>
            </w:pPr>
          </w:p>
          <w:p w14:paraId="41069CF9" w14:textId="77777777" w:rsidR="00FB2256" w:rsidRDefault="00FB2256" w:rsidP="00FB2256">
            <w:pPr>
              <w:pStyle w:val="NormalWeb"/>
              <w:numPr>
                <w:ilvl w:val="0"/>
                <w:numId w:val="36"/>
              </w:numPr>
              <w:spacing w:before="0" w:beforeAutospacing="0" w:after="0" w:afterAutospacing="0"/>
              <w:rPr>
                <w:rFonts w:ascii="Calibri" w:eastAsiaTheme="minorEastAsia" w:hAnsi="Calibri" w:cstheme="minorBidi"/>
                <w:kern w:val="2"/>
                <w:sz w:val="22"/>
                <w:lang w:eastAsia="ko-KR"/>
              </w:rPr>
            </w:pPr>
            <w:r>
              <w:rPr>
                <w:rFonts w:ascii="Calibri" w:eastAsiaTheme="minorEastAsia" w:hAnsi="Calibri" w:cstheme="minorBidi"/>
                <w:kern w:val="2"/>
                <w:sz w:val="22"/>
                <w:lang w:eastAsia="ko-KR"/>
              </w:rPr>
              <w:t xml:space="preserve">Revisa las intervenciones de los demás participantes del curso para asegurarte que la tuya resulte original y aporte valor dialógico a la discusión. </w:t>
            </w:r>
          </w:p>
          <w:p w14:paraId="35C0E38F" w14:textId="77777777" w:rsidR="00FB2256" w:rsidRPr="00BE709A" w:rsidRDefault="00FB2256" w:rsidP="00FB2256">
            <w:pPr>
              <w:pStyle w:val="NormalWeb"/>
              <w:numPr>
                <w:ilvl w:val="0"/>
                <w:numId w:val="36"/>
              </w:numPr>
              <w:spacing w:before="0" w:beforeAutospacing="0" w:after="0" w:afterAutospacing="0"/>
              <w:rPr>
                <w:rFonts w:ascii="Calibri" w:eastAsiaTheme="minorEastAsia" w:hAnsi="Calibri" w:cstheme="minorBidi"/>
                <w:kern w:val="2"/>
                <w:sz w:val="22"/>
                <w:lang w:eastAsia="ko-KR"/>
              </w:rPr>
            </w:pPr>
            <w:r>
              <w:rPr>
                <w:rFonts w:ascii="Calibri" w:eastAsiaTheme="minorEastAsia" w:hAnsi="Calibri" w:cstheme="minorBidi"/>
                <w:kern w:val="2"/>
                <w:sz w:val="22"/>
                <w:lang w:eastAsia="ko-KR"/>
              </w:rPr>
              <w:t>Posterior a tu intervención, revisa las intervenciones de los otros participantes del foro, elige una y responde a ella, sea para ampliar la perspectiva del participante o contra argumentarla. Ten en cuenta mantener alguna de las perspectivas que teóricas que hemos abordado durante el Encuentro 3 (recuerda que discutimos las ideas y los argumentos en el marco de la responsabilidad epistémica y el reconocimiento de la diversidad de valores y perspectivas, siempre con respecto por nuestros interlocutores).</w:t>
            </w:r>
          </w:p>
          <w:p w14:paraId="43E6BC64" w14:textId="77777777" w:rsidR="00FB2256" w:rsidRDefault="00FB2256" w:rsidP="00FB2256">
            <w:pPr>
              <w:pStyle w:val="NormalWeb"/>
              <w:numPr>
                <w:ilvl w:val="0"/>
                <w:numId w:val="36"/>
              </w:numPr>
              <w:spacing w:before="0" w:beforeAutospacing="0" w:after="0" w:afterAutospacing="0"/>
              <w:rPr>
                <w:rFonts w:ascii="Calibri" w:eastAsiaTheme="minorEastAsia" w:hAnsi="Calibri" w:cstheme="minorBidi"/>
                <w:kern w:val="2"/>
                <w:sz w:val="22"/>
                <w:lang w:eastAsia="ko-KR"/>
              </w:rPr>
            </w:pPr>
            <w:r>
              <w:rPr>
                <w:rFonts w:ascii="Calibri" w:eastAsiaTheme="minorEastAsia" w:hAnsi="Calibri" w:cstheme="minorBidi"/>
                <w:kern w:val="2"/>
                <w:sz w:val="22"/>
                <w:lang w:eastAsia="ko-KR"/>
              </w:rPr>
              <w:t>Revisa la retroalimentación que deje el tutor con el ánimo de enriquecer tus perspectivas sobre el problema.</w:t>
            </w:r>
          </w:p>
          <w:p w14:paraId="05D62132" w14:textId="77777777" w:rsidR="00FB2256" w:rsidRDefault="00FB2256" w:rsidP="00FC0E36">
            <w:pPr>
              <w:pStyle w:val="Sinespaciado"/>
              <w:jc w:val="left"/>
              <w:rPr>
                <w:rFonts w:ascii="Calibri" w:hAnsi="Calibri"/>
                <w:i/>
                <w:color w:val="808080" w:themeColor="background1" w:themeShade="80"/>
                <w:sz w:val="22"/>
                <w:szCs w:val="24"/>
                <w:lang w:val="es-CO"/>
              </w:rPr>
            </w:pPr>
          </w:p>
        </w:tc>
      </w:tr>
      <w:tr w:rsidR="00FB2256" w14:paraId="4375D059" w14:textId="77777777" w:rsidTr="00FC0E36">
        <w:trPr>
          <w:trHeight w:val="2791"/>
        </w:trPr>
        <w:tc>
          <w:tcPr>
            <w:tcW w:w="9380" w:type="dxa"/>
            <w:gridSpan w:val="2"/>
          </w:tcPr>
          <w:p w14:paraId="3DB0BF0F" w14:textId="77777777" w:rsidR="00FB2256" w:rsidRDefault="00FB2256" w:rsidP="00FC0E36">
            <w:pPr>
              <w:pStyle w:val="Sinespaciado"/>
              <w:jc w:val="left"/>
              <w:rPr>
                <w:rStyle w:val="nfasis"/>
                <w:rFonts w:ascii="Calibri" w:hAnsi="Calibri" w:cs="Calibri"/>
                <w:b/>
                <w:bCs/>
                <w:color w:val="000000"/>
                <w:lang w:val="es-CO"/>
              </w:rPr>
            </w:pPr>
            <w:r w:rsidRPr="006E7013">
              <w:rPr>
                <w:rStyle w:val="nfasis"/>
                <w:rFonts w:ascii="Calibri" w:hAnsi="Calibri" w:cs="Calibri"/>
                <w:b/>
                <w:bCs/>
                <w:color w:val="000000"/>
                <w:lang w:val="es-CO"/>
              </w:rPr>
              <w:lastRenderedPageBreak/>
              <w:t>¿Cómo lo vamos a evaluar?</w:t>
            </w:r>
          </w:p>
          <w:p w14:paraId="409E6BCF" w14:textId="77777777" w:rsidR="00FB2256" w:rsidRDefault="00FB2256" w:rsidP="00FC0E36">
            <w:pPr>
              <w:pStyle w:val="Sinespaciado"/>
              <w:rPr>
                <w:rFonts w:ascii="Calibri" w:hAnsi="Calibri"/>
                <w:i/>
                <w:color w:val="808080" w:themeColor="background1" w:themeShade="80"/>
                <w:sz w:val="22"/>
                <w:szCs w:val="24"/>
                <w:lang w:val="es-CO"/>
              </w:rPr>
            </w:pPr>
          </w:p>
          <w:tbl>
            <w:tblPr>
              <w:tblStyle w:val="Tablaconcuadrcula"/>
              <w:tblW w:w="0" w:type="auto"/>
              <w:jc w:val="center"/>
              <w:tblLook w:val="04A0" w:firstRow="1" w:lastRow="0" w:firstColumn="1" w:lastColumn="0" w:noHBand="0" w:noVBand="1"/>
            </w:tblPr>
            <w:tblGrid>
              <w:gridCol w:w="6544"/>
              <w:gridCol w:w="846"/>
            </w:tblGrid>
            <w:tr w:rsidR="00FB2256" w:rsidRPr="0097447A" w14:paraId="3C3988DF" w14:textId="77777777" w:rsidTr="00FC0E36">
              <w:trPr>
                <w:jc w:val="center"/>
              </w:trPr>
              <w:tc>
                <w:tcPr>
                  <w:tcW w:w="6544" w:type="dxa"/>
                </w:tcPr>
                <w:p w14:paraId="189AA803" w14:textId="77777777" w:rsidR="00FB2256" w:rsidRPr="00902F85" w:rsidRDefault="00FB2256" w:rsidP="00FC0E36">
                  <w:pPr>
                    <w:pStyle w:val="Sinespaciado"/>
                    <w:jc w:val="center"/>
                    <w:rPr>
                      <w:rFonts w:ascii="Calibri" w:hAnsi="Calibri"/>
                      <w:b/>
                      <w:sz w:val="18"/>
                      <w:szCs w:val="24"/>
                      <w:lang w:val="es-CO"/>
                    </w:rPr>
                  </w:pPr>
                  <w:r w:rsidRPr="00902F85">
                    <w:rPr>
                      <w:rFonts w:ascii="Calibri" w:hAnsi="Calibri"/>
                      <w:b/>
                      <w:sz w:val="18"/>
                      <w:szCs w:val="24"/>
                      <w:lang w:val="es-CO"/>
                    </w:rPr>
                    <w:t>Criterios de desempeño</w:t>
                  </w:r>
                </w:p>
              </w:tc>
              <w:tc>
                <w:tcPr>
                  <w:tcW w:w="846" w:type="dxa"/>
                </w:tcPr>
                <w:p w14:paraId="002C3D55" w14:textId="77777777" w:rsidR="00FB2256" w:rsidRPr="00902F85" w:rsidRDefault="00FB2256" w:rsidP="00FC0E36">
                  <w:pPr>
                    <w:pStyle w:val="Sinespaciado"/>
                    <w:jc w:val="center"/>
                    <w:rPr>
                      <w:rFonts w:ascii="Calibri" w:hAnsi="Calibri"/>
                      <w:b/>
                      <w:sz w:val="18"/>
                      <w:szCs w:val="24"/>
                      <w:lang w:val="es-CO"/>
                    </w:rPr>
                  </w:pPr>
                  <w:r w:rsidRPr="00902F85">
                    <w:rPr>
                      <w:rFonts w:ascii="Calibri" w:hAnsi="Calibri"/>
                      <w:b/>
                      <w:sz w:val="18"/>
                      <w:szCs w:val="24"/>
                      <w:lang w:val="es-CO"/>
                    </w:rPr>
                    <w:t>Puntos</w:t>
                  </w:r>
                </w:p>
              </w:tc>
            </w:tr>
            <w:tr w:rsidR="00FB2256" w:rsidRPr="0097447A" w14:paraId="59B04CF0" w14:textId="77777777" w:rsidTr="00FC0E36">
              <w:trPr>
                <w:jc w:val="center"/>
              </w:trPr>
              <w:tc>
                <w:tcPr>
                  <w:tcW w:w="6544" w:type="dxa"/>
                </w:tcPr>
                <w:p w14:paraId="0644A630" w14:textId="77777777" w:rsidR="00FB2256" w:rsidRPr="0097447A" w:rsidRDefault="00FB2256" w:rsidP="00FC0E36">
                  <w:pPr>
                    <w:pStyle w:val="Sinespaciado"/>
                    <w:jc w:val="left"/>
                    <w:rPr>
                      <w:rFonts w:ascii="Calibri" w:hAnsi="Calibri"/>
                      <w:i/>
                      <w:color w:val="808080" w:themeColor="background1" w:themeShade="80"/>
                      <w:sz w:val="18"/>
                      <w:szCs w:val="24"/>
                      <w:lang w:val="es-CO"/>
                    </w:rPr>
                  </w:pPr>
                  <w:r>
                    <w:rPr>
                      <w:rFonts w:ascii="Calibri" w:hAnsi="Calibri"/>
                      <w:i/>
                      <w:sz w:val="18"/>
                      <w:szCs w:val="24"/>
                      <w:lang w:val="es-CO"/>
                    </w:rPr>
                    <w:t>Reconoce perspectivas teórica</w:t>
                  </w:r>
                  <w:r w:rsidRPr="00F302E2">
                    <w:rPr>
                      <w:rFonts w:ascii="Calibri" w:hAnsi="Calibri"/>
                      <w:i/>
                      <w:sz w:val="18"/>
                      <w:szCs w:val="24"/>
                      <w:lang w:val="es-CO"/>
                    </w:rPr>
                    <w:t>s que permiten desarrollar una reflexión rigurosa y crítica sobre las implicaciones éticas y políticas de la práctica del voluntariado.</w:t>
                  </w:r>
                </w:p>
              </w:tc>
              <w:tc>
                <w:tcPr>
                  <w:tcW w:w="846" w:type="dxa"/>
                </w:tcPr>
                <w:p w14:paraId="12A832C4" w14:textId="77777777" w:rsidR="00FB2256" w:rsidRPr="0097447A" w:rsidRDefault="00FB2256" w:rsidP="00FC0E36">
                  <w:pPr>
                    <w:pStyle w:val="Sinespaciado"/>
                    <w:jc w:val="left"/>
                    <w:rPr>
                      <w:rFonts w:ascii="Calibri" w:hAnsi="Calibri"/>
                      <w:i/>
                      <w:color w:val="808080" w:themeColor="background1" w:themeShade="80"/>
                      <w:sz w:val="18"/>
                      <w:szCs w:val="24"/>
                      <w:lang w:val="es-CO"/>
                    </w:rPr>
                  </w:pPr>
                  <w:r w:rsidRPr="00F302E2">
                    <w:rPr>
                      <w:rFonts w:ascii="Calibri" w:hAnsi="Calibri"/>
                      <w:i/>
                      <w:sz w:val="18"/>
                      <w:szCs w:val="24"/>
                      <w:lang w:val="es-CO"/>
                    </w:rPr>
                    <w:t>2</w:t>
                  </w:r>
                </w:p>
              </w:tc>
            </w:tr>
            <w:tr w:rsidR="00FB2256" w:rsidRPr="0097447A" w14:paraId="3D205700" w14:textId="77777777" w:rsidTr="00FC0E36">
              <w:trPr>
                <w:jc w:val="center"/>
              </w:trPr>
              <w:tc>
                <w:tcPr>
                  <w:tcW w:w="6544" w:type="dxa"/>
                </w:tcPr>
                <w:p w14:paraId="5B8474D1" w14:textId="77777777" w:rsidR="00FB2256" w:rsidRPr="0097447A" w:rsidRDefault="00FB2256" w:rsidP="00FC0E36">
                  <w:pPr>
                    <w:pStyle w:val="Sinespaciado"/>
                    <w:jc w:val="left"/>
                    <w:rPr>
                      <w:rFonts w:ascii="Calibri" w:hAnsi="Calibri"/>
                      <w:i/>
                      <w:color w:val="808080" w:themeColor="background1" w:themeShade="80"/>
                      <w:sz w:val="18"/>
                      <w:szCs w:val="24"/>
                      <w:lang w:val="es-CO"/>
                    </w:rPr>
                  </w:pPr>
                  <w:r w:rsidRPr="00F302E2">
                    <w:rPr>
                      <w:rFonts w:ascii="Calibri" w:hAnsi="Calibri"/>
                      <w:i/>
                      <w:sz w:val="18"/>
                      <w:szCs w:val="24"/>
                      <w:lang w:val="es-CO"/>
                    </w:rPr>
                    <w:t xml:space="preserve">Presenta evidencia de lectura, </w:t>
                  </w:r>
                  <w:proofErr w:type="spellStart"/>
                  <w:r w:rsidRPr="00F302E2">
                    <w:rPr>
                      <w:rFonts w:ascii="Calibri" w:hAnsi="Calibri"/>
                      <w:i/>
                      <w:sz w:val="18"/>
                      <w:szCs w:val="24"/>
                      <w:lang w:val="es-CO"/>
                    </w:rPr>
                    <w:t>refereiando</w:t>
                  </w:r>
                  <w:proofErr w:type="spellEnd"/>
                  <w:r w:rsidRPr="00F302E2">
                    <w:rPr>
                      <w:rFonts w:ascii="Calibri" w:hAnsi="Calibri"/>
                      <w:i/>
                      <w:sz w:val="18"/>
                      <w:szCs w:val="24"/>
                      <w:lang w:val="es-CO"/>
                    </w:rPr>
                    <w:t xml:space="preserve"> de manera adecuada las fuentes bibliográficas (principales y/o complementa</w:t>
                  </w:r>
                  <w:r>
                    <w:rPr>
                      <w:rFonts w:ascii="Calibri" w:hAnsi="Calibri"/>
                      <w:i/>
                      <w:sz w:val="18"/>
                      <w:szCs w:val="24"/>
                      <w:lang w:val="es-CO"/>
                    </w:rPr>
                    <w:t>rias) sugeridas para la Unidad 2</w:t>
                  </w:r>
                  <w:r w:rsidRPr="00F302E2">
                    <w:rPr>
                      <w:rFonts w:ascii="Calibri" w:hAnsi="Calibri"/>
                      <w:i/>
                      <w:sz w:val="18"/>
                      <w:szCs w:val="24"/>
                      <w:lang w:val="es-CO"/>
                    </w:rPr>
                    <w:t xml:space="preserve"> (siempre, haciendo uso de las normas APA última edición).</w:t>
                  </w:r>
                </w:p>
              </w:tc>
              <w:tc>
                <w:tcPr>
                  <w:tcW w:w="846" w:type="dxa"/>
                </w:tcPr>
                <w:p w14:paraId="038269C5" w14:textId="77777777" w:rsidR="00FB2256" w:rsidRPr="0097447A" w:rsidRDefault="00FB2256" w:rsidP="00FC0E36">
                  <w:pPr>
                    <w:pStyle w:val="Sinespaciado"/>
                    <w:jc w:val="left"/>
                    <w:rPr>
                      <w:rFonts w:ascii="Calibri" w:hAnsi="Calibri"/>
                      <w:i/>
                      <w:color w:val="808080" w:themeColor="background1" w:themeShade="80"/>
                      <w:sz w:val="18"/>
                      <w:szCs w:val="24"/>
                      <w:lang w:val="es-CO"/>
                    </w:rPr>
                  </w:pPr>
                  <w:r w:rsidRPr="00F302E2">
                    <w:rPr>
                      <w:rFonts w:ascii="Calibri" w:hAnsi="Calibri"/>
                      <w:i/>
                      <w:sz w:val="18"/>
                      <w:szCs w:val="24"/>
                      <w:lang w:val="es-CO"/>
                    </w:rPr>
                    <w:t>2</w:t>
                  </w:r>
                </w:p>
              </w:tc>
            </w:tr>
            <w:tr w:rsidR="00FB2256" w:rsidRPr="0097447A" w14:paraId="225336C2" w14:textId="77777777" w:rsidTr="00FC0E36">
              <w:trPr>
                <w:jc w:val="center"/>
              </w:trPr>
              <w:tc>
                <w:tcPr>
                  <w:tcW w:w="6544" w:type="dxa"/>
                </w:tcPr>
                <w:p w14:paraId="1CB669D4" w14:textId="77777777" w:rsidR="00FB2256" w:rsidRPr="0097447A" w:rsidRDefault="00FB2256" w:rsidP="00FC0E36">
                  <w:pPr>
                    <w:pStyle w:val="Sinespaciado"/>
                    <w:jc w:val="left"/>
                    <w:rPr>
                      <w:rFonts w:ascii="Calibri" w:hAnsi="Calibri"/>
                      <w:i/>
                      <w:color w:val="808080" w:themeColor="background1" w:themeShade="80"/>
                      <w:sz w:val="18"/>
                      <w:szCs w:val="24"/>
                      <w:lang w:val="es-CO"/>
                    </w:rPr>
                  </w:pPr>
                  <w:r w:rsidRPr="00F302E2">
                    <w:rPr>
                      <w:rFonts w:ascii="Calibri" w:hAnsi="Calibri"/>
                      <w:i/>
                      <w:sz w:val="18"/>
                      <w:szCs w:val="24"/>
                      <w:lang w:val="es-CO"/>
                    </w:rPr>
                    <w:t>Participa de la discusión en el foro de manera oportuna, dentro de los tiempos estimados en la asignación del cronograma.</w:t>
                  </w:r>
                </w:p>
              </w:tc>
              <w:tc>
                <w:tcPr>
                  <w:tcW w:w="846" w:type="dxa"/>
                </w:tcPr>
                <w:p w14:paraId="1D06A0CA" w14:textId="77777777" w:rsidR="00FB2256" w:rsidRPr="0097447A" w:rsidRDefault="00FB2256" w:rsidP="00FC0E36">
                  <w:pPr>
                    <w:pStyle w:val="Sinespaciado"/>
                    <w:jc w:val="left"/>
                    <w:rPr>
                      <w:rFonts w:ascii="Calibri" w:hAnsi="Calibri"/>
                      <w:i/>
                      <w:color w:val="808080" w:themeColor="background1" w:themeShade="80"/>
                      <w:sz w:val="18"/>
                      <w:szCs w:val="24"/>
                      <w:lang w:val="es-CO"/>
                    </w:rPr>
                  </w:pPr>
                  <w:r w:rsidRPr="00F302E2">
                    <w:rPr>
                      <w:rFonts w:ascii="Calibri" w:hAnsi="Calibri"/>
                      <w:i/>
                      <w:sz w:val="18"/>
                      <w:szCs w:val="24"/>
                      <w:lang w:val="es-CO"/>
                    </w:rPr>
                    <w:t>1</w:t>
                  </w:r>
                </w:p>
              </w:tc>
            </w:tr>
            <w:tr w:rsidR="00FB2256" w:rsidRPr="0097447A" w14:paraId="5E7D98CD" w14:textId="77777777" w:rsidTr="00FC0E36">
              <w:trPr>
                <w:jc w:val="center"/>
              </w:trPr>
              <w:tc>
                <w:tcPr>
                  <w:tcW w:w="6544" w:type="dxa"/>
                </w:tcPr>
                <w:p w14:paraId="6D686DFE" w14:textId="77777777" w:rsidR="00FB2256" w:rsidRPr="0097447A" w:rsidRDefault="00FB2256" w:rsidP="00FC0E36">
                  <w:pPr>
                    <w:pStyle w:val="Sinespaciado"/>
                    <w:jc w:val="right"/>
                    <w:rPr>
                      <w:rFonts w:ascii="Calibri" w:hAnsi="Calibri"/>
                      <w:i/>
                      <w:color w:val="808080" w:themeColor="background1" w:themeShade="80"/>
                      <w:sz w:val="18"/>
                      <w:szCs w:val="24"/>
                      <w:lang w:val="es-CO"/>
                    </w:rPr>
                  </w:pPr>
                  <w:r>
                    <w:rPr>
                      <w:rFonts w:ascii="Calibri" w:hAnsi="Calibri"/>
                      <w:b/>
                      <w:i/>
                      <w:sz w:val="18"/>
                      <w:szCs w:val="24"/>
                      <w:lang w:val="es-CO"/>
                    </w:rPr>
                    <w:t>Total</w:t>
                  </w:r>
                </w:p>
              </w:tc>
              <w:tc>
                <w:tcPr>
                  <w:tcW w:w="846" w:type="dxa"/>
                </w:tcPr>
                <w:p w14:paraId="5A5087FB" w14:textId="77777777" w:rsidR="00FB2256" w:rsidRPr="0097447A" w:rsidRDefault="00FB2256" w:rsidP="00FC0E36">
                  <w:pPr>
                    <w:pStyle w:val="Sinespaciado"/>
                    <w:jc w:val="left"/>
                    <w:rPr>
                      <w:rFonts w:ascii="Calibri" w:hAnsi="Calibri"/>
                      <w:i/>
                      <w:color w:val="808080" w:themeColor="background1" w:themeShade="80"/>
                      <w:sz w:val="18"/>
                      <w:szCs w:val="24"/>
                      <w:lang w:val="es-CO"/>
                    </w:rPr>
                  </w:pPr>
                  <w:r w:rsidRPr="00F302E2">
                    <w:rPr>
                      <w:rFonts w:ascii="Calibri" w:hAnsi="Calibri"/>
                      <w:b/>
                      <w:i/>
                      <w:sz w:val="18"/>
                      <w:szCs w:val="24"/>
                      <w:lang w:val="es-CO"/>
                    </w:rPr>
                    <w:t>5</w:t>
                  </w:r>
                </w:p>
              </w:tc>
            </w:tr>
          </w:tbl>
          <w:p w14:paraId="135BCA8A" w14:textId="77777777" w:rsidR="00FB2256" w:rsidRDefault="00FB2256" w:rsidP="00FC0E36">
            <w:pPr>
              <w:pStyle w:val="Sinespaciado"/>
              <w:rPr>
                <w:rFonts w:ascii="Calibri" w:hAnsi="Calibri"/>
                <w:i/>
                <w:color w:val="808080" w:themeColor="background1" w:themeShade="80"/>
                <w:sz w:val="22"/>
              </w:rPr>
            </w:pPr>
          </w:p>
        </w:tc>
      </w:tr>
      <w:tr w:rsidR="00FB2256" w:rsidRPr="000E6470" w14:paraId="76DB9FC5" w14:textId="77777777" w:rsidTr="00FC0E36">
        <w:tc>
          <w:tcPr>
            <w:tcW w:w="9380" w:type="dxa"/>
            <w:gridSpan w:val="2"/>
            <w:shd w:val="clear" w:color="auto" w:fill="A8D08D" w:themeFill="accent6" w:themeFillTint="99"/>
          </w:tcPr>
          <w:p w14:paraId="19C6B35C" w14:textId="77777777" w:rsidR="00FB2256" w:rsidRPr="000E6470" w:rsidRDefault="00FB2256" w:rsidP="00FC0E36">
            <w:pPr>
              <w:pStyle w:val="NormalWeb"/>
              <w:spacing w:before="0" w:beforeAutospacing="0" w:after="0" w:afterAutospacing="0"/>
              <w:jc w:val="center"/>
              <w:rPr>
                <w:rFonts w:ascii="Calibri" w:eastAsiaTheme="minorEastAsia" w:hAnsi="Calibri" w:cstheme="minorBidi"/>
                <w:b/>
                <w:color w:val="808080" w:themeColor="background1" w:themeShade="80"/>
                <w:kern w:val="2"/>
                <w:sz w:val="22"/>
                <w:lang w:eastAsia="ko-KR"/>
              </w:rPr>
            </w:pPr>
            <w:r w:rsidRPr="000E6470">
              <w:rPr>
                <w:rFonts w:ascii="Calibri" w:eastAsiaTheme="minorEastAsia" w:hAnsi="Calibri" w:cstheme="minorBidi"/>
                <w:b/>
                <w:color w:val="808080" w:themeColor="background1" w:themeShade="80"/>
                <w:kern w:val="2"/>
                <w:sz w:val="22"/>
                <w:lang w:eastAsia="ko-KR"/>
              </w:rPr>
              <w:t>Información para el equipo de producción</w:t>
            </w:r>
            <w:r>
              <w:rPr>
                <w:rFonts w:ascii="Calibri" w:eastAsiaTheme="minorEastAsia" w:hAnsi="Calibri" w:cstheme="minorBidi"/>
                <w:b/>
                <w:color w:val="808080" w:themeColor="background1" w:themeShade="80"/>
                <w:kern w:val="2"/>
                <w:sz w:val="22"/>
                <w:lang w:eastAsia="ko-KR"/>
              </w:rPr>
              <w:t xml:space="preserve"> de la DEE</w:t>
            </w:r>
          </w:p>
        </w:tc>
      </w:tr>
      <w:tr w:rsidR="00FB2256" w:rsidRPr="00223655" w14:paraId="1671EE41" w14:textId="77777777" w:rsidTr="00FC0E36">
        <w:tc>
          <w:tcPr>
            <w:tcW w:w="9380" w:type="dxa"/>
            <w:gridSpan w:val="2"/>
          </w:tcPr>
          <w:p w14:paraId="628D301E" w14:textId="77777777" w:rsidR="00FB2256" w:rsidRPr="005D25AB" w:rsidRDefault="00FB2256" w:rsidP="00FC0E36">
            <w:pPr>
              <w:pStyle w:val="Sinespaciado"/>
              <w:rPr>
                <w:rFonts w:ascii="Calibri" w:hAnsi="Calibri"/>
                <w:sz w:val="18"/>
                <w:szCs w:val="24"/>
                <w:lang w:val="es-CO"/>
              </w:rPr>
            </w:pPr>
            <w:r w:rsidRPr="005D25AB">
              <w:rPr>
                <w:rFonts w:ascii="Calibri" w:hAnsi="Calibri"/>
                <w:b/>
                <w:sz w:val="18"/>
                <w:szCs w:val="24"/>
                <w:lang w:val="es-CO"/>
              </w:rPr>
              <w:t xml:space="preserve">Herramientas de la plataforma virtual </w:t>
            </w:r>
            <w:r w:rsidRPr="005D25AB">
              <w:rPr>
                <w:rFonts w:ascii="Calibri" w:hAnsi="Calibri"/>
                <w:sz w:val="18"/>
                <w:szCs w:val="24"/>
                <w:lang w:val="es-CO"/>
              </w:rPr>
              <w:t>(Marque con una X</w:t>
            </w:r>
            <w:r>
              <w:rPr>
                <w:rFonts w:ascii="Calibri" w:hAnsi="Calibri"/>
                <w:sz w:val="18"/>
                <w:szCs w:val="24"/>
                <w:lang w:val="es-CO"/>
              </w:rPr>
              <w:t xml:space="preserve"> solo si conoce la herramienta a utilizar</w:t>
            </w:r>
            <w:r w:rsidRPr="005D25AB">
              <w:rPr>
                <w:rFonts w:ascii="Calibri" w:hAnsi="Calibri"/>
                <w:sz w:val="18"/>
                <w:szCs w:val="24"/>
                <w:lang w:val="es-CO"/>
              </w:rPr>
              <w:t xml:space="preserve">): </w:t>
            </w:r>
          </w:p>
          <w:p w14:paraId="5D7BC9EF" w14:textId="77777777" w:rsidR="00FB2256" w:rsidRPr="005D25AB" w:rsidRDefault="00FB2256" w:rsidP="00FC0E36">
            <w:pPr>
              <w:pStyle w:val="Sinespaciado"/>
              <w:numPr>
                <w:ilvl w:val="0"/>
                <w:numId w:val="17"/>
              </w:numPr>
              <w:rPr>
                <w:rFonts w:ascii="Calibri" w:hAnsi="Calibri"/>
                <w:sz w:val="18"/>
                <w:szCs w:val="18"/>
                <w:lang w:val="es-CO"/>
              </w:rPr>
            </w:pPr>
            <w:proofErr w:type="spellStart"/>
            <w:r>
              <w:rPr>
                <w:rFonts w:ascii="Calibri" w:hAnsi="Calibri"/>
                <w:sz w:val="18"/>
                <w:szCs w:val="18"/>
                <w:lang w:val="es-CO"/>
              </w:rPr>
              <w:t>Foro_X</w:t>
            </w:r>
            <w:proofErr w:type="spellEnd"/>
            <w:r w:rsidRPr="16309B63">
              <w:rPr>
                <w:rFonts w:ascii="Calibri" w:hAnsi="Calibri"/>
                <w:sz w:val="18"/>
                <w:szCs w:val="18"/>
                <w:lang w:val="es-CO"/>
              </w:rPr>
              <w:t xml:space="preserve">_ </w:t>
            </w:r>
          </w:p>
          <w:p w14:paraId="70FECA43" w14:textId="77777777" w:rsidR="00FB2256" w:rsidRPr="005D25AB" w:rsidRDefault="00FB2256" w:rsidP="00FC0E36">
            <w:pPr>
              <w:pStyle w:val="Sinespaciado"/>
              <w:numPr>
                <w:ilvl w:val="0"/>
                <w:numId w:val="17"/>
              </w:numPr>
              <w:rPr>
                <w:rFonts w:ascii="Calibri" w:hAnsi="Calibri"/>
                <w:sz w:val="18"/>
                <w:szCs w:val="18"/>
                <w:lang w:val="es-CO"/>
              </w:rPr>
            </w:pPr>
            <w:r w:rsidRPr="16309B63">
              <w:rPr>
                <w:rFonts w:ascii="Calibri" w:hAnsi="Calibri"/>
                <w:sz w:val="18"/>
                <w:szCs w:val="18"/>
                <w:lang w:val="es-CO"/>
              </w:rPr>
              <w:t xml:space="preserve">Tarea____ </w:t>
            </w:r>
          </w:p>
          <w:p w14:paraId="79A25084" w14:textId="77777777" w:rsidR="00FB2256" w:rsidRPr="005D25AB" w:rsidRDefault="00FB2256" w:rsidP="00FC0E36">
            <w:pPr>
              <w:pStyle w:val="Sinespaciado"/>
              <w:numPr>
                <w:ilvl w:val="0"/>
                <w:numId w:val="17"/>
              </w:numPr>
              <w:rPr>
                <w:rFonts w:ascii="Calibri" w:hAnsi="Calibri"/>
                <w:sz w:val="18"/>
                <w:szCs w:val="18"/>
                <w:lang w:val="es-CO"/>
              </w:rPr>
            </w:pPr>
            <w:r w:rsidRPr="16309B63">
              <w:rPr>
                <w:rFonts w:ascii="Calibri" w:hAnsi="Calibri"/>
                <w:sz w:val="18"/>
                <w:szCs w:val="18"/>
                <w:lang w:val="es-CO"/>
              </w:rPr>
              <w:t xml:space="preserve">Cuestionario___ </w:t>
            </w:r>
          </w:p>
          <w:p w14:paraId="62F7D29C" w14:textId="77777777" w:rsidR="00FB2256" w:rsidRPr="005D25AB" w:rsidRDefault="00FB2256" w:rsidP="00FC0E36">
            <w:pPr>
              <w:pStyle w:val="Sinespaciado"/>
              <w:numPr>
                <w:ilvl w:val="0"/>
                <w:numId w:val="17"/>
              </w:numPr>
              <w:rPr>
                <w:rFonts w:ascii="Calibri" w:hAnsi="Calibri"/>
                <w:sz w:val="18"/>
                <w:szCs w:val="18"/>
                <w:lang w:val="es-CO"/>
              </w:rPr>
            </w:pPr>
            <w:r w:rsidRPr="16309B63">
              <w:rPr>
                <w:rFonts w:ascii="Calibri" w:hAnsi="Calibri"/>
                <w:sz w:val="18"/>
                <w:szCs w:val="18"/>
                <w:lang w:val="es-CO"/>
              </w:rPr>
              <w:t xml:space="preserve">No sabe___ </w:t>
            </w:r>
          </w:p>
          <w:p w14:paraId="585791D9" w14:textId="77777777" w:rsidR="00FB2256" w:rsidRPr="005D25AB" w:rsidRDefault="00FB2256" w:rsidP="00FC0E36">
            <w:pPr>
              <w:pStyle w:val="Sinespaciado"/>
              <w:numPr>
                <w:ilvl w:val="0"/>
                <w:numId w:val="17"/>
              </w:numPr>
              <w:rPr>
                <w:rFonts w:ascii="Calibri" w:hAnsi="Calibri"/>
                <w:i/>
                <w:iCs/>
                <w:color w:val="808080" w:themeColor="background1" w:themeShade="80"/>
                <w:sz w:val="16"/>
                <w:szCs w:val="16"/>
                <w:lang w:val="es-CO"/>
              </w:rPr>
            </w:pPr>
            <w:r w:rsidRPr="16309B63">
              <w:rPr>
                <w:rFonts w:ascii="Calibri" w:hAnsi="Calibri"/>
                <w:sz w:val="18"/>
                <w:szCs w:val="18"/>
                <w:lang w:val="es-CO"/>
              </w:rPr>
              <w:t>Otra ¿</w:t>
            </w:r>
            <w:proofErr w:type="gramStart"/>
            <w:r w:rsidRPr="16309B63">
              <w:rPr>
                <w:rFonts w:ascii="Calibri" w:hAnsi="Calibri"/>
                <w:sz w:val="18"/>
                <w:szCs w:val="18"/>
                <w:lang w:val="es-CO"/>
              </w:rPr>
              <w:t>Cuál?_</w:t>
            </w:r>
            <w:proofErr w:type="gramEnd"/>
            <w:r w:rsidRPr="16309B63">
              <w:rPr>
                <w:rFonts w:ascii="Calibri" w:hAnsi="Calibri"/>
                <w:sz w:val="18"/>
                <w:szCs w:val="18"/>
                <w:lang w:val="es-CO"/>
              </w:rPr>
              <w:t>______</w:t>
            </w:r>
          </w:p>
          <w:p w14:paraId="3283103E" w14:textId="77777777" w:rsidR="00FB2256" w:rsidRPr="005D25AB" w:rsidRDefault="00FB2256" w:rsidP="00FC0E36">
            <w:pPr>
              <w:pStyle w:val="Sinespaciado"/>
              <w:rPr>
                <w:rFonts w:ascii="Calibri" w:hAnsi="Calibri"/>
                <w:b/>
                <w:i/>
                <w:color w:val="808080" w:themeColor="background1" w:themeShade="80"/>
                <w:sz w:val="16"/>
                <w:szCs w:val="24"/>
                <w:lang w:val="es-CO"/>
              </w:rPr>
            </w:pPr>
          </w:p>
          <w:p w14:paraId="6912EF44" w14:textId="77777777" w:rsidR="00FB2256" w:rsidRPr="00223655" w:rsidRDefault="00FB2256" w:rsidP="00FC0E36">
            <w:pPr>
              <w:pStyle w:val="Sinespaciado"/>
              <w:rPr>
                <w:rFonts w:ascii="Calibri" w:hAnsi="Calibri"/>
                <w:i/>
                <w:color w:val="808080" w:themeColor="background1" w:themeShade="80"/>
                <w:sz w:val="22"/>
                <w:szCs w:val="24"/>
                <w:lang w:val="es-CO"/>
              </w:rPr>
            </w:pPr>
            <w:r w:rsidRPr="005D25AB">
              <w:rPr>
                <w:rFonts w:ascii="Calibri" w:hAnsi="Calibri"/>
                <w:b/>
                <w:sz w:val="18"/>
                <w:szCs w:val="24"/>
                <w:lang w:val="es-CO"/>
              </w:rPr>
              <w:t xml:space="preserve">Herramientas web externas a la plataforma </w:t>
            </w:r>
            <w:r w:rsidRPr="005D25AB">
              <w:rPr>
                <w:rFonts w:ascii="Calibri" w:hAnsi="Calibri"/>
                <w:b/>
                <w:i/>
                <w:color w:val="808080" w:themeColor="background1" w:themeShade="80"/>
                <w:sz w:val="16"/>
                <w:szCs w:val="24"/>
                <w:lang w:val="es-CO"/>
              </w:rPr>
              <w:t xml:space="preserve">[Puede consultar algunas herramientas en  </w:t>
            </w:r>
            <w:hyperlink r:id="rId35" w:history="1">
              <w:r w:rsidRPr="005D25AB">
                <w:rPr>
                  <w:rStyle w:val="Hipervnculo"/>
                  <w:rFonts w:ascii="Calibri" w:hAnsi="Calibri"/>
                  <w:b/>
                  <w:i/>
                  <w:sz w:val="16"/>
                  <w:szCs w:val="24"/>
                  <w:lang w:val="es-CO"/>
                </w:rPr>
                <w:t>https://h5p.org/h5p/embed/123342</w:t>
              </w:r>
            </w:hyperlink>
            <w:r w:rsidRPr="005D25AB">
              <w:rPr>
                <w:rFonts w:ascii="Calibri" w:hAnsi="Calibri"/>
                <w:b/>
                <w:i/>
                <w:color w:val="808080" w:themeColor="background1" w:themeShade="80"/>
                <w:sz w:val="16"/>
                <w:szCs w:val="24"/>
                <w:lang w:val="es-CO"/>
              </w:rPr>
              <w:t xml:space="preserve">] </w:t>
            </w:r>
            <w:r w:rsidRPr="005D25AB">
              <w:rPr>
                <w:rFonts w:ascii="Calibri" w:hAnsi="Calibri"/>
                <w:sz w:val="18"/>
                <w:szCs w:val="24"/>
                <w:lang w:val="es-CO"/>
              </w:rPr>
              <w:t>Indique si utilizará alguna____________</w:t>
            </w:r>
          </w:p>
        </w:tc>
      </w:tr>
      <w:tr w:rsidR="00FB2256" w:rsidRPr="00337FA2" w14:paraId="1BF50770" w14:textId="77777777" w:rsidTr="00FC0E36">
        <w:tc>
          <w:tcPr>
            <w:tcW w:w="9380" w:type="dxa"/>
            <w:gridSpan w:val="2"/>
          </w:tcPr>
          <w:p w14:paraId="2BCDF254" w14:textId="77777777" w:rsidR="00FB2256" w:rsidRPr="00932DAC" w:rsidRDefault="00FB2256" w:rsidP="00FC0E36">
            <w:pPr>
              <w:pStyle w:val="Sinespaciado"/>
              <w:jc w:val="left"/>
              <w:rPr>
                <w:rFonts w:ascii="Calibri" w:hAnsi="Calibri"/>
                <w:b/>
                <w:color w:val="000000" w:themeColor="text1"/>
                <w:sz w:val="22"/>
                <w:szCs w:val="24"/>
                <w:lang w:val="es-CO"/>
              </w:rPr>
            </w:pPr>
            <w:r w:rsidRPr="00932DAC">
              <w:rPr>
                <w:rFonts w:ascii="Calibri" w:hAnsi="Calibri"/>
                <w:b/>
                <w:color w:val="000000" w:themeColor="text1"/>
                <w:sz w:val="22"/>
                <w:szCs w:val="24"/>
                <w:lang w:val="es-CO"/>
              </w:rPr>
              <w:t>Lecturas complementarias</w:t>
            </w:r>
            <w:r>
              <w:rPr>
                <w:rFonts w:ascii="Calibri" w:hAnsi="Calibri"/>
                <w:b/>
                <w:color w:val="000000" w:themeColor="text1"/>
                <w:sz w:val="22"/>
                <w:szCs w:val="24"/>
                <w:lang w:val="es-CO"/>
              </w:rPr>
              <w:t>:</w:t>
            </w:r>
          </w:p>
          <w:p w14:paraId="16D65BA2" w14:textId="77777777" w:rsidR="00FB2256" w:rsidRDefault="00FB2256" w:rsidP="00FC0E36">
            <w:pPr>
              <w:pStyle w:val="Sinespaciado"/>
              <w:jc w:val="left"/>
              <w:rPr>
                <w:rFonts w:ascii="Calibri" w:hAnsi="Calibri"/>
                <w:color w:val="808080" w:themeColor="background1" w:themeShade="80"/>
                <w:sz w:val="22"/>
                <w:szCs w:val="24"/>
                <w:lang w:val="es-CO"/>
              </w:rPr>
            </w:pPr>
          </w:p>
          <w:p w14:paraId="38860488" w14:textId="77777777" w:rsidR="00FB2256" w:rsidRDefault="00FB2256" w:rsidP="00FC0E36">
            <w:pPr>
              <w:pStyle w:val="Sinespaciado"/>
              <w:ind w:left="709" w:hanging="709"/>
              <w:jc w:val="left"/>
              <w:rPr>
                <w:rFonts w:ascii="Calibri" w:hAnsi="Calibri"/>
                <w:b/>
                <w:color w:val="000000" w:themeColor="text1"/>
                <w:sz w:val="22"/>
                <w:szCs w:val="24"/>
                <w:lang w:val="es-CO"/>
              </w:rPr>
            </w:pPr>
            <w:proofErr w:type="spellStart"/>
            <w:r w:rsidRPr="00123470">
              <w:rPr>
                <w:rFonts w:ascii="Calibri" w:hAnsi="Calibri"/>
                <w:sz w:val="22"/>
                <w:lang w:val="es-CO"/>
              </w:rPr>
              <w:t>Moratalla</w:t>
            </w:r>
            <w:proofErr w:type="spellEnd"/>
            <w:r w:rsidRPr="00123470">
              <w:rPr>
                <w:rFonts w:ascii="Calibri" w:hAnsi="Calibri"/>
                <w:sz w:val="22"/>
                <w:lang w:val="es-CO"/>
              </w:rPr>
              <w:t>, T. D. (Ed.). (2020</w:t>
            </w:r>
            <w:r>
              <w:rPr>
                <w:rFonts w:ascii="Calibri" w:hAnsi="Calibri"/>
                <w:sz w:val="22"/>
                <w:lang w:val="es-CO"/>
              </w:rPr>
              <w:t>a</w:t>
            </w:r>
            <w:r w:rsidRPr="00123470">
              <w:rPr>
                <w:rFonts w:ascii="Calibri" w:hAnsi="Calibri"/>
                <w:sz w:val="22"/>
                <w:lang w:val="es-CO"/>
              </w:rPr>
              <w:t xml:space="preserve">). </w:t>
            </w:r>
            <w:r w:rsidRPr="00123470">
              <w:rPr>
                <w:rFonts w:ascii="Calibri" w:hAnsi="Calibri"/>
                <w:i/>
                <w:iCs/>
                <w:sz w:val="22"/>
                <w:lang w:val="es-CO"/>
              </w:rPr>
              <w:t xml:space="preserve">Paul </w:t>
            </w:r>
            <w:proofErr w:type="spellStart"/>
            <w:r w:rsidRPr="00123470">
              <w:rPr>
                <w:rFonts w:ascii="Calibri" w:hAnsi="Calibri"/>
                <w:i/>
                <w:iCs/>
                <w:sz w:val="22"/>
                <w:lang w:val="es-CO"/>
              </w:rPr>
              <w:t>Ricoeur</w:t>
            </w:r>
            <w:proofErr w:type="spellEnd"/>
            <w:r w:rsidRPr="00123470">
              <w:rPr>
                <w:rFonts w:ascii="Calibri" w:hAnsi="Calibri"/>
                <w:i/>
                <w:iCs/>
                <w:sz w:val="22"/>
                <w:lang w:val="es-CO"/>
              </w:rPr>
              <w:t xml:space="preserve">: Voluntad de responsabilidad. Cuidar la vida, cuidar la ciudad. 10 textos de Paul </w:t>
            </w:r>
            <w:proofErr w:type="spellStart"/>
            <w:r w:rsidRPr="00123470">
              <w:rPr>
                <w:rFonts w:ascii="Calibri" w:hAnsi="Calibri"/>
                <w:i/>
                <w:iCs/>
                <w:sz w:val="22"/>
                <w:lang w:val="es-CO"/>
              </w:rPr>
              <w:t>Ricoeur</w:t>
            </w:r>
            <w:proofErr w:type="spellEnd"/>
            <w:r w:rsidRPr="00123470">
              <w:rPr>
                <w:rFonts w:ascii="Calibri" w:hAnsi="Calibri"/>
                <w:i/>
                <w:iCs/>
                <w:sz w:val="22"/>
                <w:lang w:val="es-CO"/>
              </w:rPr>
              <w:t xml:space="preserve"> sobre ética, política y responsabilidad</w:t>
            </w:r>
            <w:r w:rsidRPr="00123470">
              <w:rPr>
                <w:rFonts w:ascii="Calibri" w:hAnsi="Calibri"/>
                <w:sz w:val="22"/>
                <w:lang w:val="es-CO"/>
              </w:rPr>
              <w:t xml:space="preserve"> (1st ed.). </w:t>
            </w:r>
            <w:proofErr w:type="spellStart"/>
            <w:r w:rsidRPr="00123470">
              <w:rPr>
                <w:rFonts w:ascii="Calibri" w:hAnsi="Calibri"/>
                <w:sz w:val="22"/>
                <w:lang w:val="es-CO"/>
              </w:rPr>
              <w:t>Dykinson</w:t>
            </w:r>
            <w:proofErr w:type="spellEnd"/>
            <w:r w:rsidRPr="00123470">
              <w:rPr>
                <w:rFonts w:ascii="Calibri" w:hAnsi="Calibri"/>
                <w:sz w:val="22"/>
                <w:lang w:val="es-CO"/>
              </w:rPr>
              <w:t xml:space="preserve">, S.L. </w:t>
            </w:r>
            <w:hyperlink r:id="rId36" w:history="1">
              <w:r w:rsidRPr="00123470">
                <w:rPr>
                  <w:rStyle w:val="Hipervnculo"/>
                  <w:rFonts w:ascii="Calibri" w:hAnsi="Calibri"/>
                  <w:sz w:val="22"/>
                  <w:lang w:val="es-CO"/>
                </w:rPr>
                <w:t>https://doi.org/10.2307/j.ctv17hm9j4</w:t>
              </w:r>
            </w:hyperlink>
          </w:p>
          <w:p w14:paraId="0868B578" w14:textId="77777777" w:rsidR="00FB2256" w:rsidRDefault="00FB2256" w:rsidP="00FC0E36">
            <w:pPr>
              <w:pStyle w:val="Sinespaciado"/>
              <w:jc w:val="left"/>
              <w:rPr>
                <w:rFonts w:ascii="Calibri" w:hAnsi="Calibri"/>
                <w:color w:val="808080" w:themeColor="background1" w:themeShade="80"/>
                <w:sz w:val="22"/>
                <w:szCs w:val="24"/>
                <w:lang w:val="es-CO"/>
              </w:rPr>
            </w:pPr>
          </w:p>
          <w:p w14:paraId="34066AD3" w14:textId="77777777" w:rsidR="00FB2256" w:rsidRPr="00681030" w:rsidRDefault="00FB2256" w:rsidP="00FC0E36">
            <w:pPr>
              <w:pStyle w:val="Sinespaciado"/>
              <w:jc w:val="left"/>
              <w:rPr>
                <w:rFonts w:ascii="Calibri" w:hAnsi="Calibri"/>
                <w:b/>
                <w:color w:val="000000" w:themeColor="text1"/>
                <w:sz w:val="22"/>
                <w:szCs w:val="24"/>
                <w:lang w:val="es-CO"/>
              </w:rPr>
            </w:pPr>
            <w:r w:rsidRPr="0041439C">
              <w:rPr>
                <w:rFonts w:cstheme="minorHAnsi"/>
                <w:b/>
                <w:sz w:val="22"/>
                <w:lang w:val="es-CO"/>
              </w:rPr>
              <w:t>Material audiovisual complementario:</w:t>
            </w:r>
          </w:p>
          <w:p w14:paraId="753CFD43" w14:textId="77777777" w:rsidR="00FB2256" w:rsidRDefault="00FB2256" w:rsidP="00FC0E36">
            <w:pPr>
              <w:pStyle w:val="Sinespaciado"/>
              <w:jc w:val="left"/>
              <w:rPr>
                <w:rFonts w:ascii="Calibri" w:hAnsi="Calibri"/>
                <w:b/>
                <w:color w:val="000000" w:themeColor="text1"/>
                <w:sz w:val="22"/>
                <w:szCs w:val="24"/>
                <w:lang w:val="es-CO"/>
              </w:rPr>
            </w:pPr>
          </w:p>
          <w:p w14:paraId="3FCCE0A9" w14:textId="77777777" w:rsidR="00FB2256" w:rsidRPr="00375F3B" w:rsidRDefault="00FB2256" w:rsidP="00FC0E36">
            <w:pPr>
              <w:pStyle w:val="Sinespaciado"/>
              <w:ind w:left="709" w:hanging="709"/>
              <w:jc w:val="left"/>
              <w:rPr>
                <w:rFonts w:ascii="Calibri" w:hAnsi="Calibri"/>
                <w:color w:val="000000" w:themeColor="text1"/>
                <w:sz w:val="22"/>
                <w:szCs w:val="24"/>
                <w:lang w:val="es-CO"/>
              </w:rPr>
            </w:pPr>
            <w:proofErr w:type="spellStart"/>
            <w:r w:rsidRPr="00375F3B">
              <w:rPr>
                <w:rFonts w:ascii="Calibri" w:hAnsi="Calibri"/>
                <w:color w:val="000000" w:themeColor="text1"/>
                <w:sz w:val="22"/>
                <w:szCs w:val="24"/>
                <w:lang w:val="es-ES_tradnl"/>
              </w:rPr>
              <w:t>Matheson</w:t>
            </w:r>
            <w:proofErr w:type="spellEnd"/>
            <w:r w:rsidRPr="00375F3B">
              <w:rPr>
                <w:rFonts w:ascii="Calibri" w:hAnsi="Calibri"/>
                <w:color w:val="000000" w:themeColor="text1"/>
                <w:sz w:val="22"/>
                <w:szCs w:val="24"/>
                <w:lang w:val="es-ES_tradnl"/>
              </w:rPr>
              <w:t xml:space="preserve"> Miller, M. (Director). (8 de junio de 2021). </w:t>
            </w:r>
            <w:r w:rsidRPr="00375F3B">
              <w:rPr>
                <w:rFonts w:ascii="Calibri" w:hAnsi="Calibri"/>
                <w:i/>
                <w:iCs/>
                <w:color w:val="000000" w:themeColor="text1"/>
                <w:sz w:val="22"/>
                <w:szCs w:val="24"/>
                <w:lang w:val="es-ES_tradnl"/>
              </w:rPr>
              <w:t>POVERTY INC. (2014)</w:t>
            </w:r>
            <w:r w:rsidRPr="00375F3B">
              <w:rPr>
                <w:rFonts w:ascii="Calibri" w:hAnsi="Calibri"/>
                <w:color w:val="000000" w:themeColor="text1"/>
                <w:sz w:val="22"/>
                <w:szCs w:val="24"/>
                <w:lang w:val="es-ES_tradnl"/>
              </w:rPr>
              <w:t xml:space="preserve"> [Video]. YouTube; Lanzar las Redes. </w:t>
            </w:r>
            <w:hyperlink r:id="rId37" w:tgtFrame="_blank" w:history="1">
              <w:r w:rsidRPr="00375F3B">
                <w:rPr>
                  <w:rStyle w:val="Hipervnculo"/>
                  <w:rFonts w:ascii="Calibri" w:hAnsi="Calibri"/>
                  <w:sz w:val="22"/>
                  <w:szCs w:val="24"/>
                  <w:lang w:val="es-ES_tradnl"/>
                </w:rPr>
                <w:t>http://www.youtube.com/watch?v=oimFqwQgR3g</w:t>
              </w:r>
            </w:hyperlink>
          </w:p>
          <w:p w14:paraId="31D38DD6" w14:textId="77777777" w:rsidR="00FB2256" w:rsidRPr="00C443B4" w:rsidRDefault="00FB2256" w:rsidP="00FC0E36">
            <w:pPr>
              <w:pStyle w:val="Sinespaciado"/>
              <w:jc w:val="left"/>
              <w:rPr>
                <w:rFonts w:ascii="Calibri" w:hAnsi="Calibri"/>
                <w:color w:val="808080" w:themeColor="background1" w:themeShade="80"/>
                <w:sz w:val="22"/>
                <w:szCs w:val="24"/>
                <w:lang w:val="es-CO"/>
              </w:rPr>
            </w:pPr>
          </w:p>
        </w:tc>
      </w:tr>
      <w:tr w:rsidR="00FB2256" w:rsidRPr="00223655" w14:paraId="687C5F64" w14:textId="77777777" w:rsidTr="00FC0E36">
        <w:tc>
          <w:tcPr>
            <w:tcW w:w="9380" w:type="dxa"/>
            <w:gridSpan w:val="2"/>
            <w:shd w:val="clear" w:color="auto" w:fill="FFF2CC" w:themeFill="accent4" w:themeFillTint="33"/>
          </w:tcPr>
          <w:p w14:paraId="222B0C1C" w14:textId="77777777" w:rsidR="00FB2256" w:rsidRPr="00740658" w:rsidRDefault="00FB2256" w:rsidP="00FC0E36">
            <w:pPr>
              <w:pStyle w:val="Sinespaciado"/>
              <w:jc w:val="left"/>
              <w:rPr>
                <w:rFonts w:ascii="Calibri" w:hAnsi="Calibri"/>
                <w:b/>
                <w:sz w:val="24"/>
                <w:szCs w:val="24"/>
                <w:lang w:val="es-CO"/>
              </w:rPr>
            </w:pPr>
            <w:r>
              <w:rPr>
                <w:rFonts w:ascii="Calibri" w:hAnsi="Calibri"/>
                <w:b/>
                <w:sz w:val="24"/>
                <w:szCs w:val="24"/>
                <w:lang w:val="es-CO"/>
              </w:rPr>
              <w:t xml:space="preserve">ACTIVIDAD 4: </w:t>
            </w:r>
            <w:proofErr w:type="spellStart"/>
            <w:r w:rsidRPr="00740658">
              <w:rPr>
                <w:rFonts w:ascii="Calibri" w:hAnsi="Calibri"/>
                <w:b/>
                <w:i/>
                <w:iCs/>
                <w:sz w:val="24"/>
                <w:szCs w:val="24"/>
                <w:lang w:val="es-ES_tradnl"/>
              </w:rPr>
              <w:t>Pérspecivas</w:t>
            </w:r>
            <w:proofErr w:type="spellEnd"/>
            <w:r w:rsidRPr="00740658">
              <w:rPr>
                <w:rFonts w:ascii="Calibri" w:hAnsi="Calibri"/>
                <w:b/>
                <w:i/>
                <w:iCs/>
                <w:sz w:val="24"/>
                <w:szCs w:val="24"/>
                <w:lang w:val="es-ES_tradnl"/>
              </w:rPr>
              <w:t xml:space="preserve"> éticas frente al voluntariado.</w:t>
            </w:r>
          </w:p>
        </w:tc>
      </w:tr>
      <w:tr w:rsidR="00FB2256" w:rsidRPr="00C04F55" w14:paraId="6404658A" w14:textId="77777777" w:rsidTr="00FC0E36">
        <w:tc>
          <w:tcPr>
            <w:tcW w:w="9380" w:type="dxa"/>
            <w:gridSpan w:val="2"/>
          </w:tcPr>
          <w:p w14:paraId="06647BA3" w14:textId="77777777" w:rsidR="00FB2256" w:rsidRDefault="00FB2256" w:rsidP="00FC0E36">
            <w:pPr>
              <w:pStyle w:val="Sinespaciado"/>
              <w:jc w:val="left"/>
              <w:rPr>
                <w:rStyle w:val="nfasis"/>
                <w:rFonts w:ascii="Calibri" w:hAnsi="Calibri" w:cs="Calibri"/>
                <w:b/>
                <w:bCs/>
                <w:color w:val="000000"/>
                <w:lang w:val="es-CO"/>
              </w:rPr>
            </w:pPr>
            <w:r w:rsidRPr="00983D5B">
              <w:rPr>
                <w:rStyle w:val="nfasis"/>
                <w:rFonts w:ascii="Calibri" w:hAnsi="Calibri" w:cs="Calibri"/>
                <w:b/>
                <w:bCs/>
                <w:color w:val="000000"/>
                <w:lang w:val="es-CO"/>
              </w:rPr>
              <w:t>¿</w:t>
            </w:r>
            <w:r>
              <w:rPr>
                <w:rStyle w:val="nfasis"/>
                <w:rFonts w:ascii="Calibri" w:hAnsi="Calibri" w:cs="Calibri"/>
                <w:b/>
                <w:bCs/>
                <w:color w:val="000000"/>
                <w:lang w:val="es-CO"/>
              </w:rPr>
              <w:t>Qué vamos a lograr</w:t>
            </w:r>
            <w:r w:rsidRPr="00983D5B">
              <w:rPr>
                <w:rStyle w:val="nfasis"/>
                <w:rFonts w:ascii="Calibri" w:hAnsi="Calibri" w:cs="Calibri"/>
                <w:b/>
                <w:bCs/>
                <w:color w:val="000000"/>
                <w:lang w:val="es-CO"/>
              </w:rPr>
              <w:t>?</w:t>
            </w:r>
          </w:p>
          <w:p w14:paraId="57E7DCCD" w14:textId="77777777" w:rsidR="00FB2256" w:rsidRDefault="00FB2256" w:rsidP="00FC0E36">
            <w:pPr>
              <w:pStyle w:val="Sinespaciado"/>
              <w:jc w:val="left"/>
              <w:rPr>
                <w:rFonts w:ascii="Calibri" w:hAnsi="Calibri"/>
                <w:color w:val="808080" w:themeColor="background1" w:themeShade="80"/>
                <w:sz w:val="22"/>
                <w:szCs w:val="24"/>
                <w:lang w:val="es-CO"/>
              </w:rPr>
            </w:pPr>
          </w:p>
          <w:p w14:paraId="750E9456" w14:textId="77777777" w:rsidR="00FB2256" w:rsidRDefault="00FB2256" w:rsidP="00FC0E36">
            <w:pPr>
              <w:pStyle w:val="Sinespaciado"/>
              <w:jc w:val="left"/>
              <w:rPr>
                <w:rFonts w:ascii="Calibri" w:hAnsi="Calibri"/>
                <w:color w:val="000000" w:themeColor="text1"/>
                <w:sz w:val="22"/>
                <w:szCs w:val="24"/>
                <w:lang w:val="es-CO"/>
              </w:rPr>
            </w:pPr>
            <w:r>
              <w:rPr>
                <w:rFonts w:ascii="Calibri" w:hAnsi="Calibri"/>
                <w:color w:val="000000" w:themeColor="text1"/>
                <w:sz w:val="22"/>
                <w:szCs w:val="24"/>
                <w:lang w:val="es-CO"/>
              </w:rPr>
              <w:t>Analizar el alcance y las limitaciones de los enfoques teóricos sobre la verdad y, las éticas del cuidado y la responsabilidad, frente a la práctica del voluntariado; a la vez que se afianza un posicionamiento crítico respecto al compromiso ético-político de la acción solidaria.</w:t>
            </w:r>
          </w:p>
          <w:p w14:paraId="4B5DAEB6" w14:textId="77777777" w:rsidR="00FB2256" w:rsidRPr="00C04F55" w:rsidRDefault="00FB2256" w:rsidP="00FC0E36">
            <w:pPr>
              <w:pStyle w:val="Sinespaciado"/>
              <w:jc w:val="left"/>
              <w:rPr>
                <w:rFonts w:ascii="Calibri" w:hAnsi="Calibri"/>
                <w:color w:val="808080" w:themeColor="background1" w:themeShade="80"/>
                <w:sz w:val="22"/>
                <w:szCs w:val="24"/>
                <w:lang w:val="es-CO"/>
              </w:rPr>
            </w:pPr>
          </w:p>
        </w:tc>
      </w:tr>
      <w:tr w:rsidR="00FB2256" w:rsidRPr="00C04F55" w14:paraId="1E3939DA" w14:textId="77777777" w:rsidTr="00FC0E36">
        <w:tc>
          <w:tcPr>
            <w:tcW w:w="9380" w:type="dxa"/>
            <w:gridSpan w:val="2"/>
          </w:tcPr>
          <w:p w14:paraId="17B84EC7" w14:textId="77777777" w:rsidR="00FB2256" w:rsidRDefault="00FB2256" w:rsidP="00FC0E36">
            <w:pPr>
              <w:pStyle w:val="Sinespaciado"/>
              <w:jc w:val="left"/>
              <w:rPr>
                <w:rStyle w:val="nfasis"/>
                <w:rFonts w:ascii="Calibri" w:hAnsi="Calibri" w:cs="Calibri"/>
                <w:b/>
                <w:bCs/>
                <w:color w:val="000000"/>
                <w:lang w:val="es-CO"/>
              </w:rPr>
            </w:pPr>
            <w:r w:rsidRPr="00983D5B">
              <w:rPr>
                <w:rStyle w:val="nfasis"/>
                <w:rFonts w:ascii="Calibri" w:hAnsi="Calibri" w:cs="Calibri"/>
                <w:b/>
                <w:bCs/>
                <w:color w:val="000000"/>
                <w:lang w:val="es-CO"/>
              </w:rPr>
              <w:t xml:space="preserve">¿Cómo lo vamos a </w:t>
            </w:r>
            <w:r>
              <w:rPr>
                <w:rStyle w:val="nfasis"/>
                <w:rFonts w:ascii="Calibri" w:hAnsi="Calibri" w:cs="Calibri"/>
                <w:b/>
                <w:bCs/>
                <w:color w:val="000000"/>
                <w:lang w:val="es-CO"/>
              </w:rPr>
              <w:t>lograr?</w:t>
            </w:r>
          </w:p>
          <w:p w14:paraId="14B2F47F" w14:textId="77777777" w:rsidR="00FB2256" w:rsidRDefault="00FB2256" w:rsidP="00FC0E36">
            <w:pPr>
              <w:pStyle w:val="Sinespaciado"/>
              <w:jc w:val="left"/>
              <w:rPr>
                <w:rFonts w:ascii="Calibri" w:hAnsi="Calibri"/>
                <w:color w:val="808080" w:themeColor="background1" w:themeShade="80"/>
                <w:sz w:val="22"/>
                <w:szCs w:val="24"/>
                <w:lang w:val="es-CO"/>
              </w:rPr>
            </w:pPr>
          </w:p>
          <w:p w14:paraId="305A7B90" w14:textId="77777777" w:rsidR="00FB2256" w:rsidRPr="00623D89" w:rsidRDefault="00FB2256" w:rsidP="00FC0E36">
            <w:pPr>
              <w:pStyle w:val="Sinespaciado"/>
              <w:jc w:val="left"/>
              <w:rPr>
                <w:rStyle w:val="nfasis"/>
                <w:rFonts w:ascii="Calibri" w:hAnsi="Calibri" w:cs="Calibri"/>
                <w:bCs/>
                <w:i w:val="0"/>
                <w:color w:val="000000"/>
                <w:sz w:val="22"/>
                <w:lang w:val="es-CO"/>
              </w:rPr>
            </w:pPr>
            <w:r w:rsidRPr="00623D89">
              <w:rPr>
                <w:rStyle w:val="nfasis"/>
                <w:rFonts w:ascii="Calibri" w:hAnsi="Calibri" w:cs="Calibri"/>
                <w:bCs/>
                <w:i w:val="0"/>
                <w:color w:val="000000"/>
                <w:sz w:val="22"/>
                <w:lang w:val="es-CO"/>
              </w:rPr>
              <w:t>Apreciado estudiante,</w:t>
            </w:r>
          </w:p>
          <w:p w14:paraId="1A430B79" w14:textId="77777777" w:rsidR="00FB2256" w:rsidRDefault="00FB2256" w:rsidP="00FC0E36">
            <w:pPr>
              <w:pStyle w:val="Sinespaciado"/>
              <w:jc w:val="left"/>
              <w:rPr>
                <w:rFonts w:ascii="Calibri" w:hAnsi="Calibri"/>
                <w:color w:val="808080" w:themeColor="background1" w:themeShade="80"/>
                <w:sz w:val="22"/>
                <w:szCs w:val="24"/>
                <w:lang w:val="es-CO"/>
              </w:rPr>
            </w:pPr>
          </w:p>
          <w:p w14:paraId="191BD15D" w14:textId="77777777" w:rsidR="00FB2256" w:rsidRDefault="00FB2256" w:rsidP="00FB2256">
            <w:pPr>
              <w:pStyle w:val="NormalWeb"/>
              <w:numPr>
                <w:ilvl w:val="0"/>
                <w:numId w:val="38"/>
              </w:numPr>
              <w:spacing w:before="0" w:beforeAutospacing="0" w:after="0" w:afterAutospacing="0"/>
              <w:rPr>
                <w:rFonts w:ascii="Calibri" w:eastAsiaTheme="minorEastAsia" w:hAnsi="Calibri" w:cstheme="minorBidi"/>
                <w:kern w:val="2"/>
                <w:sz w:val="22"/>
                <w:lang w:eastAsia="ko-KR"/>
              </w:rPr>
            </w:pPr>
            <w:r>
              <w:rPr>
                <w:rFonts w:ascii="Calibri" w:eastAsiaTheme="minorEastAsia" w:hAnsi="Calibri" w:cstheme="minorBidi"/>
                <w:kern w:val="2"/>
                <w:sz w:val="22"/>
                <w:lang w:eastAsia="ko-KR"/>
              </w:rPr>
              <w:t xml:space="preserve">Revisa las retroalimentaciones dejadas por el tutor en cada una de las interacciones del Foro correspondiente a la Actividad 3. Allí encontrarás anotaciones valiosas y orientaciones conceptuales importantes para el avance comprensivo y analítico de los conceptos fundamentales del </w:t>
            </w:r>
            <w:r>
              <w:rPr>
                <w:rFonts w:ascii="Calibri" w:eastAsiaTheme="minorEastAsia" w:hAnsi="Calibri" w:cstheme="minorBidi"/>
                <w:kern w:val="2"/>
                <w:sz w:val="22"/>
                <w:lang w:eastAsia="ko-KR"/>
              </w:rPr>
              <w:lastRenderedPageBreak/>
              <w:t xml:space="preserve">curso </w:t>
            </w:r>
            <w:r w:rsidRPr="00E149F1">
              <w:rPr>
                <w:rFonts w:ascii="Calibri" w:eastAsiaTheme="minorEastAsia" w:hAnsi="Calibri" w:cstheme="minorBidi"/>
                <w:kern w:val="2"/>
                <w:sz w:val="22"/>
                <w:lang w:eastAsia="ko-KR"/>
              </w:rPr>
              <w:t>(</w:t>
            </w:r>
            <w:proofErr w:type="spellStart"/>
            <w:r>
              <w:rPr>
                <w:rFonts w:ascii="Calibri" w:eastAsiaTheme="minorEastAsia" w:hAnsi="Calibri" w:cstheme="minorBidi"/>
                <w:kern w:val="2"/>
                <w:sz w:val="22"/>
                <w:lang w:eastAsia="ko-KR"/>
              </w:rPr>
              <w:t>t</w:t>
            </w:r>
            <w:r w:rsidRPr="00E149F1">
              <w:rPr>
                <w:rFonts w:ascii="Calibri" w:eastAsiaTheme="minorEastAsia" w:hAnsi="Calibri" w:cstheme="minorBidi"/>
                <w:kern w:val="2"/>
                <w:sz w:val="22"/>
                <w:lang w:eastAsia="ko-KR"/>
              </w:rPr>
              <w:t>ambien</w:t>
            </w:r>
            <w:proofErr w:type="spellEnd"/>
            <w:r w:rsidRPr="00E149F1">
              <w:rPr>
                <w:rFonts w:ascii="Calibri" w:eastAsiaTheme="minorEastAsia" w:hAnsi="Calibri" w:cstheme="minorBidi"/>
                <w:kern w:val="2"/>
                <w:sz w:val="22"/>
                <w:lang w:eastAsia="ko-KR"/>
              </w:rPr>
              <w:t>: puedes re</w:t>
            </w:r>
            <w:r>
              <w:rPr>
                <w:rFonts w:ascii="Calibri" w:eastAsiaTheme="minorEastAsia" w:hAnsi="Calibri" w:cstheme="minorBidi"/>
                <w:kern w:val="2"/>
                <w:sz w:val="22"/>
                <w:lang w:eastAsia="ko-KR"/>
              </w:rPr>
              <w:t>visar nuevamente la grabación del Encuentro Virtual 3</w:t>
            </w:r>
            <w:r w:rsidRPr="00E149F1">
              <w:rPr>
                <w:rFonts w:ascii="Calibri" w:eastAsiaTheme="minorEastAsia" w:hAnsi="Calibri" w:cstheme="minorBidi"/>
                <w:kern w:val="2"/>
                <w:sz w:val="22"/>
                <w:lang w:eastAsia="ko-KR"/>
              </w:rPr>
              <w:t xml:space="preserve">. </w:t>
            </w:r>
            <w:r>
              <w:rPr>
                <w:rFonts w:ascii="Calibri" w:eastAsiaTheme="minorEastAsia" w:hAnsi="Calibri" w:cstheme="minorBidi"/>
                <w:kern w:val="2"/>
                <w:sz w:val="22"/>
                <w:lang w:eastAsia="ko-KR"/>
              </w:rPr>
              <w:t>En este</w:t>
            </w:r>
            <w:r w:rsidRPr="00CE66CB">
              <w:rPr>
                <w:rFonts w:ascii="Calibri" w:eastAsiaTheme="minorEastAsia" w:hAnsi="Calibri" w:cstheme="minorBidi"/>
                <w:kern w:val="2"/>
                <w:sz w:val="22"/>
                <w:lang w:eastAsia="ko-KR"/>
              </w:rPr>
              <w:t xml:space="preserve"> hemos </w:t>
            </w:r>
            <w:r>
              <w:rPr>
                <w:rFonts w:ascii="Calibri" w:eastAsiaTheme="minorEastAsia" w:hAnsi="Calibri" w:cstheme="minorBidi"/>
                <w:kern w:val="2"/>
                <w:sz w:val="22"/>
                <w:lang w:eastAsia="ko-KR"/>
              </w:rPr>
              <w:t>abordado algunos elementos de síntesis frente a los contenidos de la Unidad 1 y el respectivo empalme teórico con el enfoque teórico de la Unidad 2</w:t>
            </w:r>
            <w:r w:rsidRPr="00CE66CB">
              <w:rPr>
                <w:rFonts w:ascii="Calibri" w:eastAsiaTheme="minorEastAsia" w:hAnsi="Calibri" w:cstheme="minorBidi"/>
                <w:kern w:val="2"/>
                <w:sz w:val="22"/>
                <w:lang w:eastAsia="ko-KR"/>
              </w:rPr>
              <w:t>. Recuer</w:t>
            </w:r>
            <w:r>
              <w:rPr>
                <w:rFonts w:ascii="Calibri" w:eastAsiaTheme="minorEastAsia" w:hAnsi="Calibri" w:cstheme="minorBidi"/>
                <w:kern w:val="2"/>
                <w:sz w:val="22"/>
                <w:lang w:eastAsia="ko-KR"/>
              </w:rPr>
              <w:t>da que en esta fase del trabajo</w:t>
            </w:r>
            <w:r w:rsidRPr="00CE66CB">
              <w:rPr>
                <w:rFonts w:ascii="Calibri" w:eastAsiaTheme="minorEastAsia" w:hAnsi="Calibri" w:cstheme="minorBidi"/>
                <w:kern w:val="2"/>
                <w:sz w:val="22"/>
                <w:lang w:eastAsia="ko-KR"/>
              </w:rPr>
              <w:t xml:space="preserve"> estamos pensando </w:t>
            </w:r>
            <w:r>
              <w:rPr>
                <w:rFonts w:ascii="Calibri" w:eastAsiaTheme="minorEastAsia" w:hAnsi="Calibri" w:cstheme="minorBidi"/>
                <w:kern w:val="2"/>
                <w:sz w:val="22"/>
                <w:lang w:eastAsia="ko-KR"/>
              </w:rPr>
              <w:t>la transparencia como eje de problematización a través del imperativo de la verdad, la ética del cuidado y la ética de la responsabilidad; esto, para situar el voluntariado en el marco de sus compromisos políticos, a propósito de las tensiones sobrevinientes entre la demanda de justicia y las exigencias administrativas, jurídicas y privadas que pueden intervenir en su práctica.</w:t>
            </w:r>
          </w:p>
          <w:p w14:paraId="5B3B9D4C" w14:textId="77777777" w:rsidR="00FB2256" w:rsidRPr="006C41D1" w:rsidRDefault="00FB2256" w:rsidP="00FB2256">
            <w:pPr>
              <w:pStyle w:val="NormalWeb"/>
              <w:numPr>
                <w:ilvl w:val="0"/>
                <w:numId w:val="38"/>
              </w:numPr>
              <w:spacing w:before="0" w:beforeAutospacing="0" w:after="0" w:afterAutospacing="0"/>
              <w:rPr>
                <w:rFonts w:ascii="Calibri" w:eastAsiaTheme="minorEastAsia" w:hAnsi="Calibri" w:cstheme="minorBidi"/>
                <w:kern w:val="2"/>
                <w:sz w:val="22"/>
                <w:lang w:eastAsia="ko-KR"/>
              </w:rPr>
            </w:pPr>
            <w:r w:rsidRPr="006C41D1">
              <w:rPr>
                <w:rFonts w:ascii="Calibri" w:eastAsiaTheme="minorEastAsia" w:hAnsi="Calibri" w:cstheme="minorBidi"/>
                <w:kern w:val="2"/>
                <w:sz w:val="22"/>
                <w:lang w:eastAsia="ko-KR"/>
              </w:rPr>
              <w:t>Para el desarrollo de la presenta actividad, debes haber realizado las lecturas que se relacionan a continuación (mismas que fueron objeto de análisis y comentarios por parte del tutor en el Encuent</w:t>
            </w:r>
            <w:r>
              <w:rPr>
                <w:rFonts w:ascii="Calibri" w:eastAsiaTheme="minorEastAsia" w:hAnsi="Calibri" w:cstheme="minorBidi"/>
                <w:kern w:val="2"/>
                <w:sz w:val="22"/>
                <w:lang w:eastAsia="ko-KR"/>
              </w:rPr>
              <w:t>ro virtual 3</w:t>
            </w:r>
            <w:r w:rsidRPr="006C41D1">
              <w:rPr>
                <w:rFonts w:ascii="Calibri" w:eastAsiaTheme="minorEastAsia" w:hAnsi="Calibri" w:cstheme="minorBidi"/>
                <w:kern w:val="2"/>
                <w:sz w:val="22"/>
                <w:lang w:eastAsia="ko-KR"/>
              </w:rPr>
              <w:t xml:space="preserve"> y que ya h</w:t>
            </w:r>
            <w:r>
              <w:rPr>
                <w:rFonts w:ascii="Calibri" w:eastAsiaTheme="minorEastAsia" w:hAnsi="Calibri" w:cstheme="minorBidi"/>
                <w:kern w:val="2"/>
                <w:sz w:val="22"/>
                <w:lang w:eastAsia="ko-KR"/>
              </w:rPr>
              <w:t>emos utilizado en la Actividad 3</w:t>
            </w:r>
            <w:r w:rsidRPr="006C41D1">
              <w:rPr>
                <w:rFonts w:ascii="Calibri" w:eastAsiaTheme="minorEastAsia" w:hAnsi="Calibri" w:cstheme="minorBidi"/>
                <w:kern w:val="2"/>
                <w:sz w:val="22"/>
                <w:lang w:eastAsia="ko-KR"/>
              </w:rPr>
              <w:t xml:space="preserve"> - Foro):</w:t>
            </w:r>
          </w:p>
          <w:p w14:paraId="190E5583" w14:textId="77777777" w:rsidR="00FB2256" w:rsidRDefault="00FB2256" w:rsidP="00FC0E36">
            <w:pPr>
              <w:pStyle w:val="Sinespaciado"/>
              <w:jc w:val="left"/>
              <w:rPr>
                <w:rFonts w:ascii="Calibri" w:hAnsi="Calibri"/>
                <w:color w:val="808080" w:themeColor="background1" w:themeShade="80"/>
                <w:sz w:val="22"/>
                <w:szCs w:val="24"/>
                <w:lang w:val="es-CO"/>
              </w:rPr>
            </w:pPr>
          </w:p>
          <w:p w14:paraId="55F34174" w14:textId="77777777" w:rsidR="00FB2256" w:rsidRDefault="00FB2256" w:rsidP="00FC0E36">
            <w:pPr>
              <w:pStyle w:val="NormalWeb"/>
              <w:spacing w:before="0" w:beforeAutospacing="0" w:after="0" w:afterAutospacing="0"/>
              <w:ind w:left="720"/>
              <w:rPr>
                <w:rFonts w:ascii="Calibri" w:eastAsiaTheme="minorEastAsia" w:hAnsi="Calibri" w:cstheme="minorBidi"/>
                <w:kern w:val="2"/>
                <w:sz w:val="22"/>
                <w:lang w:eastAsia="ko-KR"/>
              </w:rPr>
            </w:pPr>
            <w:r>
              <w:rPr>
                <w:rFonts w:ascii="Calibri" w:eastAsiaTheme="minorEastAsia" w:hAnsi="Calibri" w:cstheme="minorBidi"/>
                <w:kern w:val="2"/>
                <w:sz w:val="22"/>
                <w:lang w:eastAsia="ko-KR"/>
              </w:rPr>
              <w:t>Material 1:</w:t>
            </w:r>
          </w:p>
          <w:p w14:paraId="7022E830" w14:textId="77777777" w:rsidR="00FB2256" w:rsidRPr="00C84010" w:rsidRDefault="00FB2256" w:rsidP="00FC0E36">
            <w:pPr>
              <w:pStyle w:val="NormalWeb"/>
              <w:spacing w:before="0" w:beforeAutospacing="0" w:after="0" w:afterAutospacing="0"/>
              <w:ind w:left="708"/>
              <w:rPr>
                <w:rFonts w:ascii="Calibri" w:eastAsiaTheme="minorEastAsia" w:hAnsi="Calibri" w:cstheme="minorBidi"/>
                <w:kern w:val="2"/>
                <w:sz w:val="22"/>
                <w:lang w:eastAsia="ko-KR"/>
              </w:rPr>
            </w:pPr>
            <w:r>
              <w:rPr>
                <w:rFonts w:ascii="Calibri" w:eastAsiaTheme="minorEastAsia" w:hAnsi="Calibri" w:cstheme="minorBidi"/>
                <w:kern w:val="2"/>
                <w:sz w:val="22"/>
                <w:lang w:eastAsia="ko-KR"/>
              </w:rPr>
              <w:t>Guía de Contenido, Un</w:t>
            </w:r>
            <w:r w:rsidRPr="007F161A">
              <w:rPr>
                <w:rFonts w:ascii="Calibri" w:eastAsiaTheme="minorEastAsia" w:hAnsi="Calibri" w:cstheme="minorBidi"/>
                <w:kern w:val="2"/>
                <w:sz w:val="22"/>
                <w:szCs w:val="22"/>
                <w:lang w:eastAsia="ko-KR"/>
              </w:rPr>
              <w:t>idad 2 (</w:t>
            </w:r>
            <w:r w:rsidRPr="007F161A">
              <w:rPr>
                <w:rFonts w:ascii="Calibri" w:hAnsi="Calibri"/>
                <w:sz w:val="22"/>
                <w:szCs w:val="22"/>
                <w:lang w:val="es-ES_tradnl"/>
              </w:rPr>
              <w:t xml:space="preserve">sobre la transparencia como eje </w:t>
            </w:r>
            <w:proofErr w:type="spellStart"/>
            <w:r w:rsidRPr="007F161A">
              <w:rPr>
                <w:rFonts w:ascii="Calibri" w:hAnsi="Calibri"/>
                <w:sz w:val="22"/>
                <w:szCs w:val="22"/>
                <w:lang w:val="es-ES_tradnl"/>
              </w:rPr>
              <w:t>problematizador</w:t>
            </w:r>
            <w:proofErr w:type="spellEnd"/>
            <w:r w:rsidRPr="007F161A">
              <w:rPr>
                <w:rFonts w:ascii="Calibri" w:hAnsi="Calibri"/>
                <w:sz w:val="22"/>
                <w:szCs w:val="22"/>
                <w:lang w:val="es-ES_tradnl"/>
              </w:rPr>
              <w:t>).</w:t>
            </w:r>
            <w:r w:rsidRPr="007F161A">
              <w:rPr>
                <w:rFonts w:ascii="Calibri" w:eastAsiaTheme="minorEastAsia" w:hAnsi="Calibri" w:cstheme="minorBidi"/>
                <w:color w:val="FF0000"/>
                <w:kern w:val="2"/>
                <w:sz w:val="22"/>
                <w:szCs w:val="22"/>
                <w:lang w:eastAsia="ko-KR"/>
              </w:rPr>
              <w:t xml:space="preserve"> (Anexar link de la Guía)</w:t>
            </w:r>
          </w:p>
          <w:p w14:paraId="06326C9B" w14:textId="77777777" w:rsidR="00FB2256" w:rsidRDefault="00FB2256" w:rsidP="00FC0E36">
            <w:pPr>
              <w:pStyle w:val="Sinespaciado"/>
              <w:ind w:left="708"/>
              <w:jc w:val="left"/>
              <w:rPr>
                <w:rFonts w:ascii="Calibri" w:hAnsi="Calibri"/>
                <w:sz w:val="22"/>
                <w:szCs w:val="24"/>
                <w:lang w:val="es-CO"/>
              </w:rPr>
            </w:pPr>
          </w:p>
          <w:p w14:paraId="577D30D4" w14:textId="77777777" w:rsidR="00FB2256" w:rsidRDefault="00FB2256" w:rsidP="00FC0E36">
            <w:pPr>
              <w:pStyle w:val="Sinespaciado"/>
              <w:ind w:left="708"/>
              <w:jc w:val="left"/>
              <w:rPr>
                <w:rFonts w:ascii="Calibri" w:hAnsi="Calibri"/>
                <w:sz w:val="22"/>
                <w:szCs w:val="24"/>
                <w:lang w:val="es-CO"/>
              </w:rPr>
            </w:pPr>
            <w:r>
              <w:rPr>
                <w:rFonts w:ascii="Calibri" w:hAnsi="Calibri"/>
                <w:sz w:val="22"/>
                <w:szCs w:val="24"/>
                <w:lang w:val="es-CO"/>
              </w:rPr>
              <w:t>Material 2:</w:t>
            </w:r>
          </w:p>
          <w:p w14:paraId="78C70988" w14:textId="77777777" w:rsidR="00FB2256" w:rsidRDefault="00FB2256" w:rsidP="00FC0E36">
            <w:pPr>
              <w:pStyle w:val="Sinespaciado"/>
              <w:ind w:left="708"/>
              <w:rPr>
                <w:rFonts w:ascii="Calibri" w:hAnsi="Calibri"/>
                <w:sz w:val="22"/>
                <w:lang w:val="es-CO"/>
              </w:rPr>
            </w:pPr>
            <w:r w:rsidRPr="00123470">
              <w:rPr>
                <w:rFonts w:ascii="Calibri" w:hAnsi="Calibri"/>
                <w:sz w:val="22"/>
                <w:lang w:val="es-CO"/>
              </w:rPr>
              <w:t xml:space="preserve">Olamendi, L. B. (1996). Ética de la responsabilidad. </w:t>
            </w:r>
            <w:r w:rsidRPr="00123470">
              <w:rPr>
                <w:rFonts w:ascii="Calibri" w:hAnsi="Calibri"/>
                <w:i/>
                <w:iCs/>
                <w:sz w:val="22"/>
                <w:lang w:val="es-CO"/>
              </w:rPr>
              <w:t>Revista Mexicana de Sociología</w:t>
            </w:r>
            <w:r w:rsidRPr="00123470">
              <w:rPr>
                <w:rFonts w:ascii="Calibri" w:hAnsi="Calibri"/>
                <w:sz w:val="22"/>
                <w:lang w:val="es-CO"/>
              </w:rPr>
              <w:t xml:space="preserve">, </w:t>
            </w:r>
            <w:r w:rsidRPr="00123470">
              <w:rPr>
                <w:rFonts w:ascii="Calibri" w:hAnsi="Calibri"/>
                <w:i/>
                <w:iCs/>
                <w:sz w:val="22"/>
                <w:lang w:val="es-CO"/>
              </w:rPr>
              <w:t>58</w:t>
            </w:r>
            <w:r w:rsidRPr="00123470">
              <w:rPr>
                <w:rFonts w:ascii="Calibri" w:hAnsi="Calibri"/>
                <w:sz w:val="22"/>
                <w:lang w:val="es-CO"/>
              </w:rPr>
              <w:t xml:space="preserve">(4), 37–49. </w:t>
            </w:r>
            <w:hyperlink r:id="rId38" w:history="1">
              <w:r w:rsidRPr="00F12265">
                <w:rPr>
                  <w:rStyle w:val="Hipervnculo"/>
                  <w:rFonts w:ascii="Calibri" w:hAnsi="Calibri"/>
                  <w:sz w:val="22"/>
                  <w:lang w:val="es-CO"/>
                </w:rPr>
                <w:t>https://doi.org/10.2307/3541040</w:t>
              </w:r>
            </w:hyperlink>
            <w:r>
              <w:rPr>
                <w:rFonts w:ascii="Calibri" w:hAnsi="Calibri"/>
                <w:sz w:val="22"/>
                <w:lang w:val="es-CO"/>
              </w:rPr>
              <w:t xml:space="preserve"> </w:t>
            </w:r>
          </w:p>
          <w:p w14:paraId="06C5A26B" w14:textId="77777777" w:rsidR="00FB2256" w:rsidRDefault="00FB2256" w:rsidP="00FC0E36">
            <w:pPr>
              <w:pStyle w:val="Sinespaciado"/>
              <w:ind w:left="708"/>
              <w:rPr>
                <w:rFonts w:ascii="Calibri" w:hAnsi="Calibri"/>
                <w:sz w:val="22"/>
                <w:lang w:val="es-CO"/>
              </w:rPr>
            </w:pPr>
          </w:p>
          <w:p w14:paraId="66F487A9" w14:textId="77777777" w:rsidR="00FB2256" w:rsidRDefault="00FB2256" w:rsidP="00FC0E36">
            <w:pPr>
              <w:pStyle w:val="Sinespaciado"/>
              <w:ind w:left="708"/>
              <w:rPr>
                <w:rFonts w:ascii="Calibri" w:hAnsi="Calibri"/>
                <w:sz w:val="22"/>
                <w:lang w:val="es-CO"/>
              </w:rPr>
            </w:pPr>
            <w:r>
              <w:rPr>
                <w:rFonts w:ascii="Calibri" w:hAnsi="Calibri"/>
                <w:sz w:val="22"/>
                <w:lang w:val="es-CO"/>
              </w:rPr>
              <w:t>Material 3:</w:t>
            </w:r>
          </w:p>
          <w:p w14:paraId="4E053F5A" w14:textId="77777777" w:rsidR="00FB2256" w:rsidRPr="00123470" w:rsidRDefault="00FB2256" w:rsidP="00FC0E36">
            <w:pPr>
              <w:pStyle w:val="Sinespaciado"/>
              <w:ind w:left="708"/>
              <w:rPr>
                <w:rFonts w:ascii="Calibri" w:hAnsi="Calibri"/>
                <w:sz w:val="22"/>
                <w:lang w:val="es-CO"/>
              </w:rPr>
            </w:pPr>
            <w:proofErr w:type="spellStart"/>
            <w:r w:rsidRPr="00123470">
              <w:rPr>
                <w:rFonts w:ascii="Calibri" w:hAnsi="Calibri"/>
                <w:sz w:val="22"/>
                <w:lang w:val="es-CO"/>
              </w:rPr>
              <w:t>Moratalla</w:t>
            </w:r>
            <w:proofErr w:type="spellEnd"/>
            <w:r w:rsidRPr="00123470">
              <w:rPr>
                <w:rFonts w:ascii="Calibri" w:hAnsi="Calibri"/>
                <w:sz w:val="22"/>
                <w:lang w:val="es-CO"/>
              </w:rPr>
              <w:t>, T. D. (Ed.). (2020</w:t>
            </w:r>
            <w:r>
              <w:rPr>
                <w:rFonts w:ascii="Calibri" w:hAnsi="Calibri"/>
                <w:sz w:val="22"/>
                <w:lang w:val="es-CO"/>
              </w:rPr>
              <w:t>a</w:t>
            </w:r>
            <w:r w:rsidRPr="00123470">
              <w:rPr>
                <w:rFonts w:ascii="Calibri" w:hAnsi="Calibri"/>
                <w:sz w:val="22"/>
                <w:lang w:val="es-CO"/>
              </w:rPr>
              <w:t xml:space="preserve">). </w:t>
            </w:r>
            <w:r w:rsidRPr="00505881">
              <w:rPr>
                <w:rFonts w:ascii="Calibri" w:hAnsi="Calibri"/>
                <w:sz w:val="22"/>
                <w:lang w:val="es-CO"/>
              </w:rPr>
              <w:t>Respon</w:t>
            </w:r>
            <w:r>
              <w:rPr>
                <w:rFonts w:ascii="Calibri" w:hAnsi="Calibri"/>
                <w:sz w:val="22"/>
                <w:lang w:val="es-CO"/>
              </w:rPr>
              <w:t>sabilidad ¿limitada o ilimitada? (</w:t>
            </w:r>
            <w:r w:rsidRPr="00AB6CC1">
              <w:rPr>
                <w:rFonts w:ascii="Calibri" w:hAnsi="Calibri"/>
                <w:sz w:val="22"/>
                <w:lang w:val="es-ES_tradnl"/>
              </w:rPr>
              <w:t>pp. 95</w:t>
            </w:r>
            <w:r>
              <w:rPr>
                <w:rFonts w:ascii="Calibri" w:hAnsi="Calibri"/>
                <w:sz w:val="22"/>
                <w:lang w:val="es-ES_tradnl"/>
              </w:rPr>
              <w:t xml:space="preserve"> </w:t>
            </w:r>
            <w:r w:rsidRPr="00AB6CC1">
              <w:rPr>
                <w:rFonts w:ascii="Calibri" w:hAnsi="Calibri"/>
                <w:sz w:val="22"/>
                <w:lang w:val="es-ES_tradnl"/>
              </w:rPr>
              <w:t>-</w:t>
            </w:r>
            <w:r>
              <w:rPr>
                <w:rFonts w:ascii="Calibri" w:hAnsi="Calibri"/>
                <w:sz w:val="22"/>
                <w:lang w:val="es-ES_tradnl"/>
              </w:rPr>
              <w:t xml:space="preserve"> </w:t>
            </w:r>
            <w:r w:rsidRPr="00AB6CC1">
              <w:rPr>
                <w:rFonts w:ascii="Calibri" w:hAnsi="Calibri"/>
                <w:sz w:val="22"/>
                <w:lang w:val="es-ES_tradnl"/>
              </w:rPr>
              <w:t>102</w:t>
            </w:r>
            <w:r>
              <w:rPr>
                <w:rFonts w:ascii="Calibri" w:hAnsi="Calibri"/>
                <w:sz w:val="22"/>
                <w:lang w:val="es-ES_tradnl"/>
              </w:rPr>
              <w:t>)</w:t>
            </w:r>
            <w:r>
              <w:rPr>
                <w:rFonts w:ascii="Calibri" w:hAnsi="Calibri"/>
                <w:sz w:val="22"/>
                <w:lang w:val="es-CO"/>
              </w:rPr>
              <w:t xml:space="preserve">. En, </w:t>
            </w:r>
            <w:r w:rsidRPr="00123470">
              <w:rPr>
                <w:rFonts w:ascii="Calibri" w:hAnsi="Calibri"/>
                <w:i/>
                <w:iCs/>
                <w:sz w:val="22"/>
                <w:lang w:val="es-CO"/>
              </w:rPr>
              <w:t xml:space="preserve">Paul </w:t>
            </w:r>
            <w:proofErr w:type="spellStart"/>
            <w:r w:rsidRPr="00123470">
              <w:rPr>
                <w:rFonts w:ascii="Calibri" w:hAnsi="Calibri"/>
                <w:i/>
                <w:iCs/>
                <w:sz w:val="22"/>
                <w:lang w:val="es-CO"/>
              </w:rPr>
              <w:t>Ricoeur</w:t>
            </w:r>
            <w:proofErr w:type="spellEnd"/>
            <w:r w:rsidRPr="00123470">
              <w:rPr>
                <w:rFonts w:ascii="Calibri" w:hAnsi="Calibri"/>
                <w:i/>
                <w:iCs/>
                <w:sz w:val="22"/>
                <w:lang w:val="es-CO"/>
              </w:rPr>
              <w:t xml:space="preserve">: Voluntad de responsabilidad. Cuidar la vida, cuidar la ciudad. 10 textos de Paul </w:t>
            </w:r>
            <w:proofErr w:type="spellStart"/>
            <w:r w:rsidRPr="00123470">
              <w:rPr>
                <w:rFonts w:ascii="Calibri" w:hAnsi="Calibri"/>
                <w:i/>
                <w:iCs/>
                <w:sz w:val="22"/>
                <w:lang w:val="es-CO"/>
              </w:rPr>
              <w:t>Ricoeur</w:t>
            </w:r>
            <w:proofErr w:type="spellEnd"/>
            <w:r w:rsidRPr="00123470">
              <w:rPr>
                <w:rFonts w:ascii="Calibri" w:hAnsi="Calibri"/>
                <w:i/>
                <w:iCs/>
                <w:sz w:val="22"/>
                <w:lang w:val="es-CO"/>
              </w:rPr>
              <w:t xml:space="preserve"> sobre ética, política y responsabilidad</w:t>
            </w:r>
            <w:r w:rsidRPr="00123470">
              <w:rPr>
                <w:rFonts w:ascii="Calibri" w:hAnsi="Calibri"/>
                <w:sz w:val="22"/>
                <w:lang w:val="es-CO"/>
              </w:rPr>
              <w:t xml:space="preserve"> (1st ed.). </w:t>
            </w:r>
            <w:proofErr w:type="spellStart"/>
            <w:r w:rsidRPr="00123470">
              <w:rPr>
                <w:rFonts w:ascii="Calibri" w:hAnsi="Calibri"/>
                <w:sz w:val="22"/>
                <w:lang w:val="es-CO"/>
              </w:rPr>
              <w:t>Dykinson</w:t>
            </w:r>
            <w:proofErr w:type="spellEnd"/>
            <w:r w:rsidRPr="00123470">
              <w:rPr>
                <w:rFonts w:ascii="Calibri" w:hAnsi="Calibri"/>
                <w:sz w:val="22"/>
                <w:lang w:val="es-CO"/>
              </w:rPr>
              <w:t xml:space="preserve">, S.L. </w:t>
            </w:r>
            <w:hyperlink r:id="rId39" w:history="1">
              <w:r w:rsidRPr="00123470">
                <w:rPr>
                  <w:rStyle w:val="Hipervnculo"/>
                  <w:rFonts w:ascii="Calibri" w:hAnsi="Calibri"/>
                  <w:sz w:val="22"/>
                  <w:lang w:val="es-CO"/>
                </w:rPr>
                <w:t>https://doi.org/10.2307/j.ctv17hm9j4</w:t>
              </w:r>
            </w:hyperlink>
            <w:r w:rsidRPr="00123470">
              <w:rPr>
                <w:rFonts w:ascii="Calibri" w:hAnsi="Calibri"/>
                <w:sz w:val="22"/>
                <w:lang w:val="es-CO"/>
              </w:rPr>
              <w:t xml:space="preserve"> </w:t>
            </w:r>
          </w:p>
          <w:p w14:paraId="3A5C3B2F" w14:textId="77777777" w:rsidR="00FB2256" w:rsidRPr="00123470" w:rsidRDefault="00FB2256" w:rsidP="00FC0E36">
            <w:pPr>
              <w:pStyle w:val="Sinespaciado"/>
              <w:ind w:left="708"/>
              <w:rPr>
                <w:rFonts w:ascii="Calibri" w:hAnsi="Calibri"/>
                <w:sz w:val="22"/>
                <w:lang w:val="es-CO"/>
              </w:rPr>
            </w:pPr>
          </w:p>
          <w:p w14:paraId="7F574B98" w14:textId="77777777" w:rsidR="00FB2256" w:rsidRDefault="00FB2256" w:rsidP="00FC0E36">
            <w:pPr>
              <w:pStyle w:val="Sinespaciado"/>
              <w:ind w:left="708"/>
              <w:jc w:val="left"/>
              <w:rPr>
                <w:rFonts w:ascii="Calibri" w:hAnsi="Calibri"/>
                <w:sz w:val="22"/>
                <w:szCs w:val="24"/>
                <w:lang w:val="es-CO"/>
              </w:rPr>
            </w:pPr>
            <w:r>
              <w:rPr>
                <w:rFonts w:ascii="Calibri" w:hAnsi="Calibri"/>
                <w:sz w:val="22"/>
                <w:szCs w:val="24"/>
                <w:lang w:val="es-CO"/>
              </w:rPr>
              <w:t>Material 4:</w:t>
            </w:r>
          </w:p>
          <w:p w14:paraId="52FBF809" w14:textId="77777777" w:rsidR="00FB2256" w:rsidRPr="000623DD" w:rsidRDefault="00FB2256" w:rsidP="00FC0E36">
            <w:pPr>
              <w:pStyle w:val="Sinespaciado"/>
              <w:ind w:left="708"/>
              <w:rPr>
                <w:rFonts w:ascii="Calibri" w:hAnsi="Calibri"/>
                <w:sz w:val="22"/>
                <w:lang w:val="es-CO"/>
              </w:rPr>
            </w:pPr>
            <w:proofErr w:type="spellStart"/>
            <w:r w:rsidRPr="000623DD">
              <w:rPr>
                <w:rFonts w:ascii="Calibri" w:hAnsi="Calibri"/>
                <w:sz w:val="22"/>
                <w:lang w:val="es-CO"/>
              </w:rPr>
              <w:t>Moratalla</w:t>
            </w:r>
            <w:proofErr w:type="spellEnd"/>
            <w:r w:rsidRPr="000623DD">
              <w:rPr>
                <w:rFonts w:ascii="Calibri" w:hAnsi="Calibri"/>
                <w:sz w:val="22"/>
                <w:lang w:val="es-CO"/>
              </w:rPr>
              <w:t>, T. D. (Ed.). (2020</w:t>
            </w:r>
            <w:r>
              <w:rPr>
                <w:rFonts w:ascii="Calibri" w:hAnsi="Calibri"/>
                <w:sz w:val="22"/>
                <w:lang w:val="es-CO"/>
              </w:rPr>
              <w:t>b</w:t>
            </w:r>
            <w:r w:rsidRPr="000623DD">
              <w:rPr>
                <w:rFonts w:ascii="Calibri" w:hAnsi="Calibri"/>
                <w:sz w:val="22"/>
                <w:lang w:val="es-CO"/>
              </w:rPr>
              <w:t>).</w:t>
            </w:r>
            <w:r>
              <w:rPr>
                <w:rFonts w:ascii="Calibri" w:hAnsi="Calibri"/>
                <w:sz w:val="22"/>
                <w:lang w:val="es-CO"/>
              </w:rPr>
              <w:t xml:space="preserve"> </w:t>
            </w:r>
            <w:r w:rsidRPr="00505881">
              <w:rPr>
                <w:rFonts w:ascii="Calibri" w:hAnsi="Calibri"/>
                <w:sz w:val="22"/>
                <w:lang w:val="es-CO"/>
              </w:rPr>
              <w:t>Responsabilidad y fragilidad</w:t>
            </w:r>
            <w:r>
              <w:rPr>
                <w:rFonts w:ascii="Calibri" w:hAnsi="Calibri"/>
                <w:sz w:val="22"/>
                <w:lang w:val="es-CO"/>
              </w:rPr>
              <w:t xml:space="preserve"> </w:t>
            </w:r>
            <w:r w:rsidRPr="00AB6CC1">
              <w:rPr>
                <w:rFonts w:ascii="Calibri" w:hAnsi="Calibri"/>
                <w:sz w:val="22"/>
                <w:lang w:val="es-ES_tradnl"/>
              </w:rPr>
              <w:t>(pp. 103</w:t>
            </w:r>
            <w:r>
              <w:rPr>
                <w:rFonts w:ascii="Calibri" w:hAnsi="Calibri"/>
                <w:sz w:val="22"/>
                <w:lang w:val="es-ES_tradnl"/>
              </w:rPr>
              <w:t xml:space="preserve"> </w:t>
            </w:r>
            <w:r w:rsidRPr="00AB6CC1">
              <w:rPr>
                <w:rFonts w:ascii="Calibri" w:hAnsi="Calibri"/>
                <w:sz w:val="22"/>
                <w:lang w:val="es-ES_tradnl"/>
              </w:rPr>
              <w:t>-</w:t>
            </w:r>
            <w:r>
              <w:rPr>
                <w:rFonts w:ascii="Calibri" w:hAnsi="Calibri"/>
                <w:sz w:val="22"/>
                <w:lang w:val="es-ES_tradnl"/>
              </w:rPr>
              <w:t xml:space="preserve"> </w:t>
            </w:r>
            <w:r w:rsidRPr="00AB6CC1">
              <w:rPr>
                <w:rFonts w:ascii="Calibri" w:hAnsi="Calibri"/>
                <w:sz w:val="22"/>
                <w:lang w:val="es-ES_tradnl"/>
              </w:rPr>
              <w:t>122)</w:t>
            </w:r>
            <w:r>
              <w:rPr>
                <w:rFonts w:ascii="Calibri" w:hAnsi="Calibri"/>
                <w:sz w:val="22"/>
                <w:lang w:val="es-CO"/>
              </w:rPr>
              <w:t>. En,</w:t>
            </w:r>
            <w:r w:rsidRPr="000623DD">
              <w:rPr>
                <w:rFonts w:ascii="Calibri" w:hAnsi="Calibri"/>
                <w:sz w:val="22"/>
                <w:lang w:val="es-CO"/>
              </w:rPr>
              <w:t xml:space="preserve"> </w:t>
            </w:r>
            <w:r w:rsidRPr="000623DD">
              <w:rPr>
                <w:rFonts w:ascii="Calibri" w:hAnsi="Calibri"/>
                <w:i/>
                <w:iCs/>
                <w:sz w:val="22"/>
                <w:lang w:val="es-CO"/>
              </w:rPr>
              <w:t xml:space="preserve">Paul </w:t>
            </w:r>
            <w:proofErr w:type="spellStart"/>
            <w:r w:rsidRPr="000623DD">
              <w:rPr>
                <w:rFonts w:ascii="Calibri" w:hAnsi="Calibri"/>
                <w:i/>
                <w:iCs/>
                <w:sz w:val="22"/>
                <w:lang w:val="es-CO"/>
              </w:rPr>
              <w:t>Ricoeur</w:t>
            </w:r>
            <w:proofErr w:type="spellEnd"/>
            <w:r w:rsidRPr="000623DD">
              <w:rPr>
                <w:rFonts w:ascii="Calibri" w:hAnsi="Calibri"/>
                <w:i/>
                <w:iCs/>
                <w:sz w:val="22"/>
                <w:lang w:val="es-CO"/>
              </w:rPr>
              <w:t xml:space="preserve">: Voluntad de responsabilidad. Cuidar la vida, cuidar la ciudad. 10 textos de Paul </w:t>
            </w:r>
            <w:proofErr w:type="spellStart"/>
            <w:r w:rsidRPr="000623DD">
              <w:rPr>
                <w:rFonts w:ascii="Calibri" w:hAnsi="Calibri"/>
                <w:i/>
                <w:iCs/>
                <w:sz w:val="22"/>
                <w:lang w:val="es-CO"/>
              </w:rPr>
              <w:t>Ricoeur</w:t>
            </w:r>
            <w:proofErr w:type="spellEnd"/>
            <w:r w:rsidRPr="000623DD">
              <w:rPr>
                <w:rFonts w:ascii="Calibri" w:hAnsi="Calibri"/>
                <w:i/>
                <w:iCs/>
                <w:sz w:val="22"/>
                <w:lang w:val="es-CO"/>
              </w:rPr>
              <w:t xml:space="preserve"> sobre ética, política y responsabilidad</w:t>
            </w:r>
            <w:r w:rsidRPr="000623DD">
              <w:rPr>
                <w:rFonts w:ascii="Calibri" w:hAnsi="Calibri"/>
                <w:sz w:val="22"/>
                <w:lang w:val="es-CO"/>
              </w:rPr>
              <w:t xml:space="preserve"> (1st ed.). </w:t>
            </w:r>
            <w:proofErr w:type="spellStart"/>
            <w:r w:rsidRPr="000623DD">
              <w:rPr>
                <w:rFonts w:ascii="Calibri" w:hAnsi="Calibri"/>
                <w:sz w:val="22"/>
                <w:lang w:val="es-CO"/>
              </w:rPr>
              <w:t>Dykinson</w:t>
            </w:r>
            <w:proofErr w:type="spellEnd"/>
            <w:r w:rsidRPr="000623DD">
              <w:rPr>
                <w:rFonts w:ascii="Calibri" w:hAnsi="Calibri"/>
                <w:sz w:val="22"/>
                <w:lang w:val="es-CO"/>
              </w:rPr>
              <w:t xml:space="preserve">, S.L. </w:t>
            </w:r>
            <w:hyperlink r:id="rId40" w:history="1">
              <w:r w:rsidRPr="000623DD">
                <w:rPr>
                  <w:rStyle w:val="Hipervnculo"/>
                  <w:rFonts w:ascii="Calibri" w:hAnsi="Calibri"/>
                  <w:sz w:val="22"/>
                  <w:lang w:val="es-CO"/>
                </w:rPr>
                <w:t>https://doi.org/10.2307/j.ctv17hm9j4</w:t>
              </w:r>
            </w:hyperlink>
            <w:r w:rsidRPr="000623DD">
              <w:rPr>
                <w:rFonts w:ascii="Calibri" w:hAnsi="Calibri"/>
                <w:sz w:val="22"/>
                <w:lang w:val="es-CO"/>
              </w:rPr>
              <w:t xml:space="preserve"> </w:t>
            </w:r>
          </w:p>
          <w:p w14:paraId="276747D0" w14:textId="77777777" w:rsidR="00FB2256" w:rsidRDefault="00FB2256" w:rsidP="00FC0E36">
            <w:pPr>
              <w:pStyle w:val="Sinespaciado"/>
              <w:jc w:val="left"/>
              <w:rPr>
                <w:rFonts w:ascii="Calibri" w:hAnsi="Calibri"/>
                <w:color w:val="808080" w:themeColor="background1" w:themeShade="80"/>
                <w:sz w:val="22"/>
                <w:szCs w:val="24"/>
                <w:lang w:val="es-CO"/>
              </w:rPr>
            </w:pPr>
          </w:p>
          <w:p w14:paraId="403AC889" w14:textId="77777777" w:rsidR="00FB2256" w:rsidRDefault="00FB2256" w:rsidP="00FB2256">
            <w:pPr>
              <w:pStyle w:val="NormalWeb"/>
              <w:numPr>
                <w:ilvl w:val="0"/>
                <w:numId w:val="37"/>
              </w:numPr>
              <w:spacing w:before="0" w:beforeAutospacing="0" w:after="0" w:afterAutospacing="0"/>
              <w:rPr>
                <w:rFonts w:ascii="Calibri" w:eastAsiaTheme="minorEastAsia" w:hAnsi="Calibri" w:cstheme="minorBidi"/>
                <w:kern w:val="2"/>
                <w:sz w:val="22"/>
                <w:lang w:eastAsia="ko-KR"/>
              </w:rPr>
            </w:pPr>
            <w:r w:rsidRPr="00CE5C76">
              <w:rPr>
                <w:rFonts w:ascii="Calibri" w:eastAsiaTheme="minorEastAsia" w:hAnsi="Calibri" w:cstheme="minorBidi"/>
                <w:kern w:val="2"/>
                <w:sz w:val="22"/>
                <w:lang w:eastAsia="ko-KR"/>
              </w:rPr>
              <w:t xml:space="preserve">Luego de haber </w:t>
            </w:r>
            <w:r>
              <w:rPr>
                <w:rFonts w:ascii="Calibri" w:eastAsiaTheme="minorEastAsia" w:hAnsi="Calibri" w:cstheme="minorBidi"/>
                <w:kern w:val="2"/>
                <w:sz w:val="22"/>
                <w:lang w:eastAsia="ko-KR"/>
              </w:rPr>
              <w:t>realizado las lecturas</w:t>
            </w:r>
            <w:r w:rsidRPr="00CE5C76">
              <w:rPr>
                <w:rFonts w:ascii="Calibri" w:eastAsiaTheme="minorEastAsia" w:hAnsi="Calibri" w:cstheme="minorBidi"/>
                <w:kern w:val="2"/>
                <w:sz w:val="22"/>
                <w:lang w:eastAsia="ko-KR"/>
              </w:rPr>
              <w:t xml:space="preserve">, procede </w:t>
            </w:r>
            <w:r>
              <w:rPr>
                <w:rFonts w:ascii="Calibri" w:eastAsiaTheme="minorEastAsia" w:hAnsi="Calibri" w:cstheme="minorBidi"/>
                <w:kern w:val="2"/>
                <w:sz w:val="22"/>
                <w:lang w:eastAsia="ko-KR"/>
              </w:rPr>
              <w:t xml:space="preserve">realizar el </w:t>
            </w:r>
            <w:r w:rsidRPr="00061C4B">
              <w:rPr>
                <w:rFonts w:ascii="Calibri" w:eastAsiaTheme="minorEastAsia" w:hAnsi="Calibri" w:cstheme="minorBidi"/>
                <w:i/>
                <w:kern w:val="2"/>
                <w:sz w:val="22"/>
                <w:lang w:eastAsia="ko-KR"/>
              </w:rPr>
              <w:t>Taller</w:t>
            </w:r>
            <w:r>
              <w:rPr>
                <w:rFonts w:ascii="Calibri" w:eastAsiaTheme="minorEastAsia" w:hAnsi="Calibri" w:cstheme="minorBidi"/>
                <w:kern w:val="2"/>
                <w:sz w:val="22"/>
                <w:lang w:eastAsia="ko-KR"/>
              </w:rPr>
              <w:t>. Para este, ten en cuenta:</w:t>
            </w:r>
          </w:p>
          <w:p w14:paraId="2A2BFEAC" w14:textId="77777777" w:rsidR="00FB2256" w:rsidRPr="00735396" w:rsidRDefault="00FB2256" w:rsidP="00FB2256">
            <w:pPr>
              <w:pStyle w:val="NormalWeb"/>
              <w:numPr>
                <w:ilvl w:val="0"/>
                <w:numId w:val="33"/>
              </w:numPr>
              <w:rPr>
                <w:rFonts w:ascii="Calibri" w:eastAsiaTheme="minorEastAsia" w:hAnsi="Calibri"/>
                <w:i/>
                <w:iCs/>
                <w:kern w:val="2"/>
                <w:sz w:val="22"/>
                <w:szCs w:val="22"/>
                <w:lang w:val="es-ES_tradnl" w:eastAsia="ko-KR"/>
              </w:rPr>
            </w:pPr>
            <w:r w:rsidRPr="00A60E99">
              <w:rPr>
                <w:rFonts w:ascii="Calibri" w:eastAsiaTheme="minorEastAsia" w:hAnsi="Calibri" w:cstheme="minorBidi"/>
                <w:kern w:val="2"/>
                <w:sz w:val="22"/>
                <w:szCs w:val="22"/>
                <w:lang w:eastAsia="ko-KR"/>
              </w:rPr>
              <w:t>S</w:t>
            </w:r>
            <w:proofErr w:type="spellStart"/>
            <w:r w:rsidRPr="00A60E99">
              <w:rPr>
                <w:rFonts w:ascii="Calibri" w:eastAsiaTheme="minorEastAsia" w:hAnsi="Calibri"/>
                <w:iCs/>
                <w:kern w:val="2"/>
                <w:sz w:val="22"/>
                <w:szCs w:val="22"/>
                <w:lang w:val="es-ES_tradnl" w:eastAsia="ko-KR"/>
              </w:rPr>
              <w:t>elec</w:t>
            </w:r>
            <w:r>
              <w:rPr>
                <w:rFonts w:ascii="Calibri" w:eastAsiaTheme="minorEastAsia" w:hAnsi="Calibri"/>
                <w:iCs/>
                <w:kern w:val="2"/>
                <w:sz w:val="22"/>
                <w:szCs w:val="22"/>
                <w:lang w:val="es-ES_tradnl" w:eastAsia="ko-KR"/>
              </w:rPr>
              <w:t>ciona</w:t>
            </w:r>
            <w:proofErr w:type="spellEnd"/>
            <w:r>
              <w:rPr>
                <w:rFonts w:ascii="Calibri" w:eastAsiaTheme="minorEastAsia" w:hAnsi="Calibri"/>
                <w:iCs/>
                <w:kern w:val="2"/>
                <w:sz w:val="22"/>
                <w:szCs w:val="22"/>
                <w:lang w:val="es-ES_tradnl" w:eastAsia="ko-KR"/>
              </w:rPr>
              <w:t xml:space="preserve"> uno de los tres marcos de análisis crítico (hay uno formulado por cada perspectiva: </w:t>
            </w:r>
            <w:r>
              <w:rPr>
                <w:rFonts w:ascii="Calibri" w:eastAsiaTheme="minorEastAsia" w:hAnsi="Calibri" w:cstheme="minorBidi"/>
                <w:kern w:val="2"/>
                <w:sz w:val="22"/>
                <w:lang w:eastAsia="ko-KR"/>
              </w:rPr>
              <w:t xml:space="preserve">Olamendi, 1996; </w:t>
            </w:r>
            <w:proofErr w:type="spellStart"/>
            <w:r w:rsidRPr="00F842DD">
              <w:rPr>
                <w:rFonts w:ascii="Calibri" w:eastAsiaTheme="minorEastAsia" w:hAnsi="Calibri" w:cstheme="minorBidi"/>
                <w:kern w:val="2"/>
                <w:sz w:val="22"/>
                <w:lang w:eastAsia="ko-KR"/>
              </w:rPr>
              <w:t>Moratal</w:t>
            </w:r>
            <w:r>
              <w:rPr>
                <w:rFonts w:ascii="Calibri" w:eastAsiaTheme="minorEastAsia" w:hAnsi="Calibri" w:cstheme="minorBidi"/>
                <w:kern w:val="2"/>
                <w:sz w:val="22"/>
                <w:lang w:eastAsia="ko-KR"/>
              </w:rPr>
              <w:t>la</w:t>
            </w:r>
            <w:proofErr w:type="spellEnd"/>
            <w:r>
              <w:rPr>
                <w:rFonts w:ascii="Calibri" w:eastAsiaTheme="minorEastAsia" w:hAnsi="Calibri" w:cstheme="minorBidi"/>
                <w:kern w:val="2"/>
                <w:sz w:val="22"/>
                <w:lang w:eastAsia="ko-KR"/>
              </w:rPr>
              <w:t xml:space="preserve">, 2020a; </w:t>
            </w:r>
            <w:proofErr w:type="spellStart"/>
            <w:r w:rsidRPr="00F842DD">
              <w:rPr>
                <w:rFonts w:ascii="Calibri" w:eastAsiaTheme="minorEastAsia" w:hAnsi="Calibri" w:cstheme="minorBidi"/>
                <w:kern w:val="2"/>
                <w:sz w:val="22"/>
                <w:lang w:eastAsia="ko-KR"/>
              </w:rPr>
              <w:t>Moratalla</w:t>
            </w:r>
            <w:proofErr w:type="spellEnd"/>
            <w:r w:rsidRPr="00F842DD">
              <w:rPr>
                <w:rFonts w:ascii="Calibri" w:eastAsiaTheme="minorEastAsia" w:hAnsi="Calibri" w:cstheme="minorBidi"/>
                <w:kern w:val="2"/>
                <w:sz w:val="22"/>
                <w:lang w:eastAsia="ko-KR"/>
              </w:rPr>
              <w:t>, 2020</w:t>
            </w:r>
            <w:r>
              <w:rPr>
                <w:rFonts w:ascii="Calibri" w:eastAsiaTheme="minorEastAsia" w:hAnsi="Calibri" w:cstheme="minorBidi"/>
                <w:kern w:val="2"/>
                <w:sz w:val="22"/>
                <w:lang w:eastAsia="ko-KR"/>
              </w:rPr>
              <w:t>b</w:t>
            </w:r>
            <w:r w:rsidRPr="00F842DD">
              <w:rPr>
                <w:rFonts w:ascii="Calibri" w:eastAsiaTheme="minorEastAsia" w:hAnsi="Calibri" w:cstheme="minorBidi"/>
                <w:kern w:val="2"/>
                <w:sz w:val="22"/>
                <w:lang w:eastAsia="ko-KR"/>
              </w:rPr>
              <w:t>)</w:t>
            </w:r>
            <w:r>
              <w:rPr>
                <w:rFonts w:ascii="Calibri" w:eastAsiaTheme="minorEastAsia" w:hAnsi="Calibri" w:cstheme="minorBidi"/>
                <w:kern w:val="2"/>
                <w:sz w:val="22"/>
                <w:lang w:eastAsia="ko-KR"/>
              </w:rPr>
              <w:t>.</w:t>
            </w:r>
            <w:r w:rsidRPr="00CE214A">
              <w:rPr>
                <w:rFonts w:ascii="Calibri" w:eastAsiaTheme="minorEastAsia" w:hAnsi="Calibri" w:cstheme="minorBidi"/>
                <w:color w:val="000000" w:themeColor="text1"/>
                <w:kern w:val="2"/>
                <w:sz w:val="22"/>
                <w:lang w:eastAsia="ko-KR"/>
              </w:rPr>
              <w:t xml:space="preserve"> </w:t>
            </w:r>
            <w:r>
              <w:rPr>
                <w:rFonts w:ascii="Calibri" w:eastAsiaTheme="minorEastAsia" w:hAnsi="Calibri"/>
                <w:iCs/>
                <w:kern w:val="2"/>
                <w:sz w:val="22"/>
                <w:szCs w:val="22"/>
                <w:lang w:val="es-ES_tradnl" w:eastAsia="ko-KR"/>
              </w:rPr>
              <w:t xml:space="preserve">Para su desarrollo </w:t>
            </w:r>
            <w:r>
              <w:rPr>
                <w:rFonts w:ascii="Calibri" w:eastAsiaTheme="minorEastAsia" w:hAnsi="Calibri"/>
                <w:iCs/>
                <w:color w:val="FF0000"/>
                <w:kern w:val="2"/>
                <w:sz w:val="22"/>
                <w:szCs w:val="22"/>
                <w:lang w:val="es-ES_tradnl" w:eastAsia="ko-KR"/>
              </w:rPr>
              <w:t>(Anexo con los marcos de análisis crítico para el taller</w:t>
            </w:r>
            <w:r w:rsidRPr="00E44FC1">
              <w:rPr>
                <w:rFonts w:ascii="Calibri" w:eastAsiaTheme="minorEastAsia" w:hAnsi="Calibri"/>
                <w:iCs/>
                <w:color w:val="FF0000"/>
                <w:kern w:val="2"/>
                <w:sz w:val="22"/>
                <w:szCs w:val="22"/>
                <w:lang w:val="es-ES_tradnl" w:eastAsia="ko-KR"/>
              </w:rPr>
              <w:t>)</w:t>
            </w:r>
            <w:r>
              <w:rPr>
                <w:rFonts w:ascii="Calibri" w:eastAsiaTheme="minorEastAsia" w:hAnsi="Calibri"/>
                <w:iCs/>
                <w:kern w:val="2"/>
                <w:sz w:val="22"/>
                <w:szCs w:val="22"/>
                <w:lang w:val="es-ES_tradnl" w:eastAsia="ko-KR"/>
              </w:rPr>
              <w:t>,</w:t>
            </w:r>
            <w:r w:rsidRPr="00E44FC1">
              <w:rPr>
                <w:rFonts w:ascii="Calibri" w:eastAsiaTheme="minorEastAsia" w:hAnsi="Calibri"/>
                <w:iCs/>
                <w:kern w:val="2"/>
                <w:sz w:val="22"/>
                <w:szCs w:val="22"/>
                <w:lang w:val="es-ES_tradnl" w:eastAsia="ko-KR"/>
              </w:rPr>
              <w:t xml:space="preserve"> </w:t>
            </w:r>
            <w:r w:rsidRPr="00A60E99">
              <w:rPr>
                <w:rFonts w:ascii="Calibri" w:eastAsiaTheme="minorEastAsia" w:hAnsi="Calibri"/>
                <w:iCs/>
                <w:kern w:val="2"/>
                <w:sz w:val="22"/>
                <w:szCs w:val="22"/>
                <w:lang w:val="es-ES_tradnl" w:eastAsia="ko-KR"/>
              </w:rPr>
              <w:t xml:space="preserve">sigue </w:t>
            </w:r>
            <w:r>
              <w:rPr>
                <w:rFonts w:ascii="Calibri" w:eastAsiaTheme="minorEastAsia" w:hAnsi="Calibri"/>
                <w:iCs/>
                <w:kern w:val="2"/>
                <w:sz w:val="22"/>
                <w:szCs w:val="22"/>
                <w:lang w:val="es-ES_tradnl" w:eastAsia="ko-KR"/>
              </w:rPr>
              <w:t>los postulados y las preguntas que encontrarás en el anexo</w:t>
            </w:r>
            <w:r w:rsidRPr="00A60E99">
              <w:rPr>
                <w:rFonts w:ascii="Calibri" w:eastAsiaTheme="minorEastAsia" w:hAnsi="Calibri"/>
                <w:iCs/>
                <w:kern w:val="2"/>
                <w:sz w:val="22"/>
                <w:szCs w:val="22"/>
                <w:lang w:val="es-ES_tradnl" w:eastAsia="ko-KR"/>
              </w:rPr>
              <w:t xml:space="preserve">. </w:t>
            </w:r>
            <w:r w:rsidRPr="00735396">
              <w:rPr>
                <w:rFonts w:ascii="Calibri" w:eastAsiaTheme="minorEastAsia" w:hAnsi="Calibri"/>
                <w:iCs/>
                <w:kern w:val="2"/>
                <w:sz w:val="22"/>
                <w:szCs w:val="22"/>
                <w:lang w:val="es-ES_tradnl" w:eastAsia="ko-KR"/>
              </w:rPr>
              <w:t>Luego, aplicando los conceptos que hemos abordado durante la unidad, argumenta tu perspectiva</w:t>
            </w:r>
            <w:r>
              <w:rPr>
                <w:rFonts w:ascii="Calibri" w:eastAsiaTheme="minorEastAsia" w:hAnsi="Calibri"/>
                <w:iCs/>
                <w:kern w:val="2"/>
                <w:sz w:val="22"/>
                <w:szCs w:val="22"/>
                <w:lang w:val="es-ES_tradnl" w:eastAsia="ko-KR"/>
              </w:rPr>
              <w:t>. Presenta tu ejercicio en formato de video.</w:t>
            </w:r>
          </w:p>
          <w:p w14:paraId="74D5CA39" w14:textId="77777777" w:rsidR="00FB2256" w:rsidRDefault="00FB2256" w:rsidP="00FB2256">
            <w:pPr>
              <w:pStyle w:val="NormalWeb"/>
              <w:numPr>
                <w:ilvl w:val="0"/>
                <w:numId w:val="33"/>
              </w:numPr>
              <w:spacing w:before="0" w:beforeAutospacing="0" w:after="0" w:afterAutospacing="0"/>
              <w:rPr>
                <w:rFonts w:ascii="Calibri" w:eastAsiaTheme="minorEastAsia" w:hAnsi="Calibri"/>
                <w:kern w:val="2"/>
                <w:sz w:val="22"/>
                <w:szCs w:val="22"/>
                <w:lang w:eastAsia="ko-KR"/>
              </w:rPr>
            </w:pPr>
            <w:r>
              <w:rPr>
                <w:rFonts w:ascii="Calibri" w:eastAsiaTheme="minorEastAsia" w:hAnsi="Calibri" w:cstheme="minorBidi"/>
                <w:kern w:val="2"/>
                <w:sz w:val="22"/>
                <w:szCs w:val="22"/>
                <w:lang w:val="es-ES_tradnl" w:eastAsia="ko-KR"/>
              </w:rPr>
              <w:t>Respecto a</w:t>
            </w:r>
            <w:r>
              <w:rPr>
                <w:rFonts w:ascii="Calibri" w:eastAsiaTheme="minorEastAsia" w:hAnsi="Calibri" w:cstheme="minorBidi"/>
                <w:kern w:val="2"/>
                <w:sz w:val="22"/>
                <w:szCs w:val="22"/>
                <w:lang w:eastAsia="ko-KR"/>
              </w:rPr>
              <w:t xml:space="preserve"> la presentación de tu taller e</w:t>
            </w:r>
            <w:r w:rsidRPr="00FA5E62">
              <w:rPr>
                <w:rFonts w:ascii="Calibri" w:eastAsiaTheme="minorEastAsia" w:hAnsi="Calibri" w:cstheme="minorBidi"/>
                <w:kern w:val="2"/>
                <w:sz w:val="22"/>
                <w:szCs w:val="22"/>
                <w:lang w:eastAsia="ko-KR"/>
              </w:rPr>
              <w:t>n formato de video,</w:t>
            </w:r>
            <w:r>
              <w:rPr>
                <w:rFonts w:ascii="Calibri" w:eastAsiaTheme="minorEastAsia" w:hAnsi="Calibri" w:cstheme="minorBidi"/>
                <w:kern w:val="2"/>
                <w:sz w:val="22"/>
                <w:szCs w:val="22"/>
                <w:lang w:eastAsia="ko-KR"/>
              </w:rPr>
              <w:t xml:space="preserve"> sigue</w:t>
            </w:r>
            <w:r w:rsidRPr="00FA5E62">
              <w:rPr>
                <w:rFonts w:ascii="Calibri" w:eastAsiaTheme="minorEastAsia" w:hAnsi="Calibri" w:cstheme="minorBidi"/>
                <w:kern w:val="2"/>
                <w:sz w:val="22"/>
                <w:szCs w:val="22"/>
                <w:lang w:eastAsia="ko-KR"/>
              </w:rPr>
              <w:t xml:space="preserve"> el horizonte que el tutor te ha form</w:t>
            </w:r>
            <w:r>
              <w:rPr>
                <w:rFonts w:ascii="Calibri" w:eastAsiaTheme="minorEastAsia" w:hAnsi="Calibri" w:cstheme="minorBidi"/>
                <w:kern w:val="2"/>
                <w:sz w:val="22"/>
                <w:szCs w:val="22"/>
                <w:lang w:eastAsia="ko-KR"/>
              </w:rPr>
              <w:t>ulado en el literal a. Para la producción de las respuestas al</w:t>
            </w:r>
            <w:r w:rsidRPr="00FA5E62">
              <w:rPr>
                <w:rFonts w:ascii="Calibri" w:eastAsiaTheme="minorEastAsia" w:hAnsi="Calibri" w:cstheme="minorBidi"/>
                <w:kern w:val="2"/>
                <w:sz w:val="22"/>
                <w:szCs w:val="22"/>
                <w:lang w:eastAsia="ko-KR"/>
              </w:rPr>
              <w:t xml:space="preserve"> </w:t>
            </w:r>
            <w:r>
              <w:rPr>
                <w:rFonts w:ascii="Calibri" w:eastAsiaTheme="minorEastAsia" w:hAnsi="Calibri" w:cstheme="minorBidi"/>
                <w:i/>
                <w:kern w:val="2"/>
                <w:sz w:val="22"/>
                <w:szCs w:val="22"/>
                <w:lang w:eastAsia="ko-KR"/>
              </w:rPr>
              <w:t>Taller</w:t>
            </w:r>
            <w:r>
              <w:rPr>
                <w:rFonts w:ascii="Calibri" w:eastAsiaTheme="minorEastAsia" w:hAnsi="Calibri" w:cstheme="minorBidi"/>
                <w:kern w:val="2"/>
                <w:sz w:val="22"/>
                <w:szCs w:val="22"/>
                <w:lang w:eastAsia="ko-KR"/>
              </w:rPr>
              <w:t xml:space="preserve"> pueden</w:t>
            </w:r>
            <w:r w:rsidRPr="00FA5E62">
              <w:rPr>
                <w:rFonts w:ascii="Calibri" w:eastAsiaTheme="minorEastAsia" w:hAnsi="Calibri" w:cstheme="minorBidi"/>
                <w:kern w:val="2"/>
                <w:sz w:val="22"/>
                <w:szCs w:val="22"/>
                <w:lang w:eastAsia="ko-KR"/>
              </w:rPr>
              <w:t xml:space="preserve"> utilizarse editores de video como </w:t>
            </w:r>
            <w:proofErr w:type="spellStart"/>
            <w:r w:rsidRPr="00DD1633">
              <w:rPr>
                <w:rFonts w:ascii="Calibri" w:eastAsiaTheme="minorEastAsia" w:hAnsi="Calibri" w:cstheme="minorBidi"/>
                <w:kern w:val="2"/>
                <w:sz w:val="22"/>
                <w:szCs w:val="22"/>
                <w:lang w:val="es-ES_tradnl" w:eastAsia="ko-KR"/>
              </w:rPr>
              <w:t>Screen</w:t>
            </w:r>
            <w:proofErr w:type="spellEnd"/>
            <w:r w:rsidRPr="00DD1633">
              <w:rPr>
                <w:rFonts w:ascii="Calibri" w:eastAsiaTheme="minorEastAsia" w:hAnsi="Calibri" w:cstheme="minorBidi"/>
                <w:kern w:val="2"/>
                <w:sz w:val="22"/>
                <w:szCs w:val="22"/>
                <w:lang w:val="es-ES_tradnl" w:eastAsia="ko-KR"/>
              </w:rPr>
              <w:t xml:space="preserve"> </w:t>
            </w:r>
            <w:proofErr w:type="spellStart"/>
            <w:r w:rsidRPr="00DD1633">
              <w:rPr>
                <w:rFonts w:ascii="Calibri" w:eastAsiaTheme="minorEastAsia" w:hAnsi="Calibri" w:cstheme="minorBidi"/>
                <w:kern w:val="2"/>
                <w:sz w:val="22"/>
                <w:szCs w:val="22"/>
                <w:lang w:val="es-ES_tradnl" w:eastAsia="ko-KR"/>
              </w:rPr>
              <w:t>cast</w:t>
            </w:r>
            <w:proofErr w:type="spellEnd"/>
            <w:r w:rsidRPr="00DD1633">
              <w:rPr>
                <w:rFonts w:ascii="Calibri" w:eastAsiaTheme="minorEastAsia" w:hAnsi="Calibri" w:cstheme="minorBidi"/>
                <w:kern w:val="2"/>
                <w:sz w:val="22"/>
                <w:szCs w:val="22"/>
                <w:lang w:val="es-ES_tradnl" w:eastAsia="ko-KR"/>
              </w:rPr>
              <w:t xml:space="preserve"> o </w:t>
            </w:r>
            <w:proofErr w:type="spellStart"/>
            <w:r w:rsidRPr="00DD1633">
              <w:rPr>
                <w:rFonts w:ascii="Calibri" w:eastAsiaTheme="minorEastAsia" w:hAnsi="Calibri" w:cstheme="minorBidi"/>
                <w:kern w:val="2"/>
                <w:sz w:val="22"/>
                <w:szCs w:val="22"/>
                <w:lang w:val="es-ES_tradnl" w:eastAsia="ko-KR"/>
              </w:rPr>
              <w:t>matic</w:t>
            </w:r>
            <w:proofErr w:type="spellEnd"/>
            <w:r w:rsidRPr="00FA5E62">
              <w:rPr>
                <w:rFonts w:ascii="Calibri" w:eastAsiaTheme="minorEastAsia" w:hAnsi="Calibri" w:cstheme="minorBidi"/>
                <w:kern w:val="2"/>
                <w:sz w:val="22"/>
                <w:szCs w:val="22"/>
                <w:lang w:eastAsia="ko-KR"/>
              </w:rPr>
              <w:t xml:space="preserve">, </w:t>
            </w:r>
            <w:r w:rsidRPr="00DD1633">
              <w:rPr>
                <w:rFonts w:ascii="Calibri" w:eastAsiaTheme="minorEastAsia" w:hAnsi="Calibri" w:cstheme="minorBidi"/>
                <w:kern w:val="2"/>
                <w:sz w:val="22"/>
                <w:szCs w:val="22"/>
                <w:lang w:val="es-ES_tradnl" w:eastAsia="ko-KR"/>
              </w:rPr>
              <w:t>H5P</w:t>
            </w:r>
            <w:r w:rsidRPr="00FA5E62">
              <w:rPr>
                <w:rFonts w:ascii="Calibri" w:eastAsiaTheme="minorEastAsia" w:hAnsi="Calibri" w:cstheme="minorBidi"/>
                <w:kern w:val="2"/>
                <w:sz w:val="22"/>
                <w:szCs w:val="22"/>
                <w:lang w:eastAsia="ko-KR"/>
              </w:rPr>
              <w:t xml:space="preserve">, </w:t>
            </w:r>
            <w:proofErr w:type="spellStart"/>
            <w:r w:rsidRPr="00DD1633">
              <w:rPr>
                <w:rFonts w:ascii="Calibri" w:eastAsiaTheme="minorEastAsia" w:hAnsi="Calibri"/>
                <w:kern w:val="2"/>
                <w:sz w:val="22"/>
                <w:szCs w:val="22"/>
                <w:lang w:eastAsia="ko-KR"/>
              </w:rPr>
              <w:t>Powtoon</w:t>
            </w:r>
            <w:proofErr w:type="spellEnd"/>
            <w:r w:rsidRPr="00FA5E62">
              <w:rPr>
                <w:rFonts w:ascii="Calibri" w:eastAsiaTheme="minorEastAsia" w:hAnsi="Calibri"/>
                <w:kern w:val="2"/>
                <w:sz w:val="22"/>
                <w:szCs w:val="22"/>
                <w:lang w:eastAsia="ko-KR"/>
              </w:rPr>
              <w:t xml:space="preserve">, </w:t>
            </w:r>
            <w:proofErr w:type="spellStart"/>
            <w:r w:rsidRPr="00DD1633">
              <w:rPr>
                <w:rFonts w:ascii="Calibri" w:eastAsiaTheme="minorEastAsia" w:hAnsi="Calibri"/>
                <w:kern w:val="2"/>
                <w:sz w:val="22"/>
                <w:szCs w:val="22"/>
                <w:lang w:eastAsia="ko-KR"/>
              </w:rPr>
              <w:t>Youtube</w:t>
            </w:r>
            <w:proofErr w:type="spellEnd"/>
            <w:r w:rsidRPr="00DD1633">
              <w:rPr>
                <w:rFonts w:ascii="Calibri" w:eastAsiaTheme="minorEastAsia" w:hAnsi="Calibri"/>
                <w:kern w:val="2"/>
                <w:sz w:val="22"/>
                <w:szCs w:val="22"/>
                <w:lang w:eastAsia="ko-KR"/>
              </w:rPr>
              <w:t xml:space="preserve"> editor</w:t>
            </w:r>
            <w:r w:rsidRPr="00FA5E62">
              <w:rPr>
                <w:rFonts w:ascii="Calibri" w:eastAsiaTheme="minorEastAsia" w:hAnsi="Calibri"/>
                <w:kern w:val="2"/>
                <w:sz w:val="22"/>
                <w:szCs w:val="22"/>
                <w:lang w:eastAsia="ko-KR"/>
              </w:rPr>
              <w:t xml:space="preserve"> e, incluso, el editor de video de </w:t>
            </w:r>
            <w:proofErr w:type="spellStart"/>
            <w:r w:rsidRPr="00FA5E62">
              <w:rPr>
                <w:rFonts w:ascii="Calibri" w:eastAsiaTheme="minorEastAsia" w:hAnsi="Calibri"/>
                <w:kern w:val="2"/>
                <w:sz w:val="22"/>
                <w:szCs w:val="22"/>
                <w:lang w:eastAsia="ko-KR"/>
              </w:rPr>
              <w:t>windows</w:t>
            </w:r>
            <w:proofErr w:type="spellEnd"/>
            <w:r w:rsidRPr="00FA5E62">
              <w:rPr>
                <w:rFonts w:ascii="Calibri" w:eastAsiaTheme="minorEastAsia" w:hAnsi="Calibri"/>
                <w:kern w:val="2"/>
                <w:sz w:val="22"/>
                <w:szCs w:val="22"/>
                <w:lang w:eastAsia="ko-KR"/>
              </w:rPr>
              <w:t xml:space="preserve"> (editor básico de video)</w:t>
            </w:r>
            <w:r>
              <w:rPr>
                <w:rFonts w:ascii="Calibri" w:eastAsiaTheme="minorEastAsia" w:hAnsi="Calibri"/>
                <w:kern w:val="2"/>
                <w:sz w:val="22"/>
                <w:szCs w:val="22"/>
                <w:lang w:eastAsia="ko-KR"/>
              </w:rPr>
              <w:t xml:space="preserve">. Ten presente que cualquiera que sea la herramienta utilizada para el desarrollo de la tarea, debes garantizar que el enlace al video sea compatible para ser enviado por este medio. Aquí encontrarás una explicación práctica para usar el </w:t>
            </w:r>
            <w:proofErr w:type="spellStart"/>
            <w:r w:rsidRPr="00DD1633">
              <w:rPr>
                <w:rFonts w:ascii="Calibri" w:eastAsiaTheme="minorEastAsia" w:hAnsi="Calibri"/>
                <w:kern w:val="2"/>
                <w:sz w:val="22"/>
                <w:szCs w:val="22"/>
                <w:lang w:eastAsia="ko-KR"/>
              </w:rPr>
              <w:t>Youtube</w:t>
            </w:r>
            <w:proofErr w:type="spellEnd"/>
            <w:r w:rsidRPr="00DD1633">
              <w:rPr>
                <w:rFonts w:ascii="Calibri" w:eastAsiaTheme="minorEastAsia" w:hAnsi="Calibri"/>
                <w:kern w:val="2"/>
                <w:sz w:val="22"/>
                <w:szCs w:val="22"/>
                <w:lang w:eastAsia="ko-KR"/>
              </w:rPr>
              <w:t xml:space="preserve"> editor</w:t>
            </w:r>
            <w:r>
              <w:rPr>
                <w:rFonts w:ascii="Calibri" w:eastAsiaTheme="minorEastAsia" w:hAnsi="Calibri"/>
                <w:kern w:val="2"/>
                <w:sz w:val="22"/>
                <w:szCs w:val="22"/>
                <w:lang w:eastAsia="ko-KR"/>
              </w:rPr>
              <w:t xml:space="preserve">, si llega a ser esta la herramienta de tu elección: </w:t>
            </w:r>
            <w:hyperlink r:id="rId41" w:history="1">
              <w:r w:rsidRPr="00BD1145">
                <w:rPr>
                  <w:rStyle w:val="Hipervnculo"/>
                  <w:rFonts w:ascii="Calibri" w:eastAsiaTheme="minorEastAsia" w:hAnsi="Calibri"/>
                  <w:kern w:val="2"/>
                  <w:sz w:val="22"/>
                  <w:szCs w:val="22"/>
                  <w:lang w:eastAsia="ko-KR"/>
                </w:rPr>
                <w:t>https://www.youtube.com/watch?v=GZpSgYxcQeM&amp;t=43s</w:t>
              </w:r>
            </w:hyperlink>
            <w:r>
              <w:rPr>
                <w:rStyle w:val="Hipervnculo"/>
                <w:rFonts w:ascii="Calibri" w:eastAsiaTheme="minorEastAsia" w:hAnsi="Calibri"/>
                <w:kern w:val="2"/>
                <w:sz w:val="22"/>
                <w:szCs w:val="22"/>
                <w:lang w:eastAsia="ko-KR"/>
              </w:rPr>
              <w:t xml:space="preserve"> </w:t>
            </w:r>
            <w:r>
              <w:rPr>
                <w:rFonts w:ascii="Calibri" w:eastAsiaTheme="minorEastAsia" w:hAnsi="Calibri"/>
                <w:kern w:val="2"/>
                <w:sz w:val="22"/>
                <w:szCs w:val="22"/>
                <w:lang w:eastAsia="ko-KR"/>
              </w:rPr>
              <w:t xml:space="preserve"> </w:t>
            </w:r>
          </w:p>
          <w:p w14:paraId="48BBE052" w14:textId="77777777" w:rsidR="00FB2256" w:rsidRDefault="00FB2256" w:rsidP="00FB2256">
            <w:pPr>
              <w:pStyle w:val="NormalWeb"/>
              <w:numPr>
                <w:ilvl w:val="0"/>
                <w:numId w:val="33"/>
              </w:numPr>
              <w:spacing w:before="0" w:beforeAutospacing="0" w:after="0" w:afterAutospacing="0"/>
              <w:rPr>
                <w:rFonts w:ascii="Calibri" w:eastAsiaTheme="minorEastAsia" w:hAnsi="Calibri"/>
                <w:kern w:val="2"/>
                <w:sz w:val="22"/>
                <w:szCs w:val="22"/>
                <w:lang w:eastAsia="ko-KR"/>
              </w:rPr>
            </w:pPr>
            <w:proofErr w:type="spellStart"/>
            <w:r>
              <w:rPr>
                <w:rFonts w:ascii="Calibri" w:eastAsiaTheme="minorEastAsia" w:hAnsi="Calibri"/>
                <w:kern w:val="2"/>
                <w:sz w:val="22"/>
                <w:szCs w:val="22"/>
                <w:lang w:eastAsia="ko-KR"/>
              </w:rPr>
              <w:lastRenderedPageBreak/>
              <w:t>Intrucciones</w:t>
            </w:r>
            <w:proofErr w:type="spellEnd"/>
            <w:r>
              <w:rPr>
                <w:rFonts w:ascii="Calibri" w:eastAsiaTheme="minorEastAsia" w:hAnsi="Calibri"/>
                <w:kern w:val="2"/>
                <w:sz w:val="22"/>
                <w:szCs w:val="22"/>
                <w:lang w:eastAsia="ko-KR"/>
              </w:rPr>
              <w:t xml:space="preserve"> para el desarrollo del </w:t>
            </w:r>
            <w:r w:rsidRPr="002B66F5">
              <w:rPr>
                <w:rFonts w:ascii="Calibri" w:eastAsiaTheme="minorEastAsia" w:hAnsi="Calibri"/>
                <w:i/>
                <w:kern w:val="2"/>
                <w:sz w:val="22"/>
                <w:szCs w:val="22"/>
                <w:lang w:eastAsia="ko-KR"/>
              </w:rPr>
              <w:t>Taller</w:t>
            </w:r>
            <w:r>
              <w:rPr>
                <w:rFonts w:ascii="Calibri" w:eastAsiaTheme="minorEastAsia" w:hAnsi="Calibri"/>
                <w:kern w:val="2"/>
                <w:sz w:val="22"/>
                <w:szCs w:val="22"/>
                <w:lang w:eastAsia="ko-KR"/>
              </w:rPr>
              <w:t xml:space="preserve"> de análisis crítico:</w:t>
            </w:r>
          </w:p>
          <w:p w14:paraId="6A998E1E" w14:textId="77777777" w:rsidR="00FB2256" w:rsidRDefault="00FB2256" w:rsidP="00FB2256">
            <w:pPr>
              <w:pStyle w:val="NormalWeb"/>
              <w:numPr>
                <w:ilvl w:val="0"/>
                <w:numId w:val="34"/>
              </w:numPr>
              <w:spacing w:before="0" w:beforeAutospacing="0" w:after="0" w:afterAutospacing="0"/>
              <w:rPr>
                <w:rFonts w:ascii="Calibri" w:eastAsiaTheme="minorEastAsia" w:hAnsi="Calibri"/>
                <w:kern w:val="2"/>
                <w:sz w:val="22"/>
                <w:szCs w:val="22"/>
                <w:lang w:eastAsia="ko-KR"/>
              </w:rPr>
            </w:pPr>
            <w:r>
              <w:rPr>
                <w:rFonts w:ascii="Calibri" w:eastAsiaTheme="minorEastAsia" w:hAnsi="Calibri"/>
                <w:kern w:val="2"/>
                <w:sz w:val="22"/>
                <w:szCs w:val="22"/>
                <w:lang w:eastAsia="ko-KR"/>
              </w:rPr>
              <w:t xml:space="preserve">Menciona explícitamente el marco de análisis crítico que seleccionaste para el desarrollo del </w:t>
            </w:r>
            <w:r w:rsidRPr="00874235">
              <w:rPr>
                <w:rFonts w:ascii="Calibri" w:eastAsiaTheme="minorEastAsia" w:hAnsi="Calibri"/>
                <w:i/>
                <w:kern w:val="2"/>
                <w:sz w:val="22"/>
                <w:szCs w:val="22"/>
                <w:lang w:eastAsia="ko-KR"/>
              </w:rPr>
              <w:t>Taller</w:t>
            </w:r>
            <w:r>
              <w:rPr>
                <w:rFonts w:ascii="Calibri" w:eastAsiaTheme="minorEastAsia" w:hAnsi="Calibri"/>
                <w:kern w:val="2"/>
                <w:sz w:val="22"/>
                <w:szCs w:val="22"/>
                <w:lang w:eastAsia="ko-KR"/>
              </w:rPr>
              <w:t xml:space="preserve"> (Marco 1, </w:t>
            </w:r>
            <w:r w:rsidRPr="00067C07">
              <w:rPr>
                <w:rFonts w:ascii="Calibri" w:eastAsiaTheme="minorEastAsia" w:hAnsi="Calibri"/>
                <w:kern w:val="2"/>
                <w:sz w:val="22"/>
                <w:szCs w:val="22"/>
                <w:lang w:val="es-ES_tradnl" w:eastAsia="ko-KR"/>
              </w:rPr>
              <w:t>Olamendi, (1996)</w:t>
            </w:r>
            <w:r w:rsidRPr="00067C07">
              <w:rPr>
                <w:rFonts w:ascii="Calibri" w:eastAsiaTheme="minorEastAsia" w:hAnsi="Calibri"/>
                <w:kern w:val="2"/>
                <w:sz w:val="22"/>
                <w:szCs w:val="22"/>
                <w:lang w:eastAsia="ko-KR"/>
              </w:rPr>
              <w:t>;</w:t>
            </w:r>
            <w:r>
              <w:rPr>
                <w:rFonts w:ascii="Calibri" w:eastAsiaTheme="minorEastAsia" w:hAnsi="Calibri"/>
                <w:kern w:val="2"/>
                <w:sz w:val="22"/>
                <w:szCs w:val="22"/>
                <w:lang w:eastAsia="ko-KR"/>
              </w:rPr>
              <w:t xml:space="preserve"> Marco 2, </w:t>
            </w:r>
            <w:proofErr w:type="spellStart"/>
            <w:r w:rsidRPr="00067C07">
              <w:rPr>
                <w:rFonts w:ascii="Calibri" w:eastAsiaTheme="minorEastAsia" w:hAnsi="Calibri"/>
                <w:kern w:val="2"/>
                <w:sz w:val="22"/>
                <w:szCs w:val="22"/>
                <w:lang w:val="es-ES_tradnl" w:eastAsia="ko-KR"/>
              </w:rPr>
              <w:t>Moratalla</w:t>
            </w:r>
            <w:proofErr w:type="spellEnd"/>
            <w:r w:rsidRPr="00067C07">
              <w:rPr>
                <w:rFonts w:ascii="Calibri" w:eastAsiaTheme="minorEastAsia" w:hAnsi="Calibri"/>
                <w:kern w:val="2"/>
                <w:sz w:val="22"/>
                <w:szCs w:val="22"/>
                <w:lang w:val="es-ES_tradnl" w:eastAsia="ko-KR"/>
              </w:rPr>
              <w:t>, (2020a)</w:t>
            </w:r>
            <w:r w:rsidRPr="00067C07">
              <w:rPr>
                <w:rFonts w:ascii="Calibri" w:eastAsiaTheme="minorEastAsia" w:hAnsi="Calibri"/>
                <w:kern w:val="2"/>
                <w:sz w:val="22"/>
                <w:szCs w:val="22"/>
                <w:lang w:eastAsia="ko-KR"/>
              </w:rPr>
              <w:t>;</w:t>
            </w:r>
            <w:r>
              <w:rPr>
                <w:rFonts w:ascii="Calibri" w:eastAsiaTheme="minorEastAsia" w:hAnsi="Calibri"/>
                <w:kern w:val="2"/>
                <w:sz w:val="22"/>
                <w:szCs w:val="22"/>
                <w:lang w:eastAsia="ko-KR"/>
              </w:rPr>
              <w:t xml:space="preserve"> Marco 3, </w:t>
            </w:r>
            <w:proofErr w:type="spellStart"/>
            <w:r w:rsidRPr="00067C07">
              <w:rPr>
                <w:rFonts w:ascii="Calibri" w:eastAsiaTheme="minorEastAsia" w:hAnsi="Calibri"/>
                <w:kern w:val="2"/>
                <w:sz w:val="22"/>
                <w:szCs w:val="22"/>
                <w:lang w:val="es-ES_tradnl" w:eastAsia="ko-KR"/>
              </w:rPr>
              <w:t>Moratalla</w:t>
            </w:r>
            <w:proofErr w:type="spellEnd"/>
            <w:r w:rsidRPr="00067C07">
              <w:rPr>
                <w:rFonts w:ascii="Calibri" w:eastAsiaTheme="minorEastAsia" w:hAnsi="Calibri"/>
                <w:kern w:val="2"/>
                <w:sz w:val="22"/>
                <w:szCs w:val="22"/>
                <w:lang w:val="es-ES_tradnl" w:eastAsia="ko-KR"/>
              </w:rPr>
              <w:t>, (2020</w:t>
            </w:r>
            <w:r>
              <w:rPr>
                <w:rFonts w:ascii="Calibri" w:eastAsiaTheme="minorEastAsia" w:hAnsi="Calibri"/>
                <w:kern w:val="2"/>
                <w:sz w:val="22"/>
                <w:szCs w:val="22"/>
                <w:lang w:val="es-ES_tradnl" w:eastAsia="ko-KR"/>
              </w:rPr>
              <w:t>b</w:t>
            </w:r>
            <w:r w:rsidRPr="00067C07">
              <w:rPr>
                <w:rFonts w:ascii="Calibri" w:eastAsiaTheme="minorEastAsia" w:hAnsi="Calibri"/>
                <w:kern w:val="2"/>
                <w:sz w:val="22"/>
                <w:szCs w:val="22"/>
                <w:lang w:val="es-ES_tradnl" w:eastAsia="ko-KR"/>
              </w:rPr>
              <w:t>)</w:t>
            </w:r>
            <w:r>
              <w:rPr>
                <w:rFonts w:ascii="Calibri" w:eastAsiaTheme="minorEastAsia" w:hAnsi="Calibri"/>
                <w:kern w:val="2"/>
                <w:sz w:val="22"/>
                <w:szCs w:val="22"/>
                <w:lang w:eastAsia="ko-KR"/>
              </w:rPr>
              <w:t>). Ten presente que solo debes desarrollar el taller que corresponde al marco seleccionado.</w:t>
            </w:r>
          </w:p>
          <w:p w14:paraId="1FEDF70F" w14:textId="77777777" w:rsidR="00FB2256" w:rsidRDefault="00FB2256" w:rsidP="00FB2256">
            <w:pPr>
              <w:pStyle w:val="NormalWeb"/>
              <w:numPr>
                <w:ilvl w:val="0"/>
                <w:numId w:val="34"/>
              </w:numPr>
              <w:spacing w:before="0" w:beforeAutospacing="0" w:after="0" w:afterAutospacing="0"/>
              <w:rPr>
                <w:rFonts w:ascii="Calibri" w:eastAsiaTheme="minorEastAsia" w:hAnsi="Calibri"/>
                <w:kern w:val="2"/>
                <w:sz w:val="22"/>
                <w:szCs w:val="22"/>
                <w:lang w:eastAsia="ko-KR"/>
              </w:rPr>
            </w:pPr>
            <w:r>
              <w:rPr>
                <w:rFonts w:ascii="Calibri" w:eastAsiaTheme="minorEastAsia" w:hAnsi="Calibri"/>
                <w:kern w:val="2"/>
                <w:sz w:val="22"/>
                <w:szCs w:val="22"/>
                <w:lang w:eastAsia="ko-KR"/>
              </w:rPr>
              <w:t xml:space="preserve">Menciona explícitamente el numeral, su nombre y el contexto que se corresponde con este. Posteriormente, procede a dar respuesta a las preguntas de análisis crítico; aquí, no es preciso que hagas mención de las preguntas, pues tu argumentación dará cuenta de la </w:t>
            </w:r>
            <w:proofErr w:type="spellStart"/>
            <w:r>
              <w:rPr>
                <w:rFonts w:ascii="Calibri" w:eastAsiaTheme="minorEastAsia" w:hAnsi="Calibri"/>
                <w:kern w:val="2"/>
                <w:sz w:val="22"/>
                <w:szCs w:val="22"/>
                <w:lang w:eastAsia="ko-KR"/>
              </w:rPr>
              <w:t>menra</w:t>
            </w:r>
            <w:proofErr w:type="spellEnd"/>
            <w:r>
              <w:rPr>
                <w:rFonts w:ascii="Calibri" w:eastAsiaTheme="minorEastAsia" w:hAnsi="Calibri"/>
                <w:kern w:val="2"/>
                <w:sz w:val="22"/>
                <w:szCs w:val="22"/>
                <w:lang w:eastAsia="ko-KR"/>
              </w:rPr>
              <w:t xml:space="preserve"> en cómo te posicionas frente a los tópicos de problematización que a través de estas se formulan.</w:t>
            </w:r>
          </w:p>
          <w:p w14:paraId="072BABFB" w14:textId="77777777" w:rsidR="00FB2256" w:rsidRDefault="00FB2256" w:rsidP="00FB2256">
            <w:pPr>
              <w:pStyle w:val="NormalWeb"/>
              <w:numPr>
                <w:ilvl w:val="0"/>
                <w:numId w:val="34"/>
              </w:numPr>
              <w:spacing w:before="0" w:beforeAutospacing="0" w:after="0" w:afterAutospacing="0"/>
              <w:rPr>
                <w:rFonts w:ascii="Calibri" w:eastAsiaTheme="minorEastAsia" w:hAnsi="Calibri"/>
                <w:kern w:val="2"/>
                <w:sz w:val="22"/>
                <w:szCs w:val="22"/>
                <w:lang w:eastAsia="ko-KR"/>
              </w:rPr>
            </w:pPr>
            <w:r>
              <w:rPr>
                <w:rFonts w:ascii="Calibri" w:eastAsiaTheme="minorEastAsia" w:hAnsi="Calibri"/>
                <w:kern w:val="2"/>
                <w:sz w:val="22"/>
                <w:szCs w:val="22"/>
                <w:lang w:eastAsia="ko-KR"/>
              </w:rPr>
              <w:t xml:space="preserve">Toma en cuenta que </w:t>
            </w:r>
            <w:proofErr w:type="gramStart"/>
            <w:r>
              <w:rPr>
                <w:rFonts w:ascii="Calibri" w:eastAsiaTheme="minorEastAsia" w:hAnsi="Calibri"/>
                <w:kern w:val="2"/>
                <w:sz w:val="22"/>
                <w:szCs w:val="22"/>
                <w:lang w:eastAsia="ko-KR"/>
              </w:rPr>
              <w:t>el desarrollo de los tópicos de problematización deben</w:t>
            </w:r>
            <w:proofErr w:type="gramEnd"/>
            <w:r>
              <w:rPr>
                <w:rFonts w:ascii="Calibri" w:eastAsiaTheme="minorEastAsia" w:hAnsi="Calibri"/>
                <w:kern w:val="2"/>
                <w:sz w:val="22"/>
                <w:szCs w:val="22"/>
                <w:lang w:eastAsia="ko-KR"/>
              </w:rPr>
              <w:t xml:space="preserve"> respaldarse argumentativamente de manera coherente y afín al referente bibliográfico que corresponde a cada marco de análisis crítico. Haz mención de los conceptos claves de la perspectiva que has elegido, esto, para dar solidez a tus argumentos.</w:t>
            </w:r>
          </w:p>
          <w:p w14:paraId="31717222" w14:textId="77777777" w:rsidR="00FB2256" w:rsidRDefault="00FB2256" w:rsidP="00FB2256">
            <w:pPr>
              <w:pStyle w:val="NormalWeb"/>
              <w:numPr>
                <w:ilvl w:val="0"/>
                <w:numId w:val="34"/>
              </w:numPr>
              <w:spacing w:before="0" w:beforeAutospacing="0" w:after="0" w:afterAutospacing="0"/>
              <w:rPr>
                <w:rFonts w:ascii="Calibri" w:eastAsiaTheme="minorEastAsia" w:hAnsi="Calibri"/>
                <w:kern w:val="2"/>
                <w:sz w:val="22"/>
                <w:szCs w:val="22"/>
                <w:lang w:eastAsia="ko-KR"/>
              </w:rPr>
            </w:pPr>
            <w:r>
              <w:rPr>
                <w:rFonts w:ascii="Calibri" w:eastAsiaTheme="minorEastAsia" w:hAnsi="Calibri"/>
                <w:kern w:val="2"/>
                <w:sz w:val="22"/>
                <w:szCs w:val="22"/>
                <w:lang w:eastAsia="ko-KR"/>
              </w:rPr>
              <w:t xml:space="preserve">No te limites a afirmar la posición del referente bibliográfico que corresponde al marco de análisis crítico que seleccionaste; posiciónate críticamente, problematiza y expresa, con </w:t>
            </w:r>
            <w:proofErr w:type="spellStart"/>
            <w:r>
              <w:rPr>
                <w:rFonts w:ascii="Calibri" w:eastAsiaTheme="minorEastAsia" w:hAnsi="Calibri"/>
                <w:kern w:val="2"/>
                <w:sz w:val="22"/>
                <w:szCs w:val="22"/>
                <w:lang w:eastAsia="ko-KR"/>
              </w:rPr>
              <w:t>consitencia</w:t>
            </w:r>
            <w:proofErr w:type="spellEnd"/>
            <w:r>
              <w:rPr>
                <w:rFonts w:ascii="Calibri" w:eastAsiaTheme="minorEastAsia" w:hAnsi="Calibri"/>
                <w:kern w:val="2"/>
                <w:sz w:val="22"/>
                <w:szCs w:val="22"/>
                <w:lang w:eastAsia="ko-KR"/>
              </w:rPr>
              <w:t xml:space="preserve"> y criterio epistémico, tu perspectiva. Presenta un análisis a través del cual des cuenta de las tensiones éticas (y de cualquier otra índole) implícitas y derivadas de cada tópico de problematización).</w:t>
            </w:r>
          </w:p>
          <w:p w14:paraId="683453CC" w14:textId="77777777" w:rsidR="00FB2256" w:rsidRDefault="00FB2256" w:rsidP="00FB2256">
            <w:pPr>
              <w:pStyle w:val="NormalWeb"/>
              <w:numPr>
                <w:ilvl w:val="0"/>
                <w:numId w:val="34"/>
              </w:numPr>
              <w:spacing w:before="0" w:beforeAutospacing="0" w:after="0" w:afterAutospacing="0"/>
              <w:rPr>
                <w:rFonts w:ascii="Calibri" w:eastAsiaTheme="minorEastAsia" w:hAnsi="Calibri"/>
                <w:kern w:val="2"/>
                <w:sz w:val="22"/>
                <w:szCs w:val="22"/>
                <w:lang w:eastAsia="ko-KR"/>
              </w:rPr>
            </w:pPr>
            <w:r>
              <w:rPr>
                <w:rFonts w:ascii="Calibri" w:eastAsiaTheme="minorEastAsia" w:hAnsi="Calibri"/>
                <w:kern w:val="2"/>
                <w:sz w:val="22"/>
                <w:szCs w:val="22"/>
                <w:lang w:eastAsia="ko-KR"/>
              </w:rPr>
              <w:t>La extensión en video entre los seis (6) y los ocho (8) minutos, incluyendo los aspectos básicos de edición (esto equivale a aproximadamente entre 600 y 1100 palabras de una producción escrita).</w:t>
            </w:r>
          </w:p>
          <w:p w14:paraId="3A7FA3F5" w14:textId="77777777" w:rsidR="00FB2256" w:rsidRPr="002F7777" w:rsidRDefault="00FB2256" w:rsidP="00FB2256">
            <w:pPr>
              <w:pStyle w:val="NormalWeb"/>
              <w:numPr>
                <w:ilvl w:val="0"/>
                <w:numId w:val="34"/>
              </w:numPr>
              <w:spacing w:before="0" w:beforeAutospacing="0" w:after="0" w:afterAutospacing="0"/>
              <w:rPr>
                <w:rFonts w:ascii="Calibri" w:eastAsiaTheme="minorEastAsia" w:hAnsi="Calibri"/>
                <w:kern w:val="2"/>
                <w:sz w:val="22"/>
                <w:szCs w:val="22"/>
                <w:lang w:eastAsia="ko-KR"/>
              </w:rPr>
            </w:pPr>
            <w:r>
              <w:rPr>
                <w:rFonts w:ascii="Calibri" w:eastAsiaTheme="minorEastAsia" w:hAnsi="Calibri"/>
                <w:kern w:val="2"/>
                <w:sz w:val="22"/>
                <w:szCs w:val="22"/>
                <w:lang w:eastAsia="ko-KR"/>
              </w:rPr>
              <w:t>Culminado tu ejercicio envía el link del mismo a través de la plataforma.</w:t>
            </w:r>
          </w:p>
          <w:p w14:paraId="4DC1C897" w14:textId="77777777" w:rsidR="00FB2256" w:rsidRPr="00C04F55" w:rsidRDefault="00FB2256" w:rsidP="00FC0E36">
            <w:pPr>
              <w:pStyle w:val="Sinespaciado"/>
              <w:jc w:val="left"/>
              <w:rPr>
                <w:rFonts w:ascii="Calibri" w:hAnsi="Calibri"/>
                <w:color w:val="808080" w:themeColor="background1" w:themeShade="80"/>
                <w:sz w:val="22"/>
                <w:szCs w:val="24"/>
                <w:lang w:val="es-CO"/>
              </w:rPr>
            </w:pPr>
          </w:p>
        </w:tc>
      </w:tr>
      <w:tr w:rsidR="00FB2256" w14:paraId="46383D8B" w14:textId="77777777" w:rsidTr="00FC0E36">
        <w:trPr>
          <w:trHeight w:val="3001"/>
        </w:trPr>
        <w:tc>
          <w:tcPr>
            <w:tcW w:w="9380" w:type="dxa"/>
            <w:gridSpan w:val="2"/>
          </w:tcPr>
          <w:p w14:paraId="146D1061" w14:textId="77777777" w:rsidR="00FB2256" w:rsidRDefault="00FB2256" w:rsidP="00FC0E36">
            <w:pPr>
              <w:pStyle w:val="Sinespaciado"/>
              <w:rPr>
                <w:rStyle w:val="nfasis"/>
                <w:rFonts w:ascii="Calibri" w:hAnsi="Calibri" w:cs="Calibri"/>
                <w:b/>
                <w:bCs/>
                <w:color w:val="000000"/>
                <w:lang w:val="es-CO"/>
              </w:rPr>
            </w:pPr>
            <w:r w:rsidRPr="006E7013">
              <w:rPr>
                <w:rStyle w:val="nfasis"/>
                <w:rFonts w:ascii="Calibri" w:hAnsi="Calibri" w:cs="Calibri"/>
                <w:b/>
                <w:bCs/>
                <w:color w:val="000000"/>
                <w:lang w:val="es-CO"/>
              </w:rPr>
              <w:lastRenderedPageBreak/>
              <w:t>¿Cómo lo vamos a evaluar?</w:t>
            </w:r>
          </w:p>
          <w:p w14:paraId="371A04D9" w14:textId="77777777" w:rsidR="00FB2256" w:rsidRDefault="00FB2256" w:rsidP="00FC0E36">
            <w:pPr>
              <w:pStyle w:val="Sinespaciado"/>
              <w:rPr>
                <w:rFonts w:ascii="Calibri" w:hAnsi="Calibri"/>
                <w:i/>
                <w:color w:val="808080" w:themeColor="background1" w:themeShade="80"/>
                <w:sz w:val="22"/>
                <w:szCs w:val="24"/>
                <w:lang w:val="es-CO"/>
              </w:rPr>
            </w:pPr>
          </w:p>
          <w:tbl>
            <w:tblPr>
              <w:tblStyle w:val="Tablaconcuadrcula"/>
              <w:tblW w:w="0" w:type="auto"/>
              <w:jc w:val="center"/>
              <w:tblLook w:val="04A0" w:firstRow="1" w:lastRow="0" w:firstColumn="1" w:lastColumn="0" w:noHBand="0" w:noVBand="1"/>
            </w:tblPr>
            <w:tblGrid>
              <w:gridCol w:w="6544"/>
              <w:gridCol w:w="988"/>
            </w:tblGrid>
            <w:tr w:rsidR="00FB2256" w:rsidRPr="001A060C" w14:paraId="78268DE1" w14:textId="77777777" w:rsidTr="00FC0E36">
              <w:trPr>
                <w:jc w:val="center"/>
              </w:trPr>
              <w:tc>
                <w:tcPr>
                  <w:tcW w:w="6544" w:type="dxa"/>
                </w:tcPr>
                <w:p w14:paraId="7C38C7BA" w14:textId="77777777" w:rsidR="00FB2256" w:rsidRPr="00902F85" w:rsidRDefault="00FB2256" w:rsidP="00FC0E36">
                  <w:pPr>
                    <w:pStyle w:val="Sinespaciado"/>
                    <w:jc w:val="center"/>
                    <w:rPr>
                      <w:rFonts w:ascii="Calibri" w:hAnsi="Calibri"/>
                      <w:b/>
                      <w:sz w:val="18"/>
                      <w:szCs w:val="24"/>
                      <w:lang w:val="es-CO"/>
                    </w:rPr>
                  </w:pPr>
                  <w:r w:rsidRPr="00902F85">
                    <w:rPr>
                      <w:rFonts w:ascii="Calibri" w:hAnsi="Calibri"/>
                      <w:b/>
                      <w:sz w:val="18"/>
                      <w:szCs w:val="24"/>
                      <w:lang w:val="es-CO"/>
                    </w:rPr>
                    <w:t>Criterios de desempeño</w:t>
                  </w:r>
                </w:p>
              </w:tc>
              <w:tc>
                <w:tcPr>
                  <w:tcW w:w="988" w:type="dxa"/>
                </w:tcPr>
                <w:p w14:paraId="2953350A" w14:textId="77777777" w:rsidR="00FB2256" w:rsidRPr="00902F85" w:rsidRDefault="00FB2256" w:rsidP="00FC0E36">
                  <w:pPr>
                    <w:pStyle w:val="Sinespaciado"/>
                    <w:jc w:val="center"/>
                    <w:rPr>
                      <w:rFonts w:ascii="Calibri" w:hAnsi="Calibri"/>
                      <w:b/>
                      <w:sz w:val="18"/>
                      <w:szCs w:val="24"/>
                      <w:lang w:val="es-CO"/>
                    </w:rPr>
                  </w:pPr>
                  <w:r w:rsidRPr="00902F85">
                    <w:rPr>
                      <w:rFonts w:ascii="Calibri" w:hAnsi="Calibri"/>
                      <w:b/>
                      <w:sz w:val="18"/>
                      <w:szCs w:val="24"/>
                      <w:lang w:val="es-CO"/>
                    </w:rPr>
                    <w:t>Puntos</w:t>
                  </w:r>
                </w:p>
              </w:tc>
            </w:tr>
            <w:tr w:rsidR="00FB2256" w:rsidRPr="001A060C" w14:paraId="2B48E5B7" w14:textId="77777777" w:rsidTr="00FC0E36">
              <w:trPr>
                <w:jc w:val="center"/>
              </w:trPr>
              <w:tc>
                <w:tcPr>
                  <w:tcW w:w="6544" w:type="dxa"/>
                </w:tcPr>
                <w:p w14:paraId="7A1DFB5A" w14:textId="77777777" w:rsidR="00FB2256" w:rsidRPr="00367EBB" w:rsidRDefault="00FB2256" w:rsidP="00FC0E36">
                  <w:pPr>
                    <w:pStyle w:val="Sinespaciado"/>
                    <w:jc w:val="left"/>
                    <w:rPr>
                      <w:rFonts w:ascii="Calibri" w:hAnsi="Calibri"/>
                      <w:sz w:val="18"/>
                      <w:szCs w:val="24"/>
                      <w:lang w:val="es-CO"/>
                    </w:rPr>
                  </w:pPr>
                  <w:r w:rsidRPr="00367EBB">
                    <w:rPr>
                      <w:rFonts w:ascii="Calibri" w:hAnsi="Calibri"/>
                      <w:i/>
                      <w:sz w:val="18"/>
                      <w:szCs w:val="24"/>
                      <w:lang w:val="es-CO"/>
                    </w:rPr>
                    <w:t>Demuestra una reflexión analítica y crítica sobresaliente frente a las tensiones ético políticas en la práctica del voluntariado, a partir de los conceptos y perspectivas teóricas abordados durante la Unidad 2.</w:t>
                  </w:r>
                </w:p>
              </w:tc>
              <w:tc>
                <w:tcPr>
                  <w:tcW w:w="988" w:type="dxa"/>
                </w:tcPr>
                <w:p w14:paraId="6B40AD65" w14:textId="77777777" w:rsidR="00FB2256" w:rsidRPr="00367EBB" w:rsidRDefault="00FB2256" w:rsidP="00FC0E36">
                  <w:pPr>
                    <w:pStyle w:val="Sinespaciado"/>
                    <w:jc w:val="left"/>
                    <w:rPr>
                      <w:rFonts w:ascii="Calibri" w:hAnsi="Calibri"/>
                      <w:sz w:val="18"/>
                      <w:szCs w:val="24"/>
                      <w:lang w:val="es-CO"/>
                    </w:rPr>
                  </w:pPr>
                  <w:r w:rsidRPr="00367EBB">
                    <w:rPr>
                      <w:rFonts w:ascii="Calibri" w:hAnsi="Calibri"/>
                      <w:i/>
                      <w:sz w:val="18"/>
                      <w:szCs w:val="24"/>
                      <w:lang w:val="es-CO"/>
                    </w:rPr>
                    <w:t>2</w:t>
                  </w:r>
                </w:p>
              </w:tc>
            </w:tr>
            <w:tr w:rsidR="00FB2256" w:rsidRPr="001A060C" w14:paraId="2B2DBCF2" w14:textId="77777777" w:rsidTr="00FC0E36">
              <w:trPr>
                <w:jc w:val="center"/>
              </w:trPr>
              <w:tc>
                <w:tcPr>
                  <w:tcW w:w="6544" w:type="dxa"/>
                </w:tcPr>
                <w:p w14:paraId="26A17838" w14:textId="77777777" w:rsidR="00FB2256" w:rsidRPr="00367EBB" w:rsidRDefault="00FB2256" w:rsidP="00FC0E36">
                  <w:pPr>
                    <w:pStyle w:val="Sinespaciado"/>
                    <w:jc w:val="left"/>
                    <w:rPr>
                      <w:rFonts w:ascii="Calibri" w:hAnsi="Calibri"/>
                      <w:sz w:val="18"/>
                      <w:szCs w:val="24"/>
                      <w:lang w:val="es-CO"/>
                    </w:rPr>
                  </w:pPr>
                  <w:r w:rsidRPr="00367EBB">
                    <w:rPr>
                      <w:rFonts w:ascii="Calibri" w:hAnsi="Calibri"/>
                      <w:i/>
                      <w:sz w:val="18"/>
                      <w:szCs w:val="24"/>
                      <w:lang w:val="es-CO"/>
                    </w:rPr>
                    <w:t>Desarrolla una argumentación clara, congruente y pertinente que da cuenta del criterio epistémico y ético con el que se posiciona críticamente ante situaciones de problematizan las implicaciones políticas de la práctica del Voluntariado.</w:t>
                  </w:r>
                </w:p>
              </w:tc>
              <w:tc>
                <w:tcPr>
                  <w:tcW w:w="988" w:type="dxa"/>
                </w:tcPr>
                <w:p w14:paraId="1B8DD4E9" w14:textId="77777777" w:rsidR="00FB2256" w:rsidRPr="00367EBB" w:rsidRDefault="00FB2256" w:rsidP="00FC0E36">
                  <w:pPr>
                    <w:pStyle w:val="Sinespaciado"/>
                    <w:jc w:val="left"/>
                    <w:rPr>
                      <w:rFonts w:ascii="Calibri" w:hAnsi="Calibri"/>
                      <w:sz w:val="18"/>
                      <w:szCs w:val="24"/>
                      <w:lang w:val="es-CO"/>
                    </w:rPr>
                  </w:pPr>
                  <w:r w:rsidRPr="00367EBB">
                    <w:rPr>
                      <w:rFonts w:ascii="Calibri" w:hAnsi="Calibri"/>
                      <w:i/>
                      <w:sz w:val="18"/>
                      <w:szCs w:val="24"/>
                      <w:lang w:val="es-CO"/>
                    </w:rPr>
                    <w:t>2</w:t>
                  </w:r>
                </w:p>
              </w:tc>
            </w:tr>
            <w:tr w:rsidR="00FB2256" w:rsidRPr="001A060C" w14:paraId="04FEC6CD" w14:textId="77777777" w:rsidTr="00FC0E36">
              <w:trPr>
                <w:jc w:val="center"/>
              </w:trPr>
              <w:tc>
                <w:tcPr>
                  <w:tcW w:w="6544" w:type="dxa"/>
                </w:tcPr>
                <w:p w14:paraId="14B662A3" w14:textId="77777777" w:rsidR="00FB2256" w:rsidRPr="00367EBB" w:rsidRDefault="00FB2256" w:rsidP="00FC0E36">
                  <w:pPr>
                    <w:pStyle w:val="Sinespaciado"/>
                    <w:jc w:val="left"/>
                    <w:rPr>
                      <w:rFonts w:ascii="Calibri" w:hAnsi="Calibri"/>
                      <w:sz w:val="18"/>
                      <w:szCs w:val="24"/>
                      <w:lang w:val="es-CO"/>
                    </w:rPr>
                  </w:pPr>
                  <w:r w:rsidRPr="00367EBB">
                    <w:rPr>
                      <w:rFonts w:ascii="Calibri" w:hAnsi="Calibri"/>
                      <w:i/>
                      <w:sz w:val="18"/>
                      <w:szCs w:val="24"/>
                      <w:lang w:val="es-CO"/>
                    </w:rPr>
                    <w:t>Realiza la entrega de su Taller de manera oportuna, dentro de los tiempos estimados en la asignación del cronograma.</w:t>
                  </w:r>
                </w:p>
              </w:tc>
              <w:tc>
                <w:tcPr>
                  <w:tcW w:w="988" w:type="dxa"/>
                </w:tcPr>
                <w:p w14:paraId="33F2CF12" w14:textId="77777777" w:rsidR="00FB2256" w:rsidRPr="00367EBB" w:rsidRDefault="00FB2256" w:rsidP="00FC0E36">
                  <w:pPr>
                    <w:pStyle w:val="Sinespaciado"/>
                    <w:jc w:val="left"/>
                    <w:rPr>
                      <w:rFonts w:ascii="Calibri" w:hAnsi="Calibri"/>
                      <w:sz w:val="18"/>
                      <w:szCs w:val="24"/>
                      <w:lang w:val="es-CO"/>
                    </w:rPr>
                  </w:pPr>
                  <w:r w:rsidRPr="00367EBB">
                    <w:rPr>
                      <w:rFonts w:ascii="Calibri" w:hAnsi="Calibri"/>
                      <w:i/>
                      <w:sz w:val="18"/>
                      <w:szCs w:val="24"/>
                      <w:lang w:val="es-CO"/>
                    </w:rPr>
                    <w:t>1</w:t>
                  </w:r>
                </w:p>
              </w:tc>
            </w:tr>
            <w:tr w:rsidR="00FB2256" w:rsidRPr="001A060C" w14:paraId="0420C493" w14:textId="77777777" w:rsidTr="00FC0E36">
              <w:trPr>
                <w:jc w:val="center"/>
              </w:trPr>
              <w:tc>
                <w:tcPr>
                  <w:tcW w:w="6544" w:type="dxa"/>
                </w:tcPr>
                <w:p w14:paraId="3D1D511B" w14:textId="77777777" w:rsidR="00FB2256" w:rsidRPr="001A060C" w:rsidRDefault="00FB2256" w:rsidP="00FC0E36">
                  <w:pPr>
                    <w:pStyle w:val="Sinespaciado"/>
                    <w:jc w:val="right"/>
                    <w:rPr>
                      <w:rFonts w:ascii="Calibri" w:hAnsi="Calibri"/>
                      <w:sz w:val="18"/>
                      <w:szCs w:val="24"/>
                      <w:lang w:val="es-CO"/>
                    </w:rPr>
                  </w:pPr>
                  <w:r w:rsidRPr="00DB3106">
                    <w:rPr>
                      <w:rFonts w:ascii="Calibri" w:hAnsi="Calibri"/>
                      <w:b/>
                      <w:i/>
                      <w:sz w:val="18"/>
                      <w:szCs w:val="24"/>
                      <w:lang w:val="es-CO"/>
                    </w:rPr>
                    <w:t>Total</w:t>
                  </w:r>
                </w:p>
              </w:tc>
              <w:tc>
                <w:tcPr>
                  <w:tcW w:w="988" w:type="dxa"/>
                </w:tcPr>
                <w:p w14:paraId="28BD6036" w14:textId="77777777" w:rsidR="00FB2256" w:rsidRPr="001A060C" w:rsidRDefault="00FB2256" w:rsidP="00FC0E36">
                  <w:pPr>
                    <w:pStyle w:val="Sinespaciado"/>
                    <w:jc w:val="left"/>
                    <w:rPr>
                      <w:rFonts w:ascii="Calibri" w:hAnsi="Calibri"/>
                      <w:sz w:val="18"/>
                      <w:szCs w:val="24"/>
                      <w:lang w:val="es-CO"/>
                    </w:rPr>
                  </w:pPr>
                  <w:r w:rsidRPr="00DB3106">
                    <w:rPr>
                      <w:rFonts w:ascii="Calibri" w:hAnsi="Calibri"/>
                      <w:b/>
                      <w:i/>
                      <w:sz w:val="18"/>
                      <w:szCs w:val="24"/>
                      <w:lang w:val="es-CO"/>
                    </w:rPr>
                    <w:t>5</w:t>
                  </w:r>
                </w:p>
              </w:tc>
            </w:tr>
          </w:tbl>
          <w:p w14:paraId="7821DD6B" w14:textId="77777777" w:rsidR="00FB2256" w:rsidRDefault="00FB2256" w:rsidP="00FC0E36">
            <w:pPr>
              <w:pStyle w:val="NormalWeb"/>
              <w:spacing w:before="0" w:beforeAutospacing="0" w:after="0" w:afterAutospacing="0"/>
              <w:rPr>
                <w:rFonts w:ascii="Calibri" w:eastAsiaTheme="minorEastAsia" w:hAnsi="Calibri" w:cstheme="minorBidi"/>
                <w:i/>
                <w:color w:val="808080" w:themeColor="background1" w:themeShade="80"/>
                <w:kern w:val="2"/>
                <w:sz w:val="22"/>
                <w:lang w:eastAsia="ko-KR"/>
              </w:rPr>
            </w:pPr>
          </w:p>
        </w:tc>
      </w:tr>
      <w:tr w:rsidR="00FB2256" w:rsidRPr="000E6470" w14:paraId="20778E9F" w14:textId="77777777" w:rsidTr="00FC0E36">
        <w:tc>
          <w:tcPr>
            <w:tcW w:w="9380" w:type="dxa"/>
            <w:gridSpan w:val="2"/>
            <w:shd w:val="clear" w:color="auto" w:fill="A8D08D" w:themeFill="accent6" w:themeFillTint="99"/>
          </w:tcPr>
          <w:p w14:paraId="769DD815" w14:textId="77777777" w:rsidR="00FB2256" w:rsidRPr="000E6470" w:rsidRDefault="00FB2256" w:rsidP="00FC0E36">
            <w:pPr>
              <w:pStyle w:val="NormalWeb"/>
              <w:spacing w:before="0" w:beforeAutospacing="0" w:after="0" w:afterAutospacing="0"/>
              <w:jc w:val="center"/>
              <w:rPr>
                <w:rFonts w:ascii="Calibri" w:eastAsiaTheme="minorEastAsia" w:hAnsi="Calibri" w:cstheme="minorBidi"/>
                <w:b/>
                <w:color w:val="808080" w:themeColor="background1" w:themeShade="80"/>
                <w:kern w:val="2"/>
                <w:sz w:val="22"/>
                <w:lang w:eastAsia="ko-KR"/>
              </w:rPr>
            </w:pPr>
            <w:r w:rsidRPr="000E6470">
              <w:rPr>
                <w:rFonts w:ascii="Calibri" w:eastAsiaTheme="minorEastAsia" w:hAnsi="Calibri" w:cstheme="minorBidi"/>
                <w:b/>
                <w:color w:val="808080" w:themeColor="background1" w:themeShade="80"/>
                <w:kern w:val="2"/>
                <w:sz w:val="22"/>
                <w:lang w:eastAsia="ko-KR"/>
              </w:rPr>
              <w:t>Información para el equipo de producción</w:t>
            </w:r>
            <w:r>
              <w:rPr>
                <w:rFonts w:ascii="Calibri" w:eastAsiaTheme="minorEastAsia" w:hAnsi="Calibri" w:cstheme="minorBidi"/>
                <w:b/>
                <w:color w:val="808080" w:themeColor="background1" w:themeShade="80"/>
                <w:kern w:val="2"/>
                <w:sz w:val="22"/>
                <w:lang w:eastAsia="ko-KR"/>
              </w:rPr>
              <w:t xml:space="preserve"> de la DEE</w:t>
            </w:r>
          </w:p>
        </w:tc>
      </w:tr>
      <w:tr w:rsidR="00FB2256" w:rsidRPr="00932DAC" w14:paraId="1ED3866D" w14:textId="77777777" w:rsidTr="00FC0E36">
        <w:trPr>
          <w:trHeight w:val="748"/>
        </w:trPr>
        <w:tc>
          <w:tcPr>
            <w:tcW w:w="9380" w:type="dxa"/>
            <w:gridSpan w:val="2"/>
          </w:tcPr>
          <w:p w14:paraId="25A7404E" w14:textId="77777777" w:rsidR="00FB2256" w:rsidRPr="005D25AB" w:rsidRDefault="00FB2256" w:rsidP="00FC0E36">
            <w:pPr>
              <w:pStyle w:val="Sinespaciado"/>
              <w:rPr>
                <w:rFonts w:ascii="Calibri" w:hAnsi="Calibri"/>
                <w:sz w:val="18"/>
                <w:szCs w:val="24"/>
                <w:lang w:val="es-CO"/>
              </w:rPr>
            </w:pPr>
            <w:r>
              <w:rPr>
                <w:rFonts w:ascii="Calibri" w:hAnsi="Calibri"/>
                <w:b/>
                <w:sz w:val="18"/>
                <w:szCs w:val="24"/>
                <w:lang w:val="es-CO"/>
              </w:rPr>
              <w:t xml:space="preserve">Elija la </w:t>
            </w:r>
            <w:r w:rsidRPr="005D25AB">
              <w:rPr>
                <w:rFonts w:ascii="Calibri" w:hAnsi="Calibri"/>
                <w:b/>
                <w:sz w:val="18"/>
                <w:szCs w:val="24"/>
                <w:lang w:val="es-CO"/>
              </w:rPr>
              <w:t xml:space="preserve">Herramienta de la plataforma virtual </w:t>
            </w:r>
            <w:r>
              <w:rPr>
                <w:rFonts w:ascii="Calibri" w:hAnsi="Calibri"/>
                <w:b/>
                <w:sz w:val="18"/>
                <w:szCs w:val="24"/>
                <w:lang w:val="es-CO"/>
              </w:rPr>
              <w:t xml:space="preserve">para el diseño de la actividad </w:t>
            </w:r>
            <w:r w:rsidRPr="005D25AB">
              <w:rPr>
                <w:rFonts w:ascii="Calibri" w:hAnsi="Calibri"/>
                <w:sz w:val="18"/>
                <w:szCs w:val="24"/>
                <w:lang w:val="es-CO"/>
              </w:rPr>
              <w:t xml:space="preserve">(Marque con una X): </w:t>
            </w:r>
          </w:p>
          <w:p w14:paraId="1C5AC24F" w14:textId="77777777" w:rsidR="00FB2256" w:rsidRPr="005D25AB" w:rsidRDefault="00FB2256" w:rsidP="00FC0E36">
            <w:pPr>
              <w:pStyle w:val="Sinespaciado"/>
              <w:numPr>
                <w:ilvl w:val="0"/>
                <w:numId w:val="17"/>
              </w:numPr>
              <w:rPr>
                <w:rFonts w:ascii="Calibri" w:hAnsi="Calibri"/>
                <w:sz w:val="18"/>
                <w:szCs w:val="18"/>
                <w:lang w:val="es-CO"/>
              </w:rPr>
            </w:pPr>
            <w:r>
              <w:rPr>
                <w:rFonts w:ascii="Calibri" w:hAnsi="Calibri"/>
                <w:sz w:val="18"/>
                <w:szCs w:val="18"/>
                <w:lang w:val="es-CO"/>
              </w:rPr>
              <w:t>Foro___</w:t>
            </w:r>
            <w:r w:rsidRPr="16309B63">
              <w:rPr>
                <w:rFonts w:ascii="Calibri" w:hAnsi="Calibri"/>
                <w:sz w:val="18"/>
                <w:szCs w:val="18"/>
                <w:lang w:val="es-CO"/>
              </w:rPr>
              <w:t xml:space="preserve">_ </w:t>
            </w:r>
          </w:p>
          <w:p w14:paraId="60DD1F99" w14:textId="77777777" w:rsidR="00FB2256" w:rsidRPr="005D25AB" w:rsidRDefault="00FB2256" w:rsidP="00FC0E36">
            <w:pPr>
              <w:pStyle w:val="Sinespaciado"/>
              <w:numPr>
                <w:ilvl w:val="0"/>
                <w:numId w:val="17"/>
              </w:numPr>
              <w:rPr>
                <w:rFonts w:ascii="Calibri" w:hAnsi="Calibri"/>
                <w:sz w:val="18"/>
                <w:szCs w:val="18"/>
                <w:lang w:val="es-CO"/>
              </w:rPr>
            </w:pPr>
            <w:proofErr w:type="spellStart"/>
            <w:r w:rsidRPr="16309B63">
              <w:rPr>
                <w:rFonts w:ascii="Calibri" w:hAnsi="Calibri"/>
                <w:sz w:val="18"/>
                <w:szCs w:val="18"/>
                <w:lang w:val="es-CO"/>
              </w:rPr>
              <w:t>Tarea__</w:t>
            </w:r>
            <w:r>
              <w:rPr>
                <w:rFonts w:ascii="Calibri" w:hAnsi="Calibri"/>
                <w:sz w:val="18"/>
                <w:szCs w:val="18"/>
                <w:lang w:val="es-CO"/>
              </w:rPr>
              <w:t>X</w:t>
            </w:r>
            <w:proofErr w:type="spellEnd"/>
            <w:r w:rsidRPr="16309B63">
              <w:rPr>
                <w:rFonts w:ascii="Calibri" w:hAnsi="Calibri"/>
                <w:sz w:val="18"/>
                <w:szCs w:val="18"/>
                <w:lang w:val="es-CO"/>
              </w:rPr>
              <w:t xml:space="preserve">__ </w:t>
            </w:r>
          </w:p>
          <w:p w14:paraId="1E1214B0" w14:textId="77777777" w:rsidR="00FB2256" w:rsidRPr="005D25AB" w:rsidRDefault="00FB2256" w:rsidP="00FC0E36">
            <w:pPr>
              <w:pStyle w:val="Sinespaciado"/>
              <w:numPr>
                <w:ilvl w:val="0"/>
                <w:numId w:val="17"/>
              </w:numPr>
              <w:rPr>
                <w:rFonts w:ascii="Calibri" w:hAnsi="Calibri"/>
                <w:sz w:val="18"/>
                <w:szCs w:val="18"/>
                <w:lang w:val="es-CO"/>
              </w:rPr>
            </w:pPr>
            <w:r w:rsidRPr="16309B63">
              <w:rPr>
                <w:rFonts w:ascii="Calibri" w:hAnsi="Calibri"/>
                <w:sz w:val="18"/>
                <w:szCs w:val="18"/>
                <w:lang w:val="es-CO"/>
              </w:rPr>
              <w:t xml:space="preserve">Cuestionario___ </w:t>
            </w:r>
          </w:p>
          <w:p w14:paraId="36B07131" w14:textId="77777777" w:rsidR="00FB2256" w:rsidRPr="005D25AB" w:rsidRDefault="00FB2256" w:rsidP="00FC0E36">
            <w:pPr>
              <w:pStyle w:val="Sinespaciado"/>
              <w:numPr>
                <w:ilvl w:val="0"/>
                <w:numId w:val="17"/>
              </w:numPr>
              <w:rPr>
                <w:rFonts w:ascii="Calibri" w:hAnsi="Calibri"/>
                <w:sz w:val="18"/>
                <w:szCs w:val="18"/>
                <w:lang w:val="es-CO"/>
              </w:rPr>
            </w:pPr>
            <w:r w:rsidRPr="16309B63">
              <w:rPr>
                <w:rFonts w:ascii="Calibri" w:hAnsi="Calibri"/>
                <w:sz w:val="18"/>
                <w:szCs w:val="18"/>
                <w:lang w:val="es-CO"/>
              </w:rPr>
              <w:t xml:space="preserve">No sabe___ </w:t>
            </w:r>
          </w:p>
          <w:p w14:paraId="29F322B1" w14:textId="77777777" w:rsidR="00FB2256" w:rsidRPr="005D25AB" w:rsidRDefault="00FB2256" w:rsidP="00FC0E36">
            <w:pPr>
              <w:pStyle w:val="Sinespaciado"/>
              <w:numPr>
                <w:ilvl w:val="0"/>
                <w:numId w:val="17"/>
              </w:numPr>
              <w:rPr>
                <w:rFonts w:ascii="Calibri" w:hAnsi="Calibri"/>
                <w:i/>
                <w:iCs/>
                <w:color w:val="808080" w:themeColor="background1" w:themeShade="80"/>
                <w:sz w:val="16"/>
                <w:szCs w:val="16"/>
                <w:lang w:val="es-CO"/>
              </w:rPr>
            </w:pPr>
            <w:r w:rsidRPr="16309B63">
              <w:rPr>
                <w:rFonts w:ascii="Calibri" w:hAnsi="Calibri"/>
                <w:sz w:val="18"/>
                <w:szCs w:val="18"/>
                <w:lang w:val="es-CO"/>
              </w:rPr>
              <w:t>Otra ¿</w:t>
            </w:r>
            <w:proofErr w:type="gramStart"/>
            <w:r w:rsidRPr="16309B63">
              <w:rPr>
                <w:rFonts w:ascii="Calibri" w:hAnsi="Calibri"/>
                <w:sz w:val="18"/>
                <w:szCs w:val="18"/>
                <w:lang w:val="es-CO"/>
              </w:rPr>
              <w:t>Cuál?_</w:t>
            </w:r>
            <w:proofErr w:type="gramEnd"/>
            <w:r w:rsidRPr="16309B63">
              <w:rPr>
                <w:rFonts w:ascii="Calibri" w:hAnsi="Calibri"/>
                <w:sz w:val="18"/>
                <w:szCs w:val="18"/>
                <w:lang w:val="es-CO"/>
              </w:rPr>
              <w:t>______</w:t>
            </w:r>
          </w:p>
          <w:p w14:paraId="6F86BB7C" w14:textId="77777777" w:rsidR="00FB2256" w:rsidRPr="00932DAC" w:rsidRDefault="00FB2256" w:rsidP="00FC0E36">
            <w:pPr>
              <w:pStyle w:val="Sinespaciado"/>
              <w:rPr>
                <w:rFonts w:ascii="Calibri" w:hAnsi="Calibri"/>
                <w:sz w:val="18"/>
                <w:szCs w:val="24"/>
                <w:lang w:val="es-CO"/>
              </w:rPr>
            </w:pPr>
          </w:p>
        </w:tc>
      </w:tr>
      <w:tr w:rsidR="00FB2256" w:rsidRPr="00337FA2" w14:paraId="009211B8" w14:textId="77777777" w:rsidTr="00FC0E36">
        <w:tc>
          <w:tcPr>
            <w:tcW w:w="9380" w:type="dxa"/>
            <w:gridSpan w:val="2"/>
          </w:tcPr>
          <w:p w14:paraId="33D8B92C" w14:textId="77777777" w:rsidR="00FB2256" w:rsidRPr="00932DAC" w:rsidRDefault="00FB2256" w:rsidP="00FC0E36">
            <w:pPr>
              <w:pStyle w:val="Sinespaciado"/>
              <w:jc w:val="left"/>
              <w:rPr>
                <w:rFonts w:ascii="Calibri" w:hAnsi="Calibri"/>
                <w:b/>
                <w:color w:val="000000" w:themeColor="text1"/>
                <w:sz w:val="22"/>
                <w:szCs w:val="24"/>
                <w:lang w:val="es-CO"/>
              </w:rPr>
            </w:pPr>
            <w:r w:rsidRPr="00932DAC">
              <w:rPr>
                <w:rFonts w:ascii="Calibri" w:hAnsi="Calibri"/>
                <w:b/>
                <w:color w:val="000000" w:themeColor="text1"/>
                <w:sz w:val="22"/>
                <w:szCs w:val="24"/>
                <w:lang w:val="es-CO"/>
              </w:rPr>
              <w:t>Lecturas complementarias</w:t>
            </w:r>
            <w:r>
              <w:rPr>
                <w:rFonts w:ascii="Calibri" w:hAnsi="Calibri"/>
                <w:b/>
                <w:color w:val="000000" w:themeColor="text1"/>
                <w:sz w:val="22"/>
                <w:szCs w:val="24"/>
                <w:lang w:val="es-CO"/>
              </w:rPr>
              <w:t>:</w:t>
            </w:r>
          </w:p>
          <w:p w14:paraId="1C44A1F5" w14:textId="77777777" w:rsidR="00FB2256" w:rsidRDefault="00FB2256" w:rsidP="00FC0E36">
            <w:pPr>
              <w:pStyle w:val="Sinespaciado"/>
              <w:jc w:val="left"/>
              <w:rPr>
                <w:rFonts w:ascii="Calibri" w:hAnsi="Calibri"/>
                <w:color w:val="808080" w:themeColor="background1" w:themeShade="80"/>
                <w:sz w:val="22"/>
                <w:szCs w:val="24"/>
                <w:lang w:val="es-CO"/>
              </w:rPr>
            </w:pPr>
          </w:p>
          <w:p w14:paraId="1005E6BC" w14:textId="77777777" w:rsidR="00FB2256" w:rsidRDefault="00FB2256" w:rsidP="00FC0E36">
            <w:pPr>
              <w:pStyle w:val="Sinespaciado"/>
              <w:ind w:left="709" w:hanging="709"/>
              <w:jc w:val="left"/>
              <w:rPr>
                <w:rFonts w:ascii="Calibri" w:hAnsi="Calibri"/>
                <w:b/>
                <w:color w:val="000000" w:themeColor="text1"/>
                <w:sz w:val="22"/>
                <w:szCs w:val="24"/>
                <w:lang w:val="es-CO"/>
              </w:rPr>
            </w:pPr>
            <w:proofErr w:type="spellStart"/>
            <w:r w:rsidRPr="00123470">
              <w:rPr>
                <w:rFonts w:ascii="Calibri" w:hAnsi="Calibri"/>
                <w:sz w:val="22"/>
                <w:lang w:val="es-CO"/>
              </w:rPr>
              <w:lastRenderedPageBreak/>
              <w:t>Moratalla</w:t>
            </w:r>
            <w:proofErr w:type="spellEnd"/>
            <w:r w:rsidRPr="00123470">
              <w:rPr>
                <w:rFonts w:ascii="Calibri" w:hAnsi="Calibri"/>
                <w:sz w:val="22"/>
                <w:lang w:val="es-CO"/>
              </w:rPr>
              <w:t>, T. D. (Ed.). (2020</w:t>
            </w:r>
            <w:r>
              <w:rPr>
                <w:rFonts w:ascii="Calibri" w:hAnsi="Calibri"/>
                <w:sz w:val="22"/>
                <w:lang w:val="es-CO"/>
              </w:rPr>
              <w:t>a</w:t>
            </w:r>
            <w:r w:rsidRPr="00123470">
              <w:rPr>
                <w:rFonts w:ascii="Calibri" w:hAnsi="Calibri"/>
                <w:sz w:val="22"/>
                <w:lang w:val="es-CO"/>
              </w:rPr>
              <w:t xml:space="preserve">). </w:t>
            </w:r>
            <w:r w:rsidRPr="00123470">
              <w:rPr>
                <w:rFonts w:ascii="Calibri" w:hAnsi="Calibri"/>
                <w:i/>
                <w:iCs/>
                <w:sz w:val="22"/>
                <w:lang w:val="es-CO"/>
              </w:rPr>
              <w:t xml:space="preserve">Paul </w:t>
            </w:r>
            <w:proofErr w:type="spellStart"/>
            <w:r w:rsidRPr="00123470">
              <w:rPr>
                <w:rFonts w:ascii="Calibri" w:hAnsi="Calibri"/>
                <w:i/>
                <w:iCs/>
                <w:sz w:val="22"/>
                <w:lang w:val="es-CO"/>
              </w:rPr>
              <w:t>Ricoeur</w:t>
            </w:r>
            <w:proofErr w:type="spellEnd"/>
            <w:r w:rsidRPr="00123470">
              <w:rPr>
                <w:rFonts w:ascii="Calibri" w:hAnsi="Calibri"/>
                <w:i/>
                <w:iCs/>
                <w:sz w:val="22"/>
                <w:lang w:val="es-CO"/>
              </w:rPr>
              <w:t xml:space="preserve">: Voluntad de responsabilidad. Cuidar la vida, cuidar la ciudad. 10 textos de Paul </w:t>
            </w:r>
            <w:proofErr w:type="spellStart"/>
            <w:r w:rsidRPr="00123470">
              <w:rPr>
                <w:rFonts w:ascii="Calibri" w:hAnsi="Calibri"/>
                <w:i/>
                <w:iCs/>
                <w:sz w:val="22"/>
                <w:lang w:val="es-CO"/>
              </w:rPr>
              <w:t>Ricoeur</w:t>
            </w:r>
            <w:proofErr w:type="spellEnd"/>
            <w:r w:rsidRPr="00123470">
              <w:rPr>
                <w:rFonts w:ascii="Calibri" w:hAnsi="Calibri"/>
                <w:i/>
                <w:iCs/>
                <w:sz w:val="22"/>
                <w:lang w:val="es-CO"/>
              </w:rPr>
              <w:t xml:space="preserve"> sobre ética, política y responsabilidad</w:t>
            </w:r>
            <w:r w:rsidRPr="00123470">
              <w:rPr>
                <w:rFonts w:ascii="Calibri" w:hAnsi="Calibri"/>
                <w:sz w:val="22"/>
                <w:lang w:val="es-CO"/>
              </w:rPr>
              <w:t xml:space="preserve"> (1st ed.). </w:t>
            </w:r>
            <w:proofErr w:type="spellStart"/>
            <w:r w:rsidRPr="00123470">
              <w:rPr>
                <w:rFonts w:ascii="Calibri" w:hAnsi="Calibri"/>
                <w:sz w:val="22"/>
                <w:lang w:val="es-CO"/>
              </w:rPr>
              <w:t>Dykinson</w:t>
            </w:r>
            <w:proofErr w:type="spellEnd"/>
            <w:r w:rsidRPr="00123470">
              <w:rPr>
                <w:rFonts w:ascii="Calibri" w:hAnsi="Calibri"/>
                <w:sz w:val="22"/>
                <w:lang w:val="es-CO"/>
              </w:rPr>
              <w:t xml:space="preserve">, S.L. </w:t>
            </w:r>
            <w:hyperlink r:id="rId42" w:history="1">
              <w:r w:rsidRPr="00123470">
                <w:rPr>
                  <w:rStyle w:val="Hipervnculo"/>
                  <w:rFonts w:ascii="Calibri" w:hAnsi="Calibri"/>
                  <w:sz w:val="22"/>
                  <w:lang w:val="es-CO"/>
                </w:rPr>
                <w:t>https://doi.org/10.2307/j.ctv17hm9j4</w:t>
              </w:r>
            </w:hyperlink>
          </w:p>
          <w:p w14:paraId="4D716CA6" w14:textId="77777777" w:rsidR="00FB2256" w:rsidRDefault="00FB2256" w:rsidP="00FC0E36">
            <w:pPr>
              <w:pStyle w:val="Sinespaciado"/>
              <w:jc w:val="left"/>
              <w:rPr>
                <w:rFonts w:ascii="Calibri" w:hAnsi="Calibri"/>
                <w:color w:val="808080" w:themeColor="background1" w:themeShade="80"/>
                <w:sz w:val="22"/>
                <w:szCs w:val="24"/>
                <w:lang w:val="es-CO"/>
              </w:rPr>
            </w:pPr>
          </w:p>
          <w:p w14:paraId="1361F88B" w14:textId="77777777" w:rsidR="00FB2256" w:rsidRPr="00681030" w:rsidRDefault="00FB2256" w:rsidP="00FC0E36">
            <w:pPr>
              <w:pStyle w:val="Sinespaciado"/>
              <w:jc w:val="left"/>
              <w:rPr>
                <w:rFonts w:ascii="Calibri" w:hAnsi="Calibri"/>
                <w:b/>
                <w:color w:val="000000" w:themeColor="text1"/>
                <w:sz w:val="22"/>
                <w:szCs w:val="24"/>
                <w:lang w:val="es-CO"/>
              </w:rPr>
            </w:pPr>
            <w:r w:rsidRPr="0041439C">
              <w:rPr>
                <w:rFonts w:cstheme="minorHAnsi"/>
                <w:b/>
                <w:sz w:val="22"/>
                <w:lang w:val="es-CO"/>
              </w:rPr>
              <w:t>Material audiovisual complementario:</w:t>
            </w:r>
          </w:p>
          <w:p w14:paraId="3088B6FA" w14:textId="77777777" w:rsidR="00FB2256" w:rsidRDefault="00FB2256" w:rsidP="00FC0E36">
            <w:pPr>
              <w:pStyle w:val="Sinespaciado"/>
              <w:jc w:val="left"/>
              <w:rPr>
                <w:rFonts w:ascii="Calibri" w:hAnsi="Calibri"/>
                <w:b/>
                <w:color w:val="000000" w:themeColor="text1"/>
                <w:sz w:val="22"/>
                <w:szCs w:val="24"/>
                <w:lang w:val="es-CO"/>
              </w:rPr>
            </w:pPr>
          </w:p>
          <w:p w14:paraId="07E05D6E" w14:textId="77777777" w:rsidR="00FB2256" w:rsidRPr="00375F3B" w:rsidRDefault="00FB2256" w:rsidP="00FC0E36">
            <w:pPr>
              <w:pStyle w:val="Sinespaciado"/>
              <w:ind w:left="709" w:hanging="709"/>
              <w:jc w:val="left"/>
              <w:rPr>
                <w:rFonts w:ascii="Calibri" w:hAnsi="Calibri"/>
                <w:color w:val="000000" w:themeColor="text1"/>
                <w:sz w:val="22"/>
                <w:szCs w:val="24"/>
                <w:lang w:val="es-CO"/>
              </w:rPr>
            </w:pPr>
            <w:proofErr w:type="spellStart"/>
            <w:r w:rsidRPr="00375F3B">
              <w:rPr>
                <w:rFonts w:ascii="Calibri" w:hAnsi="Calibri"/>
                <w:color w:val="000000" w:themeColor="text1"/>
                <w:sz w:val="22"/>
                <w:szCs w:val="24"/>
                <w:lang w:val="es-ES_tradnl"/>
              </w:rPr>
              <w:t>Matheson</w:t>
            </w:r>
            <w:proofErr w:type="spellEnd"/>
            <w:r w:rsidRPr="00375F3B">
              <w:rPr>
                <w:rFonts w:ascii="Calibri" w:hAnsi="Calibri"/>
                <w:color w:val="000000" w:themeColor="text1"/>
                <w:sz w:val="22"/>
                <w:szCs w:val="24"/>
                <w:lang w:val="es-ES_tradnl"/>
              </w:rPr>
              <w:t xml:space="preserve"> Miller, M. (Director). (8 de junio de 2021). </w:t>
            </w:r>
            <w:r w:rsidRPr="00375F3B">
              <w:rPr>
                <w:rFonts w:ascii="Calibri" w:hAnsi="Calibri"/>
                <w:i/>
                <w:iCs/>
                <w:color w:val="000000" w:themeColor="text1"/>
                <w:sz w:val="22"/>
                <w:szCs w:val="24"/>
                <w:lang w:val="es-ES_tradnl"/>
              </w:rPr>
              <w:t>POVERTY INC. (2014)</w:t>
            </w:r>
            <w:r w:rsidRPr="00375F3B">
              <w:rPr>
                <w:rFonts w:ascii="Calibri" w:hAnsi="Calibri"/>
                <w:color w:val="000000" w:themeColor="text1"/>
                <w:sz w:val="22"/>
                <w:szCs w:val="24"/>
                <w:lang w:val="es-ES_tradnl"/>
              </w:rPr>
              <w:t xml:space="preserve"> [Video]. YouTube; Lanzar las Redes. </w:t>
            </w:r>
            <w:hyperlink r:id="rId43" w:tgtFrame="_blank" w:history="1">
              <w:r w:rsidRPr="00375F3B">
                <w:rPr>
                  <w:rStyle w:val="Hipervnculo"/>
                  <w:rFonts w:ascii="Calibri" w:hAnsi="Calibri"/>
                  <w:sz w:val="22"/>
                  <w:szCs w:val="24"/>
                  <w:lang w:val="es-ES_tradnl"/>
                </w:rPr>
                <w:t>http://www.youtube.com/watch?v=oimFqwQgR3g</w:t>
              </w:r>
            </w:hyperlink>
          </w:p>
          <w:p w14:paraId="456CF8D0" w14:textId="77777777" w:rsidR="00FB2256" w:rsidRPr="00337FA2" w:rsidRDefault="00FB2256" w:rsidP="00FC0E36">
            <w:pPr>
              <w:pStyle w:val="Sinespaciado"/>
              <w:jc w:val="left"/>
              <w:rPr>
                <w:rFonts w:ascii="Calibri" w:hAnsi="Calibri"/>
                <w:i/>
                <w:color w:val="808080" w:themeColor="background1" w:themeShade="80"/>
                <w:sz w:val="22"/>
                <w:szCs w:val="24"/>
                <w:lang w:val="es-CO"/>
              </w:rPr>
            </w:pPr>
          </w:p>
        </w:tc>
      </w:tr>
    </w:tbl>
    <w:p w14:paraId="7EBE5E43" w14:textId="77777777" w:rsidR="00FB2256" w:rsidRDefault="00FB2256" w:rsidP="00FB2256">
      <w:pPr>
        <w:pStyle w:val="Sinespaciado"/>
        <w:rPr>
          <w:i/>
          <w:color w:val="A6A6A6" w:themeColor="background1" w:themeShade="A6"/>
          <w:sz w:val="24"/>
          <w:szCs w:val="24"/>
          <w:lang w:val="es-CO"/>
        </w:rPr>
      </w:pPr>
    </w:p>
    <w:tbl>
      <w:tblPr>
        <w:tblStyle w:val="Tablaconcuadrcula"/>
        <w:tblW w:w="9380" w:type="dxa"/>
        <w:tblInd w:w="113" w:type="dxa"/>
        <w:tblBorders>
          <w:top w:val="single" w:sz="8" w:space="0" w:color="7F7F7F"/>
          <w:left w:val="single" w:sz="8" w:space="0" w:color="7F7F7F"/>
          <w:bottom w:val="single" w:sz="8" w:space="0" w:color="7F7F7F"/>
          <w:right w:val="single" w:sz="8" w:space="0" w:color="7F7F7F"/>
          <w:insideH w:val="single" w:sz="8" w:space="0" w:color="7F7F7F"/>
          <w:insideV w:val="single" w:sz="8" w:space="0" w:color="7F7F7F"/>
        </w:tblBorders>
        <w:tblCellMar>
          <w:top w:w="57" w:type="dxa"/>
          <w:bottom w:w="57" w:type="dxa"/>
        </w:tblCellMar>
        <w:tblLook w:val="04A0" w:firstRow="1" w:lastRow="0" w:firstColumn="1" w:lastColumn="0" w:noHBand="0" w:noVBand="1"/>
      </w:tblPr>
      <w:tblGrid>
        <w:gridCol w:w="2576"/>
        <w:gridCol w:w="6804"/>
      </w:tblGrid>
      <w:tr w:rsidR="00FB2256" w:rsidRPr="006C644F" w14:paraId="618D0F2D" w14:textId="77777777" w:rsidTr="00FC0E36">
        <w:trPr>
          <w:trHeight w:val="305"/>
        </w:trPr>
        <w:tc>
          <w:tcPr>
            <w:tcW w:w="9380" w:type="dxa"/>
            <w:gridSpan w:val="2"/>
            <w:tcBorders>
              <w:top w:val="single" w:sz="4" w:space="0" w:color="auto"/>
              <w:left w:val="single" w:sz="4" w:space="0" w:color="auto"/>
              <w:bottom w:val="single" w:sz="4" w:space="0" w:color="auto"/>
              <w:right w:val="single" w:sz="4" w:space="0" w:color="auto"/>
            </w:tcBorders>
            <w:shd w:val="clear" w:color="auto" w:fill="BFBFBF" w:themeFill="background1" w:themeFillShade="BF"/>
          </w:tcPr>
          <w:p w14:paraId="683326CD" w14:textId="77777777" w:rsidR="00FB2256" w:rsidRDefault="00FB2256" w:rsidP="00FC0E36">
            <w:pPr>
              <w:pStyle w:val="Sinespaciado"/>
              <w:jc w:val="center"/>
              <w:rPr>
                <w:rFonts w:ascii="Calibri" w:hAnsi="Calibri"/>
                <w:b/>
                <w:sz w:val="24"/>
                <w:szCs w:val="24"/>
                <w:lang w:val="es-CO"/>
              </w:rPr>
            </w:pPr>
            <w:r>
              <w:rPr>
                <w:rFonts w:ascii="Calibri" w:hAnsi="Calibri"/>
                <w:b/>
                <w:sz w:val="24"/>
                <w:szCs w:val="24"/>
                <w:lang w:val="es-CO"/>
              </w:rPr>
              <w:t>UNIDAD DIDÁCTICA 3:</w:t>
            </w:r>
          </w:p>
          <w:p w14:paraId="0D647299" w14:textId="77777777" w:rsidR="00FB2256" w:rsidRPr="00563B05" w:rsidRDefault="00FB2256" w:rsidP="00FC0E36">
            <w:pPr>
              <w:pStyle w:val="Sinespaciado"/>
              <w:jc w:val="center"/>
              <w:rPr>
                <w:rFonts w:ascii="Calibri" w:hAnsi="Calibri"/>
                <w:sz w:val="24"/>
                <w:szCs w:val="24"/>
                <w:lang w:val="es-CO"/>
              </w:rPr>
            </w:pPr>
            <w:r w:rsidRPr="00563B05">
              <w:rPr>
                <w:rFonts w:ascii="Calibri" w:hAnsi="Calibri"/>
                <w:sz w:val="24"/>
                <w:szCs w:val="24"/>
                <w:lang w:val="es-ES_tradnl"/>
              </w:rPr>
              <w:t>La justicia como acción de cuidado</w:t>
            </w:r>
            <w:r>
              <w:rPr>
                <w:rFonts w:ascii="Calibri" w:hAnsi="Calibri"/>
                <w:sz w:val="24"/>
                <w:szCs w:val="24"/>
                <w:lang w:val="es-ES_tradnl"/>
              </w:rPr>
              <w:t>.</w:t>
            </w:r>
          </w:p>
        </w:tc>
      </w:tr>
      <w:tr w:rsidR="00FB2256" w:rsidRPr="00421E61" w14:paraId="4B0E0EA3" w14:textId="77777777" w:rsidTr="00FC0E36">
        <w:tc>
          <w:tcPr>
            <w:tcW w:w="9380" w:type="dxa"/>
            <w:gridSpan w:val="2"/>
            <w:tcBorders>
              <w:top w:val="single" w:sz="4" w:space="0" w:color="auto"/>
              <w:left w:val="single" w:sz="4" w:space="0" w:color="auto"/>
              <w:bottom w:val="single" w:sz="4" w:space="0" w:color="auto"/>
              <w:right w:val="single" w:sz="4" w:space="0" w:color="auto"/>
            </w:tcBorders>
            <w:shd w:val="clear" w:color="auto" w:fill="FFC000" w:themeFill="accent4"/>
          </w:tcPr>
          <w:p w14:paraId="7B8C2901" w14:textId="77777777" w:rsidR="00FB2256" w:rsidRPr="00421E61" w:rsidRDefault="00FB2256" w:rsidP="00FC0E36">
            <w:pPr>
              <w:pStyle w:val="Sinespaciado"/>
              <w:jc w:val="left"/>
              <w:rPr>
                <w:rFonts w:ascii="Calibri" w:hAnsi="Calibri"/>
                <w:b/>
                <w:color w:val="1F3864" w:themeColor="accent5" w:themeShade="80"/>
                <w:sz w:val="24"/>
                <w:szCs w:val="24"/>
                <w:lang w:val="es-CO"/>
              </w:rPr>
            </w:pPr>
            <w:r w:rsidRPr="00421E61">
              <w:rPr>
                <w:rFonts w:ascii="Calibri" w:hAnsi="Calibri"/>
                <w:b/>
                <w:color w:val="1F3864" w:themeColor="accent5" w:themeShade="80"/>
                <w:sz w:val="24"/>
                <w:szCs w:val="24"/>
                <w:lang w:val="es-CO"/>
              </w:rPr>
              <w:t xml:space="preserve">Descripción general </w:t>
            </w:r>
          </w:p>
        </w:tc>
      </w:tr>
      <w:tr w:rsidR="00FB2256" w:rsidRPr="00AA6B09" w14:paraId="223895E6" w14:textId="77777777" w:rsidTr="00FC0E36">
        <w:trPr>
          <w:trHeight w:val="1198"/>
        </w:trPr>
        <w:tc>
          <w:tcPr>
            <w:tcW w:w="2576" w:type="dxa"/>
            <w:shd w:val="clear" w:color="auto" w:fill="F2F2F2" w:themeFill="background1" w:themeFillShade="F2"/>
            <w:vAlign w:val="center"/>
          </w:tcPr>
          <w:p w14:paraId="7554660B" w14:textId="77777777" w:rsidR="00FB2256" w:rsidRPr="00B952AF" w:rsidRDefault="00FB2256" w:rsidP="00FC0E36">
            <w:pPr>
              <w:pStyle w:val="Sinespaciado"/>
              <w:jc w:val="left"/>
              <w:rPr>
                <w:rFonts w:ascii="Calibri" w:hAnsi="Calibri"/>
                <w:sz w:val="24"/>
                <w:szCs w:val="24"/>
                <w:lang w:val="es-CO"/>
              </w:rPr>
            </w:pPr>
            <w:r>
              <w:rPr>
                <w:rFonts w:ascii="Calibri" w:hAnsi="Calibri"/>
                <w:sz w:val="24"/>
                <w:szCs w:val="24"/>
                <w:lang w:val="es-CO"/>
              </w:rPr>
              <w:t>Resumen</w:t>
            </w:r>
          </w:p>
        </w:tc>
        <w:tc>
          <w:tcPr>
            <w:tcW w:w="6804" w:type="dxa"/>
          </w:tcPr>
          <w:p w14:paraId="41DBA43D" w14:textId="77777777" w:rsidR="00FB2256" w:rsidRPr="005B3A31" w:rsidRDefault="00FB2256" w:rsidP="00FC0E36">
            <w:pPr>
              <w:spacing w:after="0"/>
            </w:pPr>
            <w:r w:rsidRPr="005B3A31">
              <w:t xml:space="preserve">Pensar analítica y críticamente el voluntariado, necesariamente nos exige posicionar la acción solidaria y la intervención que le sucede, en un ámbito político estrechamente vinculado a la justicia social. En este sentido, resulta imprescindible que examinemos las condiciones que intensifican la vulnerabilidad de quienes, por razones estructurales, históricas y socioculturales, ven limitada su agencia y que, efecto de ellos, se enuncian a sí mismos como víctimas. Para ello, abordaremos los conceptos de </w:t>
            </w:r>
            <w:r w:rsidRPr="005B3A31">
              <w:rPr>
                <w:bCs/>
              </w:rPr>
              <w:t>la memoria, el testimonio y el testigo</w:t>
            </w:r>
            <w:r w:rsidRPr="005B3A31">
              <w:t xml:space="preserve"> como elementos fundamentales para una práctica que no solo asista, sino que procure la reparación y la dignidad. A través de esta mirada crítica, buscaremos responder qué es lo que la verdad cuida y qué es lo que la justicia realmente procura en el marco de la acción solidaria. Es así que buscamos interpretar y proyectar el voluntariado como un compromiso con la memoria y el testimonio, transformando la intención de ayuda, en una acción de cuidado consciente de las heridas que subyacen en nuestro tejido social.</w:t>
            </w:r>
          </w:p>
        </w:tc>
      </w:tr>
      <w:tr w:rsidR="00FB2256" w:rsidRPr="002E6C20" w14:paraId="75FF2007" w14:textId="77777777" w:rsidTr="00FC0E36">
        <w:tc>
          <w:tcPr>
            <w:tcW w:w="2576" w:type="dxa"/>
            <w:shd w:val="clear" w:color="auto" w:fill="F2F2F2" w:themeFill="background1" w:themeFillShade="F2"/>
            <w:vAlign w:val="center"/>
          </w:tcPr>
          <w:p w14:paraId="6FDB54F2" w14:textId="77777777" w:rsidR="00FB2256" w:rsidRDefault="00FB2256" w:rsidP="00FC0E36">
            <w:pPr>
              <w:pStyle w:val="Sinespaciado"/>
              <w:jc w:val="left"/>
              <w:rPr>
                <w:rFonts w:ascii="Calibri" w:hAnsi="Calibri"/>
                <w:sz w:val="24"/>
                <w:szCs w:val="24"/>
                <w:lang w:val="es-CO"/>
              </w:rPr>
            </w:pPr>
            <w:r>
              <w:rPr>
                <w:rFonts w:ascii="Calibri" w:hAnsi="Calibri"/>
                <w:sz w:val="24"/>
                <w:szCs w:val="24"/>
                <w:lang w:val="es-CO"/>
              </w:rPr>
              <w:t>Preguntas orientadoras</w:t>
            </w:r>
          </w:p>
        </w:tc>
        <w:tc>
          <w:tcPr>
            <w:tcW w:w="6804" w:type="dxa"/>
          </w:tcPr>
          <w:p w14:paraId="4C56B130" w14:textId="77777777" w:rsidR="00FB2256" w:rsidRDefault="00FB2256" w:rsidP="00FC0E36">
            <w:pPr>
              <w:pStyle w:val="Sinespaciado"/>
              <w:wordWrap/>
              <w:jc w:val="left"/>
              <w:rPr>
                <w:sz w:val="22"/>
                <w:szCs w:val="24"/>
                <w:lang w:val="es-CO"/>
              </w:rPr>
            </w:pPr>
            <w:r>
              <w:rPr>
                <w:sz w:val="22"/>
                <w:szCs w:val="24"/>
                <w:lang w:val="es-CO"/>
              </w:rPr>
              <w:t>¿Qué vidas se cuentan (memoria, testimonio y trauma) y cuáles no?</w:t>
            </w:r>
          </w:p>
          <w:p w14:paraId="34D86038" w14:textId="77777777" w:rsidR="00FB2256" w:rsidRDefault="00FB2256" w:rsidP="00FC0E36">
            <w:pPr>
              <w:pStyle w:val="Sinespaciado"/>
              <w:wordWrap/>
              <w:jc w:val="left"/>
              <w:rPr>
                <w:sz w:val="22"/>
                <w:szCs w:val="24"/>
                <w:lang w:val="es-CO"/>
              </w:rPr>
            </w:pPr>
            <w:r>
              <w:rPr>
                <w:sz w:val="22"/>
                <w:szCs w:val="24"/>
                <w:lang w:val="es-CO"/>
              </w:rPr>
              <w:t xml:space="preserve">¿Qué es lo que la verdad cuida? </w:t>
            </w:r>
          </w:p>
          <w:p w14:paraId="6BF01FC1" w14:textId="77777777" w:rsidR="00FB2256" w:rsidRPr="00BE49DF" w:rsidRDefault="00FB2256" w:rsidP="00FC0E36">
            <w:pPr>
              <w:pStyle w:val="Sinespaciado"/>
              <w:wordWrap/>
              <w:jc w:val="left"/>
              <w:rPr>
                <w:sz w:val="22"/>
                <w:szCs w:val="24"/>
                <w:lang w:val="es-CO"/>
              </w:rPr>
            </w:pPr>
            <w:r>
              <w:rPr>
                <w:sz w:val="22"/>
                <w:szCs w:val="24"/>
                <w:lang w:val="es-CO"/>
              </w:rPr>
              <w:t>¿Qué es lo que la justicia procura?</w:t>
            </w:r>
          </w:p>
        </w:tc>
      </w:tr>
      <w:tr w:rsidR="00FB2256" w:rsidRPr="00421E61" w14:paraId="6374FEB8" w14:textId="77777777" w:rsidTr="00FC0E36">
        <w:tc>
          <w:tcPr>
            <w:tcW w:w="9380" w:type="dxa"/>
            <w:gridSpan w:val="2"/>
            <w:shd w:val="clear" w:color="auto" w:fill="FFC000" w:themeFill="accent4"/>
          </w:tcPr>
          <w:p w14:paraId="577CA28E" w14:textId="77777777" w:rsidR="00FB2256" w:rsidRPr="00421E61" w:rsidRDefault="00FB2256" w:rsidP="00FC0E36">
            <w:pPr>
              <w:pStyle w:val="Sinespaciado"/>
              <w:jc w:val="left"/>
              <w:rPr>
                <w:rFonts w:ascii="Calibri" w:hAnsi="Calibri"/>
                <w:b/>
                <w:color w:val="1F3864" w:themeColor="accent5" w:themeShade="80"/>
                <w:sz w:val="24"/>
                <w:szCs w:val="24"/>
                <w:lang w:val="es-CO"/>
              </w:rPr>
            </w:pPr>
            <w:r w:rsidRPr="00421E61">
              <w:rPr>
                <w:rFonts w:ascii="Calibri" w:hAnsi="Calibri"/>
                <w:b/>
                <w:color w:val="1F3864" w:themeColor="accent5" w:themeShade="80"/>
                <w:sz w:val="24"/>
                <w:szCs w:val="24"/>
                <w:lang w:val="es-CO"/>
              </w:rPr>
              <w:t>Detalles de la Unidad</w:t>
            </w:r>
          </w:p>
        </w:tc>
      </w:tr>
      <w:tr w:rsidR="00FB2256" w:rsidRPr="006C13FF" w14:paraId="75BAA1A4" w14:textId="77777777" w:rsidTr="00FC0E36">
        <w:tc>
          <w:tcPr>
            <w:tcW w:w="9380" w:type="dxa"/>
            <w:gridSpan w:val="2"/>
            <w:shd w:val="clear" w:color="auto" w:fill="F2F2F2" w:themeFill="background1" w:themeFillShade="F2"/>
          </w:tcPr>
          <w:p w14:paraId="1A5CD095" w14:textId="77777777" w:rsidR="00FB2256" w:rsidRPr="006C13FF" w:rsidRDefault="00FB2256" w:rsidP="00FC0E36">
            <w:pPr>
              <w:pStyle w:val="Ttulo1"/>
              <w:keepNext w:val="0"/>
              <w:keepLines w:val="0"/>
              <w:widowControl w:val="0"/>
              <w:shd w:val="clear" w:color="auto" w:fill="F7CAAC" w:themeFill="accent2" w:themeFillTint="66"/>
              <w:spacing w:line="276" w:lineRule="auto"/>
              <w:jc w:val="center"/>
              <w:outlineLvl w:val="0"/>
              <w:rPr>
                <w:rFonts w:ascii="Calibri" w:hAnsi="Calibri"/>
                <w:i/>
                <w:sz w:val="24"/>
                <w:szCs w:val="24"/>
                <w:lang w:val="es-CO"/>
              </w:rPr>
            </w:pPr>
            <w:r>
              <w:rPr>
                <w:rFonts w:ascii="Calibri" w:hAnsi="Calibri"/>
                <w:sz w:val="24"/>
                <w:szCs w:val="24"/>
                <w:lang w:val="es-CO"/>
              </w:rPr>
              <w:t>ACTIVIDADES DE APRENDIZAJE</w:t>
            </w:r>
            <w:r>
              <w:rPr>
                <w:rFonts w:ascii="Calibri" w:hAnsi="Calibri"/>
                <w:b w:val="0"/>
                <w:sz w:val="24"/>
                <w:szCs w:val="24"/>
                <w:lang w:val="es-CO"/>
              </w:rPr>
              <w:t xml:space="preserve"> </w:t>
            </w:r>
            <w:r w:rsidRPr="00B6081F">
              <w:rPr>
                <w:rFonts w:ascii="Calibri" w:hAnsi="Calibri"/>
                <w:i/>
                <w:sz w:val="24"/>
                <w:szCs w:val="24"/>
                <w:lang w:val="es-CO"/>
              </w:rPr>
              <w:t>(redacción dirigida al estudiante</w:t>
            </w:r>
            <w:r>
              <w:rPr>
                <w:rFonts w:ascii="Calibri" w:hAnsi="Calibri"/>
                <w:b w:val="0"/>
                <w:sz w:val="24"/>
                <w:szCs w:val="24"/>
                <w:lang w:val="es-CO"/>
              </w:rPr>
              <w:t>)</w:t>
            </w:r>
          </w:p>
        </w:tc>
      </w:tr>
      <w:tr w:rsidR="00FB2256" w:rsidRPr="00C04F55" w14:paraId="63C371EC" w14:textId="77777777" w:rsidTr="00FC0E36">
        <w:tc>
          <w:tcPr>
            <w:tcW w:w="9380" w:type="dxa"/>
            <w:gridSpan w:val="2"/>
            <w:shd w:val="clear" w:color="auto" w:fill="FFF2CC" w:themeFill="accent4" w:themeFillTint="33"/>
          </w:tcPr>
          <w:p w14:paraId="13D815A7" w14:textId="77777777" w:rsidR="00FB2256" w:rsidRPr="00C04F55" w:rsidRDefault="00FB2256" w:rsidP="00FC0E36">
            <w:pPr>
              <w:pStyle w:val="Sinespaciado"/>
              <w:jc w:val="left"/>
              <w:rPr>
                <w:rFonts w:ascii="Calibri" w:hAnsi="Calibri"/>
                <w:b/>
                <w:sz w:val="24"/>
                <w:szCs w:val="24"/>
                <w:lang w:val="es-CO"/>
              </w:rPr>
            </w:pPr>
            <w:r>
              <w:rPr>
                <w:rFonts w:ascii="Calibri" w:hAnsi="Calibri"/>
                <w:b/>
                <w:sz w:val="24"/>
                <w:szCs w:val="24"/>
                <w:lang w:val="es-CO"/>
              </w:rPr>
              <w:t xml:space="preserve">ACTIVIDAD 5: </w:t>
            </w:r>
            <w:r w:rsidRPr="00ED6D11">
              <w:rPr>
                <w:rFonts w:ascii="Calibri" w:hAnsi="Calibri"/>
                <w:b/>
                <w:i/>
                <w:iCs/>
                <w:sz w:val="24"/>
                <w:szCs w:val="24"/>
                <w:lang w:val="es-ES_tradnl"/>
              </w:rPr>
              <w:t>Desafíos del Voluntariado</w:t>
            </w:r>
          </w:p>
        </w:tc>
      </w:tr>
      <w:tr w:rsidR="00FB2256" w:rsidRPr="00C04F55" w14:paraId="01BBF5D2" w14:textId="77777777" w:rsidTr="00FC0E36">
        <w:tc>
          <w:tcPr>
            <w:tcW w:w="9380" w:type="dxa"/>
            <w:gridSpan w:val="2"/>
          </w:tcPr>
          <w:p w14:paraId="5BF644CC" w14:textId="77777777" w:rsidR="00FB2256" w:rsidRDefault="00FB2256" w:rsidP="00FC0E36">
            <w:pPr>
              <w:pStyle w:val="Sinespaciado"/>
              <w:jc w:val="left"/>
              <w:rPr>
                <w:rStyle w:val="nfasis"/>
                <w:rFonts w:ascii="Calibri" w:hAnsi="Calibri" w:cs="Calibri"/>
                <w:b/>
                <w:bCs/>
                <w:color w:val="000000"/>
                <w:lang w:val="es-CO"/>
              </w:rPr>
            </w:pPr>
            <w:r w:rsidRPr="00983D5B">
              <w:rPr>
                <w:rStyle w:val="nfasis"/>
                <w:rFonts w:ascii="Calibri" w:hAnsi="Calibri" w:cs="Calibri"/>
                <w:b/>
                <w:bCs/>
                <w:color w:val="000000"/>
                <w:lang w:val="es-CO"/>
              </w:rPr>
              <w:t>¿</w:t>
            </w:r>
            <w:r>
              <w:rPr>
                <w:rStyle w:val="nfasis"/>
                <w:rFonts w:ascii="Calibri" w:hAnsi="Calibri" w:cs="Calibri"/>
                <w:b/>
                <w:bCs/>
                <w:color w:val="000000"/>
                <w:lang w:val="es-CO"/>
              </w:rPr>
              <w:t>Qué vamos a lograr</w:t>
            </w:r>
            <w:r w:rsidRPr="00983D5B">
              <w:rPr>
                <w:rStyle w:val="nfasis"/>
                <w:rFonts w:ascii="Calibri" w:hAnsi="Calibri" w:cs="Calibri"/>
                <w:b/>
                <w:bCs/>
                <w:color w:val="000000"/>
                <w:lang w:val="es-CO"/>
              </w:rPr>
              <w:t>?</w:t>
            </w:r>
          </w:p>
          <w:p w14:paraId="11BA2CB0" w14:textId="77777777" w:rsidR="00FB2256" w:rsidRDefault="00FB2256" w:rsidP="00FC0E36">
            <w:pPr>
              <w:pStyle w:val="Sinespaciado"/>
              <w:jc w:val="left"/>
              <w:rPr>
                <w:rStyle w:val="nfasis"/>
                <w:rFonts w:ascii="Calibri" w:hAnsi="Calibri" w:cs="Calibri"/>
                <w:b/>
                <w:bCs/>
                <w:color w:val="000000"/>
                <w:lang w:val="es-CO"/>
              </w:rPr>
            </w:pPr>
          </w:p>
          <w:p w14:paraId="2E5128F7" w14:textId="77777777" w:rsidR="00FB2256" w:rsidRDefault="00FB2256" w:rsidP="00FC0E36">
            <w:pPr>
              <w:pStyle w:val="Sinespaciado"/>
              <w:jc w:val="left"/>
              <w:rPr>
                <w:rFonts w:ascii="Calibri" w:hAnsi="Calibri"/>
                <w:color w:val="000000" w:themeColor="text1"/>
                <w:sz w:val="22"/>
                <w:szCs w:val="24"/>
                <w:lang w:val="es-CO"/>
              </w:rPr>
            </w:pPr>
            <w:r w:rsidRPr="00315DAD">
              <w:rPr>
                <w:rFonts w:ascii="Calibri" w:hAnsi="Calibri"/>
                <w:color w:val="000000" w:themeColor="text1"/>
                <w:sz w:val="22"/>
                <w:szCs w:val="24"/>
                <w:lang w:val="es-CO"/>
              </w:rPr>
              <w:t>Aplicar</w:t>
            </w:r>
            <w:r>
              <w:rPr>
                <w:rFonts w:ascii="Calibri" w:hAnsi="Calibri"/>
                <w:color w:val="000000" w:themeColor="text1"/>
                <w:sz w:val="22"/>
                <w:szCs w:val="24"/>
                <w:lang w:val="es-CO"/>
              </w:rPr>
              <w:t xml:space="preserve"> los elementos conceptuales del curso, al análisis crítico del alcance y las limitaciones del voluntariado, como una práctica ético-política reflexiva y con propósito, que contribuye a la rehabilitación de la agencia perdida en aquellos a los que se asiste.</w:t>
            </w:r>
          </w:p>
          <w:p w14:paraId="7A9D5B14" w14:textId="77777777" w:rsidR="00FB2256" w:rsidRPr="00C04F55" w:rsidRDefault="00FB2256" w:rsidP="00FC0E36">
            <w:pPr>
              <w:pStyle w:val="Sinespaciado"/>
              <w:jc w:val="left"/>
              <w:rPr>
                <w:rFonts w:ascii="Calibri" w:hAnsi="Calibri"/>
                <w:color w:val="808080" w:themeColor="background1" w:themeShade="80"/>
                <w:sz w:val="22"/>
                <w:szCs w:val="24"/>
                <w:lang w:val="es-CO"/>
              </w:rPr>
            </w:pPr>
          </w:p>
        </w:tc>
      </w:tr>
      <w:tr w:rsidR="00FB2256" w14:paraId="6A573E7F" w14:textId="77777777" w:rsidTr="00FC0E36">
        <w:tc>
          <w:tcPr>
            <w:tcW w:w="9380" w:type="dxa"/>
            <w:gridSpan w:val="2"/>
          </w:tcPr>
          <w:p w14:paraId="22D22DF7" w14:textId="77777777" w:rsidR="00FB2256" w:rsidRPr="00932DAC" w:rsidRDefault="00FB2256" w:rsidP="00FC0E36">
            <w:pPr>
              <w:pStyle w:val="NormalWeb"/>
              <w:spacing w:before="0" w:beforeAutospacing="0" w:after="0" w:afterAutospacing="0"/>
              <w:rPr>
                <w:rStyle w:val="nfasis"/>
                <w:rFonts w:ascii="Calibri" w:eastAsiaTheme="minorEastAsia" w:hAnsi="Calibri" w:cs="Calibri"/>
                <w:b/>
                <w:bCs/>
                <w:color w:val="000000"/>
                <w:kern w:val="2"/>
                <w:sz w:val="20"/>
                <w:szCs w:val="22"/>
                <w:lang w:eastAsia="ko-KR"/>
              </w:rPr>
            </w:pPr>
            <w:r w:rsidRPr="00932DAC">
              <w:rPr>
                <w:rStyle w:val="nfasis"/>
                <w:rFonts w:ascii="Calibri" w:eastAsiaTheme="minorEastAsia" w:hAnsi="Calibri" w:cs="Calibri"/>
                <w:b/>
                <w:bCs/>
                <w:color w:val="000000"/>
                <w:kern w:val="2"/>
                <w:sz w:val="20"/>
                <w:szCs w:val="22"/>
                <w:lang w:eastAsia="ko-KR"/>
              </w:rPr>
              <w:lastRenderedPageBreak/>
              <w:t>¿Cómo lo vamos a lograr?</w:t>
            </w:r>
          </w:p>
          <w:p w14:paraId="743A2ACE" w14:textId="77777777" w:rsidR="00FB2256" w:rsidRDefault="00FB2256" w:rsidP="00FC0E36">
            <w:pPr>
              <w:pStyle w:val="NormalWeb"/>
              <w:spacing w:before="0" w:beforeAutospacing="0" w:after="0" w:afterAutospacing="0"/>
              <w:rPr>
                <w:rStyle w:val="nfasis"/>
                <w:rFonts w:ascii="Calibri" w:hAnsi="Calibri" w:cs="Calibri"/>
                <w:b/>
                <w:bCs/>
                <w:color w:val="000000"/>
              </w:rPr>
            </w:pPr>
          </w:p>
          <w:p w14:paraId="76891C04" w14:textId="77777777" w:rsidR="00FB2256" w:rsidRPr="00623D89" w:rsidRDefault="00FB2256" w:rsidP="00FC0E36">
            <w:pPr>
              <w:pStyle w:val="Sinespaciado"/>
              <w:jc w:val="left"/>
              <w:rPr>
                <w:rStyle w:val="nfasis"/>
                <w:rFonts w:ascii="Calibri" w:hAnsi="Calibri" w:cs="Calibri"/>
                <w:bCs/>
                <w:i w:val="0"/>
                <w:color w:val="000000"/>
                <w:sz w:val="22"/>
                <w:lang w:val="es-CO"/>
              </w:rPr>
            </w:pPr>
            <w:r w:rsidRPr="00623D89">
              <w:rPr>
                <w:rStyle w:val="nfasis"/>
                <w:rFonts w:ascii="Calibri" w:hAnsi="Calibri" w:cs="Calibri"/>
                <w:bCs/>
                <w:i w:val="0"/>
                <w:color w:val="000000"/>
                <w:sz w:val="22"/>
                <w:lang w:val="es-CO"/>
              </w:rPr>
              <w:t>Apreciado estudiante,</w:t>
            </w:r>
          </w:p>
          <w:p w14:paraId="0504B6F9" w14:textId="77777777" w:rsidR="00FB2256" w:rsidRDefault="00FB2256" w:rsidP="00FC0E36">
            <w:pPr>
              <w:pStyle w:val="Sinespaciado"/>
              <w:jc w:val="left"/>
              <w:rPr>
                <w:rFonts w:ascii="Calibri" w:hAnsi="Calibri"/>
                <w:color w:val="808080" w:themeColor="background1" w:themeShade="80"/>
                <w:sz w:val="22"/>
                <w:szCs w:val="24"/>
                <w:lang w:val="es-CO"/>
              </w:rPr>
            </w:pPr>
          </w:p>
          <w:p w14:paraId="20EC2921" w14:textId="77777777" w:rsidR="00FB2256" w:rsidRPr="004E0B13" w:rsidRDefault="00FB2256" w:rsidP="00FB2256">
            <w:pPr>
              <w:pStyle w:val="NormalWeb"/>
              <w:numPr>
                <w:ilvl w:val="0"/>
                <w:numId w:val="39"/>
              </w:numPr>
              <w:spacing w:before="0" w:beforeAutospacing="0" w:after="0" w:afterAutospacing="0"/>
              <w:rPr>
                <w:rFonts w:ascii="Calibri" w:eastAsiaTheme="minorEastAsia" w:hAnsi="Calibri" w:cstheme="minorBidi"/>
                <w:kern w:val="2"/>
                <w:sz w:val="22"/>
                <w:lang w:eastAsia="ko-KR"/>
              </w:rPr>
            </w:pPr>
            <w:r>
              <w:rPr>
                <w:rFonts w:ascii="Calibri" w:eastAsiaTheme="minorEastAsia" w:hAnsi="Calibri" w:cstheme="minorBidi"/>
                <w:kern w:val="2"/>
                <w:sz w:val="22"/>
                <w:lang w:eastAsia="ko-KR"/>
              </w:rPr>
              <w:t xml:space="preserve">Revisa las retroalimentaciones dejadas por el tutor en cada una de las interacciones del Foro correspondiente a la Actividad 4. Allí, encontrarás perspectivas valiosas y orientaciones conceptuales importantes para el avance comprensivo y analítico de los conceptos fundamentales del curso </w:t>
            </w:r>
            <w:r w:rsidRPr="00E149F1">
              <w:rPr>
                <w:rFonts w:ascii="Calibri" w:eastAsiaTheme="minorEastAsia" w:hAnsi="Calibri" w:cstheme="minorBidi"/>
                <w:kern w:val="2"/>
                <w:sz w:val="22"/>
                <w:lang w:eastAsia="ko-KR"/>
              </w:rPr>
              <w:t>(</w:t>
            </w:r>
            <w:proofErr w:type="spellStart"/>
            <w:r>
              <w:rPr>
                <w:rFonts w:ascii="Calibri" w:eastAsiaTheme="minorEastAsia" w:hAnsi="Calibri" w:cstheme="minorBidi"/>
                <w:kern w:val="2"/>
                <w:sz w:val="22"/>
                <w:lang w:eastAsia="ko-KR"/>
              </w:rPr>
              <w:t>t</w:t>
            </w:r>
            <w:r w:rsidRPr="00E149F1">
              <w:rPr>
                <w:rFonts w:ascii="Calibri" w:eastAsiaTheme="minorEastAsia" w:hAnsi="Calibri" w:cstheme="minorBidi"/>
                <w:kern w:val="2"/>
                <w:sz w:val="22"/>
                <w:lang w:eastAsia="ko-KR"/>
              </w:rPr>
              <w:t>ambie</w:t>
            </w:r>
            <w:r>
              <w:rPr>
                <w:rFonts w:ascii="Calibri" w:eastAsiaTheme="minorEastAsia" w:hAnsi="Calibri" w:cstheme="minorBidi"/>
                <w:kern w:val="2"/>
                <w:sz w:val="22"/>
                <w:lang w:eastAsia="ko-KR"/>
              </w:rPr>
              <w:t>n</w:t>
            </w:r>
            <w:proofErr w:type="spellEnd"/>
            <w:r>
              <w:rPr>
                <w:rFonts w:ascii="Calibri" w:eastAsiaTheme="minorEastAsia" w:hAnsi="Calibri" w:cstheme="minorBidi"/>
                <w:kern w:val="2"/>
                <w:sz w:val="22"/>
                <w:lang w:eastAsia="ko-KR"/>
              </w:rPr>
              <w:t>: puedes revisar nuevamente la grabación del E</w:t>
            </w:r>
            <w:r w:rsidRPr="00E149F1">
              <w:rPr>
                <w:rFonts w:ascii="Calibri" w:eastAsiaTheme="minorEastAsia" w:hAnsi="Calibri" w:cstheme="minorBidi"/>
                <w:kern w:val="2"/>
                <w:sz w:val="22"/>
                <w:lang w:eastAsia="ko-KR"/>
              </w:rPr>
              <w:t>ncue</w:t>
            </w:r>
            <w:r>
              <w:rPr>
                <w:rFonts w:ascii="Calibri" w:eastAsiaTheme="minorEastAsia" w:hAnsi="Calibri" w:cstheme="minorBidi"/>
                <w:kern w:val="2"/>
                <w:sz w:val="22"/>
                <w:lang w:eastAsia="ko-KR"/>
              </w:rPr>
              <w:t>ntro</w:t>
            </w:r>
            <w:r w:rsidRPr="00E149F1">
              <w:rPr>
                <w:rFonts w:ascii="Calibri" w:eastAsiaTheme="minorEastAsia" w:hAnsi="Calibri" w:cstheme="minorBidi"/>
                <w:kern w:val="2"/>
                <w:sz w:val="22"/>
                <w:lang w:eastAsia="ko-KR"/>
              </w:rPr>
              <w:t xml:space="preserve"> </w:t>
            </w:r>
            <w:proofErr w:type="spellStart"/>
            <w:r>
              <w:rPr>
                <w:rFonts w:ascii="Calibri" w:eastAsiaTheme="minorEastAsia" w:hAnsi="Calibri" w:cstheme="minorBidi"/>
                <w:kern w:val="2"/>
                <w:sz w:val="22"/>
                <w:lang w:eastAsia="ko-KR"/>
              </w:rPr>
              <w:t>Virtua</w:t>
            </w:r>
            <w:proofErr w:type="spellEnd"/>
            <w:r>
              <w:rPr>
                <w:rFonts w:ascii="Calibri" w:eastAsiaTheme="minorEastAsia" w:hAnsi="Calibri" w:cstheme="minorBidi"/>
                <w:kern w:val="2"/>
                <w:sz w:val="22"/>
                <w:lang w:eastAsia="ko-KR"/>
              </w:rPr>
              <w:t xml:space="preserve"> 4.</w:t>
            </w:r>
            <w:r w:rsidRPr="00E149F1">
              <w:rPr>
                <w:rFonts w:ascii="Calibri" w:eastAsiaTheme="minorEastAsia" w:hAnsi="Calibri" w:cstheme="minorBidi"/>
                <w:kern w:val="2"/>
                <w:sz w:val="22"/>
                <w:lang w:eastAsia="ko-KR"/>
              </w:rPr>
              <w:t xml:space="preserve"> Re</w:t>
            </w:r>
            <w:r>
              <w:rPr>
                <w:rFonts w:ascii="Calibri" w:eastAsiaTheme="minorEastAsia" w:hAnsi="Calibri" w:cstheme="minorBidi"/>
                <w:kern w:val="2"/>
                <w:sz w:val="22"/>
                <w:lang w:eastAsia="ko-KR"/>
              </w:rPr>
              <w:t xml:space="preserve">cuerda que allí hemos abordado la relación entre el voluntariado y la justicia a través de los conceptos de la memoria, el testimonio y el testigo, a la vez que se ha abordado la responsabilidad de pensarse la agencia política en el marco de la injusticia, la reparación y la justicia posible. </w:t>
            </w:r>
          </w:p>
          <w:p w14:paraId="1EF29315" w14:textId="77777777" w:rsidR="00FB2256" w:rsidRDefault="00FB2256" w:rsidP="00FB2256">
            <w:pPr>
              <w:pStyle w:val="NormalWeb"/>
              <w:numPr>
                <w:ilvl w:val="0"/>
                <w:numId w:val="39"/>
              </w:numPr>
              <w:spacing w:before="0" w:beforeAutospacing="0" w:after="0" w:afterAutospacing="0"/>
              <w:rPr>
                <w:rFonts w:ascii="Calibri" w:eastAsiaTheme="minorEastAsia" w:hAnsi="Calibri" w:cstheme="minorBidi"/>
                <w:kern w:val="2"/>
                <w:sz w:val="22"/>
                <w:lang w:eastAsia="ko-KR"/>
              </w:rPr>
            </w:pPr>
            <w:r>
              <w:rPr>
                <w:rFonts w:ascii="Calibri" w:eastAsiaTheme="minorEastAsia" w:hAnsi="Calibri" w:cstheme="minorBidi"/>
                <w:kern w:val="2"/>
                <w:sz w:val="22"/>
                <w:lang w:eastAsia="ko-KR"/>
              </w:rPr>
              <w:t>Para el desarrollo de la presente actividad, debes haber realizado las lecturas que se relacionan a continuación (mismas que fueron objeto de análisis y comentarios por parte del tutor en el Encuentro virtual 4):</w:t>
            </w:r>
          </w:p>
          <w:p w14:paraId="5B015A07" w14:textId="77777777" w:rsidR="00FB2256" w:rsidRDefault="00FB2256" w:rsidP="00FC0E36">
            <w:pPr>
              <w:pStyle w:val="Sinespaciado"/>
              <w:jc w:val="left"/>
              <w:rPr>
                <w:rFonts w:ascii="Calibri" w:hAnsi="Calibri"/>
                <w:color w:val="808080" w:themeColor="background1" w:themeShade="80"/>
                <w:sz w:val="22"/>
                <w:szCs w:val="24"/>
                <w:lang w:val="es-CO"/>
              </w:rPr>
            </w:pPr>
          </w:p>
          <w:p w14:paraId="5DE7B0BB" w14:textId="77777777" w:rsidR="00FB2256" w:rsidRDefault="00FB2256" w:rsidP="00FC0E36">
            <w:pPr>
              <w:pStyle w:val="NormalWeb"/>
              <w:spacing w:before="0" w:beforeAutospacing="0" w:after="0" w:afterAutospacing="0"/>
              <w:ind w:left="720"/>
              <w:rPr>
                <w:rFonts w:ascii="Calibri" w:eastAsiaTheme="minorEastAsia" w:hAnsi="Calibri" w:cstheme="minorBidi"/>
                <w:kern w:val="2"/>
                <w:sz w:val="22"/>
                <w:lang w:eastAsia="ko-KR"/>
              </w:rPr>
            </w:pPr>
            <w:r>
              <w:rPr>
                <w:rFonts w:ascii="Calibri" w:eastAsiaTheme="minorEastAsia" w:hAnsi="Calibri" w:cstheme="minorBidi"/>
                <w:kern w:val="2"/>
                <w:sz w:val="22"/>
                <w:lang w:eastAsia="ko-KR"/>
              </w:rPr>
              <w:t>Material 1:</w:t>
            </w:r>
          </w:p>
          <w:p w14:paraId="1C73EF3F" w14:textId="77777777" w:rsidR="00FB2256" w:rsidRPr="001E020F" w:rsidRDefault="00FB2256" w:rsidP="00FC0E36">
            <w:pPr>
              <w:pStyle w:val="NormalWeb"/>
              <w:spacing w:before="0" w:beforeAutospacing="0" w:after="0" w:afterAutospacing="0"/>
              <w:ind w:left="708"/>
              <w:rPr>
                <w:rFonts w:ascii="Calibri" w:eastAsiaTheme="minorEastAsia" w:hAnsi="Calibri" w:cstheme="minorBidi"/>
                <w:kern w:val="2"/>
                <w:sz w:val="22"/>
                <w:lang w:eastAsia="ko-KR"/>
              </w:rPr>
            </w:pPr>
            <w:r>
              <w:rPr>
                <w:rFonts w:ascii="Calibri" w:eastAsiaTheme="minorEastAsia" w:hAnsi="Calibri" w:cstheme="minorBidi"/>
                <w:kern w:val="2"/>
                <w:sz w:val="22"/>
                <w:lang w:eastAsia="ko-KR"/>
              </w:rPr>
              <w:t>Guía de Contenido, Unidad 3</w:t>
            </w:r>
            <w:bookmarkStart w:id="0" w:name="_GoBack"/>
            <w:r w:rsidRPr="007F161A">
              <w:rPr>
                <w:rFonts w:ascii="Calibri" w:eastAsiaTheme="minorEastAsia" w:hAnsi="Calibri" w:cstheme="minorBidi"/>
                <w:kern w:val="2"/>
                <w:sz w:val="22"/>
                <w:szCs w:val="22"/>
                <w:lang w:eastAsia="ko-KR"/>
              </w:rPr>
              <w:t xml:space="preserve"> (</w:t>
            </w:r>
            <w:r w:rsidRPr="007F161A">
              <w:rPr>
                <w:rFonts w:ascii="Calibri" w:hAnsi="Calibri"/>
                <w:sz w:val="22"/>
                <w:szCs w:val="22"/>
                <w:lang w:val="es-ES_tradnl"/>
              </w:rPr>
              <w:t>sobre la justicia como acción de cuidado).</w:t>
            </w:r>
            <w:r w:rsidRPr="007F161A">
              <w:rPr>
                <w:rFonts w:ascii="Calibri" w:eastAsiaTheme="minorEastAsia" w:hAnsi="Calibri" w:cstheme="minorBidi"/>
                <w:color w:val="FF0000"/>
                <w:kern w:val="2"/>
                <w:sz w:val="22"/>
                <w:szCs w:val="22"/>
                <w:lang w:eastAsia="ko-KR"/>
              </w:rPr>
              <w:t xml:space="preserve"> (Anexar link de la Guía)</w:t>
            </w:r>
            <w:bookmarkEnd w:id="0"/>
          </w:p>
          <w:p w14:paraId="26ADFA49" w14:textId="77777777" w:rsidR="00FB2256" w:rsidRDefault="00FB2256" w:rsidP="00FC0E36">
            <w:pPr>
              <w:pStyle w:val="Sinespaciado"/>
              <w:ind w:left="708"/>
              <w:jc w:val="left"/>
              <w:rPr>
                <w:rFonts w:ascii="Calibri" w:hAnsi="Calibri"/>
                <w:sz w:val="22"/>
                <w:szCs w:val="24"/>
                <w:lang w:val="es-CO"/>
              </w:rPr>
            </w:pPr>
          </w:p>
          <w:p w14:paraId="7B679769" w14:textId="77777777" w:rsidR="00FB2256" w:rsidRDefault="00FB2256" w:rsidP="00FC0E36">
            <w:pPr>
              <w:pStyle w:val="Sinespaciado"/>
              <w:ind w:left="708"/>
              <w:jc w:val="left"/>
              <w:rPr>
                <w:rFonts w:ascii="Calibri" w:hAnsi="Calibri"/>
                <w:sz w:val="22"/>
                <w:szCs w:val="24"/>
                <w:lang w:val="es-CO"/>
              </w:rPr>
            </w:pPr>
            <w:r>
              <w:rPr>
                <w:rFonts w:ascii="Calibri" w:hAnsi="Calibri"/>
                <w:sz w:val="22"/>
                <w:szCs w:val="24"/>
                <w:lang w:val="es-CO"/>
              </w:rPr>
              <w:t>Material 2:</w:t>
            </w:r>
          </w:p>
          <w:p w14:paraId="50288FA1" w14:textId="77777777" w:rsidR="00FB2256" w:rsidRDefault="00FB2256" w:rsidP="00FC0E36">
            <w:pPr>
              <w:pStyle w:val="Sinespaciado"/>
              <w:ind w:left="708"/>
              <w:jc w:val="left"/>
              <w:rPr>
                <w:rFonts w:ascii="Calibri" w:hAnsi="Calibri"/>
                <w:sz w:val="22"/>
                <w:szCs w:val="24"/>
                <w:lang w:val="es-CO"/>
              </w:rPr>
            </w:pPr>
            <w:r>
              <w:rPr>
                <w:rFonts w:ascii="Calibri" w:hAnsi="Calibri"/>
                <w:sz w:val="22"/>
                <w:szCs w:val="24"/>
                <w:lang w:val="es-CO"/>
              </w:rPr>
              <w:t xml:space="preserve">Capítulo 4, La situación ética; Apartados 4.6 Ética y memoria; 4.10 ética y compasión; 4.11 </w:t>
            </w:r>
            <w:proofErr w:type="spellStart"/>
            <w:r>
              <w:rPr>
                <w:rFonts w:ascii="Calibri" w:hAnsi="Calibri"/>
                <w:sz w:val="22"/>
                <w:szCs w:val="24"/>
                <w:lang w:val="es-CO"/>
              </w:rPr>
              <w:t>Excursus</w:t>
            </w:r>
            <w:proofErr w:type="spellEnd"/>
            <w:r>
              <w:rPr>
                <w:rFonts w:ascii="Calibri" w:hAnsi="Calibri"/>
                <w:sz w:val="22"/>
                <w:szCs w:val="24"/>
                <w:lang w:val="es-CO"/>
              </w:rPr>
              <w:t xml:space="preserve"> I; 4.12 </w:t>
            </w:r>
            <w:proofErr w:type="spellStart"/>
            <w:r>
              <w:rPr>
                <w:rFonts w:ascii="Calibri" w:hAnsi="Calibri"/>
                <w:sz w:val="22"/>
                <w:szCs w:val="24"/>
                <w:lang w:val="es-CO"/>
              </w:rPr>
              <w:t>Excursus</w:t>
            </w:r>
            <w:proofErr w:type="spellEnd"/>
            <w:r>
              <w:rPr>
                <w:rFonts w:ascii="Calibri" w:hAnsi="Calibri"/>
                <w:sz w:val="22"/>
                <w:szCs w:val="24"/>
                <w:lang w:val="es-CO"/>
              </w:rPr>
              <w:t xml:space="preserve"> II. En,</w:t>
            </w:r>
          </w:p>
          <w:p w14:paraId="3F1AF053" w14:textId="77777777" w:rsidR="00FB2256" w:rsidRDefault="00FB2256" w:rsidP="00FC0E36">
            <w:pPr>
              <w:pStyle w:val="Sinespaciado"/>
              <w:ind w:left="708"/>
              <w:jc w:val="left"/>
              <w:rPr>
                <w:rFonts w:ascii="Calibri" w:hAnsi="Calibri"/>
                <w:sz w:val="22"/>
                <w:szCs w:val="24"/>
                <w:lang w:val="es-ES_tradnl"/>
              </w:rPr>
            </w:pPr>
            <w:r w:rsidRPr="003726B9">
              <w:rPr>
                <w:rFonts w:ascii="Calibri" w:hAnsi="Calibri"/>
                <w:sz w:val="22"/>
                <w:szCs w:val="24"/>
                <w:lang w:val="es-ES_tradnl"/>
              </w:rPr>
              <w:t>Mèlich, J. (2015). Ética de l</w:t>
            </w:r>
            <w:r>
              <w:rPr>
                <w:rFonts w:ascii="Calibri" w:hAnsi="Calibri"/>
                <w:sz w:val="22"/>
                <w:szCs w:val="24"/>
                <w:lang w:val="es-ES_tradnl"/>
              </w:rPr>
              <w:t>a compasión</w:t>
            </w:r>
            <w:r w:rsidRPr="003726B9">
              <w:rPr>
                <w:rFonts w:ascii="Calibri" w:hAnsi="Calibri"/>
                <w:sz w:val="22"/>
                <w:szCs w:val="24"/>
                <w:lang w:val="es-ES_tradnl"/>
              </w:rPr>
              <w:t xml:space="preserve">. Herder Editorial. Recuperado de </w:t>
            </w:r>
            <w:hyperlink r:id="rId44" w:history="1">
              <w:r w:rsidRPr="00F12265">
                <w:rPr>
                  <w:rStyle w:val="Hipervnculo"/>
                  <w:rFonts w:ascii="Calibri" w:hAnsi="Calibri"/>
                  <w:sz w:val="22"/>
                  <w:szCs w:val="24"/>
                  <w:lang w:val="es-ES_tradnl"/>
                </w:rPr>
                <w:t>https://elibro-net.hemeroteca.lasalle.edu.co/es/ereader/lasalle/45813?page=151</w:t>
              </w:r>
            </w:hyperlink>
            <w:r w:rsidRPr="003726B9">
              <w:rPr>
                <w:rFonts w:ascii="Calibri" w:hAnsi="Calibri"/>
                <w:sz w:val="22"/>
                <w:szCs w:val="24"/>
                <w:lang w:val="es-ES_tradnl"/>
              </w:rPr>
              <w:t>.</w:t>
            </w:r>
            <w:r>
              <w:rPr>
                <w:rFonts w:ascii="Calibri" w:hAnsi="Calibri"/>
                <w:sz w:val="22"/>
                <w:szCs w:val="24"/>
                <w:lang w:val="es-ES_tradnl"/>
              </w:rPr>
              <w:t xml:space="preserve"> </w:t>
            </w:r>
          </w:p>
          <w:p w14:paraId="07827C05" w14:textId="77777777" w:rsidR="00FB2256" w:rsidRDefault="00FB2256" w:rsidP="00FC0E36">
            <w:pPr>
              <w:pStyle w:val="Sinespaciado"/>
              <w:ind w:left="708"/>
              <w:jc w:val="left"/>
              <w:rPr>
                <w:rFonts w:ascii="Calibri" w:hAnsi="Calibri"/>
                <w:sz w:val="22"/>
                <w:szCs w:val="24"/>
                <w:lang w:val="es-ES_tradnl"/>
              </w:rPr>
            </w:pPr>
          </w:p>
          <w:p w14:paraId="33DC7374" w14:textId="77777777" w:rsidR="00FB2256" w:rsidRDefault="00FB2256" w:rsidP="00FC0E36">
            <w:pPr>
              <w:pStyle w:val="Sinespaciado"/>
              <w:ind w:left="708"/>
              <w:jc w:val="left"/>
              <w:rPr>
                <w:rFonts w:ascii="Calibri" w:hAnsi="Calibri"/>
                <w:sz w:val="22"/>
                <w:szCs w:val="24"/>
                <w:lang w:val="es-ES_tradnl"/>
              </w:rPr>
            </w:pPr>
            <w:r>
              <w:rPr>
                <w:rFonts w:ascii="Calibri" w:hAnsi="Calibri"/>
                <w:sz w:val="22"/>
                <w:szCs w:val="24"/>
                <w:lang w:val="es-ES_tradnl"/>
              </w:rPr>
              <w:t>Material 3:</w:t>
            </w:r>
          </w:p>
          <w:p w14:paraId="2B46065A" w14:textId="77777777" w:rsidR="00FB2256" w:rsidRDefault="00FB2256" w:rsidP="00FC0E36">
            <w:pPr>
              <w:pStyle w:val="Sinespaciado"/>
              <w:ind w:left="708"/>
              <w:jc w:val="left"/>
              <w:rPr>
                <w:rFonts w:ascii="Calibri" w:hAnsi="Calibri"/>
                <w:sz w:val="22"/>
                <w:szCs w:val="24"/>
                <w:lang w:val="es-CO"/>
              </w:rPr>
            </w:pPr>
            <w:r>
              <w:rPr>
                <w:rFonts w:ascii="Calibri" w:hAnsi="Calibri"/>
                <w:sz w:val="22"/>
                <w:szCs w:val="24"/>
                <w:lang w:val="es-CO"/>
              </w:rPr>
              <w:t>Capítulo 5, La pedagogía del testimonio; Apartados 5.1 La crisis gramatical; 5.4 El testimonio y la ausencia; 5.5 La vergüenza del testigo. En,</w:t>
            </w:r>
          </w:p>
          <w:p w14:paraId="386E8309" w14:textId="77777777" w:rsidR="00FB2256" w:rsidRDefault="00FB2256" w:rsidP="00FC0E36">
            <w:pPr>
              <w:pStyle w:val="Sinespaciado"/>
              <w:ind w:left="708"/>
              <w:jc w:val="left"/>
              <w:rPr>
                <w:rFonts w:ascii="Calibri" w:hAnsi="Calibri"/>
                <w:sz w:val="22"/>
                <w:szCs w:val="24"/>
                <w:lang w:val="es-ES_tradnl"/>
              </w:rPr>
            </w:pPr>
            <w:r w:rsidRPr="003726B9">
              <w:rPr>
                <w:rFonts w:ascii="Calibri" w:hAnsi="Calibri"/>
                <w:sz w:val="22"/>
                <w:szCs w:val="24"/>
                <w:lang w:val="es-ES_tradnl"/>
              </w:rPr>
              <w:t>Mèlich, J. (2015). Ética de l</w:t>
            </w:r>
            <w:r>
              <w:rPr>
                <w:rFonts w:ascii="Calibri" w:hAnsi="Calibri"/>
                <w:sz w:val="22"/>
                <w:szCs w:val="24"/>
                <w:lang w:val="es-ES_tradnl"/>
              </w:rPr>
              <w:t xml:space="preserve">a compasión. </w:t>
            </w:r>
            <w:r w:rsidRPr="003726B9">
              <w:rPr>
                <w:rFonts w:ascii="Calibri" w:hAnsi="Calibri"/>
                <w:sz w:val="22"/>
                <w:szCs w:val="24"/>
                <w:lang w:val="es-ES_tradnl"/>
              </w:rPr>
              <w:t xml:space="preserve">Herder Editorial. Recuperado de </w:t>
            </w:r>
            <w:hyperlink r:id="rId45" w:history="1">
              <w:r w:rsidRPr="00F12265">
                <w:rPr>
                  <w:rStyle w:val="Hipervnculo"/>
                  <w:rFonts w:ascii="Calibri" w:hAnsi="Calibri"/>
                  <w:sz w:val="22"/>
                  <w:szCs w:val="24"/>
                  <w:lang w:val="es-ES_tradnl"/>
                </w:rPr>
                <w:t>https://elibro-net.hemeroteca.lasalle.edu.co/es/ereader/lasalle/45813?page=151</w:t>
              </w:r>
            </w:hyperlink>
            <w:r w:rsidRPr="003726B9">
              <w:rPr>
                <w:rFonts w:ascii="Calibri" w:hAnsi="Calibri"/>
                <w:sz w:val="22"/>
                <w:szCs w:val="24"/>
                <w:lang w:val="es-ES_tradnl"/>
              </w:rPr>
              <w:t>.</w:t>
            </w:r>
            <w:r>
              <w:rPr>
                <w:rFonts w:ascii="Calibri" w:hAnsi="Calibri"/>
                <w:sz w:val="22"/>
                <w:szCs w:val="24"/>
                <w:lang w:val="es-ES_tradnl"/>
              </w:rPr>
              <w:t xml:space="preserve"> </w:t>
            </w:r>
          </w:p>
          <w:p w14:paraId="02A5D008" w14:textId="77777777" w:rsidR="00FB2256" w:rsidRDefault="00FB2256" w:rsidP="00FC0E36">
            <w:pPr>
              <w:pStyle w:val="Sinespaciado"/>
              <w:ind w:left="708"/>
              <w:jc w:val="left"/>
              <w:rPr>
                <w:rFonts w:ascii="Calibri" w:hAnsi="Calibri"/>
                <w:sz w:val="22"/>
                <w:szCs w:val="24"/>
                <w:lang w:val="es-ES_tradnl"/>
              </w:rPr>
            </w:pPr>
          </w:p>
          <w:p w14:paraId="2E2A7BA1" w14:textId="77777777" w:rsidR="00FB2256" w:rsidRDefault="00FB2256" w:rsidP="00FC0E36">
            <w:pPr>
              <w:pStyle w:val="Sinespaciado"/>
              <w:ind w:left="708"/>
              <w:jc w:val="left"/>
              <w:rPr>
                <w:rFonts w:ascii="Calibri" w:hAnsi="Calibri"/>
                <w:sz w:val="22"/>
                <w:szCs w:val="24"/>
                <w:lang w:val="es-ES_tradnl"/>
              </w:rPr>
            </w:pPr>
            <w:r>
              <w:rPr>
                <w:rFonts w:ascii="Calibri" w:hAnsi="Calibri"/>
                <w:sz w:val="22"/>
                <w:szCs w:val="24"/>
                <w:lang w:val="es-ES_tradnl"/>
              </w:rPr>
              <w:t>Material 4:</w:t>
            </w:r>
          </w:p>
          <w:p w14:paraId="2ED59639" w14:textId="77777777" w:rsidR="00FB2256" w:rsidRDefault="00FB2256" w:rsidP="00FC0E36">
            <w:pPr>
              <w:pStyle w:val="Sinespaciado"/>
              <w:ind w:left="708"/>
              <w:jc w:val="left"/>
              <w:rPr>
                <w:rFonts w:ascii="Calibri" w:hAnsi="Calibri"/>
                <w:sz w:val="22"/>
                <w:szCs w:val="24"/>
                <w:lang w:val="es-ES_tradnl"/>
              </w:rPr>
            </w:pPr>
            <w:r w:rsidRPr="00EE1484">
              <w:rPr>
                <w:rFonts w:ascii="Calibri" w:hAnsi="Calibri"/>
                <w:sz w:val="22"/>
                <w:szCs w:val="24"/>
                <w:lang w:val="es-ES_tradnl"/>
              </w:rPr>
              <w:t xml:space="preserve">El Espectador. (5 de mayo de 2025). </w:t>
            </w:r>
            <w:r w:rsidRPr="00EE1484">
              <w:rPr>
                <w:rFonts w:ascii="Calibri" w:hAnsi="Calibri"/>
                <w:i/>
                <w:iCs/>
                <w:sz w:val="22"/>
                <w:szCs w:val="24"/>
                <w:lang w:val="es-ES_tradnl"/>
              </w:rPr>
              <w:t xml:space="preserve">En vivo | Hannah </w:t>
            </w:r>
            <w:proofErr w:type="spellStart"/>
            <w:r w:rsidRPr="00EE1484">
              <w:rPr>
                <w:rFonts w:ascii="Calibri" w:hAnsi="Calibri"/>
                <w:i/>
                <w:iCs/>
                <w:sz w:val="22"/>
                <w:szCs w:val="24"/>
                <w:lang w:val="es-ES_tradnl"/>
              </w:rPr>
              <w:t>Arendt</w:t>
            </w:r>
            <w:proofErr w:type="spellEnd"/>
            <w:r w:rsidRPr="00EE1484">
              <w:rPr>
                <w:rFonts w:ascii="Calibri" w:hAnsi="Calibri"/>
                <w:i/>
                <w:iCs/>
                <w:sz w:val="22"/>
                <w:szCs w:val="24"/>
                <w:lang w:val="es-ES_tradnl"/>
              </w:rPr>
              <w:t xml:space="preserve"> y la banalidad del mal | El Espectador</w:t>
            </w:r>
            <w:r w:rsidRPr="00EE1484">
              <w:rPr>
                <w:rFonts w:ascii="Calibri" w:hAnsi="Calibri"/>
                <w:sz w:val="22"/>
                <w:szCs w:val="24"/>
                <w:lang w:val="es-ES_tradnl"/>
              </w:rPr>
              <w:t xml:space="preserve"> [Video]. YouTube. </w:t>
            </w:r>
            <w:hyperlink r:id="rId46" w:tgtFrame="_blank" w:history="1">
              <w:r w:rsidRPr="00EE1484">
                <w:rPr>
                  <w:rStyle w:val="Hipervnculo"/>
                  <w:rFonts w:ascii="Calibri" w:hAnsi="Calibri"/>
                  <w:sz w:val="22"/>
                  <w:szCs w:val="24"/>
                  <w:lang w:val="es-ES_tradnl"/>
                </w:rPr>
                <w:t>http://www.youtube.com/watch?v=D4xuGLcgDM8</w:t>
              </w:r>
            </w:hyperlink>
          </w:p>
          <w:p w14:paraId="52F0E52B" w14:textId="77777777" w:rsidR="00FB2256" w:rsidRDefault="00FB2256" w:rsidP="00FC0E36">
            <w:pPr>
              <w:pStyle w:val="Sinespaciado"/>
              <w:ind w:left="708"/>
              <w:jc w:val="left"/>
              <w:rPr>
                <w:rFonts w:ascii="Calibri" w:hAnsi="Calibri"/>
                <w:sz w:val="22"/>
                <w:szCs w:val="24"/>
                <w:lang w:val="es-ES_tradnl"/>
              </w:rPr>
            </w:pPr>
          </w:p>
          <w:p w14:paraId="7E948200" w14:textId="77777777" w:rsidR="00FB2256" w:rsidRDefault="00FB2256" w:rsidP="00FC0E36">
            <w:pPr>
              <w:pStyle w:val="Sinespaciado"/>
              <w:ind w:left="708"/>
              <w:jc w:val="left"/>
              <w:rPr>
                <w:rFonts w:ascii="Calibri" w:hAnsi="Calibri"/>
                <w:sz w:val="22"/>
                <w:szCs w:val="24"/>
                <w:lang w:val="es-ES_tradnl"/>
              </w:rPr>
            </w:pPr>
            <w:r>
              <w:rPr>
                <w:rFonts w:ascii="Calibri" w:hAnsi="Calibri"/>
                <w:sz w:val="22"/>
                <w:szCs w:val="24"/>
                <w:lang w:val="es-ES_tradnl"/>
              </w:rPr>
              <w:t>Material 5:</w:t>
            </w:r>
          </w:p>
          <w:p w14:paraId="224C42F9" w14:textId="77777777" w:rsidR="00FB2256" w:rsidRDefault="00FB2256" w:rsidP="00FC0E36">
            <w:pPr>
              <w:pStyle w:val="Sinespaciado"/>
              <w:ind w:left="708"/>
              <w:jc w:val="left"/>
              <w:rPr>
                <w:rFonts w:ascii="Calibri" w:hAnsi="Calibri"/>
                <w:sz w:val="22"/>
                <w:szCs w:val="24"/>
                <w:lang w:val="es-ES_tradnl"/>
              </w:rPr>
            </w:pPr>
            <w:r w:rsidRPr="00EE1484">
              <w:rPr>
                <w:rFonts w:ascii="Calibri" w:hAnsi="Calibri"/>
                <w:sz w:val="22"/>
                <w:szCs w:val="24"/>
                <w:lang w:val="es-ES_tradnl"/>
              </w:rPr>
              <w:t xml:space="preserve">Una Mujer Una Voz. (13 de enero de 2014). </w:t>
            </w:r>
            <w:r w:rsidRPr="00EE1484">
              <w:rPr>
                <w:rFonts w:ascii="Calibri" w:hAnsi="Calibri"/>
                <w:i/>
                <w:iCs/>
                <w:sz w:val="22"/>
                <w:szCs w:val="24"/>
                <w:lang w:val="es-ES_tradnl"/>
              </w:rPr>
              <w:t xml:space="preserve">La banalidad del mal y </w:t>
            </w:r>
            <w:proofErr w:type="spellStart"/>
            <w:r w:rsidRPr="00EE1484">
              <w:rPr>
                <w:rFonts w:ascii="Calibri" w:hAnsi="Calibri"/>
                <w:i/>
                <w:iCs/>
                <w:sz w:val="22"/>
                <w:szCs w:val="24"/>
                <w:lang w:val="es-ES_tradnl"/>
              </w:rPr>
              <w:t>Hannnah</w:t>
            </w:r>
            <w:proofErr w:type="spellEnd"/>
            <w:r w:rsidRPr="00EE1484">
              <w:rPr>
                <w:rFonts w:ascii="Calibri" w:hAnsi="Calibri"/>
                <w:i/>
                <w:iCs/>
                <w:sz w:val="22"/>
                <w:szCs w:val="24"/>
                <w:lang w:val="es-ES_tradnl"/>
              </w:rPr>
              <w:t xml:space="preserve"> </w:t>
            </w:r>
            <w:proofErr w:type="spellStart"/>
            <w:r w:rsidRPr="00EE1484">
              <w:rPr>
                <w:rFonts w:ascii="Calibri" w:hAnsi="Calibri"/>
                <w:i/>
                <w:iCs/>
                <w:sz w:val="22"/>
                <w:szCs w:val="24"/>
                <w:lang w:val="es-ES_tradnl"/>
              </w:rPr>
              <w:t>Arendt</w:t>
            </w:r>
            <w:proofErr w:type="spellEnd"/>
            <w:r w:rsidRPr="00EE1484">
              <w:rPr>
                <w:rFonts w:ascii="Calibri" w:hAnsi="Calibri"/>
                <w:i/>
                <w:iCs/>
                <w:sz w:val="22"/>
                <w:szCs w:val="24"/>
                <w:lang w:val="es-ES_tradnl"/>
              </w:rPr>
              <w:t xml:space="preserve"> (extracto película)</w:t>
            </w:r>
            <w:r w:rsidRPr="00EE1484">
              <w:rPr>
                <w:rFonts w:ascii="Calibri" w:hAnsi="Calibri"/>
                <w:sz w:val="22"/>
                <w:szCs w:val="24"/>
                <w:lang w:val="es-ES_tradnl"/>
              </w:rPr>
              <w:t xml:space="preserve"> [Video]. YouTube. </w:t>
            </w:r>
            <w:hyperlink r:id="rId47" w:tgtFrame="_blank" w:history="1">
              <w:r w:rsidRPr="00EE1484">
                <w:rPr>
                  <w:rStyle w:val="Hipervnculo"/>
                  <w:rFonts w:ascii="Calibri" w:hAnsi="Calibri"/>
                  <w:sz w:val="22"/>
                  <w:szCs w:val="24"/>
                  <w:lang w:val="es-ES_tradnl"/>
                </w:rPr>
                <w:t>http://www.youtube.com/watch?v=cBJMS0G6Vrg</w:t>
              </w:r>
            </w:hyperlink>
          </w:p>
          <w:p w14:paraId="62B1FF6E" w14:textId="77777777" w:rsidR="00FB2256" w:rsidRDefault="00FB2256" w:rsidP="00FC0E36">
            <w:pPr>
              <w:pStyle w:val="Sinespaciado"/>
              <w:jc w:val="left"/>
              <w:rPr>
                <w:rFonts w:ascii="Calibri" w:hAnsi="Calibri"/>
                <w:color w:val="808080" w:themeColor="background1" w:themeShade="80"/>
                <w:sz w:val="22"/>
                <w:szCs w:val="24"/>
                <w:lang w:val="es-CO"/>
              </w:rPr>
            </w:pPr>
          </w:p>
          <w:p w14:paraId="61A108E8" w14:textId="77777777" w:rsidR="00FB2256" w:rsidRDefault="00FB2256" w:rsidP="00FB2256">
            <w:pPr>
              <w:pStyle w:val="NormalWeb"/>
              <w:numPr>
                <w:ilvl w:val="0"/>
                <w:numId w:val="39"/>
              </w:numPr>
              <w:spacing w:before="0" w:beforeAutospacing="0" w:after="0" w:afterAutospacing="0"/>
              <w:rPr>
                <w:rFonts w:ascii="Calibri" w:eastAsiaTheme="minorEastAsia" w:hAnsi="Calibri" w:cstheme="minorBidi"/>
                <w:kern w:val="2"/>
                <w:sz w:val="22"/>
                <w:lang w:eastAsia="ko-KR"/>
              </w:rPr>
            </w:pPr>
            <w:r w:rsidRPr="00CE5C76">
              <w:rPr>
                <w:rFonts w:ascii="Calibri" w:eastAsiaTheme="minorEastAsia" w:hAnsi="Calibri" w:cstheme="minorBidi"/>
                <w:kern w:val="2"/>
                <w:sz w:val="22"/>
                <w:lang w:eastAsia="ko-KR"/>
              </w:rPr>
              <w:t xml:space="preserve">Luego de haber </w:t>
            </w:r>
            <w:r>
              <w:rPr>
                <w:rFonts w:ascii="Calibri" w:eastAsiaTheme="minorEastAsia" w:hAnsi="Calibri" w:cstheme="minorBidi"/>
                <w:kern w:val="2"/>
                <w:sz w:val="22"/>
                <w:lang w:eastAsia="ko-KR"/>
              </w:rPr>
              <w:t>realizado las lecturas</w:t>
            </w:r>
            <w:r w:rsidRPr="00CE5C76">
              <w:rPr>
                <w:rFonts w:ascii="Calibri" w:eastAsiaTheme="minorEastAsia" w:hAnsi="Calibri" w:cstheme="minorBidi"/>
                <w:kern w:val="2"/>
                <w:sz w:val="22"/>
                <w:lang w:eastAsia="ko-KR"/>
              </w:rPr>
              <w:t xml:space="preserve">, procede </w:t>
            </w:r>
            <w:r>
              <w:rPr>
                <w:rFonts w:ascii="Calibri" w:eastAsiaTheme="minorEastAsia" w:hAnsi="Calibri" w:cstheme="minorBidi"/>
                <w:kern w:val="2"/>
                <w:sz w:val="22"/>
                <w:lang w:eastAsia="ko-KR"/>
              </w:rPr>
              <w:t xml:space="preserve">construir tu </w:t>
            </w:r>
            <w:r w:rsidRPr="00530F79">
              <w:rPr>
                <w:rFonts w:ascii="Calibri" w:eastAsiaTheme="minorEastAsia" w:hAnsi="Calibri" w:cstheme="minorBidi"/>
                <w:i/>
                <w:kern w:val="2"/>
                <w:sz w:val="22"/>
                <w:lang w:eastAsia="ko-KR"/>
              </w:rPr>
              <w:t>Comentario Analítico Crítico</w:t>
            </w:r>
            <w:r>
              <w:rPr>
                <w:rFonts w:ascii="Calibri" w:eastAsiaTheme="minorEastAsia" w:hAnsi="Calibri" w:cstheme="minorBidi"/>
                <w:kern w:val="2"/>
                <w:sz w:val="22"/>
                <w:lang w:eastAsia="ko-KR"/>
              </w:rPr>
              <w:t xml:space="preserve"> a partir de uno de los </w:t>
            </w:r>
            <w:r w:rsidRPr="00AB7150">
              <w:rPr>
                <w:rFonts w:ascii="Calibri" w:eastAsiaTheme="minorEastAsia" w:hAnsi="Calibri" w:cstheme="minorBidi"/>
                <w:i/>
                <w:kern w:val="2"/>
                <w:sz w:val="22"/>
                <w:lang w:eastAsia="ko-KR"/>
              </w:rPr>
              <w:t>estudio</w:t>
            </w:r>
            <w:r>
              <w:rPr>
                <w:rFonts w:ascii="Calibri" w:eastAsiaTheme="minorEastAsia" w:hAnsi="Calibri" w:cstheme="minorBidi"/>
                <w:i/>
                <w:kern w:val="2"/>
                <w:sz w:val="22"/>
                <w:lang w:eastAsia="ko-KR"/>
              </w:rPr>
              <w:t>s</w:t>
            </w:r>
            <w:r w:rsidRPr="00AB7150">
              <w:rPr>
                <w:rFonts w:ascii="Calibri" w:eastAsiaTheme="minorEastAsia" w:hAnsi="Calibri" w:cstheme="minorBidi"/>
                <w:i/>
                <w:kern w:val="2"/>
                <w:sz w:val="22"/>
                <w:lang w:eastAsia="ko-KR"/>
              </w:rPr>
              <w:t xml:space="preserve"> de caso</w:t>
            </w:r>
            <w:r>
              <w:rPr>
                <w:rFonts w:ascii="Calibri" w:eastAsiaTheme="minorEastAsia" w:hAnsi="Calibri" w:cstheme="minorBidi"/>
                <w:kern w:val="2"/>
                <w:sz w:val="22"/>
                <w:lang w:eastAsia="ko-KR"/>
              </w:rPr>
              <w:t xml:space="preserve"> que el tutor ha sugerido para el desarrollo de la </w:t>
            </w:r>
            <w:r w:rsidRPr="0090731A">
              <w:rPr>
                <w:rFonts w:ascii="Calibri" w:eastAsiaTheme="minorEastAsia" w:hAnsi="Calibri" w:cstheme="minorBidi"/>
                <w:i/>
                <w:kern w:val="2"/>
                <w:sz w:val="22"/>
                <w:lang w:eastAsia="ko-KR"/>
              </w:rPr>
              <w:t>Evaluación Final</w:t>
            </w:r>
            <w:r>
              <w:rPr>
                <w:rFonts w:ascii="Calibri" w:eastAsiaTheme="minorEastAsia" w:hAnsi="Calibri" w:cstheme="minorBidi"/>
                <w:i/>
                <w:kern w:val="2"/>
                <w:sz w:val="22"/>
                <w:lang w:eastAsia="ko-KR"/>
              </w:rPr>
              <w:t xml:space="preserve"> </w:t>
            </w:r>
            <w:r w:rsidRPr="005B7A0E">
              <w:rPr>
                <w:rFonts w:ascii="Calibri" w:eastAsiaTheme="minorEastAsia" w:hAnsi="Calibri" w:cstheme="minorBidi"/>
                <w:kern w:val="2"/>
                <w:sz w:val="22"/>
                <w:lang w:eastAsia="ko-KR"/>
              </w:rPr>
              <w:t>(</w:t>
            </w:r>
            <w:r>
              <w:rPr>
                <w:rFonts w:ascii="Calibri" w:eastAsiaTheme="minorEastAsia" w:hAnsi="Calibri" w:cstheme="minorBidi"/>
                <w:kern w:val="2"/>
                <w:sz w:val="22"/>
                <w:lang w:eastAsia="ko-KR"/>
              </w:rPr>
              <w:t xml:space="preserve">ten presente que los casos diseñados para esta etapa final no tienen la misma estructura de los que hemos abordado inicialmente; aquí, además de enfrentar teóricamente los dilemas éticos, deberás dar cuenta de elementos de análisis y reflexión crítica a través de los cuales </w:t>
            </w:r>
            <w:r>
              <w:rPr>
                <w:rFonts w:ascii="Calibri" w:eastAsiaTheme="minorEastAsia" w:hAnsi="Calibri" w:cstheme="minorBidi"/>
                <w:kern w:val="2"/>
                <w:sz w:val="22"/>
                <w:lang w:eastAsia="ko-KR"/>
              </w:rPr>
              <w:lastRenderedPageBreak/>
              <w:t>sitúes el marco de comprensión de la situación, a la luz los ejes conceptuales que hemos abordado en esta última unidad; a saber, la memoria, el testimonio y el testigo en la perspectiva de Mèlich.  Al respecto, ten en cuenta:</w:t>
            </w:r>
          </w:p>
          <w:p w14:paraId="79DFA656" w14:textId="77777777" w:rsidR="00FB2256" w:rsidRPr="005B7A0E" w:rsidRDefault="00FB2256" w:rsidP="00FB2256">
            <w:pPr>
              <w:pStyle w:val="NormalWeb"/>
              <w:numPr>
                <w:ilvl w:val="1"/>
                <w:numId w:val="39"/>
              </w:numPr>
              <w:spacing w:before="0" w:beforeAutospacing="0" w:after="0" w:afterAutospacing="0"/>
              <w:rPr>
                <w:rFonts w:ascii="Calibri" w:eastAsiaTheme="minorEastAsia" w:hAnsi="Calibri" w:cstheme="minorBidi"/>
                <w:kern w:val="2"/>
                <w:sz w:val="22"/>
                <w:lang w:eastAsia="ko-KR"/>
              </w:rPr>
            </w:pPr>
            <w:r w:rsidRPr="005B7A0E">
              <w:rPr>
                <w:rFonts w:ascii="Calibri" w:eastAsiaTheme="minorEastAsia" w:hAnsi="Calibri" w:cstheme="minorBidi"/>
                <w:kern w:val="2"/>
                <w:sz w:val="22"/>
                <w:szCs w:val="22"/>
                <w:lang w:eastAsia="ko-KR"/>
              </w:rPr>
              <w:t>S</w:t>
            </w:r>
            <w:proofErr w:type="spellStart"/>
            <w:r w:rsidRPr="005B7A0E">
              <w:rPr>
                <w:rFonts w:ascii="Calibri" w:eastAsiaTheme="minorEastAsia" w:hAnsi="Calibri"/>
                <w:iCs/>
                <w:kern w:val="2"/>
                <w:sz w:val="22"/>
                <w:szCs w:val="22"/>
                <w:lang w:val="es-ES_tradnl" w:eastAsia="ko-KR"/>
              </w:rPr>
              <w:t>elecciona</w:t>
            </w:r>
            <w:proofErr w:type="spellEnd"/>
            <w:r w:rsidRPr="005B7A0E">
              <w:rPr>
                <w:rFonts w:ascii="Calibri" w:eastAsiaTheme="minorEastAsia" w:hAnsi="Calibri"/>
                <w:iCs/>
                <w:kern w:val="2"/>
                <w:sz w:val="22"/>
                <w:szCs w:val="22"/>
                <w:lang w:val="es-ES_tradnl" w:eastAsia="ko-KR"/>
              </w:rPr>
              <w:t xml:space="preserve"> uno de los casos sugeridos</w:t>
            </w:r>
            <w:r>
              <w:rPr>
                <w:rFonts w:ascii="Calibri" w:eastAsiaTheme="minorEastAsia" w:hAnsi="Calibri"/>
                <w:iCs/>
                <w:kern w:val="2"/>
                <w:sz w:val="22"/>
                <w:szCs w:val="22"/>
                <w:lang w:val="es-ES_tradnl" w:eastAsia="ko-KR"/>
              </w:rPr>
              <w:t xml:space="preserve"> para el ejercicio</w:t>
            </w:r>
            <w:r w:rsidRPr="005B7A0E">
              <w:rPr>
                <w:rFonts w:ascii="Calibri" w:eastAsiaTheme="minorEastAsia" w:hAnsi="Calibri"/>
                <w:iCs/>
                <w:kern w:val="2"/>
                <w:sz w:val="22"/>
                <w:szCs w:val="22"/>
                <w:lang w:val="es-ES_tradnl" w:eastAsia="ko-KR"/>
              </w:rPr>
              <w:t xml:space="preserve"> </w:t>
            </w:r>
            <w:r w:rsidRPr="005B7A0E">
              <w:rPr>
                <w:rFonts w:ascii="Calibri" w:eastAsiaTheme="minorEastAsia" w:hAnsi="Calibri"/>
                <w:iCs/>
                <w:color w:val="FF0000"/>
                <w:kern w:val="2"/>
                <w:sz w:val="22"/>
                <w:szCs w:val="22"/>
                <w:lang w:val="es-ES_tradnl" w:eastAsia="ko-KR"/>
              </w:rPr>
              <w:t>(Anexo con la descripción de los casos)</w:t>
            </w:r>
            <w:r w:rsidRPr="005B7A0E">
              <w:rPr>
                <w:rFonts w:ascii="Calibri" w:eastAsiaTheme="minorEastAsia" w:hAnsi="Calibri"/>
                <w:iCs/>
                <w:kern w:val="2"/>
                <w:sz w:val="22"/>
                <w:szCs w:val="22"/>
                <w:lang w:val="es-ES_tradnl" w:eastAsia="ko-KR"/>
              </w:rPr>
              <w:t xml:space="preserve">, </w:t>
            </w:r>
            <w:r>
              <w:rPr>
                <w:rFonts w:ascii="Calibri" w:eastAsiaTheme="minorEastAsia" w:hAnsi="Calibri"/>
                <w:iCs/>
                <w:kern w:val="2"/>
                <w:sz w:val="22"/>
                <w:szCs w:val="22"/>
                <w:lang w:val="es-ES_tradnl" w:eastAsia="ko-KR"/>
              </w:rPr>
              <w:t xml:space="preserve">analiza la situación </w:t>
            </w:r>
            <w:r w:rsidRPr="005B7A0E">
              <w:rPr>
                <w:rFonts w:ascii="Calibri" w:eastAsiaTheme="minorEastAsia" w:hAnsi="Calibri"/>
                <w:iCs/>
                <w:kern w:val="2"/>
                <w:sz w:val="22"/>
                <w:szCs w:val="22"/>
                <w:lang w:val="es-ES_tradnl" w:eastAsia="ko-KR"/>
              </w:rPr>
              <w:t>y sigue cada una de las consignas del dilema ético que supone el abordaje del caso</w:t>
            </w:r>
            <w:r>
              <w:rPr>
                <w:rFonts w:ascii="Calibri" w:eastAsiaTheme="minorEastAsia" w:hAnsi="Calibri"/>
                <w:iCs/>
                <w:kern w:val="2"/>
                <w:sz w:val="22"/>
                <w:szCs w:val="22"/>
                <w:lang w:val="es-ES_tradnl" w:eastAsia="ko-KR"/>
              </w:rPr>
              <w:t>, según su contexto</w:t>
            </w:r>
            <w:r w:rsidRPr="005B7A0E">
              <w:rPr>
                <w:rFonts w:ascii="Calibri" w:eastAsiaTheme="minorEastAsia" w:hAnsi="Calibri"/>
                <w:iCs/>
                <w:kern w:val="2"/>
                <w:sz w:val="22"/>
                <w:szCs w:val="22"/>
                <w:lang w:val="es-ES_tradnl" w:eastAsia="ko-KR"/>
              </w:rPr>
              <w:t>.</w:t>
            </w:r>
            <w:r>
              <w:rPr>
                <w:rFonts w:ascii="Calibri" w:eastAsiaTheme="minorEastAsia" w:hAnsi="Calibri"/>
                <w:iCs/>
                <w:kern w:val="2"/>
                <w:sz w:val="22"/>
                <w:szCs w:val="22"/>
                <w:lang w:val="es-ES_tradnl" w:eastAsia="ko-KR"/>
              </w:rPr>
              <w:t xml:space="preserve"> </w:t>
            </w:r>
            <w:r w:rsidRPr="005B7A0E">
              <w:rPr>
                <w:rFonts w:ascii="Calibri" w:eastAsiaTheme="minorEastAsia" w:hAnsi="Calibri"/>
                <w:iCs/>
                <w:kern w:val="2"/>
                <w:sz w:val="22"/>
                <w:szCs w:val="22"/>
                <w:lang w:val="es-ES_tradnl" w:eastAsia="ko-KR"/>
              </w:rPr>
              <w:t xml:space="preserve">Luego, aplicando </w:t>
            </w:r>
            <w:r>
              <w:rPr>
                <w:rFonts w:ascii="Calibri" w:eastAsiaTheme="minorEastAsia" w:hAnsi="Calibri"/>
                <w:iCs/>
                <w:kern w:val="2"/>
                <w:sz w:val="22"/>
                <w:szCs w:val="22"/>
                <w:lang w:val="es-ES_tradnl" w:eastAsia="ko-KR"/>
              </w:rPr>
              <w:t>los conceptos que hemos discutido</w:t>
            </w:r>
            <w:r w:rsidRPr="005B7A0E">
              <w:rPr>
                <w:rFonts w:ascii="Calibri" w:eastAsiaTheme="minorEastAsia" w:hAnsi="Calibri"/>
                <w:iCs/>
                <w:kern w:val="2"/>
                <w:sz w:val="22"/>
                <w:szCs w:val="22"/>
                <w:lang w:val="es-ES_tradnl" w:eastAsia="ko-KR"/>
              </w:rPr>
              <w:t xml:space="preserve"> durante la unidad</w:t>
            </w:r>
            <w:r>
              <w:rPr>
                <w:rFonts w:ascii="Calibri" w:eastAsiaTheme="minorEastAsia" w:hAnsi="Calibri"/>
                <w:iCs/>
                <w:kern w:val="2"/>
                <w:sz w:val="22"/>
                <w:szCs w:val="22"/>
                <w:lang w:val="es-ES_tradnl" w:eastAsia="ko-KR"/>
              </w:rPr>
              <w:t xml:space="preserve"> 3 (sin abandonar los aprendizajes de las unidades previas), presenta una argumentación sólida y reflexiva en torno a cada uno de los ejes de problematización que se han formulado para pensar cada caso</w:t>
            </w:r>
            <w:r w:rsidRPr="005B7A0E">
              <w:rPr>
                <w:rFonts w:ascii="Calibri" w:eastAsiaTheme="minorEastAsia" w:hAnsi="Calibri"/>
                <w:iCs/>
                <w:kern w:val="2"/>
                <w:sz w:val="22"/>
                <w:szCs w:val="22"/>
                <w:lang w:val="es-ES_tradnl" w:eastAsia="ko-KR"/>
              </w:rPr>
              <w:t xml:space="preserve">. Presenta tu ejercicio a manera de </w:t>
            </w:r>
            <w:r w:rsidRPr="005B7A0E">
              <w:rPr>
                <w:rFonts w:ascii="Calibri" w:eastAsiaTheme="minorEastAsia" w:hAnsi="Calibri"/>
                <w:i/>
                <w:iCs/>
                <w:kern w:val="2"/>
                <w:sz w:val="22"/>
                <w:szCs w:val="22"/>
                <w:lang w:val="es-ES_tradnl" w:eastAsia="ko-KR"/>
              </w:rPr>
              <w:t>Comentario Analítico Crítico</w:t>
            </w:r>
            <w:r w:rsidRPr="005B7A0E">
              <w:rPr>
                <w:rFonts w:ascii="Calibri" w:eastAsiaTheme="minorEastAsia" w:hAnsi="Calibri"/>
                <w:iCs/>
                <w:kern w:val="2"/>
                <w:sz w:val="22"/>
                <w:szCs w:val="22"/>
                <w:lang w:val="es-ES_tradnl" w:eastAsia="ko-KR"/>
              </w:rPr>
              <w:t>, en formato de video (deberás dar cuenta del caso a través de los conceptos a</w:t>
            </w:r>
            <w:r>
              <w:rPr>
                <w:rFonts w:ascii="Calibri" w:eastAsiaTheme="minorEastAsia" w:hAnsi="Calibri"/>
                <w:iCs/>
                <w:kern w:val="2"/>
                <w:sz w:val="22"/>
                <w:szCs w:val="22"/>
                <w:lang w:val="es-ES_tradnl" w:eastAsia="ko-KR"/>
              </w:rPr>
              <w:t>bordados en el Encuentro 4</w:t>
            </w:r>
            <w:r w:rsidRPr="005B7A0E">
              <w:rPr>
                <w:rFonts w:ascii="Calibri" w:eastAsiaTheme="minorEastAsia" w:hAnsi="Calibri"/>
                <w:iCs/>
                <w:kern w:val="2"/>
                <w:sz w:val="22"/>
                <w:szCs w:val="22"/>
                <w:lang w:val="es-ES_tradnl" w:eastAsia="ko-KR"/>
              </w:rPr>
              <w:t>).</w:t>
            </w:r>
          </w:p>
          <w:p w14:paraId="13FD2D54" w14:textId="77777777" w:rsidR="00FB2256" w:rsidRDefault="00FB2256" w:rsidP="00FB2256">
            <w:pPr>
              <w:pStyle w:val="NormalWeb"/>
              <w:numPr>
                <w:ilvl w:val="1"/>
                <w:numId w:val="39"/>
              </w:numPr>
              <w:spacing w:before="0" w:beforeAutospacing="0" w:after="0" w:afterAutospacing="0"/>
              <w:rPr>
                <w:rFonts w:ascii="Calibri" w:eastAsiaTheme="minorEastAsia" w:hAnsi="Calibri" w:cstheme="minorBidi"/>
                <w:kern w:val="2"/>
                <w:sz w:val="22"/>
                <w:lang w:eastAsia="ko-KR"/>
              </w:rPr>
            </w:pPr>
            <w:r w:rsidRPr="00530F79">
              <w:rPr>
                <w:rFonts w:ascii="Calibri" w:eastAsiaTheme="minorEastAsia" w:hAnsi="Calibri" w:cstheme="minorBidi"/>
                <w:kern w:val="2"/>
                <w:sz w:val="22"/>
                <w:szCs w:val="22"/>
                <w:lang w:val="es-ES_tradnl" w:eastAsia="ko-KR"/>
              </w:rPr>
              <w:t>Respecto a</w:t>
            </w:r>
            <w:r w:rsidRPr="00530F79">
              <w:rPr>
                <w:rFonts w:ascii="Calibri" w:eastAsiaTheme="minorEastAsia" w:hAnsi="Calibri" w:cstheme="minorBidi"/>
                <w:kern w:val="2"/>
                <w:sz w:val="22"/>
                <w:szCs w:val="22"/>
                <w:lang w:eastAsia="ko-KR"/>
              </w:rPr>
              <w:t xml:space="preserve"> la presentación de tu comentario en formato de video, sigue el horizonte que el tutor te ha formulado en el literal a. Para la producción del </w:t>
            </w:r>
            <w:r w:rsidRPr="00530F79">
              <w:rPr>
                <w:rFonts w:ascii="Calibri" w:eastAsiaTheme="minorEastAsia" w:hAnsi="Calibri" w:cstheme="minorBidi"/>
                <w:i/>
                <w:kern w:val="2"/>
                <w:sz w:val="22"/>
                <w:szCs w:val="22"/>
                <w:lang w:eastAsia="ko-KR"/>
              </w:rPr>
              <w:t>Comentario Analítico Crítico</w:t>
            </w:r>
            <w:r w:rsidRPr="00530F79">
              <w:rPr>
                <w:rFonts w:ascii="Calibri" w:eastAsiaTheme="minorEastAsia" w:hAnsi="Calibri" w:cstheme="minorBidi"/>
                <w:kern w:val="2"/>
                <w:sz w:val="22"/>
                <w:szCs w:val="22"/>
                <w:lang w:eastAsia="ko-KR"/>
              </w:rPr>
              <w:t xml:space="preserve"> pueden utilizarse editores de video como </w:t>
            </w:r>
            <w:proofErr w:type="spellStart"/>
            <w:r w:rsidRPr="00530F79">
              <w:rPr>
                <w:rFonts w:ascii="Calibri" w:eastAsiaTheme="minorEastAsia" w:hAnsi="Calibri" w:cstheme="minorBidi"/>
                <w:kern w:val="2"/>
                <w:sz w:val="22"/>
                <w:szCs w:val="22"/>
                <w:lang w:val="es-ES_tradnl" w:eastAsia="ko-KR"/>
              </w:rPr>
              <w:t>Screen</w:t>
            </w:r>
            <w:proofErr w:type="spellEnd"/>
            <w:r w:rsidRPr="00530F79">
              <w:rPr>
                <w:rFonts w:ascii="Calibri" w:eastAsiaTheme="minorEastAsia" w:hAnsi="Calibri" w:cstheme="minorBidi"/>
                <w:kern w:val="2"/>
                <w:sz w:val="22"/>
                <w:szCs w:val="22"/>
                <w:lang w:val="es-ES_tradnl" w:eastAsia="ko-KR"/>
              </w:rPr>
              <w:t xml:space="preserve"> </w:t>
            </w:r>
            <w:proofErr w:type="spellStart"/>
            <w:r w:rsidRPr="00530F79">
              <w:rPr>
                <w:rFonts w:ascii="Calibri" w:eastAsiaTheme="minorEastAsia" w:hAnsi="Calibri" w:cstheme="minorBidi"/>
                <w:kern w:val="2"/>
                <w:sz w:val="22"/>
                <w:szCs w:val="22"/>
                <w:lang w:val="es-ES_tradnl" w:eastAsia="ko-KR"/>
              </w:rPr>
              <w:t>cast</w:t>
            </w:r>
            <w:proofErr w:type="spellEnd"/>
            <w:r w:rsidRPr="00530F79">
              <w:rPr>
                <w:rFonts w:ascii="Calibri" w:eastAsiaTheme="minorEastAsia" w:hAnsi="Calibri" w:cstheme="minorBidi"/>
                <w:kern w:val="2"/>
                <w:sz w:val="22"/>
                <w:szCs w:val="22"/>
                <w:lang w:val="es-ES_tradnl" w:eastAsia="ko-KR"/>
              </w:rPr>
              <w:t xml:space="preserve"> o </w:t>
            </w:r>
            <w:proofErr w:type="spellStart"/>
            <w:r w:rsidRPr="00530F79">
              <w:rPr>
                <w:rFonts w:ascii="Calibri" w:eastAsiaTheme="minorEastAsia" w:hAnsi="Calibri" w:cstheme="minorBidi"/>
                <w:kern w:val="2"/>
                <w:sz w:val="22"/>
                <w:szCs w:val="22"/>
                <w:lang w:val="es-ES_tradnl" w:eastAsia="ko-KR"/>
              </w:rPr>
              <w:t>matic</w:t>
            </w:r>
            <w:proofErr w:type="spellEnd"/>
            <w:r w:rsidRPr="00530F79">
              <w:rPr>
                <w:rFonts w:ascii="Calibri" w:eastAsiaTheme="minorEastAsia" w:hAnsi="Calibri" w:cstheme="minorBidi"/>
                <w:kern w:val="2"/>
                <w:sz w:val="22"/>
                <w:szCs w:val="22"/>
                <w:lang w:eastAsia="ko-KR"/>
              </w:rPr>
              <w:t xml:space="preserve">, </w:t>
            </w:r>
            <w:r w:rsidRPr="00530F79">
              <w:rPr>
                <w:rFonts w:ascii="Calibri" w:eastAsiaTheme="minorEastAsia" w:hAnsi="Calibri" w:cstheme="minorBidi"/>
                <w:kern w:val="2"/>
                <w:sz w:val="22"/>
                <w:szCs w:val="22"/>
                <w:lang w:val="es-ES_tradnl" w:eastAsia="ko-KR"/>
              </w:rPr>
              <w:t>H5P</w:t>
            </w:r>
            <w:r w:rsidRPr="00530F79">
              <w:rPr>
                <w:rFonts w:ascii="Calibri" w:eastAsiaTheme="minorEastAsia" w:hAnsi="Calibri" w:cstheme="minorBidi"/>
                <w:kern w:val="2"/>
                <w:sz w:val="22"/>
                <w:szCs w:val="22"/>
                <w:lang w:eastAsia="ko-KR"/>
              </w:rPr>
              <w:t xml:space="preserve">, </w:t>
            </w:r>
            <w:proofErr w:type="spellStart"/>
            <w:r w:rsidRPr="00530F79">
              <w:rPr>
                <w:rFonts w:ascii="Calibri" w:eastAsiaTheme="minorEastAsia" w:hAnsi="Calibri"/>
                <w:kern w:val="2"/>
                <w:sz w:val="22"/>
                <w:szCs w:val="22"/>
                <w:lang w:eastAsia="ko-KR"/>
              </w:rPr>
              <w:t>Powtoon</w:t>
            </w:r>
            <w:proofErr w:type="spellEnd"/>
            <w:r w:rsidRPr="00530F79">
              <w:rPr>
                <w:rFonts w:ascii="Calibri" w:eastAsiaTheme="minorEastAsia" w:hAnsi="Calibri"/>
                <w:kern w:val="2"/>
                <w:sz w:val="22"/>
                <w:szCs w:val="22"/>
                <w:lang w:eastAsia="ko-KR"/>
              </w:rPr>
              <w:t xml:space="preserve">, </w:t>
            </w:r>
            <w:proofErr w:type="spellStart"/>
            <w:r w:rsidRPr="00530F79">
              <w:rPr>
                <w:rFonts w:ascii="Calibri" w:eastAsiaTheme="minorEastAsia" w:hAnsi="Calibri"/>
                <w:kern w:val="2"/>
                <w:sz w:val="22"/>
                <w:szCs w:val="22"/>
                <w:lang w:eastAsia="ko-KR"/>
              </w:rPr>
              <w:t>Youtube</w:t>
            </w:r>
            <w:proofErr w:type="spellEnd"/>
            <w:r w:rsidRPr="00530F79">
              <w:rPr>
                <w:rFonts w:ascii="Calibri" w:eastAsiaTheme="minorEastAsia" w:hAnsi="Calibri"/>
                <w:kern w:val="2"/>
                <w:sz w:val="22"/>
                <w:szCs w:val="22"/>
                <w:lang w:eastAsia="ko-KR"/>
              </w:rPr>
              <w:t xml:space="preserve"> editor e, incluso, el editor de video de </w:t>
            </w:r>
            <w:proofErr w:type="spellStart"/>
            <w:r w:rsidRPr="00530F79">
              <w:rPr>
                <w:rFonts w:ascii="Calibri" w:eastAsiaTheme="minorEastAsia" w:hAnsi="Calibri"/>
                <w:kern w:val="2"/>
                <w:sz w:val="22"/>
                <w:szCs w:val="22"/>
                <w:lang w:eastAsia="ko-KR"/>
              </w:rPr>
              <w:t>windows</w:t>
            </w:r>
            <w:proofErr w:type="spellEnd"/>
            <w:r w:rsidRPr="00530F79">
              <w:rPr>
                <w:rFonts w:ascii="Calibri" w:eastAsiaTheme="minorEastAsia" w:hAnsi="Calibri"/>
                <w:kern w:val="2"/>
                <w:sz w:val="22"/>
                <w:szCs w:val="22"/>
                <w:lang w:eastAsia="ko-KR"/>
              </w:rPr>
              <w:t xml:space="preserve"> (editor básico de video). Ten presente que cualquiera que sea la herramienta utilizada para el desarrollo de la tarea, debes garantizar que el enlace al video sea compatible para ser enviado por este medio. Aquí encontrarás una explicación práctica para usar el </w:t>
            </w:r>
            <w:proofErr w:type="spellStart"/>
            <w:r w:rsidRPr="00530F79">
              <w:rPr>
                <w:rFonts w:ascii="Calibri" w:eastAsiaTheme="minorEastAsia" w:hAnsi="Calibri"/>
                <w:kern w:val="2"/>
                <w:sz w:val="22"/>
                <w:szCs w:val="22"/>
                <w:lang w:eastAsia="ko-KR"/>
              </w:rPr>
              <w:t>Youtube</w:t>
            </w:r>
            <w:proofErr w:type="spellEnd"/>
            <w:r w:rsidRPr="00530F79">
              <w:rPr>
                <w:rFonts w:ascii="Calibri" w:eastAsiaTheme="minorEastAsia" w:hAnsi="Calibri"/>
                <w:kern w:val="2"/>
                <w:sz w:val="22"/>
                <w:szCs w:val="22"/>
                <w:lang w:eastAsia="ko-KR"/>
              </w:rPr>
              <w:t xml:space="preserve"> editor, si llega a ser esta la herramienta de tu elección: </w:t>
            </w:r>
            <w:hyperlink r:id="rId48" w:history="1">
              <w:r w:rsidRPr="00530F79">
                <w:rPr>
                  <w:rStyle w:val="Hipervnculo"/>
                  <w:rFonts w:ascii="Calibri" w:eastAsiaTheme="minorEastAsia" w:hAnsi="Calibri"/>
                  <w:kern w:val="2"/>
                  <w:sz w:val="22"/>
                  <w:szCs w:val="22"/>
                  <w:lang w:eastAsia="ko-KR"/>
                </w:rPr>
                <w:t>https://www.youtube.com/watch?v=GZpSgYxcQeM&amp;t=43s</w:t>
              </w:r>
            </w:hyperlink>
            <w:r w:rsidRPr="00530F79">
              <w:rPr>
                <w:rStyle w:val="Hipervnculo"/>
                <w:rFonts w:ascii="Calibri" w:eastAsiaTheme="minorEastAsia" w:hAnsi="Calibri"/>
                <w:kern w:val="2"/>
                <w:sz w:val="22"/>
                <w:szCs w:val="22"/>
                <w:lang w:eastAsia="ko-KR"/>
              </w:rPr>
              <w:t xml:space="preserve"> </w:t>
            </w:r>
            <w:r w:rsidRPr="00530F79">
              <w:rPr>
                <w:rFonts w:ascii="Calibri" w:eastAsiaTheme="minorEastAsia" w:hAnsi="Calibri"/>
                <w:kern w:val="2"/>
                <w:sz w:val="22"/>
                <w:szCs w:val="22"/>
                <w:lang w:eastAsia="ko-KR"/>
              </w:rPr>
              <w:t xml:space="preserve"> </w:t>
            </w:r>
          </w:p>
          <w:p w14:paraId="72C09B32" w14:textId="77777777" w:rsidR="00FB2256" w:rsidRPr="00530F79" w:rsidRDefault="00FB2256" w:rsidP="00FB2256">
            <w:pPr>
              <w:pStyle w:val="NormalWeb"/>
              <w:numPr>
                <w:ilvl w:val="1"/>
                <w:numId w:val="39"/>
              </w:numPr>
              <w:spacing w:before="0" w:beforeAutospacing="0" w:after="0" w:afterAutospacing="0"/>
              <w:rPr>
                <w:rFonts w:ascii="Calibri" w:eastAsiaTheme="minorEastAsia" w:hAnsi="Calibri" w:cstheme="minorBidi"/>
                <w:kern w:val="2"/>
                <w:sz w:val="22"/>
                <w:lang w:eastAsia="ko-KR"/>
              </w:rPr>
            </w:pPr>
            <w:proofErr w:type="spellStart"/>
            <w:r w:rsidRPr="00530F79">
              <w:rPr>
                <w:rFonts w:ascii="Calibri" w:eastAsiaTheme="minorEastAsia" w:hAnsi="Calibri"/>
                <w:kern w:val="2"/>
                <w:sz w:val="22"/>
                <w:szCs w:val="22"/>
                <w:lang w:eastAsia="ko-KR"/>
              </w:rPr>
              <w:t>Intrucciones</w:t>
            </w:r>
            <w:proofErr w:type="spellEnd"/>
            <w:r w:rsidRPr="00530F79">
              <w:rPr>
                <w:rFonts w:ascii="Calibri" w:eastAsiaTheme="minorEastAsia" w:hAnsi="Calibri"/>
                <w:kern w:val="2"/>
                <w:sz w:val="22"/>
                <w:szCs w:val="22"/>
                <w:lang w:eastAsia="ko-KR"/>
              </w:rPr>
              <w:t xml:space="preserve"> para la construcción del </w:t>
            </w:r>
            <w:r w:rsidRPr="00530F79">
              <w:rPr>
                <w:rFonts w:ascii="Calibri" w:eastAsiaTheme="minorEastAsia" w:hAnsi="Calibri"/>
                <w:i/>
                <w:kern w:val="2"/>
                <w:sz w:val="22"/>
                <w:szCs w:val="22"/>
                <w:lang w:eastAsia="ko-KR"/>
              </w:rPr>
              <w:t>Comentario Analítico Crítico</w:t>
            </w:r>
            <w:r w:rsidRPr="00530F79">
              <w:rPr>
                <w:rFonts w:ascii="Calibri" w:eastAsiaTheme="minorEastAsia" w:hAnsi="Calibri"/>
                <w:kern w:val="2"/>
                <w:sz w:val="22"/>
                <w:szCs w:val="22"/>
                <w:lang w:eastAsia="ko-KR"/>
              </w:rPr>
              <w:t xml:space="preserve">: </w:t>
            </w:r>
            <w:r>
              <w:rPr>
                <w:rFonts w:ascii="Calibri" w:eastAsiaTheme="minorEastAsia" w:hAnsi="Calibri"/>
                <w:kern w:val="2"/>
                <w:sz w:val="22"/>
                <w:szCs w:val="22"/>
                <w:lang w:eastAsia="ko-KR"/>
              </w:rPr>
              <w:t xml:space="preserve">recuerda que </w:t>
            </w:r>
            <w:r w:rsidRPr="00530F79">
              <w:rPr>
                <w:rFonts w:ascii="Calibri" w:eastAsiaTheme="minorEastAsia" w:hAnsi="Calibri"/>
                <w:kern w:val="2"/>
                <w:sz w:val="22"/>
                <w:szCs w:val="22"/>
                <w:lang w:eastAsia="ko-KR"/>
              </w:rPr>
              <w:t>entend</w:t>
            </w:r>
            <w:r>
              <w:rPr>
                <w:rFonts w:ascii="Calibri" w:eastAsiaTheme="minorEastAsia" w:hAnsi="Calibri"/>
                <w:kern w:val="2"/>
                <w:sz w:val="22"/>
                <w:szCs w:val="22"/>
                <w:lang w:eastAsia="ko-KR"/>
              </w:rPr>
              <w:t>e</w:t>
            </w:r>
            <w:r w:rsidRPr="00530F79">
              <w:rPr>
                <w:rFonts w:ascii="Calibri" w:eastAsiaTheme="minorEastAsia" w:hAnsi="Calibri"/>
                <w:kern w:val="2"/>
                <w:sz w:val="22"/>
                <w:szCs w:val="22"/>
                <w:lang w:eastAsia="ko-KR"/>
              </w:rPr>
              <w:t xml:space="preserve">mos por </w:t>
            </w:r>
            <w:r w:rsidRPr="00530F79">
              <w:rPr>
                <w:rFonts w:ascii="Calibri" w:eastAsiaTheme="minorEastAsia" w:hAnsi="Calibri"/>
                <w:i/>
                <w:kern w:val="2"/>
                <w:sz w:val="22"/>
                <w:szCs w:val="22"/>
                <w:lang w:eastAsia="ko-KR"/>
              </w:rPr>
              <w:t>Comentario Analítico Crítico</w:t>
            </w:r>
            <w:r w:rsidRPr="00530F79">
              <w:rPr>
                <w:rFonts w:ascii="Calibri" w:eastAsiaTheme="minorEastAsia" w:hAnsi="Calibri"/>
                <w:kern w:val="2"/>
                <w:sz w:val="22"/>
                <w:szCs w:val="22"/>
                <w:lang w:eastAsia="ko-KR"/>
              </w:rPr>
              <w:t xml:space="preserve"> el desarrollo de un eje </w:t>
            </w:r>
            <w:proofErr w:type="spellStart"/>
            <w:r w:rsidRPr="00530F79">
              <w:rPr>
                <w:rFonts w:ascii="Calibri" w:eastAsiaTheme="minorEastAsia" w:hAnsi="Calibri"/>
                <w:kern w:val="2"/>
                <w:sz w:val="22"/>
                <w:szCs w:val="22"/>
                <w:lang w:eastAsia="ko-KR"/>
              </w:rPr>
              <w:t>problémico</w:t>
            </w:r>
            <w:proofErr w:type="spellEnd"/>
            <w:r w:rsidRPr="00530F79">
              <w:rPr>
                <w:rFonts w:ascii="Calibri" w:eastAsiaTheme="minorEastAsia" w:hAnsi="Calibri"/>
                <w:kern w:val="2"/>
                <w:sz w:val="22"/>
                <w:szCs w:val="22"/>
                <w:lang w:eastAsia="ko-KR"/>
              </w:rPr>
              <w:t xml:space="preserve"> (concepto, caso, problema hipotético y similares) frente al cual presentamos argumentos que, desde diferentes corrientes, perspectivas o autores, permiten el abordaje dialógico del mismo. </w:t>
            </w:r>
          </w:p>
          <w:p w14:paraId="620EC965" w14:textId="77777777" w:rsidR="00FB2256" w:rsidRDefault="00FB2256" w:rsidP="00FC0E36">
            <w:pPr>
              <w:pStyle w:val="NormalWeb"/>
              <w:spacing w:before="0" w:beforeAutospacing="0" w:after="0" w:afterAutospacing="0"/>
              <w:ind w:left="1068"/>
              <w:rPr>
                <w:rFonts w:ascii="Calibri" w:eastAsiaTheme="minorEastAsia" w:hAnsi="Calibri"/>
                <w:kern w:val="2"/>
                <w:sz w:val="22"/>
                <w:szCs w:val="22"/>
                <w:lang w:eastAsia="ko-KR"/>
              </w:rPr>
            </w:pPr>
            <w:r>
              <w:rPr>
                <w:rFonts w:ascii="Calibri" w:eastAsiaTheme="minorEastAsia" w:hAnsi="Calibri"/>
                <w:kern w:val="2"/>
                <w:sz w:val="22"/>
                <w:szCs w:val="22"/>
                <w:lang w:eastAsia="ko-KR"/>
              </w:rPr>
              <w:t xml:space="preserve">En </w:t>
            </w:r>
            <w:proofErr w:type="spellStart"/>
            <w:r>
              <w:rPr>
                <w:rFonts w:ascii="Calibri" w:eastAsiaTheme="minorEastAsia" w:hAnsi="Calibri"/>
                <w:kern w:val="2"/>
                <w:sz w:val="22"/>
                <w:szCs w:val="22"/>
                <w:lang w:eastAsia="ko-KR"/>
              </w:rPr>
              <w:t>consecuenica</w:t>
            </w:r>
            <w:proofErr w:type="spellEnd"/>
            <w:r>
              <w:rPr>
                <w:rFonts w:ascii="Calibri" w:eastAsiaTheme="minorEastAsia" w:hAnsi="Calibri"/>
                <w:kern w:val="2"/>
                <w:sz w:val="22"/>
                <w:szCs w:val="22"/>
                <w:lang w:eastAsia="ko-KR"/>
              </w:rPr>
              <w:t xml:space="preserve">, en tu </w:t>
            </w:r>
            <w:r w:rsidRPr="00C7553A">
              <w:rPr>
                <w:rFonts w:ascii="Calibri" w:eastAsiaTheme="minorEastAsia" w:hAnsi="Calibri"/>
                <w:i/>
                <w:kern w:val="2"/>
                <w:sz w:val="22"/>
                <w:szCs w:val="22"/>
                <w:lang w:eastAsia="ko-KR"/>
              </w:rPr>
              <w:t>Comentario Analítico Crítico</w:t>
            </w:r>
            <w:r>
              <w:rPr>
                <w:rFonts w:ascii="Calibri" w:eastAsiaTheme="minorEastAsia" w:hAnsi="Calibri"/>
                <w:kern w:val="2"/>
                <w:sz w:val="22"/>
                <w:szCs w:val="22"/>
                <w:lang w:eastAsia="ko-KR"/>
              </w:rPr>
              <w:t xml:space="preserve"> debes dar cuenta de:</w:t>
            </w:r>
          </w:p>
          <w:p w14:paraId="6C5107D2" w14:textId="77777777" w:rsidR="00FB2256" w:rsidRDefault="00FB2256" w:rsidP="00FB2256">
            <w:pPr>
              <w:pStyle w:val="NormalWeb"/>
              <w:numPr>
                <w:ilvl w:val="0"/>
                <w:numId w:val="34"/>
              </w:numPr>
              <w:spacing w:before="0" w:beforeAutospacing="0" w:after="0" w:afterAutospacing="0"/>
              <w:rPr>
                <w:rFonts w:ascii="Calibri" w:eastAsiaTheme="minorEastAsia" w:hAnsi="Calibri"/>
                <w:kern w:val="2"/>
                <w:sz w:val="22"/>
                <w:szCs w:val="22"/>
                <w:lang w:eastAsia="ko-KR"/>
              </w:rPr>
            </w:pPr>
            <w:r>
              <w:rPr>
                <w:rFonts w:ascii="Calibri" w:eastAsiaTheme="minorEastAsia" w:hAnsi="Calibri"/>
                <w:kern w:val="2"/>
                <w:sz w:val="22"/>
                <w:szCs w:val="22"/>
                <w:lang w:eastAsia="ko-KR"/>
              </w:rPr>
              <w:t>Presentación del Caso de Estudio que has seleccionado para el ejercicio. Recomendación: empieza por presentar la situación que se establece en el caso y que será objeto de análisis, comenta cómo esta se conecta con los conceptos de la memoria, el testimonio y el testigo, desde la perspectiva del estudio que hemos hecho de estos a partir de Mèlich.</w:t>
            </w:r>
          </w:p>
          <w:p w14:paraId="7BA60536" w14:textId="77777777" w:rsidR="00FB2256" w:rsidRPr="005E6B21" w:rsidRDefault="00FB2256" w:rsidP="00FB2256">
            <w:pPr>
              <w:pStyle w:val="NormalWeb"/>
              <w:numPr>
                <w:ilvl w:val="0"/>
                <w:numId w:val="34"/>
              </w:numPr>
              <w:spacing w:before="0" w:beforeAutospacing="0" w:after="0" w:afterAutospacing="0"/>
              <w:rPr>
                <w:rFonts w:ascii="Calibri" w:eastAsiaTheme="minorEastAsia" w:hAnsi="Calibri"/>
                <w:kern w:val="2"/>
                <w:sz w:val="22"/>
                <w:szCs w:val="22"/>
                <w:lang w:eastAsia="ko-KR"/>
              </w:rPr>
            </w:pPr>
            <w:r w:rsidRPr="006E186D">
              <w:rPr>
                <w:rFonts w:ascii="Calibri" w:eastAsiaTheme="minorEastAsia" w:hAnsi="Calibri"/>
                <w:kern w:val="2"/>
                <w:sz w:val="22"/>
                <w:szCs w:val="22"/>
                <w:lang w:eastAsia="ko-KR"/>
              </w:rPr>
              <w:t>Posicionamiento Analítico Crítico: tomando en cuen</w:t>
            </w:r>
            <w:r>
              <w:rPr>
                <w:rFonts w:ascii="Calibri" w:eastAsiaTheme="minorEastAsia" w:hAnsi="Calibri"/>
                <w:kern w:val="2"/>
                <w:sz w:val="22"/>
                <w:szCs w:val="22"/>
                <w:lang w:eastAsia="ko-KR"/>
              </w:rPr>
              <w:t xml:space="preserve">ta la situación y los conceptos que nos servirán como herramientas hermenéuticas, aborda el segmento de los </w:t>
            </w:r>
            <w:r w:rsidRPr="00187FD4">
              <w:rPr>
                <w:rFonts w:ascii="Calibri" w:eastAsiaTheme="minorEastAsia" w:hAnsi="Calibri"/>
                <w:i/>
                <w:kern w:val="2"/>
                <w:sz w:val="22"/>
                <w:szCs w:val="22"/>
                <w:lang w:eastAsia="ko-KR"/>
              </w:rPr>
              <w:t xml:space="preserve">dilemas </w:t>
            </w:r>
            <w:r>
              <w:rPr>
                <w:rFonts w:ascii="Calibri" w:eastAsiaTheme="minorEastAsia" w:hAnsi="Calibri"/>
                <w:kern w:val="2"/>
                <w:sz w:val="22"/>
                <w:szCs w:val="22"/>
                <w:lang w:eastAsia="ko-KR"/>
              </w:rPr>
              <w:t xml:space="preserve">dando cuenta de cada uno de los ejes que allí se plantean para problematizar éticamente la situación (en este segmento puedes hacer uso de todos los conceptos y perspectivas que hemos abordado a lo largo del curso). Posteriormente, aborda el segmento de </w:t>
            </w:r>
            <w:r w:rsidRPr="00187FD4">
              <w:rPr>
                <w:rFonts w:ascii="Calibri" w:eastAsiaTheme="minorEastAsia" w:hAnsi="Calibri"/>
                <w:i/>
                <w:kern w:val="2"/>
                <w:sz w:val="22"/>
                <w:szCs w:val="22"/>
                <w:lang w:eastAsia="ko-KR"/>
              </w:rPr>
              <w:t>preguntas para la reflexión</w:t>
            </w:r>
            <w:r>
              <w:rPr>
                <w:rFonts w:ascii="Calibri" w:eastAsiaTheme="minorEastAsia" w:hAnsi="Calibri"/>
                <w:kern w:val="2"/>
                <w:sz w:val="22"/>
                <w:szCs w:val="22"/>
                <w:lang w:eastAsia="ko-KR"/>
              </w:rPr>
              <w:t xml:space="preserve">, el cual exige que ancles el análisis a los conceptos que hemos </w:t>
            </w:r>
            <w:proofErr w:type="spellStart"/>
            <w:r>
              <w:rPr>
                <w:rFonts w:ascii="Calibri" w:eastAsiaTheme="minorEastAsia" w:hAnsi="Calibri"/>
                <w:kern w:val="2"/>
                <w:sz w:val="22"/>
                <w:szCs w:val="22"/>
                <w:lang w:eastAsia="ko-KR"/>
              </w:rPr>
              <w:t>estduiando</w:t>
            </w:r>
            <w:proofErr w:type="spellEnd"/>
            <w:r>
              <w:rPr>
                <w:rFonts w:ascii="Calibri" w:eastAsiaTheme="minorEastAsia" w:hAnsi="Calibri"/>
                <w:kern w:val="2"/>
                <w:sz w:val="22"/>
                <w:szCs w:val="22"/>
                <w:lang w:eastAsia="ko-KR"/>
              </w:rPr>
              <w:t xml:space="preserve"> de la mano del Jean Carles Mèlich. Con rigurosidad, construye tu posicionamiento hermenéutico-ético haciendo uso de </w:t>
            </w:r>
            <w:proofErr w:type="spellStart"/>
            <w:r>
              <w:rPr>
                <w:rFonts w:ascii="Calibri" w:eastAsiaTheme="minorEastAsia" w:hAnsi="Calibri"/>
                <w:kern w:val="2"/>
                <w:sz w:val="22"/>
                <w:szCs w:val="22"/>
                <w:lang w:eastAsia="ko-KR"/>
              </w:rPr>
              <w:t>de</w:t>
            </w:r>
            <w:proofErr w:type="spellEnd"/>
            <w:r>
              <w:rPr>
                <w:rFonts w:ascii="Calibri" w:eastAsiaTheme="minorEastAsia" w:hAnsi="Calibri"/>
                <w:kern w:val="2"/>
                <w:sz w:val="22"/>
                <w:szCs w:val="22"/>
                <w:lang w:eastAsia="ko-KR"/>
              </w:rPr>
              <w:t xml:space="preserve"> los conceptos de la </w:t>
            </w:r>
            <w:proofErr w:type="spellStart"/>
            <w:r>
              <w:rPr>
                <w:rFonts w:ascii="Calibri" w:eastAsiaTheme="minorEastAsia" w:hAnsi="Calibri"/>
                <w:kern w:val="2"/>
                <w:sz w:val="22"/>
                <w:szCs w:val="22"/>
                <w:lang w:eastAsia="ko-KR"/>
              </w:rPr>
              <w:t>meoria</w:t>
            </w:r>
            <w:proofErr w:type="spellEnd"/>
            <w:r>
              <w:rPr>
                <w:rFonts w:ascii="Calibri" w:eastAsiaTheme="minorEastAsia" w:hAnsi="Calibri"/>
                <w:kern w:val="2"/>
                <w:sz w:val="22"/>
                <w:szCs w:val="22"/>
                <w:lang w:eastAsia="ko-KR"/>
              </w:rPr>
              <w:t>, el testimonio y el testigo para dar cuenta de cómo estás pensando el posicionamiento del voluntariado en su dimensión política y sus tensiones ante la aspiración de la justicia.</w:t>
            </w:r>
          </w:p>
          <w:p w14:paraId="2B22E79F" w14:textId="77777777" w:rsidR="00FB2256" w:rsidRDefault="00FB2256" w:rsidP="00FB2256">
            <w:pPr>
              <w:pStyle w:val="NormalWeb"/>
              <w:numPr>
                <w:ilvl w:val="0"/>
                <w:numId w:val="34"/>
              </w:numPr>
              <w:spacing w:before="0" w:beforeAutospacing="0" w:after="0" w:afterAutospacing="0"/>
              <w:rPr>
                <w:rFonts w:ascii="Calibri" w:eastAsiaTheme="minorEastAsia" w:hAnsi="Calibri"/>
                <w:kern w:val="2"/>
                <w:sz w:val="22"/>
                <w:szCs w:val="22"/>
                <w:lang w:eastAsia="ko-KR"/>
              </w:rPr>
            </w:pPr>
            <w:r>
              <w:rPr>
                <w:rFonts w:ascii="Calibri" w:eastAsiaTheme="minorEastAsia" w:hAnsi="Calibri"/>
                <w:kern w:val="2"/>
                <w:sz w:val="22"/>
                <w:szCs w:val="22"/>
                <w:lang w:eastAsia="ko-KR"/>
              </w:rPr>
              <w:t>La extens</w:t>
            </w:r>
            <w:r w:rsidRPr="00530F79">
              <w:rPr>
                <w:rFonts w:ascii="Calibri" w:eastAsiaTheme="minorEastAsia" w:hAnsi="Calibri"/>
                <w:kern w:val="2"/>
                <w:sz w:val="22"/>
                <w:szCs w:val="22"/>
                <w:lang w:eastAsia="ko-KR"/>
              </w:rPr>
              <w:t xml:space="preserve">ión en video del </w:t>
            </w:r>
            <w:r w:rsidRPr="00530F79">
              <w:rPr>
                <w:rFonts w:ascii="Calibri" w:eastAsiaTheme="minorEastAsia" w:hAnsi="Calibri"/>
                <w:i/>
                <w:kern w:val="2"/>
                <w:sz w:val="22"/>
                <w:szCs w:val="22"/>
                <w:lang w:eastAsia="ko-KR"/>
              </w:rPr>
              <w:t>Comentario Analítico Crítico</w:t>
            </w:r>
            <w:r>
              <w:rPr>
                <w:rFonts w:ascii="Calibri" w:eastAsiaTheme="minorEastAsia" w:hAnsi="Calibri"/>
                <w:kern w:val="2"/>
                <w:sz w:val="22"/>
                <w:szCs w:val="22"/>
                <w:lang w:eastAsia="ko-KR"/>
              </w:rPr>
              <w:t xml:space="preserve"> debe estar entre los siete (7) y los diez (10</w:t>
            </w:r>
            <w:r w:rsidRPr="00530F79">
              <w:rPr>
                <w:rFonts w:ascii="Calibri" w:eastAsiaTheme="minorEastAsia" w:hAnsi="Calibri"/>
                <w:kern w:val="2"/>
                <w:sz w:val="22"/>
                <w:szCs w:val="22"/>
                <w:lang w:eastAsia="ko-KR"/>
              </w:rPr>
              <w:t>) minutos, incluyendo los aspectos básicos de edición (esto equiv</w:t>
            </w:r>
            <w:r>
              <w:rPr>
                <w:rFonts w:ascii="Calibri" w:eastAsiaTheme="minorEastAsia" w:hAnsi="Calibri"/>
                <w:kern w:val="2"/>
                <w:sz w:val="22"/>
                <w:szCs w:val="22"/>
                <w:lang w:eastAsia="ko-KR"/>
              </w:rPr>
              <w:t>ale a aproximadamente entre 800 y 12</w:t>
            </w:r>
            <w:r w:rsidRPr="00530F79">
              <w:rPr>
                <w:rFonts w:ascii="Calibri" w:eastAsiaTheme="minorEastAsia" w:hAnsi="Calibri"/>
                <w:kern w:val="2"/>
                <w:sz w:val="22"/>
                <w:szCs w:val="22"/>
                <w:lang w:eastAsia="ko-KR"/>
              </w:rPr>
              <w:t>00 palabras de una producción escrita).</w:t>
            </w:r>
          </w:p>
          <w:p w14:paraId="751C941A" w14:textId="77777777" w:rsidR="00FB2256" w:rsidRPr="00530F79" w:rsidRDefault="00FB2256" w:rsidP="00FB2256">
            <w:pPr>
              <w:pStyle w:val="NormalWeb"/>
              <w:numPr>
                <w:ilvl w:val="0"/>
                <w:numId w:val="34"/>
              </w:numPr>
              <w:spacing w:before="0" w:beforeAutospacing="0" w:after="0" w:afterAutospacing="0"/>
              <w:rPr>
                <w:rFonts w:ascii="Calibri" w:eastAsiaTheme="minorEastAsia" w:hAnsi="Calibri"/>
                <w:kern w:val="2"/>
                <w:sz w:val="22"/>
                <w:szCs w:val="22"/>
                <w:lang w:eastAsia="ko-KR"/>
              </w:rPr>
            </w:pPr>
            <w:r w:rsidRPr="00530F79">
              <w:rPr>
                <w:rFonts w:ascii="Calibri" w:eastAsiaTheme="minorEastAsia" w:hAnsi="Calibri"/>
                <w:kern w:val="2"/>
                <w:sz w:val="22"/>
                <w:szCs w:val="22"/>
                <w:lang w:eastAsia="ko-KR"/>
              </w:rPr>
              <w:t>Culminado tu ejercicio envía el link del mismo a través de la plataforma.</w:t>
            </w:r>
          </w:p>
          <w:p w14:paraId="646AA560" w14:textId="77777777" w:rsidR="00FB2256" w:rsidRDefault="00FB2256" w:rsidP="00FC0E36">
            <w:pPr>
              <w:pStyle w:val="Sinespaciado"/>
              <w:jc w:val="left"/>
              <w:rPr>
                <w:rFonts w:ascii="Calibri" w:hAnsi="Calibri"/>
                <w:i/>
                <w:color w:val="808080" w:themeColor="background1" w:themeShade="80"/>
                <w:sz w:val="22"/>
                <w:szCs w:val="24"/>
                <w:lang w:val="es-CO"/>
              </w:rPr>
            </w:pPr>
          </w:p>
        </w:tc>
      </w:tr>
      <w:tr w:rsidR="00FB2256" w14:paraId="429D2E5B" w14:textId="77777777" w:rsidTr="00FC0E36">
        <w:trPr>
          <w:trHeight w:val="2999"/>
        </w:trPr>
        <w:tc>
          <w:tcPr>
            <w:tcW w:w="9380" w:type="dxa"/>
            <w:gridSpan w:val="2"/>
          </w:tcPr>
          <w:p w14:paraId="30057A2F" w14:textId="77777777" w:rsidR="00FB2256" w:rsidRDefault="00FB2256" w:rsidP="00FC0E36">
            <w:pPr>
              <w:pStyle w:val="Sinespaciado"/>
              <w:jc w:val="left"/>
              <w:rPr>
                <w:rStyle w:val="nfasis"/>
                <w:rFonts w:ascii="Calibri" w:hAnsi="Calibri" w:cs="Calibri"/>
                <w:b/>
                <w:bCs/>
                <w:color w:val="000000"/>
                <w:lang w:val="es-CO"/>
              </w:rPr>
            </w:pPr>
            <w:r w:rsidRPr="006E7013">
              <w:rPr>
                <w:rStyle w:val="nfasis"/>
                <w:rFonts w:ascii="Calibri" w:hAnsi="Calibri" w:cs="Calibri"/>
                <w:b/>
                <w:bCs/>
                <w:color w:val="000000"/>
                <w:lang w:val="es-CO"/>
              </w:rPr>
              <w:lastRenderedPageBreak/>
              <w:t>¿Cómo lo vamos a evaluar?</w:t>
            </w:r>
          </w:p>
          <w:p w14:paraId="5D2D3411" w14:textId="77777777" w:rsidR="00FB2256" w:rsidRDefault="00FB2256" w:rsidP="00FC0E36">
            <w:pPr>
              <w:pStyle w:val="Sinespaciado"/>
              <w:rPr>
                <w:rFonts w:ascii="Calibri" w:hAnsi="Calibri"/>
                <w:i/>
                <w:color w:val="808080" w:themeColor="background1" w:themeShade="80"/>
                <w:sz w:val="22"/>
                <w:szCs w:val="24"/>
                <w:lang w:val="es-CO"/>
              </w:rPr>
            </w:pPr>
          </w:p>
          <w:tbl>
            <w:tblPr>
              <w:tblStyle w:val="Tablaconcuadrcula"/>
              <w:tblW w:w="0" w:type="auto"/>
              <w:jc w:val="center"/>
              <w:tblLook w:val="04A0" w:firstRow="1" w:lastRow="0" w:firstColumn="1" w:lastColumn="0" w:noHBand="0" w:noVBand="1"/>
            </w:tblPr>
            <w:tblGrid>
              <w:gridCol w:w="6544"/>
              <w:gridCol w:w="846"/>
            </w:tblGrid>
            <w:tr w:rsidR="00FB2256" w:rsidRPr="0097447A" w14:paraId="38803677" w14:textId="77777777" w:rsidTr="00FC0E36">
              <w:trPr>
                <w:jc w:val="center"/>
              </w:trPr>
              <w:tc>
                <w:tcPr>
                  <w:tcW w:w="6544" w:type="dxa"/>
                </w:tcPr>
                <w:p w14:paraId="2A334598" w14:textId="77777777" w:rsidR="00FB2256" w:rsidRPr="00902F85" w:rsidRDefault="00FB2256" w:rsidP="00FC0E36">
                  <w:pPr>
                    <w:pStyle w:val="Sinespaciado"/>
                    <w:jc w:val="center"/>
                    <w:rPr>
                      <w:rFonts w:ascii="Calibri" w:hAnsi="Calibri"/>
                      <w:b/>
                      <w:sz w:val="18"/>
                      <w:szCs w:val="24"/>
                      <w:lang w:val="es-CO"/>
                    </w:rPr>
                  </w:pPr>
                  <w:r w:rsidRPr="00902F85">
                    <w:rPr>
                      <w:rFonts w:ascii="Calibri" w:hAnsi="Calibri"/>
                      <w:b/>
                      <w:sz w:val="18"/>
                      <w:szCs w:val="24"/>
                      <w:lang w:val="es-CO"/>
                    </w:rPr>
                    <w:t>Criterios de desempeño</w:t>
                  </w:r>
                </w:p>
              </w:tc>
              <w:tc>
                <w:tcPr>
                  <w:tcW w:w="846" w:type="dxa"/>
                </w:tcPr>
                <w:p w14:paraId="0C01B4C2" w14:textId="77777777" w:rsidR="00FB2256" w:rsidRPr="00902F85" w:rsidRDefault="00FB2256" w:rsidP="00FC0E36">
                  <w:pPr>
                    <w:pStyle w:val="Sinespaciado"/>
                    <w:jc w:val="center"/>
                    <w:rPr>
                      <w:rFonts w:ascii="Calibri" w:hAnsi="Calibri"/>
                      <w:b/>
                      <w:sz w:val="18"/>
                      <w:szCs w:val="24"/>
                      <w:lang w:val="es-CO"/>
                    </w:rPr>
                  </w:pPr>
                  <w:r w:rsidRPr="00902F85">
                    <w:rPr>
                      <w:rFonts w:ascii="Calibri" w:hAnsi="Calibri"/>
                      <w:b/>
                      <w:sz w:val="18"/>
                      <w:szCs w:val="24"/>
                      <w:lang w:val="es-CO"/>
                    </w:rPr>
                    <w:t>Puntos</w:t>
                  </w:r>
                </w:p>
              </w:tc>
            </w:tr>
            <w:tr w:rsidR="00FB2256" w:rsidRPr="0097447A" w14:paraId="3C58FF3A" w14:textId="77777777" w:rsidTr="00FC0E36">
              <w:trPr>
                <w:jc w:val="center"/>
              </w:trPr>
              <w:tc>
                <w:tcPr>
                  <w:tcW w:w="6544" w:type="dxa"/>
                </w:tcPr>
                <w:p w14:paraId="29B651B7" w14:textId="77777777" w:rsidR="00FB2256" w:rsidRPr="0097447A" w:rsidRDefault="00FB2256" w:rsidP="00FC0E36">
                  <w:pPr>
                    <w:pStyle w:val="Sinespaciado"/>
                    <w:jc w:val="left"/>
                    <w:rPr>
                      <w:rFonts w:ascii="Calibri" w:hAnsi="Calibri"/>
                      <w:i/>
                      <w:color w:val="808080" w:themeColor="background1" w:themeShade="80"/>
                      <w:sz w:val="18"/>
                      <w:szCs w:val="24"/>
                      <w:lang w:val="es-CO"/>
                    </w:rPr>
                  </w:pPr>
                  <w:r w:rsidRPr="00DB3106">
                    <w:rPr>
                      <w:rFonts w:ascii="Calibri" w:hAnsi="Calibri"/>
                      <w:i/>
                      <w:color w:val="000000" w:themeColor="text1"/>
                      <w:sz w:val="18"/>
                      <w:szCs w:val="24"/>
                      <w:lang w:val="es-CO"/>
                    </w:rPr>
                    <w:t>Aplica eficazmente los conceptos y enfoques teóricos abordados durante</w:t>
                  </w:r>
                  <w:r>
                    <w:rPr>
                      <w:rFonts w:ascii="Calibri" w:hAnsi="Calibri"/>
                      <w:i/>
                      <w:color w:val="000000" w:themeColor="text1"/>
                      <w:sz w:val="18"/>
                      <w:szCs w:val="24"/>
                      <w:lang w:val="es-CO"/>
                    </w:rPr>
                    <w:t xml:space="preserve"> el curso</w:t>
                  </w:r>
                  <w:r w:rsidRPr="00DB3106">
                    <w:rPr>
                      <w:rFonts w:ascii="Calibri" w:hAnsi="Calibri"/>
                      <w:i/>
                      <w:color w:val="000000" w:themeColor="text1"/>
                      <w:sz w:val="18"/>
                      <w:szCs w:val="24"/>
                      <w:lang w:val="es-CO"/>
                    </w:rPr>
                    <w:t>, para el análisis crítico de situaciones reales o hipotéti</w:t>
                  </w:r>
                  <w:r>
                    <w:rPr>
                      <w:rFonts w:ascii="Calibri" w:hAnsi="Calibri"/>
                      <w:i/>
                      <w:color w:val="000000" w:themeColor="text1"/>
                      <w:sz w:val="18"/>
                      <w:szCs w:val="24"/>
                      <w:lang w:val="es-CO"/>
                    </w:rPr>
                    <w:t>cas que problematizan ética y políticamente</w:t>
                  </w:r>
                  <w:r w:rsidRPr="00DB3106">
                    <w:rPr>
                      <w:rFonts w:ascii="Calibri" w:hAnsi="Calibri"/>
                      <w:i/>
                      <w:color w:val="000000" w:themeColor="text1"/>
                      <w:sz w:val="18"/>
                      <w:szCs w:val="24"/>
                      <w:lang w:val="es-CO"/>
                    </w:rPr>
                    <w:t xml:space="preserve"> la práctica del Voluntariado</w:t>
                  </w:r>
                  <w:r>
                    <w:rPr>
                      <w:rFonts w:ascii="Calibri" w:hAnsi="Calibri"/>
                      <w:i/>
                      <w:color w:val="000000" w:themeColor="text1"/>
                      <w:sz w:val="18"/>
                      <w:szCs w:val="24"/>
                      <w:lang w:val="es-CO"/>
                    </w:rPr>
                    <w:t xml:space="preserve"> enfrentándola al ideal de la justicia</w:t>
                  </w:r>
                  <w:r w:rsidRPr="00DB3106">
                    <w:rPr>
                      <w:rFonts w:ascii="Calibri" w:hAnsi="Calibri"/>
                      <w:i/>
                      <w:color w:val="000000" w:themeColor="text1"/>
                      <w:sz w:val="18"/>
                      <w:szCs w:val="24"/>
                      <w:lang w:val="es-CO"/>
                    </w:rPr>
                    <w:t>.</w:t>
                  </w:r>
                </w:p>
              </w:tc>
              <w:tc>
                <w:tcPr>
                  <w:tcW w:w="846" w:type="dxa"/>
                </w:tcPr>
                <w:p w14:paraId="5269B531" w14:textId="77777777" w:rsidR="00FB2256" w:rsidRPr="0097447A" w:rsidRDefault="00FB2256" w:rsidP="00FC0E36">
                  <w:pPr>
                    <w:pStyle w:val="Sinespaciado"/>
                    <w:jc w:val="left"/>
                    <w:rPr>
                      <w:rFonts w:ascii="Calibri" w:hAnsi="Calibri"/>
                      <w:i/>
                      <w:color w:val="808080" w:themeColor="background1" w:themeShade="80"/>
                      <w:sz w:val="18"/>
                      <w:szCs w:val="24"/>
                      <w:lang w:val="es-CO"/>
                    </w:rPr>
                  </w:pPr>
                  <w:r w:rsidRPr="00DB3106">
                    <w:rPr>
                      <w:rFonts w:ascii="Calibri" w:hAnsi="Calibri"/>
                      <w:i/>
                      <w:sz w:val="18"/>
                      <w:szCs w:val="24"/>
                      <w:lang w:val="es-CO"/>
                    </w:rPr>
                    <w:t>2</w:t>
                  </w:r>
                </w:p>
              </w:tc>
            </w:tr>
            <w:tr w:rsidR="00FB2256" w:rsidRPr="0097447A" w14:paraId="58BABADE" w14:textId="77777777" w:rsidTr="00FC0E36">
              <w:trPr>
                <w:jc w:val="center"/>
              </w:trPr>
              <w:tc>
                <w:tcPr>
                  <w:tcW w:w="6544" w:type="dxa"/>
                </w:tcPr>
                <w:p w14:paraId="3D443986" w14:textId="77777777" w:rsidR="00FB2256" w:rsidRPr="0097447A" w:rsidRDefault="00FB2256" w:rsidP="00FC0E36">
                  <w:pPr>
                    <w:pStyle w:val="Sinespaciado"/>
                    <w:jc w:val="left"/>
                    <w:rPr>
                      <w:rFonts w:ascii="Calibri" w:hAnsi="Calibri"/>
                      <w:i/>
                      <w:color w:val="808080" w:themeColor="background1" w:themeShade="80"/>
                      <w:sz w:val="18"/>
                      <w:szCs w:val="24"/>
                      <w:lang w:val="es-CO"/>
                    </w:rPr>
                  </w:pPr>
                  <w:r w:rsidRPr="00DB3106">
                    <w:rPr>
                      <w:rFonts w:ascii="Calibri" w:hAnsi="Calibri"/>
                      <w:i/>
                      <w:color w:val="000000" w:themeColor="text1"/>
                      <w:sz w:val="18"/>
                      <w:szCs w:val="24"/>
                      <w:lang w:val="es-CO"/>
                    </w:rPr>
                    <w:t xml:space="preserve">Desarrolla una argumentación clara, congruente y pertinente que da cuenta </w:t>
                  </w:r>
                  <w:r>
                    <w:rPr>
                      <w:rFonts w:ascii="Calibri" w:hAnsi="Calibri"/>
                      <w:i/>
                      <w:color w:val="000000" w:themeColor="text1"/>
                      <w:sz w:val="18"/>
                      <w:szCs w:val="24"/>
                      <w:lang w:val="es-CO"/>
                    </w:rPr>
                    <w:t>del criterio epistémico y ético con el que se posiciona críticamente ante situaciones de problematizan políticamente la práctica del Voluntariado.</w:t>
                  </w:r>
                </w:p>
              </w:tc>
              <w:tc>
                <w:tcPr>
                  <w:tcW w:w="846" w:type="dxa"/>
                </w:tcPr>
                <w:p w14:paraId="7D5FA144" w14:textId="77777777" w:rsidR="00FB2256" w:rsidRPr="0097447A" w:rsidRDefault="00FB2256" w:rsidP="00FC0E36">
                  <w:pPr>
                    <w:pStyle w:val="Sinespaciado"/>
                    <w:jc w:val="left"/>
                    <w:rPr>
                      <w:rFonts w:ascii="Calibri" w:hAnsi="Calibri"/>
                      <w:i/>
                      <w:color w:val="808080" w:themeColor="background1" w:themeShade="80"/>
                      <w:sz w:val="18"/>
                      <w:szCs w:val="24"/>
                      <w:lang w:val="es-CO"/>
                    </w:rPr>
                  </w:pPr>
                  <w:r w:rsidRPr="00DB3106">
                    <w:rPr>
                      <w:rFonts w:ascii="Calibri" w:hAnsi="Calibri"/>
                      <w:i/>
                      <w:sz w:val="18"/>
                      <w:szCs w:val="24"/>
                      <w:lang w:val="es-CO"/>
                    </w:rPr>
                    <w:t>2</w:t>
                  </w:r>
                </w:p>
              </w:tc>
            </w:tr>
            <w:tr w:rsidR="00FB2256" w:rsidRPr="0097447A" w14:paraId="5A7A1435" w14:textId="77777777" w:rsidTr="00FC0E36">
              <w:trPr>
                <w:jc w:val="center"/>
              </w:trPr>
              <w:tc>
                <w:tcPr>
                  <w:tcW w:w="6544" w:type="dxa"/>
                </w:tcPr>
                <w:p w14:paraId="0E9FB895" w14:textId="77777777" w:rsidR="00FB2256" w:rsidRPr="0097447A" w:rsidRDefault="00FB2256" w:rsidP="00FC0E36">
                  <w:pPr>
                    <w:pStyle w:val="Sinespaciado"/>
                    <w:jc w:val="left"/>
                    <w:rPr>
                      <w:rFonts w:ascii="Calibri" w:hAnsi="Calibri"/>
                      <w:i/>
                      <w:color w:val="808080" w:themeColor="background1" w:themeShade="80"/>
                      <w:sz w:val="18"/>
                      <w:szCs w:val="24"/>
                      <w:lang w:val="es-CO"/>
                    </w:rPr>
                  </w:pPr>
                  <w:r w:rsidRPr="00DB3106">
                    <w:rPr>
                      <w:rFonts w:ascii="Calibri" w:hAnsi="Calibri"/>
                      <w:i/>
                      <w:color w:val="000000" w:themeColor="text1"/>
                      <w:sz w:val="18"/>
                      <w:szCs w:val="24"/>
                      <w:lang w:val="es-CO"/>
                    </w:rPr>
                    <w:t>Realiza la ent</w:t>
                  </w:r>
                  <w:r>
                    <w:rPr>
                      <w:rFonts w:ascii="Calibri" w:hAnsi="Calibri"/>
                      <w:i/>
                      <w:color w:val="000000" w:themeColor="text1"/>
                      <w:sz w:val="18"/>
                      <w:szCs w:val="24"/>
                      <w:lang w:val="es-CO"/>
                    </w:rPr>
                    <w:t>rega de su Comentario Analítico Crítico</w:t>
                  </w:r>
                  <w:r w:rsidRPr="00DB3106">
                    <w:rPr>
                      <w:rFonts w:ascii="Calibri" w:hAnsi="Calibri"/>
                      <w:i/>
                      <w:color w:val="000000" w:themeColor="text1"/>
                      <w:sz w:val="18"/>
                      <w:szCs w:val="24"/>
                      <w:lang w:val="es-CO"/>
                    </w:rPr>
                    <w:t xml:space="preserve"> de manera oportuna, dentro de los tiempos estimados en la asignación del cronograma.</w:t>
                  </w:r>
                </w:p>
              </w:tc>
              <w:tc>
                <w:tcPr>
                  <w:tcW w:w="846" w:type="dxa"/>
                </w:tcPr>
                <w:p w14:paraId="2078EF1E" w14:textId="77777777" w:rsidR="00FB2256" w:rsidRPr="0097447A" w:rsidRDefault="00FB2256" w:rsidP="00FC0E36">
                  <w:pPr>
                    <w:pStyle w:val="Sinespaciado"/>
                    <w:jc w:val="left"/>
                    <w:rPr>
                      <w:rFonts w:ascii="Calibri" w:hAnsi="Calibri"/>
                      <w:i/>
                      <w:color w:val="808080" w:themeColor="background1" w:themeShade="80"/>
                      <w:sz w:val="18"/>
                      <w:szCs w:val="24"/>
                      <w:lang w:val="es-CO"/>
                    </w:rPr>
                  </w:pPr>
                  <w:r w:rsidRPr="00DB3106">
                    <w:rPr>
                      <w:rFonts w:ascii="Calibri" w:hAnsi="Calibri"/>
                      <w:i/>
                      <w:sz w:val="18"/>
                      <w:szCs w:val="24"/>
                      <w:lang w:val="es-CO"/>
                    </w:rPr>
                    <w:t>1</w:t>
                  </w:r>
                </w:p>
              </w:tc>
            </w:tr>
            <w:tr w:rsidR="00FB2256" w:rsidRPr="0097447A" w14:paraId="69E85E9F" w14:textId="77777777" w:rsidTr="00FC0E36">
              <w:trPr>
                <w:jc w:val="center"/>
              </w:trPr>
              <w:tc>
                <w:tcPr>
                  <w:tcW w:w="6544" w:type="dxa"/>
                </w:tcPr>
                <w:p w14:paraId="18662BF1" w14:textId="77777777" w:rsidR="00FB2256" w:rsidRPr="0097447A" w:rsidRDefault="00FB2256" w:rsidP="00FC0E36">
                  <w:pPr>
                    <w:pStyle w:val="Sinespaciado"/>
                    <w:jc w:val="right"/>
                    <w:rPr>
                      <w:rFonts w:ascii="Calibri" w:hAnsi="Calibri"/>
                      <w:i/>
                      <w:color w:val="808080" w:themeColor="background1" w:themeShade="80"/>
                      <w:sz w:val="18"/>
                      <w:szCs w:val="24"/>
                      <w:lang w:val="es-CO"/>
                    </w:rPr>
                  </w:pPr>
                  <w:r w:rsidRPr="00DB3106">
                    <w:rPr>
                      <w:rFonts w:ascii="Calibri" w:hAnsi="Calibri"/>
                      <w:b/>
                      <w:i/>
                      <w:sz w:val="18"/>
                      <w:szCs w:val="24"/>
                      <w:lang w:val="es-CO"/>
                    </w:rPr>
                    <w:t>Total</w:t>
                  </w:r>
                </w:p>
              </w:tc>
              <w:tc>
                <w:tcPr>
                  <w:tcW w:w="846" w:type="dxa"/>
                </w:tcPr>
                <w:p w14:paraId="22B08B9A" w14:textId="77777777" w:rsidR="00FB2256" w:rsidRPr="0097447A" w:rsidRDefault="00FB2256" w:rsidP="00FC0E36">
                  <w:pPr>
                    <w:pStyle w:val="Sinespaciado"/>
                    <w:jc w:val="left"/>
                    <w:rPr>
                      <w:rFonts w:ascii="Calibri" w:hAnsi="Calibri"/>
                      <w:i/>
                      <w:color w:val="808080" w:themeColor="background1" w:themeShade="80"/>
                      <w:sz w:val="18"/>
                      <w:szCs w:val="24"/>
                      <w:lang w:val="es-CO"/>
                    </w:rPr>
                  </w:pPr>
                  <w:r w:rsidRPr="00DB3106">
                    <w:rPr>
                      <w:rFonts w:ascii="Calibri" w:hAnsi="Calibri"/>
                      <w:b/>
                      <w:i/>
                      <w:sz w:val="18"/>
                      <w:szCs w:val="24"/>
                      <w:lang w:val="es-CO"/>
                    </w:rPr>
                    <w:t>5</w:t>
                  </w:r>
                </w:p>
              </w:tc>
            </w:tr>
          </w:tbl>
          <w:p w14:paraId="1282E523" w14:textId="77777777" w:rsidR="00FB2256" w:rsidRDefault="00FB2256" w:rsidP="00FC0E36">
            <w:pPr>
              <w:pStyle w:val="Sinespaciado"/>
              <w:rPr>
                <w:rFonts w:ascii="Calibri" w:hAnsi="Calibri"/>
                <w:i/>
                <w:color w:val="808080" w:themeColor="background1" w:themeShade="80"/>
                <w:sz w:val="22"/>
              </w:rPr>
            </w:pPr>
          </w:p>
        </w:tc>
      </w:tr>
      <w:tr w:rsidR="00FB2256" w:rsidRPr="000E6470" w14:paraId="0BBAFD0F" w14:textId="77777777" w:rsidTr="00FC0E36">
        <w:tc>
          <w:tcPr>
            <w:tcW w:w="9380" w:type="dxa"/>
            <w:gridSpan w:val="2"/>
            <w:shd w:val="clear" w:color="auto" w:fill="A8D08D" w:themeFill="accent6" w:themeFillTint="99"/>
          </w:tcPr>
          <w:p w14:paraId="23082D35" w14:textId="77777777" w:rsidR="00FB2256" w:rsidRPr="000E6470" w:rsidRDefault="00FB2256" w:rsidP="00FC0E36">
            <w:pPr>
              <w:pStyle w:val="NormalWeb"/>
              <w:spacing w:before="0" w:beforeAutospacing="0" w:after="0" w:afterAutospacing="0"/>
              <w:jc w:val="center"/>
              <w:rPr>
                <w:rFonts w:ascii="Calibri" w:eastAsiaTheme="minorEastAsia" w:hAnsi="Calibri" w:cstheme="minorBidi"/>
                <w:b/>
                <w:color w:val="808080" w:themeColor="background1" w:themeShade="80"/>
                <w:kern w:val="2"/>
                <w:sz w:val="22"/>
                <w:lang w:eastAsia="ko-KR"/>
              </w:rPr>
            </w:pPr>
            <w:r w:rsidRPr="000E6470">
              <w:rPr>
                <w:rFonts w:ascii="Calibri" w:eastAsiaTheme="minorEastAsia" w:hAnsi="Calibri" w:cstheme="minorBidi"/>
                <w:b/>
                <w:color w:val="808080" w:themeColor="background1" w:themeShade="80"/>
                <w:kern w:val="2"/>
                <w:sz w:val="22"/>
                <w:lang w:eastAsia="ko-KR"/>
              </w:rPr>
              <w:t>Información para el equipo de producción</w:t>
            </w:r>
            <w:r>
              <w:rPr>
                <w:rFonts w:ascii="Calibri" w:eastAsiaTheme="minorEastAsia" w:hAnsi="Calibri" w:cstheme="minorBidi"/>
                <w:b/>
                <w:color w:val="808080" w:themeColor="background1" w:themeShade="80"/>
                <w:kern w:val="2"/>
                <w:sz w:val="22"/>
                <w:lang w:eastAsia="ko-KR"/>
              </w:rPr>
              <w:t xml:space="preserve"> de la DEE</w:t>
            </w:r>
          </w:p>
        </w:tc>
      </w:tr>
      <w:tr w:rsidR="00FB2256" w:rsidRPr="00223655" w14:paraId="6C709339" w14:textId="77777777" w:rsidTr="00FC0E36">
        <w:tc>
          <w:tcPr>
            <w:tcW w:w="9380" w:type="dxa"/>
            <w:gridSpan w:val="2"/>
          </w:tcPr>
          <w:p w14:paraId="1F8AE1C6" w14:textId="77777777" w:rsidR="00FB2256" w:rsidRPr="005D25AB" w:rsidRDefault="00FB2256" w:rsidP="00FC0E36">
            <w:pPr>
              <w:pStyle w:val="Sinespaciado"/>
              <w:rPr>
                <w:rFonts w:ascii="Calibri" w:hAnsi="Calibri"/>
                <w:sz w:val="18"/>
                <w:szCs w:val="24"/>
                <w:lang w:val="es-CO"/>
              </w:rPr>
            </w:pPr>
            <w:r w:rsidRPr="005D25AB">
              <w:rPr>
                <w:rFonts w:ascii="Calibri" w:hAnsi="Calibri"/>
                <w:b/>
                <w:sz w:val="18"/>
                <w:szCs w:val="24"/>
                <w:lang w:val="es-CO"/>
              </w:rPr>
              <w:t xml:space="preserve">Herramientas de la plataforma virtual </w:t>
            </w:r>
            <w:r w:rsidRPr="005D25AB">
              <w:rPr>
                <w:rFonts w:ascii="Calibri" w:hAnsi="Calibri"/>
                <w:sz w:val="18"/>
                <w:szCs w:val="24"/>
                <w:lang w:val="es-CO"/>
              </w:rPr>
              <w:t>(Marque con una X</w:t>
            </w:r>
            <w:r>
              <w:rPr>
                <w:rFonts w:ascii="Calibri" w:hAnsi="Calibri"/>
                <w:sz w:val="18"/>
                <w:szCs w:val="24"/>
                <w:lang w:val="es-CO"/>
              </w:rPr>
              <w:t xml:space="preserve"> solo si conoce la herramienta a utilizar</w:t>
            </w:r>
            <w:r w:rsidRPr="005D25AB">
              <w:rPr>
                <w:rFonts w:ascii="Calibri" w:hAnsi="Calibri"/>
                <w:sz w:val="18"/>
                <w:szCs w:val="24"/>
                <w:lang w:val="es-CO"/>
              </w:rPr>
              <w:t xml:space="preserve">): </w:t>
            </w:r>
          </w:p>
          <w:p w14:paraId="2E041AAF" w14:textId="77777777" w:rsidR="00FB2256" w:rsidRPr="005D25AB" w:rsidRDefault="00FB2256" w:rsidP="00FC0E36">
            <w:pPr>
              <w:pStyle w:val="Sinespaciado"/>
              <w:numPr>
                <w:ilvl w:val="0"/>
                <w:numId w:val="17"/>
              </w:numPr>
              <w:rPr>
                <w:rFonts w:ascii="Calibri" w:hAnsi="Calibri"/>
                <w:sz w:val="18"/>
                <w:szCs w:val="18"/>
                <w:lang w:val="es-CO"/>
              </w:rPr>
            </w:pPr>
            <w:r>
              <w:rPr>
                <w:rFonts w:ascii="Calibri" w:hAnsi="Calibri"/>
                <w:sz w:val="18"/>
                <w:szCs w:val="18"/>
                <w:lang w:val="es-CO"/>
              </w:rPr>
              <w:t>Foro___</w:t>
            </w:r>
            <w:r w:rsidRPr="16309B63">
              <w:rPr>
                <w:rFonts w:ascii="Calibri" w:hAnsi="Calibri"/>
                <w:sz w:val="18"/>
                <w:szCs w:val="18"/>
                <w:lang w:val="es-CO"/>
              </w:rPr>
              <w:t xml:space="preserve">_ </w:t>
            </w:r>
          </w:p>
          <w:p w14:paraId="6E80766D" w14:textId="77777777" w:rsidR="00FB2256" w:rsidRPr="005D25AB" w:rsidRDefault="00FB2256" w:rsidP="00FC0E36">
            <w:pPr>
              <w:pStyle w:val="Sinespaciado"/>
              <w:numPr>
                <w:ilvl w:val="0"/>
                <w:numId w:val="17"/>
              </w:numPr>
              <w:rPr>
                <w:rFonts w:ascii="Calibri" w:hAnsi="Calibri"/>
                <w:sz w:val="18"/>
                <w:szCs w:val="18"/>
                <w:lang w:val="es-CO"/>
              </w:rPr>
            </w:pPr>
            <w:proofErr w:type="spellStart"/>
            <w:r w:rsidRPr="16309B63">
              <w:rPr>
                <w:rFonts w:ascii="Calibri" w:hAnsi="Calibri"/>
                <w:sz w:val="18"/>
                <w:szCs w:val="18"/>
                <w:lang w:val="es-CO"/>
              </w:rPr>
              <w:t>Tarea__</w:t>
            </w:r>
            <w:r>
              <w:rPr>
                <w:rFonts w:ascii="Calibri" w:hAnsi="Calibri"/>
                <w:sz w:val="18"/>
                <w:szCs w:val="18"/>
                <w:lang w:val="es-CO"/>
              </w:rPr>
              <w:t>X</w:t>
            </w:r>
            <w:proofErr w:type="spellEnd"/>
            <w:r w:rsidRPr="16309B63">
              <w:rPr>
                <w:rFonts w:ascii="Calibri" w:hAnsi="Calibri"/>
                <w:sz w:val="18"/>
                <w:szCs w:val="18"/>
                <w:lang w:val="es-CO"/>
              </w:rPr>
              <w:t xml:space="preserve">__ </w:t>
            </w:r>
          </w:p>
          <w:p w14:paraId="514C1F0B" w14:textId="77777777" w:rsidR="00FB2256" w:rsidRPr="005D25AB" w:rsidRDefault="00FB2256" w:rsidP="00FC0E36">
            <w:pPr>
              <w:pStyle w:val="Sinespaciado"/>
              <w:numPr>
                <w:ilvl w:val="0"/>
                <w:numId w:val="17"/>
              </w:numPr>
              <w:rPr>
                <w:rFonts w:ascii="Calibri" w:hAnsi="Calibri"/>
                <w:sz w:val="18"/>
                <w:szCs w:val="18"/>
                <w:lang w:val="es-CO"/>
              </w:rPr>
            </w:pPr>
            <w:r w:rsidRPr="16309B63">
              <w:rPr>
                <w:rFonts w:ascii="Calibri" w:hAnsi="Calibri"/>
                <w:sz w:val="18"/>
                <w:szCs w:val="18"/>
                <w:lang w:val="es-CO"/>
              </w:rPr>
              <w:t xml:space="preserve">Cuestionario___ </w:t>
            </w:r>
          </w:p>
          <w:p w14:paraId="704FD51D" w14:textId="77777777" w:rsidR="00FB2256" w:rsidRPr="005D25AB" w:rsidRDefault="00FB2256" w:rsidP="00FC0E36">
            <w:pPr>
              <w:pStyle w:val="Sinespaciado"/>
              <w:numPr>
                <w:ilvl w:val="0"/>
                <w:numId w:val="17"/>
              </w:numPr>
              <w:rPr>
                <w:rFonts w:ascii="Calibri" w:hAnsi="Calibri"/>
                <w:sz w:val="18"/>
                <w:szCs w:val="18"/>
                <w:lang w:val="es-CO"/>
              </w:rPr>
            </w:pPr>
            <w:r w:rsidRPr="16309B63">
              <w:rPr>
                <w:rFonts w:ascii="Calibri" w:hAnsi="Calibri"/>
                <w:sz w:val="18"/>
                <w:szCs w:val="18"/>
                <w:lang w:val="es-CO"/>
              </w:rPr>
              <w:t xml:space="preserve">No sabe___ </w:t>
            </w:r>
          </w:p>
          <w:p w14:paraId="41AFBDDC" w14:textId="77777777" w:rsidR="00FB2256" w:rsidRPr="005D25AB" w:rsidRDefault="00FB2256" w:rsidP="00FC0E36">
            <w:pPr>
              <w:pStyle w:val="Sinespaciado"/>
              <w:numPr>
                <w:ilvl w:val="0"/>
                <w:numId w:val="17"/>
              </w:numPr>
              <w:rPr>
                <w:rFonts w:ascii="Calibri" w:hAnsi="Calibri"/>
                <w:i/>
                <w:iCs/>
                <w:color w:val="808080" w:themeColor="background1" w:themeShade="80"/>
                <w:sz w:val="16"/>
                <w:szCs w:val="16"/>
                <w:lang w:val="es-CO"/>
              </w:rPr>
            </w:pPr>
            <w:r w:rsidRPr="16309B63">
              <w:rPr>
                <w:rFonts w:ascii="Calibri" w:hAnsi="Calibri"/>
                <w:sz w:val="18"/>
                <w:szCs w:val="18"/>
                <w:lang w:val="es-CO"/>
              </w:rPr>
              <w:t>Otra ¿</w:t>
            </w:r>
            <w:proofErr w:type="gramStart"/>
            <w:r w:rsidRPr="16309B63">
              <w:rPr>
                <w:rFonts w:ascii="Calibri" w:hAnsi="Calibri"/>
                <w:sz w:val="18"/>
                <w:szCs w:val="18"/>
                <w:lang w:val="es-CO"/>
              </w:rPr>
              <w:t>Cuál?_</w:t>
            </w:r>
            <w:proofErr w:type="gramEnd"/>
            <w:r w:rsidRPr="16309B63">
              <w:rPr>
                <w:rFonts w:ascii="Calibri" w:hAnsi="Calibri"/>
                <w:sz w:val="18"/>
                <w:szCs w:val="18"/>
                <w:lang w:val="es-CO"/>
              </w:rPr>
              <w:t>______</w:t>
            </w:r>
          </w:p>
          <w:p w14:paraId="0E13725F" w14:textId="77777777" w:rsidR="00FB2256" w:rsidRPr="005D25AB" w:rsidRDefault="00FB2256" w:rsidP="00FC0E36">
            <w:pPr>
              <w:pStyle w:val="Sinespaciado"/>
              <w:rPr>
                <w:rFonts w:ascii="Calibri" w:hAnsi="Calibri"/>
                <w:b/>
                <w:i/>
                <w:color w:val="808080" w:themeColor="background1" w:themeShade="80"/>
                <w:sz w:val="16"/>
                <w:szCs w:val="24"/>
                <w:lang w:val="es-CO"/>
              </w:rPr>
            </w:pPr>
          </w:p>
          <w:p w14:paraId="1B176B00" w14:textId="77777777" w:rsidR="00FB2256" w:rsidRPr="00223655" w:rsidRDefault="00FB2256" w:rsidP="00FC0E36">
            <w:pPr>
              <w:pStyle w:val="Sinespaciado"/>
              <w:rPr>
                <w:rFonts w:ascii="Calibri" w:hAnsi="Calibri"/>
                <w:i/>
                <w:color w:val="808080" w:themeColor="background1" w:themeShade="80"/>
                <w:sz w:val="22"/>
                <w:szCs w:val="24"/>
                <w:lang w:val="es-CO"/>
              </w:rPr>
            </w:pPr>
            <w:r w:rsidRPr="005D25AB">
              <w:rPr>
                <w:rFonts w:ascii="Calibri" w:hAnsi="Calibri"/>
                <w:b/>
                <w:sz w:val="18"/>
                <w:szCs w:val="24"/>
                <w:lang w:val="es-CO"/>
              </w:rPr>
              <w:t xml:space="preserve">Herramientas web externas a la plataforma </w:t>
            </w:r>
            <w:r w:rsidRPr="005D25AB">
              <w:rPr>
                <w:rFonts w:ascii="Calibri" w:hAnsi="Calibri"/>
                <w:b/>
                <w:i/>
                <w:color w:val="808080" w:themeColor="background1" w:themeShade="80"/>
                <w:sz w:val="16"/>
                <w:szCs w:val="24"/>
                <w:lang w:val="es-CO"/>
              </w:rPr>
              <w:t xml:space="preserve">[Puede consultar algunas herramientas en  </w:t>
            </w:r>
            <w:hyperlink r:id="rId49" w:history="1">
              <w:r w:rsidRPr="005D25AB">
                <w:rPr>
                  <w:rStyle w:val="Hipervnculo"/>
                  <w:rFonts w:ascii="Calibri" w:hAnsi="Calibri"/>
                  <w:b/>
                  <w:i/>
                  <w:sz w:val="16"/>
                  <w:szCs w:val="24"/>
                  <w:lang w:val="es-CO"/>
                </w:rPr>
                <w:t>https://h5p.org/h5p/embed/123342</w:t>
              </w:r>
            </w:hyperlink>
            <w:r w:rsidRPr="005D25AB">
              <w:rPr>
                <w:rFonts w:ascii="Calibri" w:hAnsi="Calibri"/>
                <w:b/>
                <w:i/>
                <w:color w:val="808080" w:themeColor="background1" w:themeShade="80"/>
                <w:sz w:val="16"/>
                <w:szCs w:val="24"/>
                <w:lang w:val="es-CO"/>
              </w:rPr>
              <w:t xml:space="preserve">] </w:t>
            </w:r>
            <w:r w:rsidRPr="005D25AB">
              <w:rPr>
                <w:rFonts w:ascii="Calibri" w:hAnsi="Calibri"/>
                <w:sz w:val="18"/>
                <w:szCs w:val="24"/>
                <w:lang w:val="es-CO"/>
              </w:rPr>
              <w:t>Indique si utilizará alguna____________</w:t>
            </w:r>
          </w:p>
        </w:tc>
      </w:tr>
      <w:tr w:rsidR="00FB2256" w:rsidRPr="00AF0F22" w14:paraId="30B0E9D8" w14:textId="77777777" w:rsidTr="00FC0E36">
        <w:tc>
          <w:tcPr>
            <w:tcW w:w="9380" w:type="dxa"/>
            <w:gridSpan w:val="2"/>
          </w:tcPr>
          <w:p w14:paraId="35CCE2B3" w14:textId="77777777" w:rsidR="00FB2256" w:rsidRDefault="00FB2256" w:rsidP="00FC0E36">
            <w:pPr>
              <w:pStyle w:val="Sinespaciado"/>
              <w:jc w:val="left"/>
              <w:rPr>
                <w:rFonts w:ascii="Calibri" w:hAnsi="Calibri"/>
                <w:b/>
                <w:color w:val="000000" w:themeColor="text1"/>
                <w:sz w:val="22"/>
                <w:szCs w:val="24"/>
                <w:lang w:val="es-CO"/>
              </w:rPr>
            </w:pPr>
            <w:r w:rsidRPr="00932DAC">
              <w:rPr>
                <w:rFonts w:ascii="Calibri" w:hAnsi="Calibri"/>
                <w:b/>
                <w:color w:val="000000" w:themeColor="text1"/>
                <w:sz w:val="22"/>
                <w:szCs w:val="24"/>
                <w:lang w:val="es-CO"/>
              </w:rPr>
              <w:t>Lecturas complementarias</w:t>
            </w:r>
            <w:r>
              <w:rPr>
                <w:rFonts w:ascii="Calibri" w:hAnsi="Calibri"/>
                <w:b/>
                <w:color w:val="000000" w:themeColor="text1"/>
                <w:sz w:val="22"/>
                <w:szCs w:val="24"/>
                <w:lang w:val="es-CO"/>
              </w:rPr>
              <w:t>:</w:t>
            </w:r>
          </w:p>
          <w:p w14:paraId="1021C393" w14:textId="77777777" w:rsidR="00FB2256" w:rsidRDefault="00FB2256" w:rsidP="00FC0E36">
            <w:pPr>
              <w:pStyle w:val="Sinespaciado"/>
              <w:jc w:val="left"/>
              <w:rPr>
                <w:rFonts w:ascii="Calibri" w:hAnsi="Calibri"/>
                <w:b/>
                <w:color w:val="000000" w:themeColor="text1"/>
                <w:sz w:val="22"/>
                <w:szCs w:val="24"/>
                <w:lang w:val="es-CO"/>
              </w:rPr>
            </w:pPr>
          </w:p>
          <w:p w14:paraId="7A588A02" w14:textId="77777777" w:rsidR="00FB2256" w:rsidRDefault="00FB2256" w:rsidP="00FC0E36">
            <w:pPr>
              <w:pStyle w:val="Sinespaciado"/>
              <w:ind w:left="709" w:hanging="709"/>
              <w:jc w:val="left"/>
              <w:rPr>
                <w:rFonts w:ascii="Calibri" w:hAnsi="Calibri"/>
                <w:sz w:val="22"/>
                <w:szCs w:val="24"/>
                <w:lang w:val="es-CO"/>
              </w:rPr>
            </w:pPr>
            <w:proofErr w:type="spellStart"/>
            <w:r w:rsidRPr="0021392F">
              <w:rPr>
                <w:rFonts w:ascii="Calibri" w:hAnsi="Calibri"/>
                <w:sz w:val="22"/>
                <w:szCs w:val="24"/>
                <w:lang w:val="es-CO"/>
              </w:rPr>
              <w:t>Blain</w:t>
            </w:r>
            <w:proofErr w:type="spellEnd"/>
            <w:r w:rsidRPr="0021392F">
              <w:rPr>
                <w:rFonts w:ascii="Calibri" w:hAnsi="Calibri"/>
                <w:sz w:val="22"/>
                <w:szCs w:val="24"/>
                <w:lang w:val="es-CO"/>
              </w:rPr>
              <w:t xml:space="preserve">, J. (2003). Entrevista a Paul </w:t>
            </w:r>
            <w:proofErr w:type="spellStart"/>
            <w:r w:rsidRPr="0021392F">
              <w:rPr>
                <w:rFonts w:ascii="Calibri" w:hAnsi="Calibri"/>
                <w:sz w:val="22"/>
                <w:szCs w:val="24"/>
                <w:lang w:val="es-CO"/>
              </w:rPr>
              <w:t>Ricœur</w:t>
            </w:r>
            <w:proofErr w:type="spellEnd"/>
            <w:r w:rsidRPr="0021392F">
              <w:rPr>
                <w:rFonts w:ascii="Calibri" w:hAnsi="Calibri"/>
                <w:sz w:val="22"/>
                <w:szCs w:val="24"/>
                <w:lang w:val="es-CO"/>
              </w:rPr>
              <w:t xml:space="preserve">. </w:t>
            </w:r>
            <w:r w:rsidRPr="0021392F">
              <w:rPr>
                <w:rFonts w:ascii="Calibri" w:hAnsi="Calibri"/>
                <w:i/>
                <w:iCs/>
                <w:sz w:val="22"/>
                <w:szCs w:val="24"/>
                <w:lang w:val="es-CO"/>
              </w:rPr>
              <w:t>Historia, Antropología y Fuentes Orales</w:t>
            </w:r>
            <w:r w:rsidRPr="0021392F">
              <w:rPr>
                <w:rFonts w:ascii="Calibri" w:hAnsi="Calibri"/>
                <w:sz w:val="22"/>
                <w:szCs w:val="24"/>
                <w:lang w:val="es-CO"/>
              </w:rPr>
              <w:t xml:space="preserve">, </w:t>
            </w:r>
            <w:r w:rsidRPr="0021392F">
              <w:rPr>
                <w:rFonts w:ascii="Calibri" w:hAnsi="Calibri"/>
                <w:i/>
                <w:iCs/>
                <w:sz w:val="22"/>
                <w:szCs w:val="24"/>
                <w:lang w:val="es-CO"/>
              </w:rPr>
              <w:t>30</w:t>
            </w:r>
            <w:r w:rsidRPr="0021392F">
              <w:rPr>
                <w:rFonts w:ascii="Calibri" w:hAnsi="Calibri"/>
                <w:sz w:val="22"/>
                <w:szCs w:val="24"/>
                <w:lang w:val="es-CO"/>
              </w:rPr>
              <w:t xml:space="preserve">, 53–60. </w:t>
            </w:r>
            <w:hyperlink r:id="rId50" w:history="1">
              <w:r w:rsidRPr="0021392F">
                <w:rPr>
                  <w:rStyle w:val="Hipervnculo"/>
                  <w:rFonts w:ascii="Calibri" w:hAnsi="Calibri"/>
                  <w:sz w:val="22"/>
                  <w:szCs w:val="24"/>
                  <w:lang w:val="es-CO"/>
                </w:rPr>
                <w:t>http://www.jstor.org/stable/27753140</w:t>
              </w:r>
            </w:hyperlink>
          </w:p>
          <w:p w14:paraId="31B363FE" w14:textId="77777777" w:rsidR="00FB2256" w:rsidRPr="000378BB" w:rsidRDefault="00FB2256" w:rsidP="00FC0E36">
            <w:pPr>
              <w:pStyle w:val="Sinespaciado"/>
              <w:ind w:left="709" w:hanging="709"/>
              <w:jc w:val="left"/>
              <w:rPr>
                <w:sz w:val="22"/>
              </w:rPr>
            </w:pPr>
            <w:proofErr w:type="spellStart"/>
            <w:r w:rsidRPr="001A0EAC">
              <w:rPr>
                <w:rFonts w:eastAsia="Times New Roman" w:cs="Arial"/>
                <w:color w:val="000000" w:themeColor="text1"/>
                <w:spacing w:val="2"/>
                <w:sz w:val="22"/>
                <w:lang w:val="es-CO" w:eastAsia="es-CO"/>
              </w:rPr>
              <w:t>Pogge</w:t>
            </w:r>
            <w:proofErr w:type="spellEnd"/>
            <w:r w:rsidRPr="001A0EAC">
              <w:rPr>
                <w:rFonts w:eastAsia="Times New Roman" w:cs="Arial"/>
                <w:color w:val="000000" w:themeColor="text1"/>
                <w:spacing w:val="2"/>
                <w:sz w:val="22"/>
                <w:lang w:val="es-CO" w:eastAsia="es-CO"/>
              </w:rPr>
              <w:t>, T. (2009). </w:t>
            </w:r>
            <w:r w:rsidRPr="001A0EAC">
              <w:rPr>
                <w:rFonts w:eastAsia="Times New Roman" w:cs="Arial"/>
                <w:i/>
                <w:iCs/>
                <w:color w:val="000000" w:themeColor="text1"/>
                <w:spacing w:val="2"/>
                <w:sz w:val="22"/>
                <w:lang w:val="es-CO" w:eastAsia="es-CO"/>
              </w:rPr>
              <w:t>Hacer justicia a la humanidad: </w:t>
            </w:r>
            <w:proofErr w:type="gramStart"/>
            <w:r w:rsidRPr="001A0EAC">
              <w:rPr>
                <w:rFonts w:eastAsia="Times New Roman" w:cs="Arial"/>
                <w:color w:val="000000" w:themeColor="text1"/>
                <w:spacing w:val="2"/>
                <w:sz w:val="22"/>
                <w:lang w:val="es-CO" w:eastAsia="es-CO"/>
              </w:rPr>
              <w:t>( ed.</w:t>
            </w:r>
            <w:proofErr w:type="gramEnd"/>
            <w:r w:rsidRPr="001A0EAC">
              <w:rPr>
                <w:rFonts w:eastAsia="Times New Roman" w:cs="Arial"/>
                <w:color w:val="000000" w:themeColor="text1"/>
                <w:spacing w:val="2"/>
                <w:sz w:val="22"/>
                <w:lang w:val="es-CO" w:eastAsia="es-CO"/>
              </w:rPr>
              <w:t>). FCE - Fondo de Cultura Económica.</w:t>
            </w:r>
            <w:r w:rsidRPr="000378BB">
              <w:rPr>
                <w:rFonts w:eastAsia="Times New Roman" w:cs="Arial"/>
                <w:color w:val="2C2C2C"/>
                <w:spacing w:val="2"/>
                <w:sz w:val="22"/>
                <w:lang w:val="es-CO" w:eastAsia="es-CO"/>
              </w:rPr>
              <w:t xml:space="preserve"> </w:t>
            </w:r>
            <w:hyperlink r:id="rId51" w:history="1">
              <w:r w:rsidRPr="000378BB">
                <w:rPr>
                  <w:rStyle w:val="Hipervnculo"/>
                  <w:rFonts w:eastAsia="Times New Roman" w:cs="Arial"/>
                  <w:spacing w:val="2"/>
                  <w:sz w:val="22"/>
                  <w:lang w:eastAsia="es-CO"/>
                </w:rPr>
                <w:t>https://elibro-net.hemeroteca.lasalle.edu.co/es/lc/lasalle/titulos/37217</w:t>
              </w:r>
            </w:hyperlink>
          </w:p>
          <w:p w14:paraId="4A0FC517" w14:textId="77777777" w:rsidR="00FB2256" w:rsidRDefault="00FB2256" w:rsidP="00FC0E36">
            <w:pPr>
              <w:pStyle w:val="Sinespaciado"/>
              <w:jc w:val="left"/>
              <w:rPr>
                <w:rFonts w:ascii="Calibri" w:hAnsi="Calibri"/>
                <w:i/>
                <w:color w:val="808080" w:themeColor="background1" w:themeShade="80"/>
                <w:sz w:val="22"/>
                <w:szCs w:val="24"/>
              </w:rPr>
            </w:pPr>
          </w:p>
          <w:p w14:paraId="5A08D793" w14:textId="77777777" w:rsidR="00FB2256" w:rsidRPr="00681030" w:rsidRDefault="00FB2256" w:rsidP="00FC0E36">
            <w:pPr>
              <w:pStyle w:val="Sinespaciado"/>
              <w:jc w:val="left"/>
              <w:rPr>
                <w:rFonts w:ascii="Calibri" w:hAnsi="Calibri"/>
                <w:b/>
                <w:color w:val="000000" w:themeColor="text1"/>
                <w:sz w:val="22"/>
                <w:szCs w:val="24"/>
                <w:lang w:val="es-CO"/>
              </w:rPr>
            </w:pPr>
            <w:r w:rsidRPr="0041439C">
              <w:rPr>
                <w:rFonts w:cstheme="minorHAnsi"/>
                <w:b/>
                <w:sz w:val="22"/>
                <w:lang w:val="es-CO"/>
              </w:rPr>
              <w:t>Material audiovisual complementario:</w:t>
            </w:r>
          </w:p>
          <w:p w14:paraId="2043028A" w14:textId="77777777" w:rsidR="00FB2256" w:rsidRPr="00AF0F22" w:rsidRDefault="00FB2256" w:rsidP="00FC0E36">
            <w:pPr>
              <w:pStyle w:val="Sinespaciado"/>
              <w:jc w:val="left"/>
              <w:rPr>
                <w:rFonts w:ascii="Calibri" w:hAnsi="Calibri"/>
                <w:i/>
                <w:color w:val="808080" w:themeColor="background1" w:themeShade="80"/>
                <w:sz w:val="22"/>
                <w:szCs w:val="24"/>
                <w:lang w:val="es-CO"/>
              </w:rPr>
            </w:pPr>
          </w:p>
          <w:p w14:paraId="45C51D55" w14:textId="77777777" w:rsidR="00FB2256" w:rsidRPr="00F73F8C" w:rsidRDefault="00FB2256" w:rsidP="00FC0E36">
            <w:pPr>
              <w:pStyle w:val="NormalWeb"/>
              <w:spacing w:before="0" w:beforeAutospacing="0" w:after="0" w:afterAutospacing="0"/>
              <w:ind w:left="709" w:hanging="709"/>
              <w:rPr>
                <w:rFonts w:asciiTheme="minorHAnsi" w:eastAsiaTheme="minorEastAsia" w:hAnsiTheme="minorHAnsi" w:cstheme="minorHAnsi"/>
                <w:kern w:val="2"/>
                <w:sz w:val="22"/>
                <w:szCs w:val="22"/>
                <w:lang w:eastAsia="ko-KR"/>
              </w:rPr>
            </w:pPr>
            <w:r w:rsidRPr="00F73F8C">
              <w:rPr>
                <w:rFonts w:asciiTheme="minorHAnsi" w:eastAsiaTheme="minorEastAsia" w:hAnsiTheme="minorHAnsi" w:cstheme="minorHAnsi"/>
                <w:kern w:val="2"/>
                <w:sz w:val="22"/>
                <w:szCs w:val="22"/>
                <w:lang w:eastAsia="ko-KR"/>
              </w:rPr>
              <w:t xml:space="preserve">Butler, J. [El anexo: reflexiones filosóficas] (2015, 23 de marzo). Judith Butler. Vulnerabilidad y Resistencia. [Archivo de video]. YouTube. </w:t>
            </w:r>
            <w:hyperlink r:id="rId52">
              <w:r w:rsidRPr="00F73F8C">
                <w:rPr>
                  <w:rStyle w:val="Hipervnculo"/>
                  <w:rFonts w:asciiTheme="minorHAnsi" w:eastAsiaTheme="minorEastAsia" w:hAnsiTheme="minorHAnsi" w:cstheme="minorHAnsi"/>
                  <w:kern w:val="2"/>
                  <w:sz w:val="22"/>
                  <w:szCs w:val="22"/>
                  <w:lang w:eastAsia="ko-KR"/>
                </w:rPr>
                <w:t>https://www.youtube.com/watch?v=UE52SC1R-vU&amp;t=2073s</w:t>
              </w:r>
            </w:hyperlink>
            <w:r w:rsidRPr="00F73F8C">
              <w:rPr>
                <w:rFonts w:asciiTheme="minorHAnsi" w:eastAsiaTheme="minorEastAsia" w:hAnsiTheme="minorHAnsi" w:cstheme="minorHAnsi"/>
                <w:kern w:val="2"/>
                <w:sz w:val="22"/>
                <w:szCs w:val="22"/>
                <w:lang w:eastAsia="ko-KR"/>
              </w:rPr>
              <w:t xml:space="preserve">  </w:t>
            </w:r>
          </w:p>
          <w:p w14:paraId="36031E5F" w14:textId="77777777" w:rsidR="00FB2256" w:rsidRPr="00AF0F22" w:rsidRDefault="00FB2256" w:rsidP="00FC0E36">
            <w:pPr>
              <w:pStyle w:val="Sinespaciado"/>
              <w:jc w:val="left"/>
              <w:rPr>
                <w:rFonts w:ascii="Calibri" w:hAnsi="Calibri"/>
                <w:i/>
                <w:color w:val="808080" w:themeColor="background1" w:themeShade="80"/>
                <w:sz w:val="22"/>
                <w:szCs w:val="24"/>
                <w:lang w:val="es-CO"/>
              </w:rPr>
            </w:pPr>
          </w:p>
        </w:tc>
      </w:tr>
    </w:tbl>
    <w:p w14:paraId="0E07DA50" w14:textId="77777777" w:rsidR="00FB2256" w:rsidRPr="00AF0F22" w:rsidRDefault="00FB2256" w:rsidP="00FB2256">
      <w:pPr>
        <w:pStyle w:val="Sinespaciado"/>
        <w:rPr>
          <w:i/>
          <w:color w:val="A6A6A6" w:themeColor="background1" w:themeShade="A6"/>
          <w:sz w:val="24"/>
          <w:szCs w:val="24"/>
          <w:lang w:val="es-CO"/>
        </w:rPr>
      </w:pPr>
    </w:p>
    <w:p w14:paraId="5E4EF68B" w14:textId="77777777" w:rsidR="00FB2256" w:rsidRPr="00416C9E" w:rsidRDefault="00FB2256" w:rsidP="00FB2256">
      <w:pPr>
        <w:rPr>
          <w:b/>
          <w:color w:val="FF0000"/>
          <w:sz w:val="28"/>
        </w:rPr>
      </w:pPr>
      <w:r w:rsidRPr="00416C9E">
        <w:rPr>
          <w:b/>
          <w:color w:val="FF0000"/>
          <w:sz w:val="28"/>
        </w:rPr>
        <w:t xml:space="preserve">DECLARACIÓN DE USO ÉTICO DE IA </w:t>
      </w:r>
    </w:p>
    <w:p w14:paraId="16551747" w14:textId="77777777" w:rsidR="00FB2256" w:rsidRPr="00416C9E" w:rsidRDefault="00FB2256" w:rsidP="00FB2256">
      <w:pPr>
        <w:rPr>
          <w:b/>
          <w:color w:val="FF0000"/>
          <w:sz w:val="28"/>
        </w:rPr>
      </w:pPr>
      <w:r w:rsidRPr="00416C9E">
        <w:rPr>
          <w:b/>
          <w:color w:val="FF0000"/>
          <w:sz w:val="28"/>
        </w:rPr>
        <w:t xml:space="preserve">Este curso ha sido diseñado mediante la integración de herramientas de inteligencia artificial (IA), el conocimiento disciplinar del autor (a) del curso y el acompañamiento pedagógico de los asesores </w:t>
      </w:r>
      <w:proofErr w:type="spellStart"/>
      <w:r w:rsidRPr="00416C9E">
        <w:rPr>
          <w:b/>
          <w:color w:val="FF0000"/>
          <w:sz w:val="28"/>
        </w:rPr>
        <w:t>tecnopedagógicos</w:t>
      </w:r>
      <w:proofErr w:type="spellEnd"/>
      <w:r w:rsidRPr="00416C9E">
        <w:rPr>
          <w:b/>
          <w:color w:val="FF0000"/>
          <w:sz w:val="28"/>
        </w:rPr>
        <w:t xml:space="preserve">. Este enfoque híbrido nos permite ofrecer contenidos innovadores, de alta calidad y ajustados a las necesidades de nuestra comunidad educativa, asegurando el rigor académico y el </w:t>
      </w:r>
      <w:r w:rsidRPr="00416C9E">
        <w:rPr>
          <w:b/>
          <w:color w:val="FF0000"/>
          <w:sz w:val="28"/>
        </w:rPr>
        <w:lastRenderedPageBreak/>
        <w:t>compromiso ético que nos caracteriza. La IA ha sido empleada para apoyar la generación de ideas y optimizar procesos, mientras que la curaduría, validación y personalización de los contenidos han estado siempre a cargo del experto disciplinar autor (a) del curso</w:t>
      </w:r>
      <w:r>
        <w:rPr>
          <w:b/>
          <w:color w:val="FF0000"/>
          <w:sz w:val="28"/>
        </w:rPr>
        <w:t>.</w:t>
      </w:r>
    </w:p>
    <w:p w14:paraId="05641A37" w14:textId="2F073ADE" w:rsidR="00416C9E" w:rsidRPr="00416C9E" w:rsidRDefault="00416C9E" w:rsidP="009462A0">
      <w:pPr>
        <w:rPr>
          <w:b/>
          <w:color w:val="FF0000"/>
          <w:sz w:val="28"/>
        </w:rPr>
      </w:pPr>
    </w:p>
    <w:sectPr w:rsidR="00416C9E" w:rsidRPr="00416C9E" w:rsidSect="00C27AE4">
      <w:headerReference w:type="default" r:id="rId53"/>
      <w:pgSz w:w="12240" w:h="15840" w:code="1"/>
      <w:pgMar w:top="1418" w:right="1134"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79D3F91F" w14:textId="77777777" w:rsidR="00620034" w:rsidRDefault="00620034" w:rsidP="009E7D2C">
      <w:pPr>
        <w:spacing w:after="0" w:line="240" w:lineRule="auto"/>
      </w:pPr>
      <w:r>
        <w:separator/>
      </w:r>
    </w:p>
  </w:endnote>
  <w:endnote w:type="continuationSeparator" w:id="0">
    <w:p w14:paraId="7CD8D282" w14:textId="77777777" w:rsidR="00620034" w:rsidRDefault="00620034" w:rsidP="009E7D2C">
      <w:pPr>
        <w:spacing w:after="0" w:line="240" w:lineRule="auto"/>
      </w:pPr>
      <w:r>
        <w:continuationSeparator/>
      </w:r>
    </w:p>
  </w:endnote>
  <w:endnote w:type="continuationNotice" w:id="1">
    <w:p w14:paraId="0E4ACBF5" w14:textId="77777777" w:rsidR="00620034" w:rsidRDefault="00620034">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GaramondMT-Italic">
    <w:altName w:val="Calibri"/>
    <w:panose1 w:val="00000000000000000000"/>
    <w:charset w:val="00"/>
    <w:family w:val="auto"/>
    <w:notTrueType/>
    <w:pitch w:val="default"/>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0598CCF1" w14:textId="77777777" w:rsidR="00620034" w:rsidRDefault="00620034" w:rsidP="009E7D2C">
      <w:pPr>
        <w:spacing w:after="0" w:line="240" w:lineRule="auto"/>
      </w:pPr>
      <w:r>
        <w:separator/>
      </w:r>
    </w:p>
  </w:footnote>
  <w:footnote w:type="continuationSeparator" w:id="0">
    <w:p w14:paraId="20199FF9" w14:textId="77777777" w:rsidR="00620034" w:rsidRDefault="00620034" w:rsidP="009E7D2C">
      <w:pPr>
        <w:spacing w:after="0" w:line="240" w:lineRule="auto"/>
      </w:pPr>
      <w:r>
        <w:continuationSeparator/>
      </w:r>
    </w:p>
  </w:footnote>
  <w:footnote w:type="continuationNotice" w:id="1">
    <w:p w14:paraId="2959E478" w14:textId="77777777" w:rsidR="00620034" w:rsidRDefault="00620034">
      <w:pPr>
        <w:spacing w:after="0" w:line="240" w:lineRule="auto"/>
      </w:pP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Style w:val="Tablaconcuadrcula"/>
      <w:tblW w:w="949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261"/>
      <w:gridCol w:w="6237"/>
    </w:tblGrid>
    <w:tr w:rsidR="00B521F9" w:rsidRPr="003C238A" w14:paraId="286EBE1B" w14:textId="77777777" w:rsidTr="44A8C53A">
      <w:tc>
        <w:tcPr>
          <w:tcW w:w="3261" w:type="dxa"/>
        </w:tcPr>
        <w:p w14:paraId="4FB3A9C9" w14:textId="77777777" w:rsidR="00B521F9" w:rsidRDefault="00B521F9">
          <w:pPr>
            <w:pStyle w:val="Encabezado"/>
          </w:pPr>
          <w:r>
            <w:rPr>
              <w:noProof/>
              <w:lang w:val="es-CO" w:eastAsia="es-CO"/>
            </w:rPr>
            <w:drawing>
              <wp:inline distT="0" distB="0" distL="0" distR="0" wp14:anchorId="77BC2700" wp14:editId="463A8430">
                <wp:extent cx="1139951" cy="323850"/>
                <wp:effectExtent l="0" t="0" r="3175" b="0"/>
                <wp:docPr id="1807542533" name="Imagen 47" descr="D:\UNISALLE\CPD\2016 - 2017\z_PLANTILLAS_IMAGENES\LOGOS\Nuevo logo Sall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47"/>
                        <pic:cNvPicPr/>
                      </pic:nvPicPr>
                      <pic:blipFill>
                        <a:blip r:embed="rId1">
                          <a:extLst>
                            <a:ext uri="{28A0092B-C50C-407E-A947-70E740481C1C}">
                              <a14:useLocalDpi xmlns:a14="http://schemas.microsoft.com/office/drawing/2010/main" val="0"/>
                            </a:ext>
                          </a:extLst>
                        </a:blip>
                        <a:stretch>
                          <a:fillRect/>
                        </a:stretch>
                      </pic:blipFill>
                      <pic:spPr>
                        <a:xfrm>
                          <a:off x="0" y="0"/>
                          <a:ext cx="1139951" cy="323850"/>
                        </a:xfrm>
                        <a:prstGeom prst="rect">
                          <a:avLst/>
                        </a:prstGeom>
                      </pic:spPr>
                    </pic:pic>
                  </a:graphicData>
                </a:graphic>
              </wp:inline>
            </w:drawing>
          </w:r>
        </w:p>
      </w:tc>
      <w:tc>
        <w:tcPr>
          <w:tcW w:w="6237" w:type="dxa"/>
          <w:vAlign w:val="center"/>
        </w:tcPr>
        <w:p w14:paraId="3A855731" w14:textId="0D87F88B" w:rsidR="00B521F9" w:rsidRPr="003C238A" w:rsidRDefault="00B521F9" w:rsidP="003C238A">
          <w:pPr>
            <w:pStyle w:val="Encabezado"/>
            <w:jc w:val="right"/>
            <w:rPr>
              <w:i/>
              <w:sz w:val="20"/>
            </w:rPr>
          </w:pPr>
          <w:r w:rsidRPr="003C238A">
            <w:rPr>
              <w:i/>
              <w:sz w:val="20"/>
            </w:rPr>
            <w:t>Guía para el diseño de Espacios Académicos Virtuales (EAV)</w:t>
          </w:r>
          <w:r w:rsidRPr="003C238A">
            <w:rPr>
              <w:i/>
              <w:sz w:val="20"/>
            </w:rPr>
            <w:br/>
            <w:t>Dirección de Educación E-learning (DEE)</w:t>
          </w:r>
          <w:r w:rsidRPr="003C238A">
            <w:rPr>
              <w:i/>
              <w:sz w:val="20"/>
            </w:rPr>
            <w:br/>
            <w:t>Vicerrectoría Académica</w:t>
          </w:r>
        </w:p>
      </w:tc>
    </w:tr>
  </w:tbl>
  <w:p w14:paraId="3B7FDA57" w14:textId="77777777" w:rsidR="00B521F9" w:rsidRDefault="00B521F9">
    <w:pPr>
      <w:pStyle w:val="Encabezado"/>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Style w:val="Tablaconcuadrcula"/>
      <w:tblW w:w="949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261"/>
      <w:gridCol w:w="6237"/>
    </w:tblGrid>
    <w:tr w:rsidR="002C3A97" w:rsidRPr="003C238A" w14:paraId="4BE166E2" w14:textId="77777777" w:rsidTr="44A8C53A">
      <w:tc>
        <w:tcPr>
          <w:tcW w:w="3261" w:type="dxa"/>
        </w:tcPr>
        <w:p w14:paraId="596ABE08" w14:textId="77777777" w:rsidR="002C3A97" w:rsidRDefault="00620034">
          <w:pPr>
            <w:pStyle w:val="Encabezado"/>
          </w:pPr>
          <w:r>
            <w:rPr>
              <w:noProof/>
              <w:lang w:val="es-CO" w:eastAsia="es-CO"/>
            </w:rPr>
            <w:drawing>
              <wp:inline distT="0" distB="0" distL="0" distR="0" wp14:anchorId="733786F9" wp14:editId="3441F9A4">
                <wp:extent cx="1139951" cy="323850"/>
                <wp:effectExtent l="0" t="0" r="3175" b="0"/>
                <wp:docPr id="2" name="Imagen 47" descr="D:\UNISALLE\CPD\2016 - 2017\z_PLANTILLAS_IMAGENES\LOGOS\Nuevo logo Sall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47"/>
                        <pic:cNvPicPr/>
                      </pic:nvPicPr>
                      <pic:blipFill>
                        <a:blip r:embed="rId1">
                          <a:extLst>
                            <a:ext uri="{28A0092B-C50C-407E-A947-70E740481C1C}">
                              <a14:useLocalDpi xmlns:a14="http://schemas.microsoft.com/office/drawing/2010/main" val="0"/>
                            </a:ext>
                          </a:extLst>
                        </a:blip>
                        <a:stretch>
                          <a:fillRect/>
                        </a:stretch>
                      </pic:blipFill>
                      <pic:spPr>
                        <a:xfrm>
                          <a:off x="0" y="0"/>
                          <a:ext cx="1139951" cy="323850"/>
                        </a:xfrm>
                        <a:prstGeom prst="rect">
                          <a:avLst/>
                        </a:prstGeom>
                      </pic:spPr>
                    </pic:pic>
                  </a:graphicData>
                </a:graphic>
              </wp:inline>
            </w:drawing>
          </w:r>
        </w:p>
      </w:tc>
      <w:tc>
        <w:tcPr>
          <w:tcW w:w="6237" w:type="dxa"/>
          <w:vAlign w:val="center"/>
        </w:tcPr>
        <w:p w14:paraId="6F091E6E" w14:textId="77777777" w:rsidR="002C3A97" w:rsidRPr="003C238A" w:rsidRDefault="00620034" w:rsidP="003C238A">
          <w:pPr>
            <w:pStyle w:val="Encabezado"/>
            <w:jc w:val="right"/>
            <w:rPr>
              <w:i/>
              <w:sz w:val="20"/>
            </w:rPr>
          </w:pPr>
          <w:r w:rsidRPr="003C238A">
            <w:rPr>
              <w:i/>
              <w:sz w:val="20"/>
            </w:rPr>
            <w:t>Guía para el dise</w:t>
          </w:r>
          <w:r w:rsidRPr="003C238A">
            <w:rPr>
              <w:i/>
              <w:sz w:val="20"/>
            </w:rPr>
            <w:t>ño de Espacios Académicos Virtuales (EAV)</w:t>
          </w:r>
          <w:r w:rsidRPr="003C238A">
            <w:rPr>
              <w:i/>
              <w:sz w:val="20"/>
            </w:rPr>
            <w:br/>
            <w:t>Dirección de Educación E-</w:t>
          </w:r>
          <w:proofErr w:type="spellStart"/>
          <w:r w:rsidRPr="003C238A">
            <w:rPr>
              <w:i/>
              <w:sz w:val="20"/>
            </w:rPr>
            <w:t>learning</w:t>
          </w:r>
          <w:proofErr w:type="spellEnd"/>
          <w:r w:rsidRPr="003C238A">
            <w:rPr>
              <w:i/>
              <w:sz w:val="20"/>
            </w:rPr>
            <w:t xml:space="preserve"> (DEE)</w:t>
          </w:r>
          <w:r w:rsidRPr="003C238A">
            <w:rPr>
              <w:i/>
              <w:sz w:val="20"/>
            </w:rPr>
            <w:br/>
            <w:t>Vicerrectoría Académica</w:t>
          </w:r>
        </w:p>
      </w:tc>
    </w:tr>
  </w:tbl>
  <w:p w14:paraId="2134CEEF" w14:textId="77777777" w:rsidR="002C3A97" w:rsidRDefault="00620034">
    <w:pPr>
      <w:pStyle w:val="Encabezado"/>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6C150F7"/>
    <w:multiLevelType w:val="hybridMultilevel"/>
    <w:tmpl w:val="92F403FA"/>
    <w:lvl w:ilvl="0" w:tplc="C85E6394">
      <w:start w:val="1"/>
      <w:numFmt w:val="bullet"/>
      <w:lvlText w:val="-"/>
      <w:lvlJc w:val="left"/>
      <w:pPr>
        <w:ind w:left="1428" w:hanging="360"/>
      </w:pPr>
      <w:rPr>
        <w:rFonts w:ascii="Calibri" w:eastAsiaTheme="minorEastAsia" w:hAnsi="Calibri" w:cs="Calibri" w:hint="default"/>
      </w:rPr>
    </w:lvl>
    <w:lvl w:ilvl="1" w:tplc="240A0003" w:tentative="1">
      <w:start w:val="1"/>
      <w:numFmt w:val="bullet"/>
      <w:lvlText w:val="o"/>
      <w:lvlJc w:val="left"/>
      <w:pPr>
        <w:ind w:left="2148" w:hanging="360"/>
      </w:pPr>
      <w:rPr>
        <w:rFonts w:ascii="Courier New" w:hAnsi="Courier New" w:cs="Courier New" w:hint="default"/>
      </w:rPr>
    </w:lvl>
    <w:lvl w:ilvl="2" w:tplc="240A0005" w:tentative="1">
      <w:start w:val="1"/>
      <w:numFmt w:val="bullet"/>
      <w:lvlText w:val=""/>
      <w:lvlJc w:val="left"/>
      <w:pPr>
        <w:ind w:left="2868" w:hanging="360"/>
      </w:pPr>
      <w:rPr>
        <w:rFonts w:ascii="Wingdings" w:hAnsi="Wingdings" w:hint="default"/>
      </w:rPr>
    </w:lvl>
    <w:lvl w:ilvl="3" w:tplc="240A0001" w:tentative="1">
      <w:start w:val="1"/>
      <w:numFmt w:val="bullet"/>
      <w:lvlText w:val=""/>
      <w:lvlJc w:val="left"/>
      <w:pPr>
        <w:ind w:left="3588" w:hanging="360"/>
      </w:pPr>
      <w:rPr>
        <w:rFonts w:ascii="Symbol" w:hAnsi="Symbol" w:hint="default"/>
      </w:rPr>
    </w:lvl>
    <w:lvl w:ilvl="4" w:tplc="240A0003" w:tentative="1">
      <w:start w:val="1"/>
      <w:numFmt w:val="bullet"/>
      <w:lvlText w:val="o"/>
      <w:lvlJc w:val="left"/>
      <w:pPr>
        <w:ind w:left="4308" w:hanging="360"/>
      </w:pPr>
      <w:rPr>
        <w:rFonts w:ascii="Courier New" w:hAnsi="Courier New" w:cs="Courier New" w:hint="default"/>
      </w:rPr>
    </w:lvl>
    <w:lvl w:ilvl="5" w:tplc="240A0005" w:tentative="1">
      <w:start w:val="1"/>
      <w:numFmt w:val="bullet"/>
      <w:lvlText w:val=""/>
      <w:lvlJc w:val="left"/>
      <w:pPr>
        <w:ind w:left="5028" w:hanging="360"/>
      </w:pPr>
      <w:rPr>
        <w:rFonts w:ascii="Wingdings" w:hAnsi="Wingdings" w:hint="default"/>
      </w:rPr>
    </w:lvl>
    <w:lvl w:ilvl="6" w:tplc="240A0001" w:tentative="1">
      <w:start w:val="1"/>
      <w:numFmt w:val="bullet"/>
      <w:lvlText w:val=""/>
      <w:lvlJc w:val="left"/>
      <w:pPr>
        <w:ind w:left="5748" w:hanging="360"/>
      </w:pPr>
      <w:rPr>
        <w:rFonts w:ascii="Symbol" w:hAnsi="Symbol" w:hint="default"/>
      </w:rPr>
    </w:lvl>
    <w:lvl w:ilvl="7" w:tplc="240A0003" w:tentative="1">
      <w:start w:val="1"/>
      <w:numFmt w:val="bullet"/>
      <w:lvlText w:val="o"/>
      <w:lvlJc w:val="left"/>
      <w:pPr>
        <w:ind w:left="6468" w:hanging="360"/>
      </w:pPr>
      <w:rPr>
        <w:rFonts w:ascii="Courier New" w:hAnsi="Courier New" w:cs="Courier New" w:hint="default"/>
      </w:rPr>
    </w:lvl>
    <w:lvl w:ilvl="8" w:tplc="240A0005" w:tentative="1">
      <w:start w:val="1"/>
      <w:numFmt w:val="bullet"/>
      <w:lvlText w:val=""/>
      <w:lvlJc w:val="left"/>
      <w:pPr>
        <w:ind w:left="7188" w:hanging="360"/>
      </w:pPr>
      <w:rPr>
        <w:rFonts w:ascii="Wingdings" w:hAnsi="Wingdings" w:hint="default"/>
      </w:rPr>
    </w:lvl>
  </w:abstractNum>
  <w:abstractNum w:abstractNumId="1" w15:restartNumberingAfterBreak="0">
    <w:nsid w:val="084273E8"/>
    <w:multiLevelType w:val="multilevel"/>
    <w:tmpl w:val="24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0B1976BD"/>
    <w:multiLevelType w:val="multilevel"/>
    <w:tmpl w:val="72D8287A"/>
    <w:lvl w:ilvl="0">
      <w:start w:val="1"/>
      <w:numFmt w:val="decimal"/>
      <w:lvlText w:val="%1."/>
      <w:lvlJc w:val="left"/>
      <w:pPr>
        <w:ind w:left="360" w:hanging="360"/>
      </w:pPr>
      <w:rPr>
        <w:rFonts w:hint="default"/>
      </w:rPr>
    </w:lvl>
    <w:lvl w:ilvl="1">
      <w:start w:val="1"/>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080" w:hanging="108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440" w:hanging="1440"/>
      </w:pPr>
      <w:rPr>
        <w:rFonts w:hint="default"/>
      </w:rPr>
    </w:lvl>
  </w:abstractNum>
  <w:abstractNum w:abstractNumId="3" w15:restartNumberingAfterBreak="0">
    <w:nsid w:val="0B1C62D9"/>
    <w:multiLevelType w:val="hybridMultilevel"/>
    <w:tmpl w:val="A9CA4C74"/>
    <w:lvl w:ilvl="0" w:tplc="240A000F">
      <w:start w:val="1"/>
      <w:numFmt w:val="decimal"/>
      <w:lvlText w:val="%1."/>
      <w:lvlJc w:val="left"/>
      <w:pPr>
        <w:ind w:left="360" w:hanging="360"/>
      </w:pPr>
      <w:rPr>
        <w:rFonts w:hint="default"/>
      </w:rPr>
    </w:lvl>
    <w:lvl w:ilvl="1" w:tplc="240A0019" w:tentative="1">
      <w:start w:val="1"/>
      <w:numFmt w:val="lowerLetter"/>
      <w:lvlText w:val="%2."/>
      <w:lvlJc w:val="left"/>
      <w:pPr>
        <w:ind w:left="1080" w:hanging="360"/>
      </w:pPr>
    </w:lvl>
    <w:lvl w:ilvl="2" w:tplc="240A001B" w:tentative="1">
      <w:start w:val="1"/>
      <w:numFmt w:val="lowerRoman"/>
      <w:lvlText w:val="%3."/>
      <w:lvlJc w:val="right"/>
      <w:pPr>
        <w:ind w:left="1800" w:hanging="180"/>
      </w:pPr>
    </w:lvl>
    <w:lvl w:ilvl="3" w:tplc="240A000F" w:tentative="1">
      <w:start w:val="1"/>
      <w:numFmt w:val="decimal"/>
      <w:lvlText w:val="%4."/>
      <w:lvlJc w:val="left"/>
      <w:pPr>
        <w:ind w:left="2520" w:hanging="360"/>
      </w:pPr>
    </w:lvl>
    <w:lvl w:ilvl="4" w:tplc="240A0019" w:tentative="1">
      <w:start w:val="1"/>
      <w:numFmt w:val="lowerLetter"/>
      <w:lvlText w:val="%5."/>
      <w:lvlJc w:val="left"/>
      <w:pPr>
        <w:ind w:left="3240" w:hanging="360"/>
      </w:pPr>
    </w:lvl>
    <w:lvl w:ilvl="5" w:tplc="240A001B" w:tentative="1">
      <w:start w:val="1"/>
      <w:numFmt w:val="lowerRoman"/>
      <w:lvlText w:val="%6."/>
      <w:lvlJc w:val="right"/>
      <w:pPr>
        <w:ind w:left="3960" w:hanging="180"/>
      </w:pPr>
    </w:lvl>
    <w:lvl w:ilvl="6" w:tplc="240A000F" w:tentative="1">
      <w:start w:val="1"/>
      <w:numFmt w:val="decimal"/>
      <w:lvlText w:val="%7."/>
      <w:lvlJc w:val="left"/>
      <w:pPr>
        <w:ind w:left="4680" w:hanging="360"/>
      </w:pPr>
    </w:lvl>
    <w:lvl w:ilvl="7" w:tplc="240A0019" w:tentative="1">
      <w:start w:val="1"/>
      <w:numFmt w:val="lowerLetter"/>
      <w:lvlText w:val="%8."/>
      <w:lvlJc w:val="left"/>
      <w:pPr>
        <w:ind w:left="5400" w:hanging="360"/>
      </w:pPr>
    </w:lvl>
    <w:lvl w:ilvl="8" w:tplc="240A001B" w:tentative="1">
      <w:start w:val="1"/>
      <w:numFmt w:val="lowerRoman"/>
      <w:lvlText w:val="%9."/>
      <w:lvlJc w:val="right"/>
      <w:pPr>
        <w:ind w:left="6120" w:hanging="180"/>
      </w:pPr>
    </w:lvl>
  </w:abstractNum>
  <w:abstractNum w:abstractNumId="4" w15:restartNumberingAfterBreak="0">
    <w:nsid w:val="0C9601CC"/>
    <w:multiLevelType w:val="hybridMultilevel"/>
    <w:tmpl w:val="299C9984"/>
    <w:lvl w:ilvl="0" w:tplc="240A0019">
      <w:start w:val="1"/>
      <w:numFmt w:val="low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5" w15:restartNumberingAfterBreak="0">
    <w:nsid w:val="10A70984"/>
    <w:multiLevelType w:val="multilevel"/>
    <w:tmpl w:val="24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 w15:restartNumberingAfterBreak="0">
    <w:nsid w:val="113A037D"/>
    <w:multiLevelType w:val="hybridMultilevel"/>
    <w:tmpl w:val="DCFAE938"/>
    <w:lvl w:ilvl="0" w:tplc="240A0001">
      <w:start w:val="1"/>
      <w:numFmt w:val="bullet"/>
      <w:lvlText w:val=""/>
      <w:lvlJc w:val="left"/>
      <w:pPr>
        <w:ind w:left="860" w:hanging="50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7" w15:restartNumberingAfterBreak="0">
    <w:nsid w:val="127E3239"/>
    <w:multiLevelType w:val="hybridMultilevel"/>
    <w:tmpl w:val="C0A6314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8" w15:restartNumberingAfterBreak="0">
    <w:nsid w:val="1E6A12F8"/>
    <w:multiLevelType w:val="hybridMultilevel"/>
    <w:tmpl w:val="4CACDC6A"/>
    <w:lvl w:ilvl="0" w:tplc="240A000F">
      <w:start w:val="1"/>
      <w:numFmt w:val="decimal"/>
      <w:lvlText w:val="%1."/>
      <w:lvlJc w:val="left"/>
      <w:pPr>
        <w:ind w:left="360" w:hanging="360"/>
      </w:pPr>
      <w:rPr>
        <w:rFonts w:hint="default"/>
      </w:rPr>
    </w:lvl>
    <w:lvl w:ilvl="1" w:tplc="240A0019" w:tentative="1">
      <w:start w:val="1"/>
      <w:numFmt w:val="lowerLetter"/>
      <w:lvlText w:val="%2."/>
      <w:lvlJc w:val="left"/>
      <w:pPr>
        <w:ind w:left="1080" w:hanging="360"/>
      </w:pPr>
    </w:lvl>
    <w:lvl w:ilvl="2" w:tplc="240A001B" w:tentative="1">
      <w:start w:val="1"/>
      <w:numFmt w:val="lowerRoman"/>
      <w:lvlText w:val="%3."/>
      <w:lvlJc w:val="right"/>
      <w:pPr>
        <w:ind w:left="1800" w:hanging="180"/>
      </w:pPr>
    </w:lvl>
    <w:lvl w:ilvl="3" w:tplc="240A000F" w:tentative="1">
      <w:start w:val="1"/>
      <w:numFmt w:val="decimal"/>
      <w:lvlText w:val="%4."/>
      <w:lvlJc w:val="left"/>
      <w:pPr>
        <w:ind w:left="2520" w:hanging="360"/>
      </w:pPr>
    </w:lvl>
    <w:lvl w:ilvl="4" w:tplc="240A0019" w:tentative="1">
      <w:start w:val="1"/>
      <w:numFmt w:val="lowerLetter"/>
      <w:lvlText w:val="%5."/>
      <w:lvlJc w:val="left"/>
      <w:pPr>
        <w:ind w:left="3240" w:hanging="360"/>
      </w:pPr>
    </w:lvl>
    <w:lvl w:ilvl="5" w:tplc="240A001B" w:tentative="1">
      <w:start w:val="1"/>
      <w:numFmt w:val="lowerRoman"/>
      <w:lvlText w:val="%6."/>
      <w:lvlJc w:val="right"/>
      <w:pPr>
        <w:ind w:left="3960" w:hanging="180"/>
      </w:pPr>
    </w:lvl>
    <w:lvl w:ilvl="6" w:tplc="240A000F" w:tentative="1">
      <w:start w:val="1"/>
      <w:numFmt w:val="decimal"/>
      <w:lvlText w:val="%7."/>
      <w:lvlJc w:val="left"/>
      <w:pPr>
        <w:ind w:left="4680" w:hanging="360"/>
      </w:pPr>
    </w:lvl>
    <w:lvl w:ilvl="7" w:tplc="240A0019" w:tentative="1">
      <w:start w:val="1"/>
      <w:numFmt w:val="lowerLetter"/>
      <w:lvlText w:val="%8."/>
      <w:lvlJc w:val="left"/>
      <w:pPr>
        <w:ind w:left="5400" w:hanging="360"/>
      </w:pPr>
    </w:lvl>
    <w:lvl w:ilvl="8" w:tplc="240A001B" w:tentative="1">
      <w:start w:val="1"/>
      <w:numFmt w:val="lowerRoman"/>
      <w:lvlText w:val="%9."/>
      <w:lvlJc w:val="right"/>
      <w:pPr>
        <w:ind w:left="6120" w:hanging="180"/>
      </w:pPr>
    </w:lvl>
  </w:abstractNum>
  <w:abstractNum w:abstractNumId="9" w15:restartNumberingAfterBreak="0">
    <w:nsid w:val="211E40CE"/>
    <w:multiLevelType w:val="hybridMultilevel"/>
    <w:tmpl w:val="F0C2E782"/>
    <w:lvl w:ilvl="0" w:tplc="0F78CA4C">
      <w:start w:val="1"/>
      <w:numFmt w:val="lowerLetter"/>
      <w:lvlText w:val="%1."/>
      <w:lvlJc w:val="left"/>
      <w:pPr>
        <w:ind w:left="1080" w:hanging="360"/>
      </w:pPr>
      <w:rPr>
        <w:rFonts w:ascii="Calibri" w:eastAsiaTheme="minorEastAsia" w:hAnsi="Calibri" w:cstheme="minorBidi"/>
      </w:rPr>
    </w:lvl>
    <w:lvl w:ilvl="1" w:tplc="240A0019" w:tentative="1">
      <w:start w:val="1"/>
      <w:numFmt w:val="lowerLetter"/>
      <w:lvlText w:val="%2."/>
      <w:lvlJc w:val="left"/>
      <w:pPr>
        <w:ind w:left="1800" w:hanging="360"/>
      </w:pPr>
    </w:lvl>
    <w:lvl w:ilvl="2" w:tplc="240A001B" w:tentative="1">
      <w:start w:val="1"/>
      <w:numFmt w:val="lowerRoman"/>
      <w:lvlText w:val="%3."/>
      <w:lvlJc w:val="right"/>
      <w:pPr>
        <w:ind w:left="2520" w:hanging="180"/>
      </w:pPr>
    </w:lvl>
    <w:lvl w:ilvl="3" w:tplc="240A000F" w:tentative="1">
      <w:start w:val="1"/>
      <w:numFmt w:val="decimal"/>
      <w:lvlText w:val="%4."/>
      <w:lvlJc w:val="left"/>
      <w:pPr>
        <w:ind w:left="3240" w:hanging="360"/>
      </w:pPr>
    </w:lvl>
    <w:lvl w:ilvl="4" w:tplc="240A0019" w:tentative="1">
      <w:start w:val="1"/>
      <w:numFmt w:val="lowerLetter"/>
      <w:lvlText w:val="%5."/>
      <w:lvlJc w:val="left"/>
      <w:pPr>
        <w:ind w:left="3960" w:hanging="360"/>
      </w:pPr>
    </w:lvl>
    <w:lvl w:ilvl="5" w:tplc="240A001B" w:tentative="1">
      <w:start w:val="1"/>
      <w:numFmt w:val="lowerRoman"/>
      <w:lvlText w:val="%6."/>
      <w:lvlJc w:val="right"/>
      <w:pPr>
        <w:ind w:left="4680" w:hanging="180"/>
      </w:pPr>
    </w:lvl>
    <w:lvl w:ilvl="6" w:tplc="240A000F" w:tentative="1">
      <w:start w:val="1"/>
      <w:numFmt w:val="decimal"/>
      <w:lvlText w:val="%7."/>
      <w:lvlJc w:val="left"/>
      <w:pPr>
        <w:ind w:left="5400" w:hanging="360"/>
      </w:pPr>
    </w:lvl>
    <w:lvl w:ilvl="7" w:tplc="240A0019" w:tentative="1">
      <w:start w:val="1"/>
      <w:numFmt w:val="lowerLetter"/>
      <w:lvlText w:val="%8."/>
      <w:lvlJc w:val="left"/>
      <w:pPr>
        <w:ind w:left="6120" w:hanging="360"/>
      </w:pPr>
    </w:lvl>
    <w:lvl w:ilvl="8" w:tplc="240A001B" w:tentative="1">
      <w:start w:val="1"/>
      <w:numFmt w:val="lowerRoman"/>
      <w:lvlText w:val="%9."/>
      <w:lvlJc w:val="right"/>
      <w:pPr>
        <w:ind w:left="6840" w:hanging="180"/>
      </w:pPr>
    </w:lvl>
  </w:abstractNum>
  <w:abstractNum w:abstractNumId="10" w15:restartNumberingAfterBreak="0">
    <w:nsid w:val="246619BB"/>
    <w:multiLevelType w:val="multilevel"/>
    <w:tmpl w:val="24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 w15:restartNumberingAfterBreak="0">
    <w:nsid w:val="260F55D8"/>
    <w:multiLevelType w:val="hybridMultilevel"/>
    <w:tmpl w:val="2514C02A"/>
    <w:lvl w:ilvl="0" w:tplc="240A0011">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2" w15:restartNumberingAfterBreak="0">
    <w:nsid w:val="27D71607"/>
    <w:multiLevelType w:val="hybridMultilevel"/>
    <w:tmpl w:val="B810BE0A"/>
    <w:lvl w:ilvl="0" w:tplc="240A000F">
      <w:start w:val="1"/>
      <w:numFmt w:val="decimal"/>
      <w:lvlText w:val="%1."/>
      <w:lvlJc w:val="left"/>
      <w:pPr>
        <w:ind w:left="360" w:hanging="360"/>
      </w:pPr>
      <w:rPr>
        <w:rFonts w:hint="default"/>
      </w:rPr>
    </w:lvl>
    <w:lvl w:ilvl="1" w:tplc="240A0019" w:tentative="1">
      <w:start w:val="1"/>
      <w:numFmt w:val="lowerLetter"/>
      <w:lvlText w:val="%2."/>
      <w:lvlJc w:val="left"/>
      <w:pPr>
        <w:ind w:left="1080" w:hanging="360"/>
      </w:pPr>
    </w:lvl>
    <w:lvl w:ilvl="2" w:tplc="240A001B" w:tentative="1">
      <w:start w:val="1"/>
      <w:numFmt w:val="lowerRoman"/>
      <w:lvlText w:val="%3."/>
      <w:lvlJc w:val="right"/>
      <w:pPr>
        <w:ind w:left="1800" w:hanging="180"/>
      </w:pPr>
    </w:lvl>
    <w:lvl w:ilvl="3" w:tplc="240A000F" w:tentative="1">
      <w:start w:val="1"/>
      <w:numFmt w:val="decimal"/>
      <w:lvlText w:val="%4."/>
      <w:lvlJc w:val="left"/>
      <w:pPr>
        <w:ind w:left="2520" w:hanging="360"/>
      </w:pPr>
    </w:lvl>
    <w:lvl w:ilvl="4" w:tplc="240A0019" w:tentative="1">
      <w:start w:val="1"/>
      <w:numFmt w:val="lowerLetter"/>
      <w:lvlText w:val="%5."/>
      <w:lvlJc w:val="left"/>
      <w:pPr>
        <w:ind w:left="3240" w:hanging="360"/>
      </w:pPr>
    </w:lvl>
    <w:lvl w:ilvl="5" w:tplc="240A001B" w:tentative="1">
      <w:start w:val="1"/>
      <w:numFmt w:val="lowerRoman"/>
      <w:lvlText w:val="%6."/>
      <w:lvlJc w:val="right"/>
      <w:pPr>
        <w:ind w:left="3960" w:hanging="180"/>
      </w:pPr>
    </w:lvl>
    <w:lvl w:ilvl="6" w:tplc="240A000F" w:tentative="1">
      <w:start w:val="1"/>
      <w:numFmt w:val="decimal"/>
      <w:lvlText w:val="%7."/>
      <w:lvlJc w:val="left"/>
      <w:pPr>
        <w:ind w:left="4680" w:hanging="360"/>
      </w:pPr>
    </w:lvl>
    <w:lvl w:ilvl="7" w:tplc="240A0019" w:tentative="1">
      <w:start w:val="1"/>
      <w:numFmt w:val="lowerLetter"/>
      <w:lvlText w:val="%8."/>
      <w:lvlJc w:val="left"/>
      <w:pPr>
        <w:ind w:left="5400" w:hanging="360"/>
      </w:pPr>
    </w:lvl>
    <w:lvl w:ilvl="8" w:tplc="240A001B" w:tentative="1">
      <w:start w:val="1"/>
      <w:numFmt w:val="lowerRoman"/>
      <w:lvlText w:val="%9."/>
      <w:lvlJc w:val="right"/>
      <w:pPr>
        <w:ind w:left="6120" w:hanging="180"/>
      </w:pPr>
    </w:lvl>
  </w:abstractNum>
  <w:abstractNum w:abstractNumId="13" w15:restartNumberingAfterBreak="0">
    <w:nsid w:val="2A332C42"/>
    <w:multiLevelType w:val="hybridMultilevel"/>
    <w:tmpl w:val="1112518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4" w15:restartNumberingAfterBreak="0">
    <w:nsid w:val="30E73A1F"/>
    <w:multiLevelType w:val="hybridMultilevel"/>
    <w:tmpl w:val="EE26D9A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5" w15:restartNumberingAfterBreak="0">
    <w:nsid w:val="33685D78"/>
    <w:multiLevelType w:val="hybridMultilevel"/>
    <w:tmpl w:val="1F44C04A"/>
    <w:lvl w:ilvl="0" w:tplc="5298EE3E">
      <w:start w:val="1"/>
      <w:numFmt w:val="lowerLetter"/>
      <w:lvlText w:val="%1."/>
      <w:lvlJc w:val="left"/>
      <w:pPr>
        <w:ind w:left="1080" w:hanging="360"/>
      </w:pPr>
      <w:rPr>
        <w:rFonts w:ascii="Calibri" w:eastAsiaTheme="minorEastAsia" w:hAnsi="Calibri" w:cstheme="minorBidi"/>
      </w:rPr>
    </w:lvl>
    <w:lvl w:ilvl="1" w:tplc="240A0019" w:tentative="1">
      <w:start w:val="1"/>
      <w:numFmt w:val="lowerLetter"/>
      <w:lvlText w:val="%2."/>
      <w:lvlJc w:val="left"/>
      <w:pPr>
        <w:ind w:left="1800" w:hanging="360"/>
      </w:pPr>
    </w:lvl>
    <w:lvl w:ilvl="2" w:tplc="240A001B" w:tentative="1">
      <w:start w:val="1"/>
      <w:numFmt w:val="lowerRoman"/>
      <w:lvlText w:val="%3."/>
      <w:lvlJc w:val="right"/>
      <w:pPr>
        <w:ind w:left="2520" w:hanging="180"/>
      </w:pPr>
    </w:lvl>
    <w:lvl w:ilvl="3" w:tplc="240A000F" w:tentative="1">
      <w:start w:val="1"/>
      <w:numFmt w:val="decimal"/>
      <w:lvlText w:val="%4."/>
      <w:lvlJc w:val="left"/>
      <w:pPr>
        <w:ind w:left="3240" w:hanging="360"/>
      </w:pPr>
    </w:lvl>
    <w:lvl w:ilvl="4" w:tplc="240A0019" w:tentative="1">
      <w:start w:val="1"/>
      <w:numFmt w:val="lowerLetter"/>
      <w:lvlText w:val="%5."/>
      <w:lvlJc w:val="left"/>
      <w:pPr>
        <w:ind w:left="3960" w:hanging="360"/>
      </w:pPr>
    </w:lvl>
    <w:lvl w:ilvl="5" w:tplc="240A001B" w:tentative="1">
      <w:start w:val="1"/>
      <w:numFmt w:val="lowerRoman"/>
      <w:lvlText w:val="%6."/>
      <w:lvlJc w:val="right"/>
      <w:pPr>
        <w:ind w:left="4680" w:hanging="180"/>
      </w:pPr>
    </w:lvl>
    <w:lvl w:ilvl="6" w:tplc="240A000F" w:tentative="1">
      <w:start w:val="1"/>
      <w:numFmt w:val="decimal"/>
      <w:lvlText w:val="%7."/>
      <w:lvlJc w:val="left"/>
      <w:pPr>
        <w:ind w:left="5400" w:hanging="360"/>
      </w:pPr>
    </w:lvl>
    <w:lvl w:ilvl="7" w:tplc="240A0019" w:tentative="1">
      <w:start w:val="1"/>
      <w:numFmt w:val="lowerLetter"/>
      <w:lvlText w:val="%8."/>
      <w:lvlJc w:val="left"/>
      <w:pPr>
        <w:ind w:left="6120" w:hanging="360"/>
      </w:pPr>
    </w:lvl>
    <w:lvl w:ilvl="8" w:tplc="240A001B" w:tentative="1">
      <w:start w:val="1"/>
      <w:numFmt w:val="lowerRoman"/>
      <w:lvlText w:val="%9."/>
      <w:lvlJc w:val="right"/>
      <w:pPr>
        <w:ind w:left="6840" w:hanging="180"/>
      </w:pPr>
    </w:lvl>
  </w:abstractNum>
  <w:abstractNum w:abstractNumId="16" w15:restartNumberingAfterBreak="0">
    <w:nsid w:val="37877F9D"/>
    <w:multiLevelType w:val="hybridMultilevel"/>
    <w:tmpl w:val="ECC870FE"/>
    <w:lvl w:ilvl="0" w:tplc="240A000F">
      <w:start w:val="1"/>
      <w:numFmt w:val="decimal"/>
      <w:lvlText w:val="%1."/>
      <w:lvlJc w:val="left"/>
      <w:pPr>
        <w:ind w:left="360" w:hanging="360"/>
      </w:pPr>
      <w:rPr>
        <w:rFonts w:hint="default"/>
      </w:rPr>
    </w:lvl>
    <w:lvl w:ilvl="1" w:tplc="240A0019" w:tentative="1">
      <w:start w:val="1"/>
      <w:numFmt w:val="lowerLetter"/>
      <w:lvlText w:val="%2."/>
      <w:lvlJc w:val="left"/>
      <w:pPr>
        <w:ind w:left="1080" w:hanging="360"/>
      </w:pPr>
    </w:lvl>
    <w:lvl w:ilvl="2" w:tplc="240A001B" w:tentative="1">
      <w:start w:val="1"/>
      <w:numFmt w:val="lowerRoman"/>
      <w:lvlText w:val="%3."/>
      <w:lvlJc w:val="right"/>
      <w:pPr>
        <w:ind w:left="1800" w:hanging="180"/>
      </w:pPr>
    </w:lvl>
    <w:lvl w:ilvl="3" w:tplc="240A000F" w:tentative="1">
      <w:start w:val="1"/>
      <w:numFmt w:val="decimal"/>
      <w:lvlText w:val="%4."/>
      <w:lvlJc w:val="left"/>
      <w:pPr>
        <w:ind w:left="2520" w:hanging="360"/>
      </w:pPr>
    </w:lvl>
    <w:lvl w:ilvl="4" w:tplc="240A0019" w:tentative="1">
      <w:start w:val="1"/>
      <w:numFmt w:val="lowerLetter"/>
      <w:lvlText w:val="%5."/>
      <w:lvlJc w:val="left"/>
      <w:pPr>
        <w:ind w:left="3240" w:hanging="360"/>
      </w:pPr>
    </w:lvl>
    <w:lvl w:ilvl="5" w:tplc="240A001B" w:tentative="1">
      <w:start w:val="1"/>
      <w:numFmt w:val="lowerRoman"/>
      <w:lvlText w:val="%6."/>
      <w:lvlJc w:val="right"/>
      <w:pPr>
        <w:ind w:left="3960" w:hanging="180"/>
      </w:pPr>
    </w:lvl>
    <w:lvl w:ilvl="6" w:tplc="240A000F" w:tentative="1">
      <w:start w:val="1"/>
      <w:numFmt w:val="decimal"/>
      <w:lvlText w:val="%7."/>
      <w:lvlJc w:val="left"/>
      <w:pPr>
        <w:ind w:left="4680" w:hanging="360"/>
      </w:pPr>
    </w:lvl>
    <w:lvl w:ilvl="7" w:tplc="240A0019" w:tentative="1">
      <w:start w:val="1"/>
      <w:numFmt w:val="lowerLetter"/>
      <w:lvlText w:val="%8."/>
      <w:lvlJc w:val="left"/>
      <w:pPr>
        <w:ind w:left="5400" w:hanging="360"/>
      </w:pPr>
    </w:lvl>
    <w:lvl w:ilvl="8" w:tplc="240A001B" w:tentative="1">
      <w:start w:val="1"/>
      <w:numFmt w:val="lowerRoman"/>
      <w:lvlText w:val="%9."/>
      <w:lvlJc w:val="right"/>
      <w:pPr>
        <w:ind w:left="6120" w:hanging="180"/>
      </w:pPr>
    </w:lvl>
  </w:abstractNum>
  <w:abstractNum w:abstractNumId="17" w15:restartNumberingAfterBreak="0">
    <w:nsid w:val="37951A4E"/>
    <w:multiLevelType w:val="hybridMultilevel"/>
    <w:tmpl w:val="1C9275A8"/>
    <w:lvl w:ilvl="0" w:tplc="6BA4F08A">
      <w:start w:val="1"/>
      <w:numFmt w:val="decimal"/>
      <w:lvlText w:val="%1."/>
      <w:lvlJc w:val="left"/>
      <w:pPr>
        <w:ind w:left="720" w:hanging="360"/>
      </w:pPr>
      <w:rPr>
        <w:rFonts w:ascii="Calibri" w:eastAsiaTheme="minorEastAsia" w:hAnsi="Calibri" w:cstheme="minorBidi"/>
      </w:rPr>
    </w:lvl>
    <w:lvl w:ilvl="1" w:tplc="240A0003">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8" w15:restartNumberingAfterBreak="0">
    <w:nsid w:val="3C15287F"/>
    <w:multiLevelType w:val="hybridMultilevel"/>
    <w:tmpl w:val="EBCEF90A"/>
    <w:lvl w:ilvl="0" w:tplc="97B43ACA">
      <w:start w:val="1"/>
      <w:numFmt w:val="lowerLetter"/>
      <w:lvlText w:val="%1."/>
      <w:lvlJc w:val="left"/>
      <w:pPr>
        <w:ind w:left="1068" w:hanging="360"/>
      </w:pPr>
      <w:rPr>
        <w:rFonts w:hint="default"/>
        <w:b w:val="0"/>
        <w:i w:val="0"/>
        <w:color w:val="auto"/>
      </w:rPr>
    </w:lvl>
    <w:lvl w:ilvl="1" w:tplc="240A0019" w:tentative="1">
      <w:start w:val="1"/>
      <w:numFmt w:val="lowerLetter"/>
      <w:lvlText w:val="%2."/>
      <w:lvlJc w:val="left"/>
      <w:pPr>
        <w:ind w:left="1788" w:hanging="360"/>
      </w:pPr>
    </w:lvl>
    <w:lvl w:ilvl="2" w:tplc="240A001B" w:tentative="1">
      <w:start w:val="1"/>
      <w:numFmt w:val="lowerRoman"/>
      <w:lvlText w:val="%3."/>
      <w:lvlJc w:val="right"/>
      <w:pPr>
        <w:ind w:left="2508" w:hanging="180"/>
      </w:pPr>
    </w:lvl>
    <w:lvl w:ilvl="3" w:tplc="240A000F" w:tentative="1">
      <w:start w:val="1"/>
      <w:numFmt w:val="decimal"/>
      <w:lvlText w:val="%4."/>
      <w:lvlJc w:val="left"/>
      <w:pPr>
        <w:ind w:left="3228" w:hanging="360"/>
      </w:pPr>
    </w:lvl>
    <w:lvl w:ilvl="4" w:tplc="240A0019" w:tentative="1">
      <w:start w:val="1"/>
      <w:numFmt w:val="lowerLetter"/>
      <w:lvlText w:val="%5."/>
      <w:lvlJc w:val="left"/>
      <w:pPr>
        <w:ind w:left="3948" w:hanging="360"/>
      </w:pPr>
    </w:lvl>
    <w:lvl w:ilvl="5" w:tplc="240A001B" w:tentative="1">
      <w:start w:val="1"/>
      <w:numFmt w:val="lowerRoman"/>
      <w:lvlText w:val="%6."/>
      <w:lvlJc w:val="right"/>
      <w:pPr>
        <w:ind w:left="4668" w:hanging="180"/>
      </w:pPr>
    </w:lvl>
    <w:lvl w:ilvl="6" w:tplc="240A000F" w:tentative="1">
      <w:start w:val="1"/>
      <w:numFmt w:val="decimal"/>
      <w:lvlText w:val="%7."/>
      <w:lvlJc w:val="left"/>
      <w:pPr>
        <w:ind w:left="5388" w:hanging="360"/>
      </w:pPr>
    </w:lvl>
    <w:lvl w:ilvl="7" w:tplc="240A0019" w:tentative="1">
      <w:start w:val="1"/>
      <w:numFmt w:val="lowerLetter"/>
      <w:lvlText w:val="%8."/>
      <w:lvlJc w:val="left"/>
      <w:pPr>
        <w:ind w:left="6108" w:hanging="360"/>
      </w:pPr>
    </w:lvl>
    <w:lvl w:ilvl="8" w:tplc="240A001B" w:tentative="1">
      <w:start w:val="1"/>
      <w:numFmt w:val="lowerRoman"/>
      <w:lvlText w:val="%9."/>
      <w:lvlJc w:val="right"/>
      <w:pPr>
        <w:ind w:left="6828" w:hanging="180"/>
      </w:pPr>
    </w:lvl>
  </w:abstractNum>
  <w:abstractNum w:abstractNumId="19" w15:restartNumberingAfterBreak="0">
    <w:nsid w:val="44F2327A"/>
    <w:multiLevelType w:val="hybridMultilevel"/>
    <w:tmpl w:val="2514C02A"/>
    <w:lvl w:ilvl="0" w:tplc="240A0011">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0" w15:restartNumberingAfterBreak="0">
    <w:nsid w:val="46351A9D"/>
    <w:multiLevelType w:val="hybridMultilevel"/>
    <w:tmpl w:val="54E2CA0C"/>
    <w:lvl w:ilvl="0" w:tplc="240A0001">
      <w:start w:val="1"/>
      <w:numFmt w:val="bullet"/>
      <w:lvlText w:val=""/>
      <w:lvlJc w:val="left"/>
      <w:pPr>
        <w:ind w:left="360" w:hanging="360"/>
      </w:pPr>
      <w:rPr>
        <w:rFonts w:ascii="Symbol" w:hAnsi="Symbol"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21" w15:restartNumberingAfterBreak="0">
    <w:nsid w:val="46980166"/>
    <w:multiLevelType w:val="hybridMultilevel"/>
    <w:tmpl w:val="44AAACA8"/>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2" w15:restartNumberingAfterBreak="0">
    <w:nsid w:val="482B54DE"/>
    <w:multiLevelType w:val="multilevel"/>
    <w:tmpl w:val="08AAAF8E"/>
    <w:lvl w:ilvl="0">
      <w:start w:val="1"/>
      <w:numFmt w:val="decimal"/>
      <w:lvlText w:val="%1."/>
      <w:lvlJc w:val="left"/>
      <w:pPr>
        <w:ind w:left="360" w:hanging="360"/>
      </w:pPr>
      <w:rPr>
        <w:rFonts w:hint="default"/>
      </w:rPr>
    </w:lvl>
    <w:lvl w:ilvl="1">
      <w:start w:val="1"/>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080" w:hanging="108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440" w:hanging="1440"/>
      </w:pPr>
      <w:rPr>
        <w:rFonts w:hint="default"/>
      </w:rPr>
    </w:lvl>
  </w:abstractNum>
  <w:abstractNum w:abstractNumId="23" w15:restartNumberingAfterBreak="0">
    <w:nsid w:val="49853509"/>
    <w:multiLevelType w:val="hybridMultilevel"/>
    <w:tmpl w:val="44AAACA8"/>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4" w15:restartNumberingAfterBreak="0">
    <w:nsid w:val="50702A00"/>
    <w:multiLevelType w:val="hybridMultilevel"/>
    <w:tmpl w:val="EF809664"/>
    <w:lvl w:ilvl="0" w:tplc="240A0001">
      <w:start w:val="1"/>
      <w:numFmt w:val="bullet"/>
      <w:lvlText w:val=""/>
      <w:lvlJc w:val="left"/>
      <w:pPr>
        <w:ind w:left="360" w:hanging="360"/>
      </w:pPr>
      <w:rPr>
        <w:rFonts w:ascii="Symbol" w:hAnsi="Symbol"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25" w15:restartNumberingAfterBreak="0">
    <w:nsid w:val="59CA5110"/>
    <w:multiLevelType w:val="hybridMultilevel"/>
    <w:tmpl w:val="44AAACA8"/>
    <w:lvl w:ilvl="0" w:tplc="240A000F">
      <w:start w:val="1"/>
      <w:numFmt w:val="decimal"/>
      <w:lvlText w:val="%1."/>
      <w:lvlJc w:val="left"/>
      <w:pPr>
        <w:ind w:left="720" w:hanging="360"/>
      </w:pPr>
      <w:rPr>
        <w:rFonts w:hint="default"/>
      </w:rPr>
    </w:lvl>
    <w:lvl w:ilvl="1" w:tplc="240A0019">
      <w:start w:val="1"/>
      <w:numFmt w:val="lowerLetter"/>
      <w:lvlText w:val="%2."/>
      <w:lvlJc w:val="left"/>
      <w:pPr>
        <w:ind w:left="1069"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6" w15:restartNumberingAfterBreak="0">
    <w:nsid w:val="62B46B7B"/>
    <w:multiLevelType w:val="hybridMultilevel"/>
    <w:tmpl w:val="4880BF0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7" w15:restartNumberingAfterBreak="0">
    <w:nsid w:val="63DB0F6E"/>
    <w:multiLevelType w:val="hybridMultilevel"/>
    <w:tmpl w:val="2514C02A"/>
    <w:lvl w:ilvl="0" w:tplc="240A0011">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8" w15:restartNumberingAfterBreak="0">
    <w:nsid w:val="660D4A2E"/>
    <w:multiLevelType w:val="hybridMultilevel"/>
    <w:tmpl w:val="7E307618"/>
    <w:lvl w:ilvl="0" w:tplc="CB007524">
      <w:numFmt w:val="bullet"/>
      <w:lvlText w:val="-"/>
      <w:lvlJc w:val="left"/>
      <w:pPr>
        <w:ind w:left="720" w:hanging="360"/>
      </w:pPr>
      <w:rPr>
        <w:rFonts w:ascii="Calibri" w:eastAsiaTheme="minorEastAsia" w:hAnsi="Calibri" w:cs="Calibri"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9" w15:restartNumberingAfterBreak="0">
    <w:nsid w:val="67B7344D"/>
    <w:multiLevelType w:val="hybridMultilevel"/>
    <w:tmpl w:val="451476D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0" w15:restartNumberingAfterBreak="0">
    <w:nsid w:val="69357451"/>
    <w:multiLevelType w:val="multilevel"/>
    <w:tmpl w:val="0ED20816"/>
    <w:lvl w:ilvl="0">
      <w:start w:val="1"/>
      <w:numFmt w:val="decimal"/>
      <w:lvlText w:val="%1."/>
      <w:lvlJc w:val="left"/>
      <w:pPr>
        <w:ind w:left="360" w:hanging="360"/>
      </w:pPr>
      <w:rPr>
        <w:rFonts w:hint="default"/>
      </w:rPr>
    </w:lvl>
    <w:lvl w:ilvl="1">
      <w:start w:val="1"/>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080" w:hanging="108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440" w:hanging="1440"/>
      </w:pPr>
      <w:rPr>
        <w:rFonts w:hint="default"/>
      </w:rPr>
    </w:lvl>
  </w:abstractNum>
  <w:abstractNum w:abstractNumId="31" w15:restartNumberingAfterBreak="0">
    <w:nsid w:val="6AF16BEE"/>
    <w:multiLevelType w:val="multilevel"/>
    <w:tmpl w:val="24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2" w15:restartNumberingAfterBreak="0">
    <w:nsid w:val="6D6C086D"/>
    <w:multiLevelType w:val="hybridMultilevel"/>
    <w:tmpl w:val="44AAACA8"/>
    <w:lvl w:ilvl="0" w:tplc="240A000F">
      <w:start w:val="1"/>
      <w:numFmt w:val="decimal"/>
      <w:lvlText w:val="%1."/>
      <w:lvlJc w:val="left"/>
      <w:pPr>
        <w:ind w:left="720" w:hanging="360"/>
      </w:pPr>
      <w:rPr>
        <w:rFonts w:hint="default"/>
      </w:rPr>
    </w:lvl>
    <w:lvl w:ilvl="1" w:tplc="240A0019">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3" w15:restartNumberingAfterBreak="0">
    <w:nsid w:val="71D65FFC"/>
    <w:multiLevelType w:val="hybridMultilevel"/>
    <w:tmpl w:val="724072D2"/>
    <w:lvl w:ilvl="0" w:tplc="C9A678D2">
      <w:numFmt w:val="bullet"/>
      <w:lvlText w:val="-"/>
      <w:lvlJc w:val="left"/>
      <w:pPr>
        <w:ind w:left="720" w:hanging="360"/>
      </w:pPr>
      <w:rPr>
        <w:rFonts w:ascii="Calibri" w:eastAsiaTheme="minorEastAsia" w:hAnsi="Calibri" w:cs="Calibri"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4" w15:restartNumberingAfterBreak="0">
    <w:nsid w:val="761B4847"/>
    <w:multiLevelType w:val="hybridMultilevel"/>
    <w:tmpl w:val="00725684"/>
    <w:lvl w:ilvl="0" w:tplc="C9A678D2">
      <w:numFmt w:val="bullet"/>
      <w:lvlText w:val="-"/>
      <w:lvlJc w:val="left"/>
      <w:pPr>
        <w:ind w:left="720" w:hanging="360"/>
      </w:pPr>
      <w:rPr>
        <w:rFonts w:ascii="Calibri" w:eastAsiaTheme="minorEastAsia" w:hAnsi="Calibri" w:cs="Calibri"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5" w15:restartNumberingAfterBreak="0">
    <w:nsid w:val="78744A39"/>
    <w:multiLevelType w:val="hybridMultilevel"/>
    <w:tmpl w:val="1C9275A8"/>
    <w:lvl w:ilvl="0" w:tplc="6BA4F08A">
      <w:start w:val="1"/>
      <w:numFmt w:val="decimal"/>
      <w:lvlText w:val="%1."/>
      <w:lvlJc w:val="left"/>
      <w:pPr>
        <w:ind w:left="720" w:hanging="360"/>
      </w:pPr>
      <w:rPr>
        <w:rFonts w:ascii="Calibri" w:eastAsiaTheme="minorEastAsia" w:hAnsi="Calibri" w:cstheme="minorBidi"/>
      </w:rPr>
    </w:lvl>
    <w:lvl w:ilvl="1" w:tplc="240A0003">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6" w15:restartNumberingAfterBreak="0">
    <w:nsid w:val="78EE0FC2"/>
    <w:multiLevelType w:val="hybridMultilevel"/>
    <w:tmpl w:val="5EC4F09C"/>
    <w:lvl w:ilvl="0" w:tplc="240A0019">
      <w:start w:val="1"/>
      <w:numFmt w:val="low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7" w15:restartNumberingAfterBreak="0">
    <w:nsid w:val="7A432664"/>
    <w:multiLevelType w:val="hybridMultilevel"/>
    <w:tmpl w:val="934EB634"/>
    <w:lvl w:ilvl="0" w:tplc="240A0019">
      <w:start w:val="1"/>
      <w:numFmt w:val="lowerLetter"/>
      <w:lvlText w:val="%1."/>
      <w:lvlJc w:val="left"/>
      <w:pPr>
        <w:ind w:left="1068" w:hanging="360"/>
      </w:pPr>
      <w:rPr>
        <w:rFonts w:hint="default"/>
      </w:rPr>
    </w:lvl>
    <w:lvl w:ilvl="1" w:tplc="240A0019" w:tentative="1">
      <w:start w:val="1"/>
      <w:numFmt w:val="lowerLetter"/>
      <w:lvlText w:val="%2."/>
      <w:lvlJc w:val="left"/>
      <w:pPr>
        <w:ind w:left="1788" w:hanging="360"/>
      </w:pPr>
    </w:lvl>
    <w:lvl w:ilvl="2" w:tplc="240A001B" w:tentative="1">
      <w:start w:val="1"/>
      <w:numFmt w:val="lowerRoman"/>
      <w:lvlText w:val="%3."/>
      <w:lvlJc w:val="right"/>
      <w:pPr>
        <w:ind w:left="2508" w:hanging="180"/>
      </w:pPr>
    </w:lvl>
    <w:lvl w:ilvl="3" w:tplc="240A000F" w:tentative="1">
      <w:start w:val="1"/>
      <w:numFmt w:val="decimal"/>
      <w:lvlText w:val="%4."/>
      <w:lvlJc w:val="left"/>
      <w:pPr>
        <w:ind w:left="3228" w:hanging="360"/>
      </w:pPr>
    </w:lvl>
    <w:lvl w:ilvl="4" w:tplc="240A0019" w:tentative="1">
      <w:start w:val="1"/>
      <w:numFmt w:val="lowerLetter"/>
      <w:lvlText w:val="%5."/>
      <w:lvlJc w:val="left"/>
      <w:pPr>
        <w:ind w:left="3948" w:hanging="360"/>
      </w:pPr>
    </w:lvl>
    <w:lvl w:ilvl="5" w:tplc="240A001B" w:tentative="1">
      <w:start w:val="1"/>
      <w:numFmt w:val="lowerRoman"/>
      <w:lvlText w:val="%6."/>
      <w:lvlJc w:val="right"/>
      <w:pPr>
        <w:ind w:left="4668" w:hanging="180"/>
      </w:pPr>
    </w:lvl>
    <w:lvl w:ilvl="6" w:tplc="240A000F" w:tentative="1">
      <w:start w:val="1"/>
      <w:numFmt w:val="decimal"/>
      <w:lvlText w:val="%7."/>
      <w:lvlJc w:val="left"/>
      <w:pPr>
        <w:ind w:left="5388" w:hanging="360"/>
      </w:pPr>
    </w:lvl>
    <w:lvl w:ilvl="7" w:tplc="240A0019" w:tentative="1">
      <w:start w:val="1"/>
      <w:numFmt w:val="lowerLetter"/>
      <w:lvlText w:val="%8."/>
      <w:lvlJc w:val="left"/>
      <w:pPr>
        <w:ind w:left="6108" w:hanging="360"/>
      </w:pPr>
    </w:lvl>
    <w:lvl w:ilvl="8" w:tplc="240A001B" w:tentative="1">
      <w:start w:val="1"/>
      <w:numFmt w:val="lowerRoman"/>
      <w:lvlText w:val="%9."/>
      <w:lvlJc w:val="right"/>
      <w:pPr>
        <w:ind w:left="6828" w:hanging="180"/>
      </w:pPr>
    </w:lvl>
  </w:abstractNum>
  <w:num w:numId="1">
    <w:abstractNumId w:val="27"/>
  </w:num>
  <w:num w:numId="2">
    <w:abstractNumId w:val="13"/>
  </w:num>
  <w:num w:numId="3">
    <w:abstractNumId w:val="36"/>
  </w:num>
  <w:num w:numId="4">
    <w:abstractNumId w:val="28"/>
  </w:num>
  <w:num w:numId="5">
    <w:abstractNumId w:val="33"/>
  </w:num>
  <w:num w:numId="6">
    <w:abstractNumId w:val="16"/>
  </w:num>
  <w:num w:numId="7">
    <w:abstractNumId w:val="34"/>
  </w:num>
  <w:num w:numId="8">
    <w:abstractNumId w:val="20"/>
  </w:num>
  <w:num w:numId="9">
    <w:abstractNumId w:val="1"/>
  </w:num>
  <w:num w:numId="10">
    <w:abstractNumId w:val="4"/>
  </w:num>
  <w:num w:numId="11">
    <w:abstractNumId w:val="14"/>
  </w:num>
  <w:num w:numId="12">
    <w:abstractNumId w:val="6"/>
  </w:num>
  <w:num w:numId="13">
    <w:abstractNumId w:val="26"/>
  </w:num>
  <w:num w:numId="14">
    <w:abstractNumId w:val="19"/>
  </w:num>
  <w:num w:numId="15">
    <w:abstractNumId w:val="11"/>
  </w:num>
  <w:num w:numId="16">
    <w:abstractNumId w:val="29"/>
  </w:num>
  <w:num w:numId="17">
    <w:abstractNumId w:val="24"/>
  </w:num>
  <w:num w:numId="18">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abstractNumId w:val="5"/>
  </w:num>
  <w:num w:numId="22">
    <w:abstractNumId w:val="7"/>
  </w:num>
  <w:num w:numId="23">
    <w:abstractNumId w:val="22"/>
  </w:num>
  <w:num w:numId="24">
    <w:abstractNumId w:val="30"/>
  </w:num>
  <w:num w:numId="25">
    <w:abstractNumId w:val="2"/>
  </w:num>
  <w:num w:numId="26">
    <w:abstractNumId w:val="8"/>
  </w:num>
  <w:num w:numId="27">
    <w:abstractNumId w:val="3"/>
  </w:num>
  <w:num w:numId="28">
    <w:abstractNumId w:val="12"/>
  </w:num>
  <w:num w:numId="29">
    <w:abstractNumId w:val="21"/>
  </w:num>
  <w:num w:numId="30">
    <w:abstractNumId w:val="15"/>
  </w:num>
  <w:num w:numId="31">
    <w:abstractNumId w:val="9"/>
  </w:num>
  <w:num w:numId="32">
    <w:abstractNumId w:val="32"/>
  </w:num>
  <w:num w:numId="33">
    <w:abstractNumId w:val="18"/>
  </w:num>
  <w:num w:numId="34">
    <w:abstractNumId w:val="0"/>
  </w:num>
  <w:num w:numId="35">
    <w:abstractNumId w:val="17"/>
  </w:num>
  <w:num w:numId="36">
    <w:abstractNumId w:val="37"/>
  </w:num>
  <w:num w:numId="37">
    <w:abstractNumId w:val="23"/>
  </w:num>
  <w:num w:numId="38">
    <w:abstractNumId w:val="35"/>
  </w:num>
  <w:num w:numId="39">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SpellingErrors/>
  <w:hideGrammaticalErrors/>
  <w:activeWritingStyle w:appName="MSWord" w:lang="es-ES" w:vendorID="64" w:dllVersion="6" w:nlCheck="1" w:checkStyle="0"/>
  <w:activeWritingStyle w:appName="MSWord" w:lang="es-ES_tradnl" w:vendorID="64" w:dllVersion="4096" w:nlCheck="1" w:checkStyle="0"/>
  <w:activeWritingStyle w:appName="MSWord" w:lang="es-ES" w:vendorID="64" w:dllVersion="4096" w:nlCheck="1" w:checkStyle="0"/>
  <w:activeWritingStyle w:appName="MSWord" w:lang="es-CO" w:vendorID="64" w:dllVersion="4096" w:nlCheck="1" w:checkStyle="0"/>
  <w:activeWritingStyle w:appName="MSWord" w:lang="es-ES" w:vendorID="64" w:dllVersion="0" w:nlCheck="1" w:checkStyle="0"/>
  <w:activeWritingStyle w:appName="MSWord" w:lang="es-ES_tradnl" w:vendorID="64" w:dllVersion="0" w:nlCheck="1" w:checkStyle="0"/>
  <w:activeWritingStyle w:appName="MSWord" w:lang="es-CO" w:vendorID="64" w:dllVersion="6" w:nlCheck="1" w:checkStyle="0"/>
  <w:activeWritingStyle w:appName="MSWord" w:lang="es-ES_tradnl" w:vendorID="64" w:dllVersion="6" w:nlCheck="1" w:checkStyle="0"/>
  <w:activeWritingStyle w:appName="MSWord" w:lang="en-US" w:vendorID="64" w:dllVersion="6" w:nlCheck="1" w:checkStyle="0"/>
  <w:activeWritingStyle w:appName="MSWord" w:lang="es-ES_tradnl" w:vendorID="64" w:dllVersion="131078" w:nlCheck="1" w:checkStyle="0"/>
  <w:activeWritingStyle w:appName="MSWord" w:lang="es-CO" w:vendorID="64" w:dllVersion="131078" w:nlCheck="1" w:checkStyle="0"/>
  <w:activeWritingStyle w:appName="MSWord" w:lang="en-US" w:vendorID="64" w:dllVersion="131078" w:nlCheck="1" w:checkStyle="0"/>
  <w:proofState w:spelling="clean" w:grammar="clean"/>
  <w:defaultTabStop w:val="708"/>
  <w:autoHyphenation/>
  <w:hyphenationZone w:val="425"/>
  <w:characterSpacingControl w:val="doNotCompress"/>
  <w:hdrShapeDefaults>
    <o:shapedefaults v:ext="edit" spidmax="2049"/>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A4A19"/>
    <w:rsid w:val="00001F82"/>
    <w:rsid w:val="0000357C"/>
    <w:rsid w:val="00004383"/>
    <w:rsid w:val="0000744A"/>
    <w:rsid w:val="00007B45"/>
    <w:rsid w:val="000158D5"/>
    <w:rsid w:val="00015D21"/>
    <w:rsid w:val="000277C1"/>
    <w:rsid w:val="00041395"/>
    <w:rsid w:val="00042F7F"/>
    <w:rsid w:val="00043E1A"/>
    <w:rsid w:val="00052EE5"/>
    <w:rsid w:val="00053C49"/>
    <w:rsid w:val="00054BCA"/>
    <w:rsid w:val="000610E9"/>
    <w:rsid w:val="00065B70"/>
    <w:rsid w:val="00083011"/>
    <w:rsid w:val="0008323F"/>
    <w:rsid w:val="00083AC5"/>
    <w:rsid w:val="000878F7"/>
    <w:rsid w:val="0009020F"/>
    <w:rsid w:val="00091BDA"/>
    <w:rsid w:val="000920A1"/>
    <w:rsid w:val="00092DD9"/>
    <w:rsid w:val="00096DBC"/>
    <w:rsid w:val="000A3B73"/>
    <w:rsid w:val="000A7635"/>
    <w:rsid w:val="000B215F"/>
    <w:rsid w:val="000B69C7"/>
    <w:rsid w:val="000B7DD9"/>
    <w:rsid w:val="000C0025"/>
    <w:rsid w:val="000C55A3"/>
    <w:rsid w:val="000D0C88"/>
    <w:rsid w:val="000D2AFE"/>
    <w:rsid w:val="000E3BCE"/>
    <w:rsid w:val="000E6470"/>
    <w:rsid w:val="000E662C"/>
    <w:rsid w:val="000E67B1"/>
    <w:rsid w:val="000E6F7E"/>
    <w:rsid w:val="000F027B"/>
    <w:rsid w:val="000F055E"/>
    <w:rsid w:val="000F0A45"/>
    <w:rsid w:val="000F1944"/>
    <w:rsid w:val="000F3C2F"/>
    <w:rsid w:val="000F69AE"/>
    <w:rsid w:val="000F785D"/>
    <w:rsid w:val="0010220E"/>
    <w:rsid w:val="0010775C"/>
    <w:rsid w:val="00113CAA"/>
    <w:rsid w:val="00116136"/>
    <w:rsid w:val="00116DC5"/>
    <w:rsid w:val="00120D97"/>
    <w:rsid w:val="0012163A"/>
    <w:rsid w:val="001218FC"/>
    <w:rsid w:val="00121EAB"/>
    <w:rsid w:val="00126AE6"/>
    <w:rsid w:val="00126BCE"/>
    <w:rsid w:val="00133506"/>
    <w:rsid w:val="00134828"/>
    <w:rsid w:val="00134972"/>
    <w:rsid w:val="00140F23"/>
    <w:rsid w:val="001468A7"/>
    <w:rsid w:val="00151EC6"/>
    <w:rsid w:val="00154CBF"/>
    <w:rsid w:val="00155825"/>
    <w:rsid w:val="00156DF1"/>
    <w:rsid w:val="0016196E"/>
    <w:rsid w:val="001625FD"/>
    <w:rsid w:val="00162DBA"/>
    <w:rsid w:val="001705AD"/>
    <w:rsid w:val="001744F4"/>
    <w:rsid w:val="0017598D"/>
    <w:rsid w:val="001804C4"/>
    <w:rsid w:val="00181C58"/>
    <w:rsid w:val="00187EEB"/>
    <w:rsid w:val="001A060C"/>
    <w:rsid w:val="001A07A1"/>
    <w:rsid w:val="001A2ED8"/>
    <w:rsid w:val="001B3607"/>
    <w:rsid w:val="001C0A30"/>
    <w:rsid w:val="001C2036"/>
    <w:rsid w:val="001C3C5C"/>
    <w:rsid w:val="001C3D29"/>
    <w:rsid w:val="001C6379"/>
    <w:rsid w:val="001C76ED"/>
    <w:rsid w:val="001D29B9"/>
    <w:rsid w:val="001D50E6"/>
    <w:rsid w:val="001E38B2"/>
    <w:rsid w:val="001E4989"/>
    <w:rsid w:val="001E5AC3"/>
    <w:rsid w:val="001E5C5A"/>
    <w:rsid w:val="001E6D8C"/>
    <w:rsid w:val="001F0536"/>
    <w:rsid w:val="001F2E1B"/>
    <w:rsid w:val="001F3F0C"/>
    <w:rsid w:val="001F5494"/>
    <w:rsid w:val="002007E9"/>
    <w:rsid w:val="00201AAC"/>
    <w:rsid w:val="00201ADE"/>
    <w:rsid w:val="002021A8"/>
    <w:rsid w:val="00205512"/>
    <w:rsid w:val="00205819"/>
    <w:rsid w:val="00206477"/>
    <w:rsid w:val="00213A72"/>
    <w:rsid w:val="00216C40"/>
    <w:rsid w:val="00217ABE"/>
    <w:rsid w:val="0022136C"/>
    <w:rsid w:val="00223655"/>
    <w:rsid w:val="002245D5"/>
    <w:rsid w:val="00230A6C"/>
    <w:rsid w:val="00232C2F"/>
    <w:rsid w:val="00241269"/>
    <w:rsid w:val="00245999"/>
    <w:rsid w:val="00246B28"/>
    <w:rsid w:val="002531EC"/>
    <w:rsid w:val="002600CC"/>
    <w:rsid w:val="00261B80"/>
    <w:rsid w:val="00262EDA"/>
    <w:rsid w:val="0026386B"/>
    <w:rsid w:val="002641BE"/>
    <w:rsid w:val="00266289"/>
    <w:rsid w:val="00270443"/>
    <w:rsid w:val="00273A0B"/>
    <w:rsid w:val="00284EEA"/>
    <w:rsid w:val="00285794"/>
    <w:rsid w:val="00285E42"/>
    <w:rsid w:val="00290515"/>
    <w:rsid w:val="00292E20"/>
    <w:rsid w:val="00292EDD"/>
    <w:rsid w:val="00293990"/>
    <w:rsid w:val="002944DF"/>
    <w:rsid w:val="00294645"/>
    <w:rsid w:val="002957B2"/>
    <w:rsid w:val="002A0E67"/>
    <w:rsid w:val="002A1CFB"/>
    <w:rsid w:val="002A60CF"/>
    <w:rsid w:val="002A6325"/>
    <w:rsid w:val="002A7A40"/>
    <w:rsid w:val="002B11F3"/>
    <w:rsid w:val="002B2EED"/>
    <w:rsid w:val="002C1998"/>
    <w:rsid w:val="002C59C9"/>
    <w:rsid w:val="002D0E35"/>
    <w:rsid w:val="002D7AC1"/>
    <w:rsid w:val="002D7F83"/>
    <w:rsid w:val="002E06DF"/>
    <w:rsid w:val="002E1592"/>
    <w:rsid w:val="002E54B7"/>
    <w:rsid w:val="002E57F8"/>
    <w:rsid w:val="002E64E5"/>
    <w:rsid w:val="002F049E"/>
    <w:rsid w:val="002F3E53"/>
    <w:rsid w:val="002F42C3"/>
    <w:rsid w:val="002F5C47"/>
    <w:rsid w:val="003011D3"/>
    <w:rsid w:val="00305215"/>
    <w:rsid w:val="0031118C"/>
    <w:rsid w:val="003153B0"/>
    <w:rsid w:val="003217CD"/>
    <w:rsid w:val="0032415F"/>
    <w:rsid w:val="003308B2"/>
    <w:rsid w:val="00330A02"/>
    <w:rsid w:val="00332E8F"/>
    <w:rsid w:val="00335E4A"/>
    <w:rsid w:val="003367B2"/>
    <w:rsid w:val="00337FA2"/>
    <w:rsid w:val="00342C8B"/>
    <w:rsid w:val="003443A9"/>
    <w:rsid w:val="003447E7"/>
    <w:rsid w:val="00355EAE"/>
    <w:rsid w:val="00355FCE"/>
    <w:rsid w:val="003567C8"/>
    <w:rsid w:val="0036249C"/>
    <w:rsid w:val="003669C4"/>
    <w:rsid w:val="00366E89"/>
    <w:rsid w:val="00386979"/>
    <w:rsid w:val="0039030C"/>
    <w:rsid w:val="003903A4"/>
    <w:rsid w:val="00391294"/>
    <w:rsid w:val="00395090"/>
    <w:rsid w:val="003A21AA"/>
    <w:rsid w:val="003B111E"/>
    <w:rsid w:val="003B3EC3"/>
    <w:rsid w:val="003B4448"/>
    <w:rsid w:val="003C238A"/>
    <w:rsid w:val="003C2801"/>
    <w:rsid w:val="003C6019"/>
    <w:rsid w:val="003D0908"/>
    <w:rsid w:val="003D0DC5"/>
    <w:rsid w:val="003D26B3"/>
    <w:rsid w:val="003D4242"/>
    <w:rsid w:val="003D78CA"/>
    <w:rsid w:val="003E3F2C"/>
    <w:rsid w:val="003E41CD"/>
    <w:rsid w:val="003E56ED"/>
    <w:rsid w:val="003F3FA4"/>
    <w:rsid w:val="00406CE8"/>
    <w:rsid w:val="004141D8"/>
    <w:rsid w:val="004149DA"/>
    <w:rsid w:val="00416C9E"/>
    <w:rsid w:val="00421E61"/>
    <w:rsid w:val="00422BB1"/>
    <w:rsid w:val="004243F1"/>
    <w:rsid w:val="00426CFC"/>
    <w:rsid w:val="00430AD3"/>
    <w:rsid w:val="00431E0F"/>
    <w:rsid w:val="00436DAC"/>
    <w:rsid w:val="0044248A"/>
    <w:rsid w:val="004442F1"/>
    <w:rsid w:val="004443D1"/>
    <w:rsid w:val="00446544"/>
    <w:rsid w:val="00451BA8"/>
    <w:rsid w:val="00453BBF"/>
    <w:rsid w:val="004544A3"/>
    <w:rsid w:val="00462B20"/>
    <w:rsid w:val="0046414C"/>
    <w:rsid w:val="004670D0"/>
    <w:rsid w:val="00467327"/>
    <w:rsid w:val="004735DF"/>
    <w:rsid w:val="00476F96"/>
    <w:rsid w:val="004776D1"/>
    <w:rsid w:val="004822F3"/>
    <w:rsid w:val="00483EDF"/>
    <w:rsid w:val="00485B96"/>
    <w:rsid w:val="00492700"/>
    <w:rsid w:val="00494996"/>
    <w:rsid w:val="004A37F4"/>
    <w:rsid w:val="004A43D7"/>
    <w:rsid w:val="004B427D"/>
    <w:rsid w:val="004B5517"/>
    <w:rsid w:val="004C0967"/>
    <w:rsid w:val="004C1E3D"/>
    <w:rsid w:val="004C3C08"/>
    <w:rsid w:val="004C58AC"/>
    <w:rsid w:val="004C5BC5"/>
    <w:rsid w:val="004C5DE2"/>
    <w:rsid w:val="004C608A"/>
    <w:rsid w:val="004D03E5"/>
    <w:rsid w:val="004D21C3"/>
    <w:rsid w:val="004D2317"/>
    <w:rsid w:val="004E35A7"/>
    <w:rsid w:val="00503520"/>
    <w:rsid w:val="005076C9"/>
    <w:rsid w:val="00514D4F"/>
    <w:rsid w:val="00520CFC"/>
    <w:rsid w:val="0052173E"/>
    <w:rsid w:val="00523CC1"/>
    <w:rsid w:val="00526DEC"/>
    <w:rsid w:val="00526EB4"/>
    <w:rsid w:val="00541933"/>
    <w:rsid w:val="00544957"/>
    <w:rsid w:val="005532C6"/>
    <w:rsid w:val="00554AF2"/>
    <w:rsid w:val="00562DB4"/>
    <w:rsid w:val="00567DC4"/>
    <w:rsid w:val="0057017B"/>
    <w:rsid w:val="005735AA"/>
    <w:rsid w:val="00575E76"/>
    <w:rsid w:val="0057613B"/>
    <w:rsid w:val="005765D1"/>
    <w:rsid w:val="00581843"/>
    <w:rsid w:val="00581E09"/>
    <w:rsid w:val="0058294F"/>
    <w:rsid w:val="005845CF"/>
    <w:rsid w:val="00590A73"/>
    <w:rsid w:val="005923EC"/>
    <w:rsid w:val="00594D62"/>
    <w:rsid w:val="005A4F8D"/>
    <w:rsid w:val="005A5DFD"/>
    <w:rsid w:val="005B6E68"/>
    <w:rsid w:val="005C114D"/>
    <w:rsid w:val="005C24A0"/>
    <w:rsid w:val="005C34B3"/>
    <w:rsid w:val="005D0134"/>
    <w:rsid w:val="005D49FC"/>
    <w:rsid w:val="005D66C4"/>
    <w:rsid w:val="005D6F01"/>
    <w:rsid w:val="005D7A15"/>
    <w:rsid w:val="005E2983"/>
    <w:rsid w:val="005E4444"/>
    <w:rsid w:val="005E509D"/>
    <w:rsid w:val="005E5A63"/>
    <w:rsid w:val="005E5B7A"/>
    <w:rsid w:val="005E61A2"/>
    <w:rsid w:val="005F6C94"/>
    <w:rsid w:val="00600BAE"/>
    <w:rsid w:val="006022D1"/>
    <w:rsid w:val="006071E7"/>
    <w:rsid w:val="00616144"/>
    <w:rsid w:val="00620034"/>
    <w:rsid w:val="006251EB"/>
    <w:rsid w:val="00625654"/>
    <w:rsid w:val="00627C79"/>
    <w:rsid w:val="0063110B"/>
    <w:rsid w:val="00633282"/>
    <w:rsid w:val="00636924"/>
    <w:rsid w:val="00641AAA"/>
    <w:rsid w:val="00641E4D"/>
    <w:rsid w:val="00644BDA"/>
    <w:rsid w:val="006560D9"/>
    <w:rsid w:val="00660696"/>
    <w:rsid w:val="006611D4"/>
    <w:rsid w:val="00661754"/>
    <w:rsid w:val="00662FE8"/>
    <w:rsid w:val="0066301B"/>
    <w:rsid w:val="00666D8E"/>
    <w:rsid w:val="006673A3"/>
    <w:rsid w:val="00667DBE"/>
    <w:rsid w:val="00687939"/>
    <w:rsid w:val="006A2FEF"/>
    <w:rsid w:val="006B2E4A"/>
    <w:rsid w:val="006C13FF"/>
    <w:rsid w:val="006C26DF"/>
    <w:rsid w:val="006C68C8"/>
    <w:rsid w:val="006D1A77"/>
    <w:rsid w:val="006D281A"/>
    <w:rsid w:val="006D6908"/>
    <w:rsid w:val="006E0D74"/>
    <w:rsid w:val="006E7013"/>
    <w:rsid w:val="006E733D"/>
    <w:rsid w:val="006F174D"/>
    <w:rsid w:val="006F3267"/>
    <w:rsid w:val="006F4E5C"/>
    <w:rsid w:val="006F7C57"/>
    <w:rsid w:val="00702BB2"/>
    <w:rsid w:val="00702DAA"/>
    <w:rsid w:val="007068FB"/>
    <w:rsid w:val="00707F78"/>
    <w:rsid w:val="00707FB8"/>
    <w:rsid w:val="00716C0B"/>
    <w:rsid w:val="00717257"/>
    <w:rsid w:val="00721CEE"/>
    <w:rsid w:val="0072288F"/>
    <w:rsid w:val="007247CE"/>
    <w:rsid w:val="00726435"/>
    <w:rsid w:val="0073109A"/>
    <w:rsid w:val="0073182A"/>
    <w:rsid w:val="00733A47"/>
    <w:rsid w:val="00734F50"/>
    <w:rsid w:val="00736348"/>
    <w:rsid w:val="0073757B"/>
    <w:rsid w:val="00742B47"/>
    <w:rsid w:val="00743249"/>
    <w:rsid w:val="00745DF0"/>
    <w:rsid w:val="007523B7"/>
    <w:rsid w:val="007567E8"/>
    <w:rsid w:val="00756B37"/>
    <w:rsid w:val="00762EA8"/>
    <w:rsid w:val="00773BB4"/>
    <w:rsid w:val="007742E3"/>
    <w:rsid w:val="0077434C"/>
    <w:rsid w:val="00774741"/>
    <w:rsid w:val="007816C2"/>
    <w:rsid w:val="0078561E"/>
    <w:rsid w:val="007856B9"/>
    <w:rsid w:val="00785AE2"/>
    <w:rsid w:val="00791173"/>
    <w:rsid w:val="007A3B52"/>
    <w:rsid w:val="007A5A10"/>
    <w:rsid w:val="007A5E3D"/>
    <w:rsid w:val="007A714F"/>
    <w:rsid w:val="007A7184"/>
    <w:rsid w:val="007B4356"/>
    <w:rsid w:val="007B656B"/>
    <w:rsid w:val="007C50D9"/>
    <w:rsid w:val="007C5E7F"/>
    <w:rsid w:val="007D0702"/>
    <w:rsid w:val="007D1E59"/>
    <w:rsid w:val="007D2142"/>
    <w:rsid w:val="007D4F98"/>
    <w:rsid w:val="007D60C9"/>
    <w:rsid w:val="007D7D5E"/>
    <w:rsid w:val="007F161A"/>
    <w:rsid w:val="007F661B"/>
    <w:rsid w:val="00800E9E"/>
    <w:rsid w:val="00803A22"/>
    <w:rsid w:val="0082122F"/>
    <w:rsid w:val="00824F1B"/>
    <w:rsid w:val="00827933"/>
    <w:rsid w:val="00845974"/>
    <w:rsid w:val="00845C46"/>
    <w:rsid w:val="00854CA0"/>
    <w:rsid w:val="008561D7"/>
    <w:rsid w:val="0085643B"/>
    <w:rsid w:val="00862C2B"/>
    <w:rsid w:val="00874013"/>
    <w:rsid w:val="00877641"/>
    <w:rsid w:val="0088184D"/>
    <w:rsid w:val="00881BAD"/>
    <w:rsid w:val="00884472"/>
    <w:rsid w:val="00886336"/>
    <w:rsid w:val="00892F1A"/>
    <w:rsid w:val="008930E1"/>
    <w:rsid w:val="00895755"/>
    <w:rsid w:val="00895DDD"/>
    <w:rsid w:val="008A1C3E"/>
    <w:rsid w:val="008B025A"/>
    <w:rsid w:val="008B7A49"/>
    <w:rsid w:val="008C4934"/>
    <w:rsid w:val="008C64DD"/>
    <w:rsid w:val="008C73BD"/>
    <w:rsid w:val="008C76C5"/>
    <w:rsid w:val="008D0D3E"/>
    <w:rsid w:val="008E1B23"/>
    <w:rsid w:val="008E2EF4"/>
    <w:rsid w:val="008E5FAD"/>
    <w:rsid w:val="008E6EB6"/>
    <w:rsid w:val="008F1A88"/>
    <w:rsid w:val="00901694"/>
    <w:rsid w:val="00902956"/>
    <w:rsid w:val="00903C08"/>
    <w:rsid w:val="00913D12"/>
    <w:rsid w:val="00914004"/>
    <w:rsid w:val="0091421F"/>
    <w:rsid w:val="009147CF"/>
    <w:rsid w:val="00914BDD"/>
    <w:rsid w:val="00920222"/>
    <w:rsid w:val="009220FA"/>
    <w:rsid w:val="009223DA"/>
    <w:rsid w:val="0092246C"/>
    <w:rsid w:val="00932DAC"/>
    <w:rsid w:val="00933A9C"/>
    <w:rsid w:val="00934DEB"/>
    <w:rsid w:val="009353A7"/>
    <w:rsid w:val="009368B6"/>
    <w:rsid w:val="009406B8"/>
    <w:rsid w:val="00943F6A"/>
    <w:rsid w:val="00945C5A"/>
    <w:rsid w:val="009462A0"/>
    <w:rsid w:val="00951746"/>
    <w:rsid w:val="00953E5B"/>
    <w:rsid w:val="00966954"/>
    <w:rsid w:val="00966994"/>
    <w:rsid w:val="0097194F"/>
    <w:rsid w:val="00973C1B"/>
    <w:rsid w:val="0097580E"/>
    <w:rsid w:val="00983D5B"/>
    <w:rsid w:val="00985264"/>
    <w:rsid w:val="00986C08"/>
    <w:rsid w:val="00990DFC"/>
    <w:rsid w:val="00991A2D"/>
    <w:rsid w:val="009958DA"/>
    <w:rsid w:val="009A122F"/>
    <w:rsid w:val="009A42B9"/>
    <w:rsid w:val="009A5FAC"/>
    <w:rsid w:val="009A7DB1"/>
    <w:rsid w:val="009B064F"/>
    <w:rsid w:val="009B4A3C"/>
    <w:rsid w:val="009B4CC1"/>
    <w:rsid w:val="009B7C62"/>
    <w:rsid w:val="009C096D"/>
    <w:rsid w:val="009C2B6F"/>
    <w:rsid w:val="009C3D17"/>
    <w:rsid w:val="009D0862"/>
    <w:rsid w:val="009D130B"/>
    <w:rsid w:val="009D158B"/>
    <w:rsid w:val="009D1B59"/>
    <w:rsid w:val="009D6468"/>
    <w:rsid w:val="009D7B27"/>
    <w:rsid w:val="009E382F"/>
    <w:rsid w:val="009E38C7"/>
    <w:rsid w:val="009E6B32"/>
    <w:rsid w:val="009E7D2C"/>
    <w:rsid w:val="009F0FC8"/>
    <w:rsid w:val="009F4C13"/>
    <w:rsid w:val="009F7D93"/>
    <w:rsid w:val="00A00584"/>
    <w:rsid w:val="00A01CC6"/>
    <w:rsid w:val="00A1079B"/>
    <w:rsid w:val="00A15145"/>
    <w:rsid w:val="00A16DE7"/>
    <w:rsid w:val="00A31BDF"/>
    <w:rsid w:val="00A31BF7"/>
    <w:rsid w:val="00A33C9A"/>
    <w:rsid w:val="00A340A6"/>
    <w:rsid w:val="00A41E54"/>
    <w:rsid w:val="00A42047"/>
    <w:rsid w:val="00A44CC8"/>
    <w:rsid w:val="00A51A7B"/>
    <w:rsid w:val="00A52947"/>
    <w:rsid w:val="00A70D70"/>
    <w:rsid w:val="00A75345"/>
    <w:rsid w:val="00A77378"/>
    <w:rsid w:val="00A801CB"/>
    <w:rsid w:val="00A87CEA"/>
    <w:rsid w:val="00A90B55"/>
    <w:rsid w:val="00A9285B"/>
    <w:rsid w:val="00A93DE4"/>
    <w:rsid w:val="00A970C5"/>
    <w:rsid w:val="00AA2773"/>
    <w:rsid w:val="00AA2E29"/>
    <w:rsid w:val="00AA3FE6"/>
    <w:rsid w:val="00AA6B09"/>
    <w:rsid w:val="00AA6BF7"/>
    <w:rsid w:val="00AA742E"/>
    <w:rsid w:val="00AB0DA0"/>
    <w:rsid w:val="00AB173E"/>
    <w:rsid w:val="00AB596F"/>
    <w:rsid w:val="00AB7BE9"/>
    <w:rsid w:val="00AC1AC6"/>
    <w:rsid w:val="00AC1DE5"/>
    <w:rsid w:val="00AD1F04"/>
    <w:rsid w:val="00AD5E45"/>
    <w:rsid w:val="00AD67ED"/>
    <w:rsid w:val="00AE17F4"/>
    <w:rsid w:val="00AE1C17"/>
    <w:rsid w:val="00AE65B0"/>
    <w:rsid w:val="00AF4A2F"/>
    <w:rsid w:val="00B02073"/>
    <w:rsid w:val="00B072E9"/>
    <w:rsid w:val="00B11080"/>
    <w:rsid w:val="00B1479A"/>
    <w:rsid w:val="00B16FBA"/>
    <w:rsid w:val="00B17983"/>
    <w:rsid w:val="00B210EC"/>
    <w:rsid w:val="00B216FF"/>
    <w:rsid w:val="00B30EE6"/>
    <w:rsid w:val="00B32B6D"/>
    <w:rsid w:val="00B3536B"/>
    <w:rsid w:val="00B4160D"/>
    <w:rsid w:val="00B474C7"/>
    <w:rsid w:val="00B521F9"/>
    <w:rsid w:val="00B537DB"/>
    <w:rsid w:val="00B53E26"/>
    <w:rsid w:val="00B55ECB"/>
    <w:rsid w:val="00B6081F"/>
    <w:rsid w:val="00B60B90"/>
    <w:rsid w:val="00B63912"/>
    <w:rsid w:val="00B6650E"/>
    <w:rsid w:val="00B67C0F"/>
    <w:rsid w:val="00B70550"/>
    <w:rsid w:val="00B70C5D"/>
    <w:rsid w:val="00B72BEC"/>
    <w:rsid w:val="00B74F06"/>
    <w:rsid w:val="00B750E5"/>
    <w:rsid w:val="00B751B1"/>
    <w:rsid w:val="00B82038"/>
    <w:rsid w:val="00B85129"/>
    <w:rsid w:val="00B87A90"/>
    <w:rsid w:val="00B95683"/>
    <w:rsid w:val="00BA06D3"/>
    <w:rsid w:val="00BA4A19"/>
    <w:rsid w:val="00BB2895"/>
    <w:rsid w:val="00BB56F4"/>
    <w:rsid w:val="00BB5EDA"/>
    <w:rsid w:val="00BB6A76"/>
    <w:rsid w:val="00BC4C9B"/>
    <w:rsid w:val="00BC7767"/>
    <w:rsid w:val="00BD3809"/>
    <w:rsid w:val="00BD48D4"/>
    <w:rsid w:val="00BE6FAE"/>
    <w:rsid w:val="00BF5495"/>
    <w:rsid w:val="00C04F55"/>
    <w:rsid w:val="00C10697"/>
    <w:rsid w:val="00C15949"/>
    <w:rsid w:val="00C20DC7"/>
    <w:rsid w:val="00C25950"/>
    <w:rsid w:val="00C265E7"/>
    <w:rsid w:val="00C27AE4"/>
    <w:rsid w:val="00C30D28"/>
    <w:rsid w:val="00C3230F"/>
    <w:rsid w:val="00C332D0"/>
    <w:rsid w:val="00C358B1"/>
    <w:rsid w:val="00C41E60"/>
    <w:rsid w:val="00C42536"/>
    <w:rsid w:val="00C450F4"/>
    <w:rsid w:val="00C4687F"/>
    <w:rsid w:val="00C46B5F"/>
    <w:rsid w:val="00C5178E"/>
    <w:rsid w:val="00C536B6"/>
    <w:rsid w:val="00C53DD5"/>
    <w:rsid w:val="00C60517"/>
    <w:rsid w:val="00C643C6"/>
    <w:rsid w:val="00C64A3C"/>
    <w:rsid w:val="00C66C83"/>
    <w:rsid w:val="00C67431"/>
    <w:rsid w:val="00C678C0"/>
    <w:rsid w:val="00C72EB0"/>
    <w:rsid w:val="00C73458"/>
    <w:rsid w:val="00C76336"/>
    <w:rsid w:val="00C76620"/>
    <w:rsid w:val="00C80023"/>
    <w:rsid w:val="00C83341"/>
    <w:rsid w:val="00C87C5A"/>
    <w:rsid w:val="00C96EFF"/>
    <w:rsid w:val="00C975A3"/>
    <w:rsid w:val="00CA1310"/>
    <w:rsid w:val="00CA64ED"/>
    <w:rsid w:val="00CB2DC0"/>
    <w:rsid w:val="00CB7431"/>
    <w:rsid w:val="00CB7B89"/>
    <w:rsid w:val="00CC1089"/>
    <w:rsid w:val="00CC2FD1"/>
    <w:rsid w:val="00CC4703"/>
    <w:rsid w:val="00CD0F1D"/>
    <w:rsid w:val="00CD38F1"/>
    <w:rsid w:val="00CD5315"/>
    <w:rsid w:val="00CE0B9E"/>
    <w:rsid w:val="00CE1D88"/>
    <w:rsid w:val="00CE5C76"/>
    <w:rsid w:val="00CE6F19"/>
    <w:rsid w:val="00CF1BDC"/>
    <w:rsid w:val="00CF5B27"/>
    <w:rsid w:val="00CF7AA8"/>
    <w:rsid w:val="00D023D1"/>
    <w:rsid w:val="00D05979"/>
    <w:rsid w:val="00D14B54"/>
    <w:rsid w:val="00D21D21"/>
    <w:rsid w:val="00D228F9"/>
    <w:rsid w:val="00D22F09"/>
    <w:rsid w:val="00D24912"/>
    <w:rsid w:val="00D31E8C"/>
    <w:rsid w:val="00D32A32"/>
    <w:rsid w:val="00D362A0"/>
    <w:rsid w:val="00D43621"/>
    <w:rsid w:val="00D43C6C"/>
    <w:rsid w:val="00D4611F"/>
    <w:rsid w:val="00D51635"/>
    <w:rsid w:val="00D521C2"/>
    <w:rsid w:val="00D54026"/>
    <w:rsid w:val="00D553C6"/>
    <w:rsid w:val="00D5707C"/>
    <w:rsid w:val="00D61423"/>
    <w:rsid w:val="00D62995"/>
    <w:rsid w:val="00D630F8"/>
    <w:rsid w:val="00D63F8D"/>
    <w:rsid w:val="00D64163"/>
    <w:rsid w:val="00D647AA"/>
    <w:rsid w:val="00D723DB"/>
    <w:rsid w:val="00D756A8"/>
    <w:rsid w:val="00D809D6"/>
    <w:rsid w:val="00D82235"/>
    <w:rsid w:val="00D82DD8"/>
    <w:rsid w:val="00D85D17"/>
    <w:rsid w:val="00D935D1"/>
    <w:rsid w:val="00DA01FE"/>
    <w:rsid w:val="00DA7F9B"/>
    <w:rsid w:val="00DB24BD"/>
    <w:rsid w:val="00DC4B5C"/>
    <w:rsid w:val="00DC4F82"/>
    <w:rsid w:val="00DC54D7"/>
    <w:rsid w:val="00DC5D59"/>
    <w:rsid w:val="00DD057E"/>
    <w:rsid w:val="00DD2D79"/>
    <w:rsid w:val="00DD5CD5"/>
    <w:rsid w:val="00DD6E5E"/>
    <w:rsid w:val="00DE52FD"/>
    <w:rsid w:val="00DF0022"/>
    <w:rsid w:val="00DF1D3F"/>
    <w:rsid w:val="00E00920"/>
    <w:rsid w:val="00E023A5"/>
    <w:rsid w:val="00E03FB3"/>
    <w:rsid w:val="00E0574D"/>
    <w:rsid w:val="00E064D4"/>
    <w:rsid w:val="00E11B5A"/>
    <w:rsid w:val="00E13FDF"/>
    <w:rsid w:val="00E16023"/>
    <w:rsid w:val="00E17DCF"/>
    <w:rsid w:val="00E22339"/>
    <w:rsid w:val="00E23BFD"/>
    <w:rsid w:val="00E24CB3"/>
    <w:rsid w:val="00E27B8D"/>
    <w:rsid w:val="00E30C85"/>
    <w:rsid w:val="00E32970"/>
    <w:rsid w:val="00E33FCD"/>
    <w:rsid w:val="00E50D59"/>
    <w:rsid w:val="00E52A08"/>
    <w:rsid w:val="00E578CB"/>
    <w:rsid w:val="00E57B0B"/>
    <w:rsid w:val="00E61120"/>
    <w:rsid w:val="00E649ED"/>
    <w:rsid w:val="00E65281"/>
    <w:rsid w:val="00E6680E"/>
    <w:rsid w:val="00E703D2"/>
    <w:rsid w:val="00E743A4"/>
    <w:rsid w:val="00E763AE"/>
    <w:rsid w:val="00E76666"/>
    <w:rsid w:val="00E80605"/>
    <w:rsid w:val="00E81B5B"/>
    <w:rsid w:val="00E8475B"/>
    <w:rsid w:val="00E86BDD"/>
    <w:rsid w:val="00E918B4"/>
    <w:rsid w:val="00E95137"/>
    <w:rsid w:val="00E97202"/>
    <w:rsid w:val="00E97B0B"/>
    <w:rsid w:val="00EB3597"/>
    <w:rsid w:val="00EC0BE2"/>
    <w:rsid w:val="00ED4000"/>
    <w:rsid w:val="00ED743B"/>
    <w:rsid w:val="00ED7619"/>
    <w:rsid w:val="00EE6772"/>
    <w:rsid w:val="00EF27BC"/>
    <w:rsid w:val="00EF3486"/>
    <w:rsid w:val="00EF3618"/>
    <w:rsid w:val="00EF5F58"/>
    <w:rsid w:val="00EF65A2"/>
    <w:rsid w:val="00F00B8C"/>
    <w:rsid w:val="00F01A58"/>
    <w:rsid w:val="00F06AD2"/>
    <w:rsid w:val="00F07DB7"/>
    <w:rsid w:val="00F1179F"/>
    <w:rsid w:val="00F12F54"/>
    <w:rsid w:val="00F15DA7"/>
    <w:rsid w:val="00F250B5"/>
    <w:rsid w:val="00F25827"/>
    <w:rsid w:val="00F25B4B"/>
    <w:rsid w:val="00F33CDA"/>
    <w:rsid w:val="00F402AD"/>
    <w:rsid w:val="00F449FE"/>
    <w:rsid w:val="00F45ADC"/>
    <w:rsid w:val="00F51C96"/>
    <w:rsid w:val="00F52F27"/>
    <w:rsid w:val="00F53F8B"/>
    <w:rsid w:val="00F553EB"/>
    <w:rsid w:val="00F57CEB"/>
    <w:rsid w:val="00F6091F"/>
    <w:rsid w:val="00F62937"/>
    <w:rsid w:val="00F63671"/>
    <w:rsid w:val="00F64996"/>
    <w:rsid w:val="00F7188F"/>
    <w:rsid w:val="00F7265C"/>
    <w:rsid w:val="00F72EE8"/>
    <w:rsid w:val="00F75C25"/>
    <w:rsid w:val="00F77EF6"/>
    <w:rsid w:val="00F84DD2"/>
    <w:rsid w:val="00F850C5"/>
    <w:rsid w:val="00F91901"/>
    <w:rsid w:val="00F95D1B"/>
    <w:rsid w:val="00F975D4"/>
    <w:rsid w:val="00FA04B6"/>
    <w:rsid w:val="00FA414A"/>
    <w:rsid w:val="00FA5945"/>
    <w:rsid w:val="00FB2256"/>
    <w:rsid w:val="00FC18F8"/>
    <w:rsid w:val="00FC4070"/>
    <w:rsid w:val="00FC5906"/>
    <w:rsid w:val="00FD2CDC"/>
    <w:rsid w:val="00FD36A8"/>
    <w:rsid w:val="00FD7E4A"/>
    <w:rsid w:val="00FD7E92"/>
    <w:rsid w:val="00FE1E29"/>
    <w:rsid w:val="00FE5CDF"/>
    <w:rsid w:val="00FF466B"/>
    <w:rsid w:val="00FF4D58"/>
    <w:rsid w:val="00FF4F23"/>
    <w:rsid w:val="00FF7D6C"/>
    <w:rsid w:val="03BAE227"/>
    <w:rsid w:val="07388BE3"/>
    <w:rsid w:val="0814B76C"/>
    <w:rsid w:val="0A0F2569"/>
    <w:rsid w:val="0B1DE69E"/>
    <w:rsid w:val="0D9D8538"/>
    <w:rsid w:val="11DA3E6D"/>
    <w:rsid w:val="123E52DE"/>
    <w:rsid w:val="15B88BD7"/>
    <w:rsid w:val="16309B63"/>
    <w:rsid w:val="18CD14EC"/>
    <w:rsid w:val="1AB3D6C1"/>
    <w:rsid w:val="1E5282CD"/>
    <w:rsid w:val="1F44B1FE"/>
    <w:rsid w:val="1FC0B58A"/>
    <w:rsid w:val="25AB4862"/>
    <w:rsid w:val="275157A5"/>
    <w:rsid w:val="299D22FA"/>
    <w:rsid w:val="300C647E"/>
    <w:rsid w:val="3522B565"/>
    <w:rsid w:val="3A283745"/>
    <w:rsid w:val="3D3F17D0"/>
    <w:rsid w:val="3EA002EB"/>
    <w:rsid w:val="44A8C53A"/>
    <w:rsid w:val="44E061F2"/>
    <w:rsid w:val="47A4CB78"/>
    <w:rsid w:val="4A53536A"/>
    <w:rsid w:val="4E31C8FF"/>
    <w:rsid w:val="53A2D9FC"/>
    <w:rsid w:val="5ABD688A"/>
    <w:rsid w:val="629E9BE9"/>
    <w:rsid w:val="65F28E60"/>
    <w:rsid w:val="6682310E"/>
    <w:rsid w:val="6FE74C3B"/>
    <w:rsid w:val="754F306C"/>
    <w:rsid w:val="7938F276"/>
    <w:rsid w:val="7A91CE79"/>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6CB72EA"/>
  <w15:chartTrackingRefBased/>
  <w15:docId w15:val="{E03776F0-C310-467C-96D7-690E6906CF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DC4F82"/>
    <w:pPr>
      <w:spacing w:after="200" w:line="276" w:lineRule="auto"/>
    </w:pPr>
    <w:rPr>
      <w:lang w:val="es-ES_tradnl" w:eastAsia="es-ES"/>
    </w:rPr>
  </w:style>
  <w:style w:type="paragraph" w:styleId="Ttulo1">
    <w:name w:val="heading 1"/>
    <w:basedOn w:val="Normal"/>
    <w:next w:val="Normal"/>
    <w:link w:val="Ttulo1Car"/>
    <w:uiPriority w:val="9"/>
    <w:qFormat/>
    <w:rsid w:val="00421E61"/>
    <w:pPr>
      <w:keepNext/>
      <w:keepLines/>
      <w:spacing w:before="240" w:after="0" w:line="240" w:lineRule="auto"/>
      <w:outlineLvl w:val="0"/>
    </w:pPr>
    <w:rPr>
      <w:rFonts w:ascii="Cambria" w:eastAsiaTheme="majorEastAsia" w:hAnsi="Cambria" w:cstheme="majorBidi"/>
      <w:b/>
      <w:szCs w:val="32"/>
      <w:lang w:val="es-ES"/>
    </w:rPr>
  </w:style>
  <w:style w:type="paragraph" w:styleId="Ttulo2">
    <w:name w:val="heading 2"/>
    <w:basedOn w:val="Normal"/>
    <w:next w:val="Normal"/>
    <w:link w:val="Ttulo2Car"/>
    <w:uiPriority w:val="9"/>
    <w:unhideWhenUsed/>
    <w:qFormat/>
    <w:rsid w:val="00E22339"/>
    <w:pPr>
      <w:keepNext/>
      <w:keepLines/>
      <w:spacing w:before="40" w:after="0" w:line="259" w:lineRule="auto"/>
      <w:outlineLvl w:val="1"/>
    </w:pPr>
    <w:rPr>
      <w:rFonts w:asciiTheme="majorHAnsi" w:eastAsiaTheme="majorEastAsia" w:hAnsiTheme="majorHAnsi" w:cstheme="majorBidi"/>
      <w:color w:val="2E74B5" w:themeColor="accent1" w:themeShade="BF"/>
      <w:sz w:val="26"/>
      <w:szCs w:val="26"/>
      <w:lang w:val="es-CO" w:eastAsia="en-U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styleId="Tablaconcuadrcula">
    <w:name w:val="Table Grid"/>
    <w:basedOn w:val="Tablanormal"/>
    <w:uiPriority w:val="59"/>
    <w:rsid w:val="00DC4F82"/>
    <w:pPr>
      <w:spacing w:after="0" w:line="240" w:lineRule="auto"/>
    </w:pPr>
    <w:rPr>
      <w:lang w:val="es-ES_tradnl" w:eastAsia="es-E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DC4F82"/>
    <w:rPr>
      <w:color w:val="0563C1" w:themeColor="hyperlink"/>
      <w:u w:val="single"/>
    </w:rPr>
  </w:style>
  <w:style w:type="paragraph" w:styleId="Sinespaciado">
    <w:name w:val="No Spacing"/>
    <w:link w:val="SinespaciadoCar"/>
    <w:uiPriority w:val="1"/>
    <w:qFormat/>
    <w:rsid w:val="00DC4F82"/>
    <w:pPr>
      <w:widowControl w:val="0"/>
      <w:wordWrap w:val="0"/>
      <w:autoSpaceDE w:val="0"/>
      <w:autoSpaceDN w:val="0"/>
      <w:spacing w:after="0" w:line="240" w:lineRule="auto"/>
      <w:jc w:val="both"/>
    </w:pPr>
    <w:rPr>
      <w:rFonts w:eastAsiaTheme="minorEastAsia"/>
      <w:kern w:val="2"/>
      <w:sz w:val="20"/>
      <w:lang w:val="en-US" w:eastAsia="ko-KR"/>
    </w:rPr>
  </w:style>
  <w:style w:type="character" w:customStyle="1" w:styleId="SinespaciadoCar">
    <w:name w:val="Sin espaciado Car"/>
    <w:basedOn w:val="Fuentedeprrafopredeter"/>
    <w:link w:val="Sinespaciado"/>
    <w:uiPriority w:val="1"/>
    <w:rsid w:val="00DC4F82"/>
    <w:rPr>
      <w:rFonts w:eastAsiaTheme="minorEastAsia"/>
      <w:kern w:val="2"/>
      <w:sz w:val="20"/>
      <w:lang w:val="en-US" w:eastAsia="ko-KR"/>
    </w:rPr>
  </w:style>
  <w:style w:type="paragraph" w:styleId="Encabezado">
    <w:name w:val="header"/>
    <w:basedOn w:val="Normal"/>
    <w:link w:val="EncabezadoCar"/>
    <w:uiPriority w:val="99"/>
    <w:unhideWhenUsed/>
    <w:rsid w:val="009E7D2C"/>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9E7D2C"/>
    <w:rPr>
      <w:lang w:val="es-ES_tradnl" w:eastAsia="es-ES"/>
    </w:rPr>
  </w:style>
  <w:style w:type="paragraph" w:styleId="Piedepgina">
    <w:name w:val="footer"/>
    <w:basedOn w:val="Normal"/>
    <w:link w:val="PiedepginaCar"/>
    <w:uiPriority w:val="99"/>
    <w:unhideWhenUsed/>
    <w:rsid w:val="009E7D2C"/>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9E7D2C"/>
    <w:rPr>
      <w:lang w:val="es-ES_tradnl" w:eastAsia="es-ES"/>
    </w:rPr>
  </w:style>
  <w:style w:type="character" w:customStyle="1" w:styleId="Ttulo1Car">
    <w:name w:val="Título 1 Car"/>
    <w:basedOn w:val="Fuentedeprrafopredeter"/>
    <w:link w:val="Ttulo1"/>
    <w:uiPriority w:val="9"/>
    <w:rsid w:val="00421E61"/>
    <w:rPr>
      <w:rFonts w:ascii="Cambria" w:eastAsiaTheme="majorEastAsia" w:hAnsi="Cambria" w:cstheme="majorBidi"/>
      <w:b/>
      <w:szCs w:val="32"/>
      <w:lang w:val="es-ES" w:eastAsia="es-ES"/>
    </w:rPr>
  </w:style>
  <w:style w:type="character" w:styleId="Refdecomentario">
    <w:name w:val="annotation reference"/>
    <w:basedOn w:val="Fuentedeprrafopredeter"/>
    <w:uiPriority w:val="99"/>
    <w:semiHidden/>
    <w:unhideWhenUsed/>
    <w:rsid w:val="005D6F01"/>
    <w:rPr>
      <w:sz w:val="16"/>
      <w:szCs w:val="16"/>
    </w:rPr>
  </w:style>
  <w:style w:type="paragraph" w:styleId="Textocomentario">
    <w:name w:val="annotation text"/>
    <w:basedOn w:val="Normal"/>
    <w:link w:val="TextocomentarioCar"/>
    <w:uiPriority w:val="99"/>
    <w:semiHidden/>
    <w:unhideWhenUsed/>
    <w:rsid w:val="005D6F01"/>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5D6F01"/>
    <w:rPr>
      <w:sz w:val="20"/>
      <w:szCs w:val="20"/>
      <w:lang w:val="es-ES_tradnl" w:eastAsia="es-ES"/>
    </w:rPr>
  </w:style>
  <w:style w:type="paragraph" w:styleId="Asuntodelcomentario">
    <w:name w:val="annotation subject"/>
    <w:basedOn w:val="Textocomentario"/>
    <w:next w:val="Textocomentario"/>
    <w:link w:val="AsuntodelcomentarioCar"/>
    <w:uiPriority w:val="99"/>
    <w:semiHidden/>
    <w:unhideWhenUsed/>
    <w:rsid w:val="005D6F01"/>
    <w:rPr>
      <w:b/>
      <w:bCs/>
    </w:rPr>
  </w:style>
  <w:style w:type="character" w:customStyle="1" w:styleId="AsuntodelcomentarioCar">
    <w:name w:val="Asunto del comentario Car"/>
    <w:basedOn w:val="TextocomentarioCar"/>
    <w:link w:val="Asuntodelcomentario"/>
    <w:uiPriority w:val="99"/>
    <w:semiHidden/>
    <w:rsid w:val="005D6F01"/>
    <w:rPr>
      <w:b/>
      <w:bCs/>
      <w:sz w:val="20"/>
      <w:szCs w:val="20"/>
      <w:lang w:val="es-ES_tradnl" w:eastAsia="es-ES"/>
    </w:rPr>
  </w:style>
  <w:style w:type="paragraph" w:styleId="Textodeglobo">
    <w:name w:val="Balloon Text"/>
    <w:basedOn w:val="Normal"/>
    <w:link w:val="TextodegloboCar"/>
    <w:uiPriority w:val="99"/>
    <w:semiHidden/>
    <w:unhideWhenUsed/>
    <w:rsid w:val="005D6F01"/>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5D6F01"/>
    <w:rPr>
      <w:rFonts w:ascii="Segoe UI" w:hAnsi="Segoe UI" w:cs="Segoe UI"/>
      <w:sz w:val="18"/>
      <w:szCs w:val="18"/>
      <w:lang w:val="es-ES_tradnl" w:eastAsia="es-ES"/>
    </w:rPr>
  </w:style>
  <w:style w:type="paragraph" w:styleId="Prrafodelista">
    <w:name w:val="List Paragraph"/>
    <w:basedOn w:val="Normal"/>
    <w:uiPriority w:val="34"/>
    <w:qFormat/>
    <w:rsid w:val="00CA1310"/>
    <w:pPr>
      <w:ind w:left="720"/>
      <w:contextualSpacing/>
    </w:pPr>
  </w:style>
  <w:style w:type="character" w:customStyle="1" w:styleId="Ttulo2Car">
    <w:name w:val="Título 2 Car"/>
    <w:basedOn w:val="Fuentedeprrafopredeter"/>
    <w:link w:val="Ttulo2"/>
    <w:uiPriority w:val="9"/>
    <w:rsid w:val="00E22339"/>
    <w:rPr>
      <w:rFonts w:asciiTheme="majorHAnsi" w:eastAsiaTheme="majorEastAsia" w:hAnsiTheme="majorHAnsi" w:cstheme="majorBidi"/>
      <w:color w:val="2E74B5" w:themeColor="accent1" w:themeShade="BF"/>
      <w:sz w:val="26"/>
      <w:szCs w:val="26"/>
    </w:rPr>
  </w:style>
  <w:style w:type="table" w:styleId="Tablanormal1">
    <w:name w:val="Plain Table 1"/>
    <w:basedOn w:val="Tablanormal"/>
    <w:uiPriority w:val="41"/>
    <w:rsid w:val="00E22339"/>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anormal5">
    <w:name w:val="Plain Table 5"/>
    <w:basedOn w:val="Tablanormal"/>
    <w:uiPriority w:val="45"/>
    <w:rsid w:val="009147CF"/>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NormalWeb">
    <w:name w:val="Normal (Web)"/>
    <w:basedOn w:val="Normal"/>
    <w:uiPriority w:val="99"/>
    <w:unhideWhenUsed/>
    <w:rsid w:val="00F00B8C"/>
    <w:pPr>
      <w:spacing w:before="100" w:beforeAutospacing="1" w:after="100" w:afterAutospacing="1" w:line="240" w:lineRule="auto"/>
    </w:pPr>
    <w:rPr>
      <w:rFonts w:ascii="Times New Roman" w:eastAsia="Times New Roman" w:hAnsi="Times New Roman" w:cs="Times New Roman"/>
      <w:sz w:val="24"/>
      <w:szCs w:val="24"/>
      <w:lang w:val="es-CO" w:eastAsia="es-CO"/>
    </w:rPr>
  </w:style>
  <w:style w:type="character" w:styleId="nfasis">
    <w:name w:val="Emphasis"/>
    <w:basedOn w:val="Fuentedeprrafopredeter"/>
    <w:uiPriority w:val="20"/>
    <w:qFormat/>
    <w:rsid w:val="00F00B8C"/>
    <w:rPr>
      <w:i/>
      <w:iCs/>
    </w:rPr>
  </w:style>
  <w:style w:type="character" w:customStyle="1" w:styleId="Mencinsinresolver1">
    <w:name w:val="Mención sin resolver1"/>
    <w:basedOn w:val="Fuentedeprrafopredeter"/>
    <w:uiPriority w:val="99"/>
    <w:semiHidden/>
    <w:unhideWhenUsed/>
    <w:rsid w:val="007A5A10"/>
    <w:rPr>
      <w:color w:val="808080"/>
      <w:shd w:val="clear" w:color="auto" w:fill="E6E6E6"/>
    </w:rPr>
  </w:style>
  <w:style w:type="character" w:styleId="Hipervnculovisitado">
    <w:name w:val="FollowedHyperlink"/>
    <w:basedOn w:val="Fuentedeprrafopredeter"/>
    <w:uiPriority w:val="99"/>
    <w:semiHidden/>
    <w:unhideWhenUsed/>
    <w:rsid w:val="002600CC"/>
    <w:rPr>
      <w:color w:val="954F72" w:themeColor="followedHyperlink"/>
      <w:u w:val="single"/>
    </w:rPr>
  </w:style>
  <w:style w:type="character" w:customStyle="1" w:styleId="Mencinsinresolver2">
    <w:name w:val="Mención sin resolver2"/>
    <w:basedOn w:val="Fuentedeprrafopredeter"/>
    <w:uiPriority w:val="99"/>
    <w:semiHidden/>
    <w:unhideWhenUsed/>
    <w:rsid w:val="0031118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751582286">
      <w:bodyDiv w:val="1"/>
      <w:marLeft w:val="0"/>
      <w:marRight w:val="0"/>
      <w:marTop w:val="0"/>
      <w:marBottom w:val="0"/>
      <w:divBdr>
        <w:top w:val="none" w:sz="0" w:space="0" w:color="auto"/>
        <w:left w:val="none" w:sz="0" w:space="0" w:color="auto"/>
        <w:bottom w:val="none" w:sz="0" w:space="0" w:color="auto"/>
        <w:right w:val="none" w:sz="0" w:space="0" w:color="auto"/>
      </w:divBdr>
    </w:div>
    <w:div w:id="20849854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1.jpeg"/><Relationship Id="rId18" Type="http://schemas.openxmlformats.org/officeDocument/2006/relationships/hyperlink" Target="https://elibro-net.hemeroteca.lasalle.edu.co/es/lc/lasalle/titulos/61335" TargetMode="External"/><Relationship Id="rId26" Type="http://schemas.openxmlformats.org/officeDocument/2006/relationships/hyperlink" Target="http://www.youtube.com/watch?v=5EtpJfrllA0" TargetMode="External"/><Relationship Id="rId39" Type="http://schemas.openxmlformats.org/officeDocument/2006/relationships/hyperlink" Target="https://doi.org/10.2307/j.ctv17hm9j4" TargetMode="External"/><Relationship Id="rId21" Type="http://schemas.openxmlformats.org/officeDocument/2006/relationships/hyperlink" Target="http://www.jstor.org/stable/40820355" TargetMode="External"/><Relationship Id="rId34" Type="http://schemas.openxmlformats.org/officeDocument/2006/relationships/hyperlink" Target="https://doi.org/10.2307/j.ctv17hm9j4" TargetMode="External"/><Relationship Id="rId42" Type="http://schemas.openxmlformats.org/officeDocument/2006/relationships/hyperlink" Target="https://doi.org/10.2307/j.ctv17hm9j4" TargetMode="External"/><Relationship Id="rId47" Type="http://schemas.openxmlformats.org/officeDocument/2006/relationships/hyperlink" Target="http://www.youtube.com/watch?v=cBJMS0G6Vrg" TargetMode="External"/><Relationship Id="rId50" Type="http://schemas.openxmlformats.org/officeDocument/2006/relationships/hyperlink" Target="http://www.jstor.org/stable/27753140" TargetMode="External"/><Relationship Id="rId55" Type="http://schemas.openxmlformats.org/officeDocument/2006/relationships/theme" Target="theme/theme1.xml"/><Relationship Id="rId7" Type="http://schemas.openxmlformats.org/officeDocument/2006/relationships/settings" Target="settings.xml"/><Relationship Id="rId12" Type="http://schemas.openxmlformats.org/officeDocument/2006/relationships/hyperlink" Target="http://www.linkedin.com/in/germ&#225;n-bedoya-298200265" TargetMode="External"/><Relationship Id="rId17" Type="http://schemas.openxmlformats.org/officeDocument/2006/relationships/hyperlink" Target="https://elibro-net.hemeroteca.lasalle.edu.co/es/lc/lasalle/titulos/56261" TargetMode="External"/><Relationship Id="rId25" Type="http://schemas.openxmlformats.org/officeDocument/2006/relationships/hyperlink" Target="https://elibro-net.hemeroteca.lasalle.edu.co/es/lc/lasalle/titulos/61335" TargetMode="External"/><Relationship Id="rId33" Type="http://schemas.openxmlformats.org/officeDocument/2006/relationships/hyperlink" Target="https://doi.org/10.2307/j.ctv17hm9j4" TargetMode="External"/><Relationship Id="rId38" Type="http://schemas.openxmlformats.org/officeDocument/2006/relationships/hyperlink" Target="https://doi.org/10.2307/3541040" TargetMode="External"/><Relationship Id="rId46" Type="http://schemas.openxmlformats.org/officeDocument/2006/relationships/hyperlink" Target="http://www.youtube.com/watch?v=D4xuGLcgDM8" TargetMode="External"/><Relationship Id="rId2" Type="http://schemas.openxmlformats.org/officeDocument/2006/relationships/customXml" Target="../customXml/item2.xml"/><Relationship Id="rId16" Type="http://schemas.openxmlformats.org/officeDocument/2006/relationships/hyperlink" Target="https://doi.org/10.18172/brocar.2902" TargetMode="External"/><Relationship Id="rId20" Type="http://schemas.openxmlformats.org/officeDocument/2006/relationships/hyperlink" Target="https://elibro-net.hemeroteca.lasalle.edu.co/es/lc/lasalle/titulos/277596" TargetMode="External"/><Relationship Id="rId29" Type="http://schemas.openxmlformats.org/officeDocument/2006/relationships/hyperlink" Target="https://elibro-net.hemeroteca.lasalle.edu.co/es/lc/lasalle/titulos/277596" TargetMode="External"/><Relationship Id="rId41" Type="http://schemas.openxmlformats.org/officeDocument/2006/relationships/hyperlink" Target="https://www.youtube.com/watch?v=GZpSgYxcQeM&amp;t=43s" TargetMode="External"/><Relationship Id="rId54"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orcid.org/0009-0002-9243-8255" TargetMode="External"/><Relationship Id="rId24" Type="http://schemas.openxmlformats.org/officeDocument/2006/relationships/hyperlink" Target="https://elibro-net.hemeroteca.lasalle.edu.co/es/lc/lasalle/titulos/56261" TargetMode="External"/><Relationship Id="rId32" Type="http://schemas.openxmlformats.org/officeDocument/2006/relationships/hyperlink" Target="https://doi.org/10.2307/3541040" TargetMode="External"/><Relationship Id="rId37" Type="http://schemas.openxmlformats.org/officeDocument/2006/relationships/hyperlink" Target="http://www.youtube.com/watch?v=oimFqwQgR3g" TargetMode="External"/><Relationship Id="rId40" Type="http://schemas.openxmlformats.org/officeDocument/2006/relationships/hyperlink" Target="https://doi.org/10.2307/j.ctv17hm9j4" TargetMode="External"/><Relationship Id="rId45" Type="http://schemas.openxmlformats.org/officeDocument/2006/relationships/hyperlink" Target="https://elibro-net.hemeroteca.lasalle.edu.co/es/ereader/lasalle/45813?page=151" TargetMode="External"/><Relationship Id="rId53" Type="http://schemas.openxmlformats.org/officeDocument/2006/relationships/header" Target="header2.xml"/><Relationship Id="rId5" Type="http://schemas.openxmlformats.org/officeDocument/2006/relationships/numbering" Target="numbering.xml"/><Relationship Id="rId15" Type="http://schemas.openxmlformats.org/officeDocument/2006/relationships/header" Target="header1.xml"/><Relationship Id="rId23" Type="http://schemas.openxmlformats.org/officeDocument/2006/relationships/hyperlink" Target="https://doi.org/10.18172/brocar.2902" TargetMode="External"/><Relationship Id="rId28" Type="http://schemas.openxmlformats.org/officeDocument/2006/relationships/hyperlink" Target="https://www.youtube.com/watch?v=GZpSgYxcQeM&amp;t=43s" TargetMode="External"/><Relationship Id="rId36" Type="http://schemas.openxmlformats.org/officeDocument/2006/relationships/hyperlink" Target="https://doi.org/10.2307/j.ctv17hm9j4" TargetMode="External"/><Relationship Id="rId49" Type="http://schemas.openxmlformats.org/officeDocument/2006/relationships/hyperlink" Target="https://h5p.org/h5p/embed/123342" TargetMode="External"/><Relationship Id="rId10" Type="http://schemas.openxmlformats.org/officeDocument/2006/relationships/endnotes" Target="endnotes.xml"/><Relationship Id="rId19" Type="http://schemas.openxmlformats.org/officeDocument/2006/relationships/hyperlink" Target="https://h5p.org/h5p/embed/123342" TargetMode="External"/><Relationship Id="rId31" Type="http://schemas.openxmlformats.org/officeDocument/2006/relationships/hyperlink" Target="https://elibro-net.hemeroteca.lasalle.edu.co/es/lc/lasalle/titulos/61335" TargetMode="External"/><Relationship Id="rId44" Type="http://schemas.openxmlformats.org/officeDocument/2006/relationships/hyperlink" Target="https://elibro-net.hemeroteca.lasalle.edu.co/es/ereader/lasalle/45813?page=151" TargetMode="External"/><Relationship Id="rId52" Type="http://schemas.openxmlformats.org/officeDocument/2006/relationships/hyperlink" Target="https://www.youtube.com/watch?v=UE52SC1R-vU&amp;t=2073s"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mailto:gbedoya@unisalle.edu.co" TargetMode="External"/><Relationship Id="rId22" Type="http://schemas.openxmlformats.org/officeDocument/2006/relationships/hyperlink" Target="https://elibro-net.hemeroteca.lasalle.edu.co/es/lc/lasalle/titulos/61335" TargetMode="External"/><Relationship Id="rId27" Type="http://schemas.openxmlformats.org/officeDocument/2006/relationships/hyperlink" Target="https://canal.uned.es/video/5a6f9c98b1111f0b4c8b4a23" TargetMode="External"/><Relationship Id="rId30" Type="http://schemas.openxmlformats.org/officeDocument/2006/relationships/hyperlink" Target="http://www.jstor.org/stable/40820355" TargetMode="External"/><Relationship Id="rId35" Type="http://schemas.openxmlformats.org/officeDocument/2006/relationships/hyperlink" Target="https://h5p.org/h5p/embed/123342" TargetMode="External"/><Relationship Id="rId43" Type="http://schemas.openxmlformats.org/officeDocument/2006/relationships/hyperlink" Target="http://www.youtube.com/watch?v=oimFqwQgR3g" TargetMode="External"/><Relationship Id="rId48" Type="http://schemas.openxmlformats.org/officeDocument/2006/relationships/hyperlink" Target="https://www.youtube.com/watch?v=GZpSgYxcQeM&amp;t=43s" TargetMode="External"/><Relationship Id="rId8" Type="http://schemas.openxmlformats.org/officeDocument/2006/relationships/webSettings" Target="webSettings.xml"/><Relationship Id="rId51" Type="http://schemas.openxmlformats.org/officeDocument/2006/relationships/hyperlink" Target="https://elibro-net.hemeroteca.lasalle.edu.co/es/lc/lasalle/titulos/37217" TargetMode="External"/><Relationship Id="rId3" Type="http://schemas.openxmlformats.org/officeDocument/2006/relationships/customXml" Target="../customXml/item3.xml"/></Relationships>
</file>

<file path=word/_rels/header1.xml.rels><?xml version="1.0" encoding="UTF-8" standalone="yes"?>
<Relationships xmlns="http://schemas.openxmlformats.org/package/2006/relationships"><Relationship Id="rId1" Type="http://schemas.openxmlformats.org/officeDocument/2006/relationships/image" Target="media/image2.jpg"/></Relationships>
</file>

<file path=word/_rels/header2.xml.rels><?xml version="1.0" encoding="UTF-8" standalone="yes"?>
<Relationships xmlns="http://schemas.openxmlformats.org/package/2006/relationships"><Relationship Id="rId1" Type="http://schemas.openxmlformats.org/officeDocument/2006/relationships/image" Target="media/image2.jp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85DEC8E09139C740989BCBD4C357A0CC" ma:contentTypeVersion="20" ma:contentTypeDescription="Crear nuevo documento." ma:contentTypeScope="" ma:versionID="0ed866a98993cf1a34c4c23563311850">
  <xsd:schema xmlns:xsd="http://www.w3.org/2001/XMLSchema" xmlns:xs="http://www.w3.org/2001/XMLSchema" xmlns:p="http://schemas.microsoft.com/office/2006/metadata/properties" xmlns:ns2="94123ac0-bc49-4844-b4d9-cf6d67fc439f" xmlns:ns3="7a6c8e4c-0868-4c46-a1e8-f3dda505f73b" targetNamespace="http://schemas.microsoft.com/office/2006/metadata/properties" ma:root="true" ma:fieldsID="4179f720e537e4beaad90f329e06dd57" ns2:_="" ns3:_="">
    <xsd:import namespace="94123ac0-bc49-4844-b4d9-cf6d67fc439f"/>
    <xsd:import namespace="7a6c8e4c-0868-4c46-a1e8-f3dda505f73b"/>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DateTaken" minOccurs="0"/>
                <xsd:element ref="ns2:MediaServiceLocation" minOccurs="0"/>
                <xsd:element ref="ns3:SharedWithUsers" minOccurs="0"/>
                <xsd:element ref="ns3:SharedWithDetails" minOccurs="0"/>
                <xsd:element ref="ns2:MediaServiceEventHashCode" minOccurs="0"/>
                <xsd:element ref="ns2:MediaServiceGenerationTime" minOccurs="0"/>
                <xsd:element ref="ns2:MediaServiceAutoKeyPoints" minOccurs="0"/>
                <xsd:element ref="ns2:MediaServiceKeyPoints" minOccurs="0"/>
                <xsd:element ref="ns2:MediaLengthInSeconds" minOccurs="0"/>
                <xsd:element ref="ns2:_Flow_SignoffStatus" minOccurs="0"/>
                <xsd:element ref="ns2:lcf76f155ced4ddcb4097134ff3c332f" minOccurs="0"/>
                <xsd:element ref="ns3:TaxCatchAll" minOccurs="0"/>
                <xsd:element ref="ns2:MediaServiceObjectDetectorVersion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4123ac0-bc49-4844-b4d9-cf6d67fc439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MediaServiceAutoTags" ma:internalName="MediaServiceAutoTags" ma:readOnly="true">
      <xsd:simpleType>
        <xsd:restriction base="dms:Text"/>
      </xsd:simpleType>
    </xsd:element>
    <xsd:element name="MediaServiceOCR" ma:index="11" nillable="true" ma:displayName="MediaServiceOCR" ma:internalName="MediaServiceOCR"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Location" ma:index="13" nillable="true" ma:displayName="MediaServiceLocation" ma:internalName="MediaServiceLocation"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MediaLengthInSeconds" ma:index="20" nillable="true" ma:displayName="Length (seconds)" ma:internalName="MediaLengthInSeconds" ma:readOnly="true">
      <xsd:simpleType>
        <xsd:restriction base="dms:Unknown"/>
      </xsd:simpleType>
    </xsd:element>
    <xsd:element name="_Flow_SignoffStatus" ma:index="21" nillable="true" ma:displayName="Sign-off status" ma:internalName="Sign_x002d_off_x0020_status">
      <xsd:simpleType>
        <xsd:restriction base="dms:Text"/>
      </xsd:simpleType>
    </xsd:element>
    <xsd:element name="lcf76f155ced4ddcb4097134ff3c332f" ma:index="23" nillable="true" ma:taxonomy="true" ma:internalName="lcf76f155ced4ddcb4097134ff3c332f" ma:taxonomyFieldName="MediaServiceImageTags" ma:displayName="Etiquetas de imagen" ma:readOnly="false" ma:fieldId="{5cf76f15-5ced-4ddc-b409-7134ff3c332f}" ma:taxonomyMulti="true" ma:sspId="d10564c4-16b2-41ba-be43-7afde781b0bf"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5"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6" nillable="true" ma:displayName="MediaServiceSearchProperties" ma:hidden="true" ma:internalName="MediaServiceSearchProperties" ma:readOnly="true">
      <xsd:simpleType>
        <xsd:restriction base="dms:Note"/>
      </xsd:simpleType>
    </xsd:element>
    <xsd:element name="MediaServiceBillingMetadata" ma:index="27"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7a6c8e4c-0868-4c46-a1e8-f3dda505f73b" elementFormDefault="qualified">
    <xsd:import namespace="http://schemas.microsoft.com/office/2006/documentManagement/types"/>
    <xsd:import namespace="http://schemas.microsoft.com/office/infopath/2007/PartnerControls"/>
    <xsd:element name="SharedWithUsers" ma:index="14"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Detalles de uso compartido" ma:internalName="SharedWithDetails" ma:readOnly="true">
      <xsd:simpleType>
        <xsd:restriction base="dms:Note">
          <xsd:maxLength value="255"/>
        </xsd:restriction>
      </xsd:simpleType>
    </xsd:element>
    <xsd:element name="TaxCatchAll" ma:index="24" nillable="true" ma:displayName="Taxonomy Catch All Column" ma:hidden="true" ma:list="{49c8b8f3-c2ab-4a36-940f-6409b2dad9dd}" ma:internalName="TaxCatchAll" ma:showField="CatchAllData" ma:web="7a6c8e4c-0868-4c46-a1e8-f3dda505f73b">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Flow_SignoffStatus xmlns="94123ac0-bc49-4844-b4d9-cf6d67fc439f" xsi:nil="true"/>
    <lcf76f155ced4ddcb4097134ff3c332f xmlns="94123ac0-bc49-4844-b4d9-cf6d67fc439f">
      <Terms xmlns="http://schemas.microsoft.com/office/infopath/2007/PartnerControls"/>
    </lcf76f155ced4ddcb4097134ff3c332f>
    <TaxCatchAll xmlns="7a6c8e4c-0868-4c46-a1e8-f3dda505f73b" xsi:nil="true"/>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65C331F-2E6C-4433-AB7A-B72F8E607285}"/>
</file>

<file path=customXml/itemProps2.xml><?xml version="1.0" encoding="utf-8"?>
<ds:datastoreItem xmlns:ds="http://schemas.openxmlformats.org/officeDocument/2006/customXml" ds:itemID="{E1880306-8B81-49F9-8124-2016ABB27012}">
  <ds:schemaRefs>
    <ds:schemaRef ds:uri="http://schemas.microsoft.com/sharepoint/v3/contenttype/forms"/>
  </ds:schemaRefs>
</ds:datastoreItem>
</file>

<file path=customXml/itemProps3.xml><?xml version="1.0" encoding="utf-8"?>
<ds:datastoreItem xmlns:ds="http://schemas.openxmlformats.org/officeDocument/2006/customXml" ds:itemID="{6010285E-E215-427A-9D27-65222D1A7540}">
  <ds:schemaRefs>
    <ds:schemaRef ds:uri="http://schemas.microsoft.com/office/2006/metadata/properties"/>
    <ds:schemaRef ds:uri="http://schemas.microsoft.com/office/infopath/2007/PartnerControls"/>
    <ds:schemaRef ds:uri="94123ac0-bc49-4844-b4d9-cf6d67fc439f"/>
  </ds:schemaRefs>
</ds:datastoreItem>
</file>

<file path=customXml/itemProps4.xml><?xml version="1.0" encoding="utf-8"?>
<ds:datastoreItem xmlns:ds="http://schemas.openxmlformats.org/officeDocument/2006/customXml" ds:itemID="{55B6CD01-2E8C-416F-A2DE-22847B0F86D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25</Pages>
  <Words>8566</Words>
  <Characters>47115</Characters>
  <Application>Microsoft Office Word</Application>
  <DocSecurity>0</DocSecurity>
  <Lines>392</Lines>
  <Paragraphs>111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55570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Sergio Eduardo Gómez Ardila</dc:creator>
  <cp:keywords/>
  <dc:description/>
  <cp:lastModifiedBy>GERMAN BEDOYA</cp:lastModifiedBy>
  <cp:revision>6</cp:revision>
  <cp:lastPrinted>2018-03-15T13:56:00Z</cp:lastPrinted>
  <dcterms:created xsi:type="dcterms:W3CDTF">2026-05-24T21:12:00Z</dcterms:created>
  <dcterms:modified xsi:type="dcterms:W3CDTF">2026-05-24T21:15:00Z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0x01010085DEC8E09139C740989BCBD4C357A0CC</vt:lpwstr>
  </property>
</Properties>
</file>