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65D35">
      <w:pPr>
        <w:pStyle w:val="2"/>
      </w:pPr>
      <w:bookmarkStart w:id="0" w:name="_GoBack"/>
      <w:r>
        <w:rPr>
          <w:b/>
        </w:rPr>
        <w:t>文档三：天梯赛《高频常见问题QA》</w:t>
      </w:r>
    </w:p>
    <w:bookmarkEnd w:id="0"/>
    <w:p w14:paraId="390265A2">
      <w:r>
        <w:rPr>
          <w:b/>
        </w:rPr>
        <w:t>（用途：预置答案，提升沟通效率，可用于培训及公示）</w:t>
      </w:r>
    </w:p>
    <w:p w14:paraId="04B16F8F">
      <w:r>
        <w:rPr>
          <w:b/>
        </w:rPr>
        <w:t>A. 针对玩家的问题</w:t>
      </w:r>
    </w:p>
    <w:p w14:paraId="05908692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Q1：参加天梯赛要收费吗？</w:t>
      </w:r>
    </w:p>
    <w:p w14:paraId="2310A1E3">
      <w:pPr>
        <w:numPr>
          <w:ilvl w:val="1"/>
          <w:numId w:val="1"/>
        </w:numPr>
        <w:spacing w:before="0" w:after="0"/>
        <w:ind w:left="1440" w:hanging="360"/>
      </w:pPr>
      <w:r>
        <w:t>A：</w:t>
      </w:r>
      <w:r>
        <w:rPr>
          <w:b/>
        </w:rPr>
        <w:t>完全免费</w:t>
      </w:r>
      <w:r>
        <w:t>。您只需支付正常的台费，参赛本身和积分兑换均为免费福利。</w:t>
      </w:r>
    </w:p>
    <w:p w14:paraId="5334DE50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Q2：积分有什么用？如何获得？</w:t>
      </w:r>
    </w:p>
    <w:p w14:paraId="2C4A18E1">
      <w:pPr>
        <w:numPr>
          <w:ilvl w:val="1"/>
          <w:numId w:val="1"/>
        </w:numPr>
        <w:spacing w:before="0" w:after="0"/>
        <w:ind w:left="1440" w:hanging="360"/>
      </w:pPr>
      <w:r>
        <w:t>A：积分是您的</w:t>
      </w:r>
      <w:r>
        <w:rPr>
          <w:b/>
        </w:rPr>
        <w:t>竞技财富</w:t>
      </w:r>
      <w:r>
        <w:t>。</w:t>
      </w:r>
      <w:r>
        <w:rPr>
          <w:b/>
        </w:rPr>
        <w:t>赢比赛</w:t>
      </w:r>
      <w:r>
        <w:t>即可获得，可用于在球房兑换饮品、台时券，甚至参与抽奖。</w:t>
      </w:r>
    </w:p>
    <w:p w14:paraId="1261ED96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Q</w:t>
      </w:r>
      <w:r>
        <w:rPr>
          <w:rFonts w:hint="eastAsia"/>
          <w:b/>
          <w:lang w:val="en-US" w:eastAsia="zh-CN"/>
        </w:rPr>
        <w:t>3</w:t>
      </w:r>
      <w:r>
        <w:rPr>
          <w:b/>
        </w:rPr>
        <w:t>：我觉得比赛结果不公平怎么办？</w:t>
      </w:r>
    </w:p>
    <w:p w14:paraId="5301028A">
      <w:pPr>
        <w:numPr>
          <w:ilvl w:val="1"/>
          <w:numId w:val="1"/>
        </w:numPr>
        <w:spacing w:before="0" w:after="0"/>
        <w:ind w:left="1440" w:hanging="360"/>
      </w:pPr>
      <w:r>
        <w:t>A：每场比赛结果都需双方确认。如有争议，请在比赛结束后</w:t>
      </w:r>
      <w:r>
        <w:rPr>
          <w:b/>
        </w:rPr>
        <w:t>立即向店员提出</w:t>
      </w:r>
      <w:r>
        <w:t>，我们可以调取球台监控辅助裁定（如有）。</w:t>
      </w:r>
    </w:p>
    <w:p w14:paraId="3A43A234">
      <w:r>
        <w:rPr>
          <w:b/>
        </w:rPr>
        <w:t>B. 针对球房店员的问题</w:t>
      </w:r>
    </w:p>
    <w:p w14:paraId="205457D6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Q</w:t>
      </w:r>
      <w:r>
        <w:rPr>
          <w:rFonts w:hint="eastAsia"/>
          <w:b/>
          <w:lang w:val="en-US" w:eastAsia="zh-CN"/>
        </w:rPr>
        <w:t>1</w:t>
      </w:r>
      <w:r>
        <w:rPr>
          <w:b/>
        </w:rPr>
        <w:t>：店内大屏排行榜黑屏或不更新了怎么办？</w:t>
      </w:r>
    </w:p>
    <w:p w14:paraId="4175D610">
      <w:pPr>
        <w:numPr>
          <w:ilvl w:val="1"/>
          <w:numId w:val="2"/>
        </w:numPr>
        <w:spacing w:before="0" w:after="0"/>
        <w:ind w:left="1440" w:hanging="360"/>
      </w:pPr>
      <w:r>
        <w:t>A：请尝试</w:t>
      </w:r>
      <w:r>
        <w:rPr>
          <w:b/>
        </w:rPr>
        <w:t>重启显示设备</w:t>
      </w:r>
      <w:r>
        <w:t>和连接的电脑。若仍未恢复，请拍摄现场视频发至对接群，我们的技术将远程指导。</w:t>
      </w:r>
    </w:p>
    <w:p w14:paraId="00008E18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Q</w:t>
      </w:r>
      <w:r>
        <w:rPr>
          <w:rFonts w:hint="eastAsia"/>
          <w:b/>
          <w:lang w:val="en-US" w:eastAsia="zh-CN"/>
        </w:rPr>
        <w:t>2</w:t>
      </w:r>
      <w:r>
        <w:rPr>
          <w:b/>
        </w:rPr>
        <w:t>：如何吸引更多顾客参赛？</w:t>
      </w:r>
    </w:p>
    <w:p w14:paraId="53DBA03C">
      <w:pPr>
        <w:numPr>
          <w:ilvl w:val="1"/>
          <w:numId w:val="2"/>
        </w:numPr>
        <w:spacing w:before="0" w:after="0"/>
        <w:ind w:left="1440" w:hanging="360"/>
      </w:pPr>
      <w:r>
        <w:t>A：核心三件事：</w:t>
      </w:r>
      <w:r>
        <w:rPr>
          <w:b/>
        </w:rPr>
        <w:t>①主动介绍</w:t>
      </w:r>
      <w:r>
        <w:t>（用标准话术）、</w:t>
      </w:r>
      <w:r>
        <w:rPr>
          <w:b/>
        </w:rPr>
        <w:t>②营造氛围</w:t>
      </w:r>
      <w:r>
        <w:t>（恭喜上榜玩家）、</w:t>
      </w:r>
      <w:r>
        <w:rPr>
          <w:b/>
        </w:rPr>
        <w:t>③引导分享</w:t>
      </w:r>
      <w:r>
        <w:t>（鼓励玩家分享战绩海报）。详细方法请参阅《运营氛围指南》。</w:t>
      </w:r>
    </w:p>
    <w:p w14:paraId="17FB3CC3">
      <w:r>
        <w:rPr>
          <w:b/>
        </w:rPr>
        <w:t>使用建议</w:t>
      </w:r>
      <w:r>
        <w:t>：您可以将这三份文档制作成一份</w:t>
      </w:r>
      <w:r>
        <w:rPr>
          <w:b/>
        </w:rPr>
        <w:t>完整的《合作球房开业包》</w:t>
      </w:r>
      <w:r>
        <w:t>，在签约后一次性交付，这将是您团队专业度的最直观体现，能大幅提升落地效率和客户信任感。</w:t>
      </w:r>
    </w:p>
    <w:p w14:paraId="0124D7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D2FC2E"/>
    <w:multiLevelType w:val="multilevel"/>
    <w:tmpl w:val="02D2FC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365159CC"/>
    <w:multiLevelType w:val="multilevel"/>
    <w:tmpl w:val="365159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913A84"/>
    <w:rsid w:val="5591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2026-01-17T06:26:00Z</dcterms:created>
  <dc:creator>Mming</dc:creator>
  <cp:lastModifiedBy>Mming</cp:lastModifiedBy>
  <dcterms:modified xsi:type="dcterms:W3CDTF">2026-01-17T06:28:53Z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DCCE0ECB895A4B7D824E95FCA23C6906_11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