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9A979">
      <w:bookmarkStart w:id="0" w:name="_GoBack"/>
      <w:r>
        <w:rPr>
          <w:b/>
        </w:rPr>
        <w:t>杆杆响天梯系统 · 标准运营落地服务包</w:t>
      </w:r>
      <w:bookmarkEnd w:id="0"/>
      <w:r>
        <w:rPr>
          <w:b/>
        </w:rPr>
        <w:t>（¥12,800）</w:t>
      </w:r>
    </w:p>
    <w:p w14:paraId="7DD9855E">
      <w:r>
        <w:rPr>
          <w:b/>
        </w:rPr>
        <w:t>服务周期：</w:t>
      </w:r>
      <w:r>
        <w:t>首个完整赛季（约3个月）</w:t>
      </w:r>
    </w:p>
    <w:p w14:paraId="36E88127">
      <w:r>
        <w:rPr>
          <w:b/>
        </w:rPr>
        <w:t>服务核心：</w:t>
      </w:r>
      <w:r>
        <w:t>为合作球房提供“系统+内容+运营”的全套启动支持，实现从0到1的标准化落地。</w:t>
      </w:r>
    </w:p>
    <w:p w14:paraId="371BAE3A">
      <w:pPr>
        <w:pStyle w:val="2"/>
      </w:pPr>
      <w:r>
        <w:rPr>
          <w:b/>
        </w:rPr>
        <w:t>服务包详细目录</w:t>
      </w:r>
    </w:p>
    <w:p w14:paraId="5F10D0B9">
      <w:r>
        <w:rPr>
          <w:b/>
        </w:rPr>
        <w:t>一、系统部署与专属空间构建</w:t>
      </w:r>
    </w:p>
    <w:p w14:paraId="1213453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1.1 天梯系统标准版账号开通与配置</w:t>
      </w:r>
    </w:p>
    <w:p w14:paraId="20177D0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1.2 线上专属球房主页与赛事页面搭建</w:t>
      </w:r>
    </w:p>
    <w:p w14:paraId="5C54086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1.3 后台管理系统操作培训（店长/店员）</w:t>
      </w:r>
    </w:p>
    <w:p w14:paraId="53DA2123">
      <w:r>
        <w:rPr>
          <w:b/>
        </w:rPr>
        <w:t>二、品牌与冷启动内容包</w:t>
      </w:r>
    </w:p>
    <w:p w14:paraId="6646F1F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2.1 “天梯江湖”主题开业/赛季启动海报套装（共3版）</w:t>
      </w:r>
    </w:p>
    <w:p w14:paraId="0172575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2.2 球员报名引导长图文（公众号/朋友圈模板）</w:t>
      </w:r>
    </w:p>
    <w:p w14:paraId="2D0EDFF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2.3 首批球员招募社群话术与执行指南</w:t>
      </w:r>
    </w:p>
    <w:p w14:paraId="10D6742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2.4 球房店内赛事氛围布置方案与物料清单</w:t>
      </w:r>
    </w:p>
    <w:p w14:paraId="09551064">
      <w:r>
        <w:rPr>
          <w:b/>
        </w:rPr>
        <w:t>三、标准化赛事运营SOP支持</w:t>
      </w:r>
    </w:p>
    <w:p w14:paraId="158AC2A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3.1 《天梯赛日常运营执行手册》（电子版）</w:t>
      </w:r>
    </w:p>
    <w:p w14:paraId="377D411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3.2 赛季时间规划与关键节点提醒服务</w:t>
      </w:r>
    </w:p>
    <w:p w14:paraId="29DD833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3.3 周度战绩榜与“球星”海报模板（自动生成支持）</w:t>
      </w:r>
    </w:p>
    <w:p w14:paraId="38C21AD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3.4 段位晋升播报文案与仪式流程</w:t>
      </w:r>
    </w:p>
    <w:p w14:paraId="2FDC6EDE">
      <w:r>
        <w:rPr>
          <w:b/>
        </w:rPr>
        <w:t>四、社群运营与玩家激活</w:t>
      </w:r>
    </w:p>
    <w:p w14:paraId="0022C8B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4.1 球房专属玩家社群建立与初始化</w:t>
      </w:r>
    </w:p>
    <w:p w14:paraId="6922C24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4.2 为期4周的社群活跃度陪跑指导</w:t>
      </w:r>
    </w:p>
    <w:p w14:paraId="3BFC537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4.3 社群内“每周挑战任务”与话题活动方案库</w:t>
      </w:r>
    </w:p>
    <w:p w14:paraId="4F85BD4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4.4 玩家纠纷与常见问题应答指南</w:t>
      </w:r>
    </w:p>
    <w:p w14:paraId="4CA194AC">
      <w:r>
        <w:rPr>
          <w:b/>
        </w:rPr>
        <w:t>五、数据监测与迭代报告</w:t>
      </w:r>
    </w:p>
    <w:p w14:paraId="7AF37F6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5.1 专属数据看板开通，监测关键指标（参赛人数、活跃度、台时带动）</w:t>
      </w:r>
    </w:p>
    <w:p w14:paraId="74C251B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5.2 赛季中期运营数据简析与优化建议（1次）</w:t>
      </w:r>
    </w:p>
    <w:p w14:paraId="1AA8ABF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5.3 赛季总结报告，包含数据复盘与下赛季规划建议</w:t>
      </w:r>
    </w:p>
    <w:p w14:paraId="2A8A429C">
      <w:r>
        <w:rPr>
          <w:b/>
        </w:rPr>
        <w:t>六、增值权益</w:t>
      </w:r>
    </w:p>
    <w:p w14:paraId="3CB9E98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6.1 总部公众号赛季合作球房特色宣传（1次）</w:t>
      </w:r>
    </w:p>
    <w:p w14:paraId="019AE89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6.2 优先参与城市级“王者殿堂”联赛的选拔资格</w:t>
      </w:r>
    </w:p>
    <w:p w14:paraId="520A33F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6.3 下赛季服务包续费专属折扣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02291"/>
    <w:multiLevelType w:val="singleLevel"/>
    <w:tmpl w:val="B57022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93DC4B5"/>
    <w:multiLevelType w:val="singleLevel"/>
    <w:tmpl w:val="C93DC4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9116D60"/>
    <w:multiLevelType w:val="singleLevel"/>
    <w:tmpl w:val="E9116D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16554486"/>
    <w:multiLevelType w:val="singleLevel"/>
    <w:tmpl w:val="165544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8620489"/>
    <w:multiLevelType w:val="singleLevel"/>
    <w:tmpl w:val="286204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70C318A2"/>
    <w:multiLevelType w:val="singleLevel"/>
    <w:tmpl w:val="70C318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3A1EB4"/>
    <w:rsid w:val="153A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2026-01-10T05:46:00Z</dcterms:created>
  <dc:creator>Mming</dc:creator>
  <cp:lastModifiedBy>Mming</cp:lastModifiedBy>
  <dcterms:modified xsi:type="dcterms:W3CDTF">2026-01-10T05:49:41Z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9F40E9FB532A4E2D99973A348B7ECBBB_11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