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17D0D1" w14:textId="77777777" w:rsidR="005C798D" w:rsidRPr="00686429" w:rsidRDefault="005C798D" w:rsidP="007C67CC">
      <w:pPr>
        <w:jc w:val="both"/>
        <w:rPr>
          <w:lang w:val="fr-FR"/>
        </w:rPr>
      </w:pPr>
    </w:p>
    <w:p w14:paraId="130ED0B4" w14:textId="2A54EEE2" w:rsidR="007F6EFD" w:rsidRPr="00686429" w:rsidRDefault="00F6301F" w:rsidP="007C67CC">
      <w:pPr>
        <w:jc w:val="both"/>
        <w:rPr>
          <w:lang w:val="fr-FR"/>
        </w:rPr>
      </w:pPr>
      <w:r w:rsidRPr="00686429">
        <w:rPr>
          <w:b/>
          <w:bCs/>
          <w:lang w:val="fr-FR"/>
        </w:rPr>
        <w:t xml:space="preserve">Paris, </w:t>
      </w:r>
      <w:r w:rsidR="005C798D" w:rsidRPr="00686429">
        <w:rPr>
          <w:b/>
          <w:bCs/>
          <w:lang w:val="fr-FR"/>
        </w:rPr>
        <w:t xml:space="preserve">15 janvier </w:t>
      </w:r>
      <w:proofErr w:type="gramStart"/>
      <w:r w:rsidR="005C798D" w:rsidRPr="00686429">
        <w:rPr>
          <w:b/>
          <w:bCs/>
          <w:lang w:val="fr-FR"/>
        </w:rPr>
        <w:t>2022</w:t>
      </w:r>
      <w:r w:rsidR="005C798D" w:rsidRPr="00686429">
        <w:rPr>
          <w:lang w:val="fr-FR"/>
        </w:rPr>
        <w:t>:</w:t>
      </w:r>
      <w:proofErr w:type="gramEnd"/>
      <w:r w:rsidR="005C798D" w:rsidRPr="00686429">
        <w:rPr>
          <w:lang w:val="fr-FR"/>
        </w:rPr>
        <w:t xml:space="preserve"> « JAP »</w:t>
      </w:r>
      <w:r w:rsidR="00B970C5" w:rsidRPr="00686429">
        <w:rPr>
          <w:lang w:val="fr-FR"/>
        </w:rPr>
        <w:t>, l’application qui simplifie</w:t>
      </w:r>
      <w:r w:rsidR="00A617EA" w:rsidRPr="00686429">
        <w:rPr>
          <w:lang w:val="fr-FR"/>
        </w:rPr>
        <w:t xml:space="preserve"> </w:t>
      </w:r>
      <w:r w:rsidR="00B970C5" w:rsidRPr="00686429">
        <w:rPr>
          <w:lang w:val="fr-FR"/>
        </w:rPr>
        <w:t>l</w:t>
      </w:r>
      <w:r w:rsidR="008E7B04" w:rsidRPr="00686429">
        <w:rPr>
          <w:lang w:val="fr-FR"/>
        </w:rPr>
        <w:t>’</w:t>
      </w:r>
      <w:r w:rsidR="00A617EA" w:rsidRPr="00686429">
        <w:rPr>
          <w:lang w:val="fr-FR"/>
        </w:rPr>
        <w:t>héritage</w:t>
      </w:r>
      <w:r w:rsidR="001A212E" w:rsidRPr="00686429">
        <w:rPr>
          <w:lang w:val="fr-FR"/>
        </w:rPr>
        <w:t>,</w:t>
      </w:r>
      <w:r w:rsidR="00A617EA" w:rsidRPr="00686429">
        <w:rPr>
          <w:lang w:val="fr-FR"/>
        </w:rPr>
        <w:t xml:space="preserve"> à l'amiable </w:t>
      </w:r>
      <w:r w:rsidR="001A212E" w:rsidRPr="00686429">
        <w:rPr>
          <w:lang w:val="fr-FR"/>
        </w:rPr>
        <w:t xml:space="preserve">et </w:t>
      </w:r>
      <w:r w:rsidR="00A617EA" w:rsidRPr="00686429">
        <w:rPr>
          <w:lang w:val="fr-FR"/>
        </w:rPr>
        <w:t>en toute équit</w:t>
      </w:r>
      <w:r w:rsidR="001A212E" w:rsidRPr="00686429">
        <w:rPr>
          <w:lang w:val="fr-FR"/>
        </w:rPr>
        <w:t>é</w:t>
      </w:r>
      <w:r w:rsidR="00A617EA" w:rsidRPr="00686429">
        <w:rPr>
          <w:lang w:val="fr-FR"/>
        </w:rPr>
        <w:t>.</w:t>
      </w:r>
      <w:r w:rsidR="001526F4" w:rsidRPr="00686429">
        <w:rPr>
          <w:lang w:val="fr-FR"/>
        </w:rPr>
        <w:t xml:space="preserve"> </w:t>
      </w:r>
    </w:p>
    <w:p w14:paraId="75785025" w14:textId="779B64DF" w:rsidR="008E7B04" w:rsidRPr="00686429" w:rsidRDefault="002B69EB" w:rsidP="007C67CC">
      <w:pPr>
        <w:jc w:val="both"/>
        <w:rPr>
          <w:lang w:val="fr-FR"/>
        </w:rPr>
      </w:pPr>
      <w:r w:rsidRPr="00686429">
        <w:rPr>
          <w:lang w:val="fr-FR"/>
        </w:rPr>
        <w:t xml:space="preserve">Cette application disponible sur IOS et Android, </w:t>
      </w:r>
      <w:r w:rsidR="00D45DDA" w:rsidRPr="00686429">
        <w:rPr>
          <w:lang w:val="fr-FR"/>
        </w:rPr>
        <w:t>se propose de gérer le processus de partage des biens</w:t>
      </w:r>
      <w:r w:rsidR="001E59F4" w:rsidRPr="00686429">
        <w:rPr>
          <w:lang w:val="fr-FR"/>
        </w:rPr>
        <w:t xml:space="preserve"> entre plusieurs héritiers. </w:t>
      </w:r>
      <w:r w:rsidR="008D20C4" w:rsidRPr="00686429">
        <w:rPr>
          <w:lang w:val="fr-FR"/>
        </w:rPr>
        <w:t>Il s’agit d’une sorte de « </w:t>
      </w:r>
      <w:proofErr w:type="spellStart"/>
      <w:r w:rsidR="008D20C4" w:rsidRPr="00686429">
        <w:rPr>
          <w:lang w:val="fr-FR"/>
        </w:rPr>
        <w:t>tricount</w:t>
      </w:r>
      <w:proofErr w:type="spellEnd"/>
      <w:r w:rsidR="008D20C4" w:rsidRPr="00686429">
        <w:rPr>
          <w:lang w:val="fr-FR"/>
        </w:rPr>
        <w:t> » de l’héritage</w:t>
      </w:r>
      <w:r w:rsidR="005A40F7">
        <w:rPr>
          <w:lang w:val="fr-FR"/>
        </w:rPr>
        <w:t>.</w:t>
      </w:r>
      <w:r w:rsidR="00AB7F65" w:rsidRPr="00686429">
        <w:rPr>
          <w:lang w:val="fr-FR"/>
        </w:rPr>
        <w:t xml:space="preserve"> </w:t>
      </w:r>
    </w:p>
    <w:p w14:paraId="5559B283" w14:textId="77777777" w:rsidR="00102E74" w:rsidRPr="00686429" w:rsidRDefault="001E59F4" w:rsidP="007C67CC">
      <w:pPr>
        <w:jc w:val="both"/>
        <w:rPr>
          <w:lang w:val="fr-FR"/>
        </w:rPr>
      </w:pPr>
      <w:r w:rsidRPr="00686429">
        <w:rPr>
          <w:lang w:val="fr-FR"/>
        </w:rPr>
        <w:t xml:space="preserve">Il y a le jour terrible, le jour de la perte d’un être cher. Et puis il y a le jours d’après. Le jour où il faut s’occuper d’une foule de tâches administratives. </w:t>
      </w:r>
      <w:r w:rsidR="00CF3B0B" w:rsidRPr="00686429">
        <w:rPr>
          <w:lang w:val="fr-FR"/>
        </w:rPr>
        <w:t>Parmi</w:t>
      </w:r>
      <w:r w:rsidRPr="00686429">
        <w:rPr>
          <w:lang w:val="fr-FR"/>
        </w:rPr>
        <w:t xml:space="preserve"> celles-ci, l’une d’entre-elle peut être particulièrement éprouvante</w:t>
      </w:r>
      <w:r w:rsidR="002F21E9" w:rsidRPr="00686429">
        <w:rPr>
          <w:lang w:val="fr-FR"/>
        </w:rPr>
        <w:t xml:space="preserve"> : le partage des biens qui s’accompagne malheureusement de nombreux conflits familiaux. </w:t>
      </w:r>
    </w:p>
    <w:p w14:paraId="7A3B3417" w14:textId="50D3C41D" w:rsidR="001E59F4" w:rsidRPr="009F6803" w:rsidRDefault="00271058" w:rsidP="007C67CC">
      <w:pPr>
        <w:jc w:val="both"/>
        <w:rPr>
          <w:lang w:val="fr-FR"/>
        </w:rPr>
      </w:pPr>
      <w:r w:rsidRPr="00686429">
        <w:rPr>
          <w:lang w:val="fr-FR"/>
        </w:rPr>
        <w:t xml:space="preserve">L’intuition de JAP c’est </w:t>
      </w:r>
      <w:r w:rsidR="00A86EE3" w:rsidRPr="00686429">
        <w:rPr>
          <w:lang w:val="fr-FR"/>
        </w:rPr>
        <w:t xml:space="preserve">que le sentiment de justice est la clé de la paix des familles. L’application propose des processus de partages neutres et simples. La </w:t>
      </w:r>
      <w:r w:rsidR="00AC7643" w:rsidRPr="00686429">
        <w:rPr>
          <w:lang w:val="fr-FR"/>
        </w:rPr>
        <w:t>technologie permet de rendre l’exercice beaucoup moins fastidieux.</w:t>
      </w:r>
      <w:r w:rsidR="005A40F7" w:rsidRPr="00686429">
        <w:rPr>
          <w:lang w:val="fr-FR"/>
        </w:rPr>
        <w:t xml:space="preserve"> </w:t>
      </w:r>
      <w:r w:rsidR="005A40F7">
        <w:rPr>
          <w:lang w:val="fr-FR"/>
        </w:rPr>
        <w:t>Un notaire ou un exécuteur testamentaire initie la succession. L</w:t>
      </w:r>
      <w:r w:rsidR="005A40F7" w:rsidRPr="00686429">
        <w:rPr>
          <w:lang w:val="fr-FR"/>
        </w:rPr>
        <w:t>es biens sont listés, annotés et évalués</w:t>
      </w:r>
      <w:r w:rsidR="005A40F7">
        <w:rPr>
          <w:lang w:val="fr-FR"/>
        </w:rPr>
        <w:t xml:space="preserve"> par l’exécuteur testamentaire, le notaire, un </w:t>
      </w:r>
      <w:r w:rsidR="00AD60C0">
        <w:rPr>
          <w:lang w:val="fr-FR"/>
        </w:rPr>
        <w:t>commissaire-priseur</w:t>
      </w:r>
      <w:r w:rsidR="005A40F7">
        <w:rPr>
          <w:lang w:val="fr-FR"/>
        </w:rPr>
        <w:t xml:space="preserve"> ou une autre personne désignée</w:t>
      </w:r>
      <w:r w:rsidR="005A40F7" w:rsidRPr="00686429">
        <w:rPr>
          <w:lang w:val="fr-FR"/>
        </w:rPr>
        <w:t xml:space="preserve">. </w:t>
      </w:r>
      <w:r w:rsidR="00AD60C0" w:rsidRPr="00686429">
        <w:rPr>
          <w:lang w:val="fr-FR"/>
        </w:rPr>
        <w:t xml:space="preserve">Pour faire l’inventaire des biens il suffit de les prendre en photo depuis l’application. </w:t>
      </w:r>
      <w:r w:rsidR="005A40F7" w:rsidRPr="00686429">
        <w:rPr>
          <w:lang w:val="fr-FR"/>
        </w:rPr>
        <w:t xml:space="preserve">Les héritiers les classent ensuite par ordre de préférence. </w:t>
      </w:r>
      <w:r w:rsidR="00AD60C0" w:rsidRPr="00686429">
        <w:rPr>
          <w:lang w:val="fr-FR"/>
        </w:rPr>
        <w:t xml:space="preserve">Pour ajouter </w:t>
      </w:r>
      <w:r w:rsidR="00AD60C0">
        <w:rPr>
          <w:lang w:val="fr-FR"/>
        </w:rPr>
        <w:t xml:space="preserve">un bien </w:t>
      </w:r>
      <w:r w:rsidR="00AD60C0" w:rsidRPr="00686429">
        <w:rPr>
          <w:lang w:val="fr-FR"/>
        </w:rPr>
        <w:t xml:space="preserve">à sa liste de souhait, un « like » suffit. Pour classer ses souhaits, un simple réarrangement de l’ordre des photos est suffisant. </w:t>
      </w:r>
      <w:r w:rsidR="005A40F7" w:rsidRPr="00686429">
        <w:rPr>
          <w:lang w:val="fr-FR"/>
        </w:rPr>
        <w:t xml:space="preserve">Enfin l’application attribue les biens, gère les conflits par tirage au sort et détermine les montants compensatoires à verser aux héritiers les moins bien servis. </w:t>
      </w:r>
      <w:r w:rsidR="00E04BFB" w:rsidRPr="00686429">
        <w:rPr>
          <w:lang w:val="fr-FR"/>
        </w:rPr>
        <w:t>Les tours de partage sont gérés automatiquement. Si deux héritiers désirent le m</w:t>
      </w:r>
      <w:r w:rsidR="00686429" w:rsidRPr="00686429">
        <w:rPr>
          <w:lang w:val="fr-FR"/>
        </w:rPr>
        <w:t>ême objet, i</w:t>
      </w:r>
      <w:r w:rsidR="00686429">
        <w:rPr>
          <w:lang w:val="fr-FR"/>
        </w:rPr>
        <w:t xml:space="preserve">ls sont départagés par un tirage au sort. </w:t>
      </w:r>
      <w:r w:rsidR="00686429" w:rsidRPr="009F6803">
        <w:rPr>
          <w:lang w:val="fr-FR"/>
        </w:rPr>
        <w:t xml:space="preserve">L’héritier </w:t>
      </w:r>
      <w:r w:rsidR="009F6803" w:rsidRPr="009F6803">
        <w:rPr>
          <w:lang w:val="fr-FR"/>
        </w:rPr>
        <w:t>malchanceux se voit automatiquement attribuer son choix suivant. A</w:t>
      </w:r>
      <w:r w:rsidR="009F6803">
        <w:rPr>
          <w:lang w:val="fr-FR"/>
        </w:rPr>
        <w:t xml:space="preserve"> l’issue du partage, un protocole détaillé est disponible que les héritiers peuvent signer manuscritement afin d’éviter tout litige futur. </w:t>
      </w:r>
    </w:p>
    <w:p w14:paraId="44F5775F" w14:textId="7BFB00CC" w:rsidR="00F6301F" w:rsidRPr="001B2371" w:rsidRDefault="009F6803" w:rsidP="007C67CC">
      <w:pPr>
        <w:jc w:val="both"/>
        <w:rPr>
          <w:lang w:val="fr-FR"/>
        </w:rPr>
      </w:pPr>
      <w:r w:rsidRPr="009F6803">
        <w:rPr>
          <w:lang w:val="fr-FR"/>
        </w:rPr>
        <w:t>Francois Leborgne, co-fondateur d</w:t>
      </w:r>
      <w:r>
        <w:rPr>
          <w:lang w:val="fr-FR"/>
        </w:rPr>
        <w:t>e l’</w:t>
      </w:r>
      <w:r w:rsidR="001D68E3">
        <w:rPr>
          <w:lang w:val="fr-FR"/>
        </w:rPr>
        <w:t>entreprise explique d’où est venue l’idée de l’entreprise : « au décès de notre grand-mère</w:t>
      </w:r>
      <w:r w:rsidR="00BF6FA2">
        <w:rPr>
          <w:lang w:val="fr-FR"/>
        </w:rPr>
        <w:t xml:space="preserve">, j’ai été impressionné par la sérénité avec lequel mes parents et mes oncles et tantes ont géré le partage de ses biens. Personne ne s’est senti lésé car les règles </w:t>
      </w:r>
      <w:r w:rsidR="0097341E">
        <w:rPr>
          <w:lang w:val="fr-FR"/>
        </w:rPr>
        <w:t>du jeu</w:t>
      </w:r>
      <w:r w:rsidR="00BF6FA2">
        <w:rPr>
          <w:lang w:val="fr-FR"/>
        </w:rPr>
        <w:t xml:space="preserve"> avaient été précisément définies à l’avance. </w:t>
      </w:r>
      <w:r w:rsidR="001D68E3">
        <w:rPr>
          <w:lang w:val="fr-FR"/>
        </w:rPr>
        <w:t> </w:t>
      </w:r>
      <w:r w:rsidR="001B36D8" w:rsidRPr="007E0BEB">
        <w:rPr>
          <w:lang w:val="fr-FR"/>
        </w:rPr>
        <w:t>Cependant</w:t>
      </w:r>
      <w:r w:rsidR="0097341E">
        <w:rPr>
          <w:lang w:val="fr-FR"/>
        </w:rPr>
        <w:t xml:space="preserve"> </w:t>
      </w:r>
      <w:r w:rsidR="001B2371">
        <w:rPr>
          <w:lang w:val="fr-FR"/>
        </w:rPr>
        <w:t>la gestion en elle-même a été compliquée et a nécessité beaucoup d’</w:t>
      </w:r>
      <w:r w:rsidR="0097341E">
        <w:rPr>
          <w:lang w:val="fr-FR"/>
        </w:rPr>
        <w:t xml:space="preserve">échanges </w:t>
      </w:r>
      <w:r w:rsidR="001B2371">
        <w:rPr>
          <w:lang w:val="fr-FR"/>
        </w:rPr>
        <w:t>d’e-</w:t>
      </w:r>
      <w:r w:rsidR="0097341E">
        <w:rPr>
          <w:lang w:val="fr-FR"/>
        </w:rPr>
        <w:t xml:space="preserve"> mail</w:t>
      </w:r>
      <w:r w:rsidR="001B2371">
        <w:rPr>
          <w:lang w:val="fr-FR"/>
        </w:rPr>
        <w:t xml:space="preserve">, de </w:t>
      </w:r>
      <w:r w:rsidR="0097341E">
        <w:rPr>
          <w:lang w:val="fr-FR"/>
        </w:rPr>
        <w:t>photos, de fichiers excel</w:t>
      </w:r>
      <w:r w:rsidR="001B2371">
        <w:rPr>
          <w:lang w:val="fr-FR"/>
        </w:rPr>
        <w:t xml:space="preserve">s. </w:t>
      </w:r>
      <w:r w:rsidR="001B36D8" w:rsidRPr="001B2371">
        <w:rPr>
          <w:lang w:val="fr-FR"/>
        </w:rPr>
        <w:t xml:space="preserve">JAP intègre </w:t>
      </w:r>
      <w:r w:rsidR="001B2371">
        <w:rPr>
          <w:lang w:val="fr-FR"/>
        </w:rPr>
        <w:t>ce</w:t>
      </w:r>
      <w:r w:rsidR="001B36D8" w:rsidRPr="001B2371">
        <w:rPr>
          <w:lang w:val="fr-FR"/>
        </w:rPr>
        <w:t xml:space="preserve">s </w:t>
      </w:r>
      <w:r w:rsidR="001B2371">
        <w:rPr>
          <w:lang w:val="fr-FR"/>
        </w:rPr>
        <w:t>« </w:t>
      </w:r>
      <w:r w:rsidR="001B36D8" w:rsidRPr="001B2371">
        <w:rPr>
          <w:lang w:val="fr-FR"/>
        </w:rPr>
        <w:t>règles du jeu</w:t>
      </w:r>
      <w:r w:rsidR="001B2371">
        <w:rPr>
          <w:lang w:val="fr-FR"/>
        </w:rPr>
        <w:t xml:space="preserve"> » simple et précises et </w:t>
      </w:r>
      <w:r w:rsidR="00216237">
        <w:rPr>
          <w:lang w:val="fr-FR"/>
        </w:rPr>
        <w:t>facilite tout le processus. »</w:t>
      </w:r>
    </w:p>
    <w:p w14:paraId="1DE7D119" w14:textId="66679186" w:rsidR="00F6301F" w:rsidRPr="009C731A" w:rsidRDefault="00216237" w:rsidP="007C67CC">
      <w:pPr>
        <w:jc w:val="both"/>
        <w:rPr>
          <w:lang w:val="fr-FR"/>
        </w:rPr>
      </w:pPr>
      <w:r w:rsidRPr="00C67F29">
        <w:rPr>
          <w:lang w:val="fr-FR"/>
        </w:rPr>
        <w:t xml:space="preserve">Paul, 50 ans </w:t>
      </w:r>
      <w:r w:rsidR="00C67F29" w:rsidRPr="00C67F29">
        <w:rPr>
          <w:lang w:val="fr-FR"/>
        </w:rPr>
        <w:t xml:space="preserve">a été convaincu </w:t>
      </w:r>
      <w:r w:rsidR="00C67F29">
        <w:rPr>
          <w:lang w:val="fr-FR"/>
        </w:rPr>
        <w:t>par l’application : « </w:t>
      </w:r>
      <w:r w:rsidR="00AB4CF9">
        <w:rPr>
          <w:lang w:val="fr-FR"/>
        </w:rPr>
        <w:t xml:space="preserve">au décès de Maman, nous sommes allés voir Maître Jean, notre notaire, pour régler les questions d’héritage. </w:t>
      </w:r>
      <w:r w:rsidR="00AB4CF9" w:rsidRPr="009C731A">
        <w:rPr>
          <w:lang w:val="fr-FR"/>
        </w:rPr>
        <w:t>E</w:t>
      </w:r>
      <w:r w:rsidR="009C731A" w:rsidRPr="009C731A">
        <w:rPr>
          <w:lang w:val="fr-FR"/>
        </w:rPr>
        <w:t>lle nous a conseillé d’utiliser JAP afin de nous a</w:t>
      </w:r>
      <w:r w:rsidR="009C731A">
        <w:rPr>
          <w:lang w:val="fr-FR"/>
        </w:rPr>
        <w:t xml:space="preserve">ider à vider la maison. </w:t>
      </w:r>
      <w:r w:rsidR="009C731A" w:rsidRPr="009C731A">
        <w:rPr>
          <w:lang w:val="fr-FR"/>
        </w:rPr>
        <w:t>Il y a eu quelques réticents au départ dans l</w:t>
      </w:r>
      <w:r w:rsidR="009C731A">
        <w:rPr>
          <w:lang w:val="fr-FR"/>
        </w:rPr>
        <w:t xml:space="preserve">a famille mais on les a aidés et finalement tout le monde a trouvé que le partage était très juste ». </w:t>
      </w:r>
    </w:p>
    <w:p w14:paraId="5B72A6A1" w14:textId="4EE5FE40" w:rsidR="00890A57" w:rsidRDefault="00A449A6" w:rsidP="007C67CC">
      <w:pPr>
        <w:jc w:val="both"/>
        <w:rPr>
          <w:lang w:val="fr-FR"/>
        </w:rPr>
      </w:pPr>
      <w:r>
        <w:rPr>
          <w:lang w:val="fr-FR"/>
        </w:rPr>
        <w:t>L</w:t>
      </w:r>
      <w:r w:rsidR="001062AC">
        <w:rPr>
          <w:lang w:val="fr-FR"/>
        </w:rPr>
        <w:t xml:space="preserve">’application est en modèle « freemium » : le téléchargement est </w:t>
      </w:r>
      <w:r>
        <w:rPr>
          <w:lang w:val="fr-FR"/>
        </w:rPr>
        <w:t>gratuit</w:t>
      </w:r>
      <w:r w:rsidR="001062AC">
        <w:rPr>
          <w:lang w:val="fr-FR"/>
        </w:rPr>
        <w:t xml:space="preserve"> mais la version gratuite est limitée à 10 biens pour l’administrateur. Pour passer en mode illimité il faudra débourser 20€ par succession. Pour les </w:t>
      </w:r>
      <w:r w:rsidR="0017074B">
        <w:rPr>
          <w:lang w:val="fr-FR"/>
        </w:rPr>
        <w:t xml:space="preserve">invités la participation est toujours gratuite. </w:t>
      </w:r>
    </w:p>
    <w:p w14:paraId="1833EC91" w14:textId="1B073CA9" w:rsidR="008B7C53" w:rsidRDefault="008B7C53" w:rsidP="007C67CC">
      <w:pPr>
        <w:jc w:val="both"/>
        <w:rPr>
          <w:lang w:val="fr-FR"/>
        </w:rPr>
      </w:pPr>
    </w:p>
    <w:p w14:paraId="7FAEEBE5" w14:textId="749C9B7C" w:rsidR="008B7C53" w:rsidRDefault="008B7C53" w:rsidP="007C67CC">
      <w:pPr>
        <w:jc w:val="both"/>
        <w:rPr>
          <w:lang w:val="fr-FR"/>
        </w:rPr>
      </w:pPr>
    </w:p>
    <w:p w14:paraId="3705E872" w14:textId="78B335C0" w:rsidR="008B7C53" w:rsidRDefault="008B7C53" w:rsidP="007C67CC">
      <w:pPr>
        <w:jc w:val="both"/>
        <w:rPr>
          <w:lang w:val="fr-FR"/>
        </w:rPr>
      </w:pPr>
    </w:p>
    <w:p w14:paraId="0E220CE0" w14:textId="4B54A63F" w:rsidR="008B7C53" w:rsidRDefault="008B7C53" w:rsidP="007C67CC">
      <w:pPr>
        <w:jc w:val="both"/>
        <w:rPr>
          <w:lang w:val="fr-FR"/>
        </w:rPr>
      </w:pPr>
    </w:p>
    <w:p w14:paraId="097A938F" w14:textId="3E7B922B" w:rsidR="008B7C53" w:rsidRDefault="008B7C53" w:rsidP="007C67CC">
      <w:pPr>
        <w:jc w:val="both"/>
        <w:rPr>
          <w:lang w:val="fr-FR"/>
        </w:rPr>
      </w:pPr>
    </w:p>
    <w:p w14:paraId="25A33E76" w14:textId="029FE93F" w:rsidR="008B7C53" w:rsidRDefault="008B7C53" w:rsidP="00CE5BFA">
      <w:pPr>
        <w:pStyle w:val="berschrift1"/>
        <w:rPr>
          <w:lang w:val="fr-FR"/>
        </w:rPr>
      </w:pPr>
    </w:p>
    <w:p w14:paraId="1329B6AE" w14:textId="2520B8A4" w:rsidR="00BC6A97" w:rsidRDefault="008B7C53" w:rsidP="00CE5BFA">
      <w:pPr>
        <w:pStyle w:val="berschrift1"/>
        <w:rPr>
          <w:lang w:val="fr-FR"/>
        </w:rPr>
      </w:pPr>
      <w:r>
        <w:rPr>
          <w:lang w:val="fr-FR"/>
        </w:rPr>
        <w:t xml:space="preserve">Questions fréquemment posées </w:t>
      </w:r>
      <w:r w:rsidR="00BC6A97">
        <w:rPr>
          <w:lang w:val="fr-FR"/>
        </w:rPr>
        <w:t>–</w:t>
      </w:r>
      <w:r>
        <w:rPr>
          <w:lang w:val="fr-FR"/>
        </w:rPr>
        <w:t xml:space="preserve"> </w:t>
      </w:r>
      <w:r w:rsidR="00BC6A97">
        <w:rPr>
          <w:lang w:val="fr-FR"/>
        </w:rPr>
        <w:t>utilisateurs</w:t>
      </w:r>
    </w:p>
    <w:p w14:paraId="53F8D331" w14:textId="01D7457B" w:rsidR="00CE5BFA" w:rsidRDefault="00CE5BFA" w:rsidP="00CE5BFA">
      <w:pPr>
        <w:pStyle w:val="berschrift2"/>
        <w:numPr>
          <w:ilvl w:val="0"/>
          <w:numId w:val="1"/>
        </w:numPr>
        <w:rPr>
          <w:lang w:val="fr-FR"/>
        </w:rPr>
      </w:pPr>
      <w:r>
        <w:rPr>
          <w:lang w:val="fr-FR"/>
        </w:rPr>
        <w:t>Concrètement, comment ça marche ?</w:t>
      </w:r>
    </w:p>
    <w:p w14:paraId="6EA89DEA" w14:textId="005DF986" w:rsidR="006D7949" w:rsidRDefault="0083501E" w:rsidP="0083501E">
      <w:pPr>
        <w:pStyle w:val="Listenabsatz"/>
        <w:numPr>
          <w:ilvl w:val="0"/>
          <w:numId w:val="2"/>
        </w:numPr>
        <w:rPr>
          <w:lang w:val="fr-FR"/>
        </w:rPr>
      </w:pPr>
      <w:r>
        <w:rPr>
          <w:lang w:val="fr-FR"/>
        </w:rPr>
        <w:t xml:space="preserve">Un utilisateur racine </w:t>
      </w:r>
      <w:r w:rsidRPr="001C4951">
        <w:rPr>
          <w:b/>
          <w:bCs/>
          <w:lang w:val="fr-FR"/>
        </w:rPr>
        <w:t>télécharge</w:t>
      </w:r>
      <w:r>
        <w:rPr>
          <w:lang w:val="fr-FR"/>
        </w:rPr>
        <w:t xml:space="preserve"> l’application sur le </w:t>
      </w:r>
      <w:proofErr w:type="spellStart"/>
      <w:r>
        <w:rPr>
          <w:lang w:val="fr-FR"/>
        </w:rPr>
        <w:t>playstore</w:t>
      </w:r>
      <w:proofErr w:type="spellEnd"/>
      <w:r>
        <w:rPr>
          <w:lang w:val="fr-FR"/>
        </w:rPr>
        <w:t xml:space="preserve"> Google ou sur l’</w:t>
      </w:r>
      <w:proofErr w:type="spellStart"/>
      <w:r>
        <w:rPr>
          <w:lang w:val="fr-FR"/>
        </w:rPr>
        <w:t>Appstore</w:t>
      </w:r>
      <w:proofErr w:type="spellEnd"/>
      <w:r>
        <w:rPr>
          <w:lang w:val="fr-FR"/>
        </w:rPr>
        <w:t xml:space="preserve"> Apple. </w:t>
      </w:r>
      <w:r w:rsidR="00135D14">
        <w:rPr>
          <w:lang w:val="fr-FR"/>
        </w:rPr>
        <w:t xml:space="preserve">La version gratuite </w:t>
      </w:r>
      <w:r w:rsidR="004F52EA">
        <w:rPr>
          <w:lang w:val="fr-FR"/>
        </w:rPr>
        <w:t xml:space="preserve">est idéale pour se familiariser avec le fonctionnement de l’application : elle </w:t>
      </w:r>
      <w:r w:rsidR="00135D14">
        <w:rPr>
          <w:lang w:val="fr-FR"/>
        </w:rPr>
        <w:t xml:space="preserve">permet d’inviter un nombre illimité de personnes mais est limitée à dix biens. </w:t>
      </w:r>
      <w:r w:rsidR="001E2742">
        <w:rPr>
          <w:lang w:val="fr-FR"/>
        </w:rPr>
        <w:t xml:space="preserve"> Cet utilisateur racine est un notaire ou un exécuteur testamentaire.</w:t>
      </w:r>
    </w:p>
    <w:p w14:paraId="01B5B38D" w14:textId="76C7EBA9" w:rsidR="00CE5BFA" w:rsidRDefault="00790CA1" w:rsidP="0083501E">
      <w:pPr>
        <w:pStyle w:val="Listenabsatz"/>
        <w:numPr>
          <w:ilvl w:val="0"/>
          <w:numId w:val="2"/>
        </w:numPr>
        <w:rPr>
          <w:lang w:val="fr-FR"/>
        </w:rPr>
      </w:pPr>
      <w:r>
        <w:rPr>
          <w:lang w:val="fr-FR"/>
        </w:rPr>
        <w:t>Afin de passer en version illimitée l’utilisateur racine doit acheter un « </w:t>
      </w:r>
      <w:r w:rsidRPr="001C4951">
        <w:rPr>
          <w:b/>
          <w:bCs/>
          <w:lang w:val="fr-FR"/>
        </w:rPr>
        <w:t>code succession</w:t>
      </w:r>
      <w:r>
        <w:rPr>
          <w:lang w:val="fr-FR"/>
        </w:rPr>
        <w:t xml:space="preserve"> » à 20€ sur </w:t>
      </w:r>
      <w:r w:rsidR="006D7949">
        <w:rPr>
          <w:lang w:val="fr-FR"/>
        </w:rPr>
        <w:t>le site Jap.fr.</w:t>
      </w:r>
    </w:p>
    <w:p w14:paraId="18EC45EF" w14:textId="74A98AA3" w:rsidR="005611DA" w:rsidRDefault="006D7949" w:rsidP="0083501E">
      <w:pPr>
        <w:pStyle w:val="Listenabsatz"/>
        <w:numPr>
          <w:ilvl w:val="0"/>
          <w:numId w:val="2"/>
        </w:numPr>
        <w:rPr>
          <w:lang w:val="fr-FR"/>
        </w:rPr>
      </w:pPr>
      <w:r>
        <w:rPr>
          <w:lang w:val="fr-FR"/>
        </w:rPr>
        <w:t xml:space="preserve">Ce code permet à l’utilisateur racine </w:t>
      </w:r>
      <w:r w:rsidRPr="001C4951">
        <w:rPr>
          <w:b/>
          <w:bCs/>
          <w:lang w:val="fr-FR"/>
        </w:rPr>
        <w:t>d’inviter</w:t>
      </w:r>
      <w:r>
        <w:rPr>
          <w:lang w:val="fr-FR"/>
        </w:rPr>
        <w:t xml:space="preserve"> autant de </w:t>
      </w:r>
      <w:proofErr w:type="gramStart"/>
      <w:r>
        <w:rPr>
          <w:lang w:val="fr-FR"/>
        </w:rPr>
        <w:t>personnes que désiré</w:t>
      </w:r>
      <w:proofErr w:type="gramEnd"/>
      <w:r>
        <w:rPr>
          <w:lang w:val="fr-FR"/>
        </w:rPr>
        <w:t xml:space="preserve"> à la succession. </w:t>
      </w:r>
      <w:r w:rsidR="007161B6">
        <w:rPr>
          <w:lang w:val="fr-FR"/>
        </w:rPr>
        <w:t xml:space="preserve">Pour chaque personne il doit renseigner un </w:t>
      </w:r>
      <w:r w:rsidR="003D2057">
        <w:rPr>
          <w:lang w:val="fr-FR"/>
        </w:rPr>
        <w:t>courriel</w:t>
      </w:r>
      <w:r w:rsidR="00AC2330">
        <w:rPr>
          <w:lang w:val="fr-FR"/>
        </w:rPr>
        <w:t xml:space="preserve">. </w:t>
      </w:r>
      <w:r w:rsidR="003C1D9F">
        <w:rPr>
          <w:lang w:val="fr-FR"/>
        </w:rPr>
        <w:t>Il peut également définir des héritiers d’héritiers.</w:t>
      </w:r>
      <w:r w:rsidR="005611DA">
        <w:rPr>
          <w:lang w:val="fr-FR"/>
        </w:rPr>
        <w:t xml:space="preserve"> Il </w:t>
      </w:r>
      <w:r w:rsidR="005611DA" w:rsidRPr="001E2742">
        <w:rPr>
          <w:b/>
          <w:bCs/>
          <w:lang w:val="fr-FR"/>
        </w:rPr>
        <w:t xml:space="preserve">définit </w:t>
      </w:r>
      <w:r w:rsidR="001E2742">
        <w:rPr>
          <w:b/>
          <w:bCs/>
          <w:lang w:val="fr-FR"/>
        </w:rPr>
        <w:t>l</w:t>
      </w:r>
      <w:r w:rsidR="005611DA" w:rsidRPr="001E2742">
        <w:rPr>
          <w:b/>
          <w:bCs/>
          <w:lang w:val="fr-FR"/>
        </w:rPr>
        <w:t>es rôles</w:t>
      </w:r>
      <w:r w:rsidR="005611DA">
        <w:rPr>
          <w:lang w:val="fr-FR"/>
        </w:rPr>
        <w:t xml:space="preserve"> </w:t>
      </w:r>
      <w:r w:rsidR="006706FE">
        <w:rPr>
          <w:lang w:val="fr-FR"/>
        </w:rPr>
        <w:t>qui peuvent être cumulables</w:t>
      </w:r>
    </w:p>
    <w:p w14:paraId="2EF1D196" w14:textId="6BAA2A10" w:rsidR="005611DA" w:rsidRDefault="005611DA" w:rsidP="005611DA">
      <w:pPr>
        <w:pStyle w:val="Listenabsatz"/>
        <w:numPr>
          <w:ilvl w:val="1"/>
          <w:numId w:val="2"/>
        </w:numPr>
        <w:rPr>
          <w:lang w:val="fr-FR"/>
        </w:rPr>
      </w:pPr>
      <w:r>
        <w:rPr>
          <w:lang w:val="fr-FR"/>
        </w:rPr>
        <w:t>Utilisateur racine</w:t>
      </w:r>
      <w:r w:rsidR="00592594">
        <w:rPr>
          <w:lang w:val="fr-FR"/>
        </w:rPr>
        <w:t> : initie la succession, invite les membres, définit les rôles et le montant de la soulte</w:t>
      </w:r>
      <w:r w:rsidR="00EE78D7">
        <w:rPr>
          <w:lang w:val="fr-FR"/>
        </w:rPr>
        <w:t xml:space="preserve"> (100€ par défaut)</w:t>
      </w:r>
    </w:p>
    <w:p w14:paraId="6B94ED98" w14:textId="5DEF1279" w:rsidR="006706FE" w:rsidRDefault="00C4430B" w:rsidP="005611DA">
      <w:pPr>
        <w:pStyle w:val="Listenabsatz"/>
        <w:numPr>
          <w:ilvl w:val="1"/>
          <w:numId w:val="2"/>
        </w:numPr>
        <w:rPr>
          <w:lang w:val="fr-FR"/>
        </w:rPr>
      </w:pPr>
      <w:r>
        <w:rPr>
          <w:lang w:val="fr-FR"/>
        </w:rPr>
        <w:t>Gestionnaire d’inventaire : la personne qui liste les biens</w:t>
      </w:r>
    </w:p>
    <w:p w14:paraId="27016EA0" w14:textId="653634D0" w:rsidR="003934C0" w:rsidRDefault="003934C0" w:rsidP="005611DA">
      <w:pPr>
        <w:pStyle w:val="Listenabsatz"/>
        <w:numPr>
          <w:ilvl w:val="1"/>
          <w:numId w:val="2"/>
        </w:numPr>
        <w:rPr>
          <w:lang w:val="fr-FR"/>
        </w:rPr>
      </w:pPr>
      <w:r>
        <w:rPr>
          <w:lang w:val="fr-FR"/>
        </w:rPr>
        <w:t>Héritier</w:t>
      </w:r>
    </w:p>
    <w:p w14:paraId="7C9F707D" w14:textId="77777777" w:rsidR="003934C0" w:rsidRDefault="003934C0" w:rsidP="005611DA">
      <w:pPr>
        <w:pStyle w:val="Listenabsatz"/>
        <w:numPr>
          <w:ilvl w:val="1"/>
          <w:numId w:val="2"/>
        </w:numPr>
        <w:rPr>
          <w:lang w:val="fr-FR"/>
        </w:rPr>
      </w:pPr>
      <w:r>
        <w:rPr>
          <w:lang w:val="fr-FR"/>
        </w:rPr>
        <w:t>Accès en lecture seule</w:t>
      </w:r>
    </w:p>
    <w:p w14:paraId="3A9ACFB1" w14:textId="79DFD68C" w:rsidR="004F52EA" w:rsidRDefault="003934C0" w:rsidP="005611DA">
      <w:pPr>
        <w:pStyle w:val="Listenabsatz"/>
        <w:numPr>
          <w:ilvl w:val="1"/>
          <w:numId w:val="2"/>
        </w:numPr>
        <w:rPr>
          <w:lang w:val="fr-FR"/>
        </w:rPr>
      </w:pPr>
      <w:r>
        <w:rPr>
          <w:lang w:val="fr-FR"/>
        </w:rPr>
        <w:t>Expert</w:t>
      </w:r>
      <w:r w:rsidR="00592594">
        <w:rPr>
          <w:lang w:val="fr-FR"/>
        </w:rPr>
        <w:t> : peut définir des valeurs</w:t>
      </w:r>
      <w:r w:rsidR="00EE78D7">
        <w:rPr>
          <w:lang w:val="fr-FR"/>
        </w:rPr>
        <w:t xml:space="preserve"> pour les objets photographiés par le gestionnaire d’inventaire</w:t>
      </w:r>
    </w:p>
    <w:p w14:paraId="7B34AE02" w14:textId="1FB8C387" w:rsidR="003B5D5B" w:rsidRDefault="00371321" w:rsidP="003B5D5B">
      <w:pPr>
        <w:pStyle w:val="Listenabsatz"/>
        <w:numPr>
          <w:ilvl w:val="0"/>
          <w:numId w:val="2"/>
        </w:numPr>
        <w:rPr>
          <w:lang w:val="fr-FR"/>
        </w:rPr>
      </w:pPr>
      <w:r>
        <w:rPr>
          <w:lang w:val="fr-FR"/>
        </w:rPr>
        <w:t>Le g</w:t>
      </w:r>
      <w:r>
        <w:rPr>
          <w:lang w:val="fr-FR"/>
        </w:rPr>
        <w:t>estionnaire d’inventaire </w:t>
      </w:r>
      <w:r>
        <w:rPr>
          <w:lang w:val="fr-FR"/>
        </w:rPr>
        <w:t xml:space="preserve">procède à la </w:t>
      </w:r>
      <w:r w:rsidRPr="001E2742">
        <w:rPr>
          <w:b/>
          <w:bCs/>
          <w:lang w:val="fr-FR"/>
        </w:rPr>
        <w:t>liste des biens</w:t>
      </w:r>
      <w:r>
        <w:rPr>
          <w:lang w:val="fr-FR"/>
        </w:rPr>
        <w:t xml:space="preserve">. Pour cela il prend des photos des objets via l’application. Il peut indiquer un titre, une description, une localisation dans le logement (e.g. « cuisine »). Il peut indiquer une quantité dans le cas de lot (e.g. petites cuillères). </w:t>
      </w:r>
      <w:r w:rsidR="003B5D5B">
        <w:rPr>
          <w:lang w:val="fr-FR"/>
        </w:rPr>
        <w:t>Il marque les objets susceptibles d’être de valeur afin que l’expert puisse procéder à leur évaluation.</w:t>
      </w:r>
    </w:p>
    <w:p w14:paraId="0E31E045" w14:textId="7C34916C" w:rsidR="0035036A" w:rsidRDefault="0035036A" w:rsidP="003B5D5B">
      <w:pPr>
        <w:pStyle w:val="Listenabsatz"/>
        <w:numPr>
          <w:ilvl w:val="0"/>
          <w:numId w:val="2"/>
        </w:numPr>
        <w:rPr>
          <w:lang w:val="fr-FR"/>
        </w:rPr>
      </w:pPr>
      <w:r>
        <w:rPr>
          <w:lang w:val="fr-FR"/>
        </w:rPr>
        <w:t xml:space="preserve">L’expert </w:t>
      </w:r>
      <w:r w:rsidRPr="003B6608">
        <w:rPr>
          <w:b/>
          <w:bCs/>
          <w:lang w:val="fr-FR"/>
        </w:rPr>
        <w:t>évalue</w:t>
      </w:r>
      <w:r>
        <w:rPr>
          <w:lang w:val="fr-FR"/>
        </w:rPr>
        <w:t xml:space="preserve"> les biens marqués par le gestionnaire d’inventaire. </w:t>
      </w:r>
    </w:p>
    <w:p w14:paraId="117F756F" w14:textId="77777777" w:rsidR="006E3350" w:rsidRDefault="003B6608" w:rsidP="00FD771E">
      <w:pPr>
        <w:pStyle w:val="Listenabsatz"/>
        <w:numPr>
          <w:ilvl w:val="0"/>
          <w:numId w:val="2"/>
        </w:numPr>
        <w:rPr>
          <w:lang w:val="fr-FR"/>
        </w:rPr>
      </w:pPr>
      <w:r w:rsidRPr="006E3350">
        <w:rPr>
          <w:lang w:val="fr-FR"/>
        </w:rPr>
        <w:t xml:space="preserve">Les héritiers reçoivent une </w:t>
      </w:r>
      <w:r w:rsidRPr="006E3350">
        <w:rPr>
          <w:b/>
          <w:bCs/>
          <w:lang w:val="fr-FR"/>
        </w:rPr>
        <w:t>invitation</w:t>
      </w:r>
      <w:r w:rsidRPr="006E3350">
        <w:rPr>
          <w:lang w:val="fr-FR"/>
        </w:rPr>
        <w:t xml:space="preserve">. </w:t>
      </w:r>
      <w:r w:rsidRPr="006E3350">
        <w:rPr>
          <w:lang w:val="fr-FR"/>
        </w:rPr>
        <w:t>Pour ajouter un bien à sa liste de souhait, un « like » suffit. Pour classer ses souhaits, un simple réarrangement de l’ordre des photos est suffisant.</w:t>
      </w:r>
      <w:r w:rsidRPr="006E3350">
        <w:rPr>
          <w:lang w:val="fr-FR"/>
        </w:rPr>
        <w:t xml:space="preserve"> Chaque </w:t>
      </w:r>
      <w:r w:rsidR="005A1723" w:rsidRPr="006E3350">
        <w:rPr>
          <w:lang w:val="fr-FR"/>
        </w:rPr>
        <w:t>héritier</w:t>
      </w:r>
      <w:r w:rsidRPr="006E3350">
        <w:rPr>
          <w:lang w:val="fr-FR"/>
        </w:rPr>
        <w:t xml:space="preserve"> peut </w:t>
      </w:r>
      <w:r w:rsidR="005A1723" w:rsidRPr="006E3350">
        <w:rPr>
          <w:lang w:val="fr-FR"/>
        </w:rPr>
        <w:t xml:space="preserve">inviter des personnes « invitées ». Ces personnes </w:t>
      </w:r>
      <w:r w:rsidR="00CE125B" w:rsidRPr="006E3350">
        <w:rPr>
          <w:lang w:val="fr-FR"/>
        </w:rPr>
        <w:t xml:space="preserve">peuvent signaler leur intérêt </w:t>
      </w:r>
      <w:r w:rsidR="0014622C" w:rsidRPr="006E3350">
        <w:rPr>
          <w:lang w:val="fr-FR"/>
        </w:rPr>
        <w:t xml:space="preserve">à la personne qui les a invités via un « pouce levé ». Les invités constituent des listes d’intérêts </w:t>
      </w:r>
      <w:r w:rsidR="006E3350" w:rsidRPr="006E3350">
        <w:rPr>
          <w:lang w:val="fr-FR"/>
        </w:rPr>
        <w:t>hiérarchisables</w:t>
      </w:r>
      <w:r w:rsidR="0014622C" w:rsidRPr="006E3350">
        <w:rPr>
          <w:lang w:val="fr-FR"/>
        </w:rPr>
        <w:t xml:space="preserve">. </w:t>
      </w:r>
    </w:p>
    <w:p w14:paraId="58433C00" w14:textId="77777777" w:rsidR="006D4FE4" w:rsidRDefault="006E3350" w:rsidP="000C4345">
      <w:pPr>
        <w:pStyle w:val="Listenabsatz"/>
        <w:numPr>
          <w:ilvl w:val="0"/>
          <w:numId w:val="2"/>
        </w:numPr>
        <w:rPr>
          <w:lang w:val="fr-FR"/>
        </w:rPr>
      </w:pPr>
      <w:r w:rsidRPr="006E3350">
        <w:rPr>
          <w:lang w:val="fr-FR"/>
        </w:rPr>
        <w:t>Le jour J, l’utilisateur racine</w:t>
      </w:r>
      <w:r>
        <w:rPr>
          <w:lang w:val="fr-FR"/>
        </w:rPr>
        <w:t xml:space="preserve"> lance</w:t>
      </w:r>
      <w:r w:rsidRPr="006E3350">
        <w:rPr>
          <w:lang w:val="fr-FR"/>
        </w:rPr>
        <w:t xml:space="preserve"> </w:t>
      </w:r>
      <w:r w:rsidRPr="006D4FE4">
        <w:rPr>
          <w:b/>
          <w:bCs/>
          <w:lang w:val="fr-FR"/>
        </w:rPr>
        <w:t>l’événement</w:t>
      </w:r>
      <w:r w:rsidRPr="006E3350">
        <w:rPr>
          <w:lang w:val="fr-FR"/>
        </w:rPr>
        <w:t xml:space="preserve"> et les tours de partage. Les montants à payer sont calculés. </w:t>
      </w:r>
      <w:r w:rsidR="000C4345" w:rsidRPr="000C4345">
        <w:rPr>
          <w:lang w:val="fr-FR"/>
        </w:rPr>
        <w:t>Si deux héritiers désirent le même objet, ils sont départagés par un tirage au sort. L’héritier malchanceux se voit automatiquement attribuer son choix suivant.</w:t>
      </w:r>
    </w:p>
    <w:p w14:paraId="2D36BBED" w14:textId="2661B74D" w:rsidR="006E3350" w:rsidRPr="006E3350" w:rsidRDefault="000C4345" w:rsidP="000C4345">
      <w:pPr>
        <w:pStyle w:val="Listenabsatz"/>
        <w:numPr>
          <w:ilvl w:val="0"/>
          <w:numId w:val="2"/>
        </w:numPr>
        <w:rPr>
          <w:lang w:val="fr-FR"/>
        </w:rPr>
      </w:pPr>
      <w:r w:rsidRPr="000C4345">
        <w:rPr>
          <w:lang w:val="fr-FR"/>
        </w:rPr>
        <w:t xml:space="preserve">A l’issue du partage, un </w:t>
      </w:r>
      <w:r w:rsidRPr="006D4FE4">
        <w:rPr>
          <w:b/>
          <w:bCs/>
          <w:lang w:val="fr-FR"/>
        </w:rPr>
        <w:t>protocole</w:t>
      </w:r>
      <w:r w:rsidRPr="000C4345">
        <w:rPr>
          <w:lang w:val="fr-FR"/>
        </w:rPr>
        <w:t xml:space="preserve"> détaillé est disponible que les héritiers peuvent signer manuscritement afin d’éviter tout litige futur.</w:t>
      </w:r>
    </w:p>
    <w:p w14:paraId="1A313B3B" w14:textId="7AB8A602" w:rsidR="00C34EBA" w:rsidRDefault="00C34EBA" w:rsidP="00FE5F77">
      <w:pPr>
        <w:pStyle w:val="berschrift2"/>
        <w:numPr>
          <w:ilvl w:val="0"/>
          <w:numId w:val="1"/>
        </w:numPr>
        <w:rPr>
          <w:lang w:val="fr-FR"/>
        </w:rPr>
      </w:pPr>
      <w:r>
        <w:rPr>
          <w:lang w:val="fr-FR"/>
        </w:rPr>
        <w:t>A quoi ressemble l’application ?</w:t>
      </w:r>
    </w:p>
    <w:p w14:paraId="18C58EF1" w14:textId="63067432" w:rsidR="00C34EBA" w:rsidRDefault="006670BF" w:rsidP="00C34EBA">
      <w:pPr>
        <w:rPr>
          <w:lang w:val="fr-FR"/>
        </w:rPr>
      </w:pPr>
      <w:hyperlink r:id="rId7" w:history="1">
        <w:r w:rsidR="00C34EBA" w:rsidRPr="006670BF">
          <w:rPr>
            <w:rStyle w:val="Hyperlink"/>
            <w:lang w:val="fr-FR"/>
          </w:rPr>
          <w:t>Cliquer ici</w:t>
        </w:r>
      </w:hyperlink>
      <w:r w:rsidR="00C34EBA">
        <w:rPr>
          <w:lang w:val="fr-FR"/>
        </w:rPr>
        <w:t xml:space="preserve"> pour découvrir l’application</w:t>
      </w:r>
      <w:r>
        <w:rPr>
          <w:lang w:val="fr-FR"/>
        </w:rPr>
        <w:t xml:space="preserve">. </w:t>
      </w:r>
    </w:p>
    <w:p w14:paraId="09A49243" w14:textId="4B98AC08" w:rsidR="00EF4B9F" w:rsidRPr="00C34EBA" w:rsidRDefault="005440E6" w:rsidP="00C34EBA">
      <w:pPr>
        <w:rPr>
          <w:lang w:val="fr-FR"/>
        </w:rPr>
      </w:pPr>
      <w:r w:rsidRPr="005440E6">
        <w:lastRenderedPageBreak/>
        <w:drawing>
          <wp:inline distT="0" distB="0" distL="0" distR="0" wp14:anchorId="6DF739E4" wp14:editId="4D9F7A20">
            <wp:extent cx="1638300" cy="2468880"/>
            <wp:effectExtent l="0" t="0" r="0" b="7620"/>
            <wp:docPr id="6" name="Grafik 3">
              <a:extLst xmlns:a="http://schemas.openxmlformats.org/drawingml/2006/main">
                <a:ext uri="{FF2B5EF4-FFF2-40B4-BE49-F238E27FC236}">
                  <a16:creationId xmlns:a16="http://schemas.microsoft.com/office/drawing/2014/main" id="{5A262CD1-0A22-4315-94EE-ACFA85B14A25}"/>
                </a:ext>
              </a:extLst>
            </wp:docPr>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5A262CD1-0A22-4315-94EE-ACFA85B14A25}"/>
                        </a:ext>
                      </a:extLst>
                    </pic:cNvPr>
                    <pic:cNvPicPr/>
                  </pic:nvPicPr>
                  <pic:blipFill>
                    <a:blip r:embed="rId8"/>
                    <a:stretch>
                      <a:fillRect/>
                    </a:stretch>
                  </pic:blipFill>
                  <pic:spPr>
                    <a:xfrm>
                      <a:off x="0" y="0"/>
                      <a:ext cx="1638300" cy="2468880"/>
                    </a:xfrm>
                    <a:prstGeom prst="rect">
                      <a:avLst/>
                    </a:prstGeom>
                  </pic:spPr>
                </pic:pic>
              </a:graphicData>
            </a:graphic>
          </wp:inline>
        </w:drawing>
      </w:r>
      <w:r w:rsidR="0017646A" w:rsidRPr="0017646A">
        <w:rPr>
          <w:lang w:val="fr-FR"/>
        </w:rPr>
        <w:drawing>
          <wp:inline distT="0" distB="0" distL="0" distR="0" wp14:anchorId="1C64952B" wp14:editId="416F6A8D">
            <wp:extent cx="1809750" cy="247842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27037" cy="2502099"/>
                    </a:xfrm>
                    <a:prstGeom prst="rect">
                      <a:avLst/>
                    </a:prstGeom>
                  </pic:spPr>
                </pic:pic>
              </a:graphicData>
            </a:graphic>
          </wp:inline>
        </w:drawing>
      </w:r>
      <w:r w:rsidR="005E2A16" w:rsidRPr="005E2A16">
        <w:rPr>
          <w:lang w:val="fr-FR"/>
        </w:rPr>
        <w:drawing>
          <wp:inline distT="0" distB="0" distL="0" distR="0" wp14:anchorId="3B0C7D35" wp14:editId="785409AA">
            <wp:extent cx="1719263" cy="2478246"/>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31243" cy="2495515"/>
                    </a:xfrm>
                    <a:prstGeom prst="rect">
                      <a:avLst/>
                    </a:prstGeom>
                  </pic:spPr>
                </pic:pic>
              </a:graphicData>
            </a:graphic>
          </wp:inline>
        </w:drawing>
      </w:r>
    </w:p>
    <w:p w14:paraId="2F0AD062" w14:textId="77FC03F8" w:rsidR="006E3350" w:rsidRDefault="00FE5F77" w:rsidP="00FE5F77">
      <w:pPr>
        <w:pStyle w:val="berschrift2"/>
        <w:numPr>
          <w:ilvl w:val="0"/>
          <w:numId w:val="1"/>
        </w:numPr>
        <w:rPr>
          <w:lang w:val="fr-FR"/>
        </w:rPr>
      </w:pPr>
      <w:r>
        <w:rPr>
          <w:lang w:val="fr-FR"/>
        </w:rPr>
        <w:t xml:space="preserve">Combien </w:t>
      </w:r>
      <w:r w:rsidR="00AA7E0B">
        <w:rPr>
          <w:lang w:val="fr-FR"/>
        </w:rPr>
        <w:t>ça</w:t>
      </w:r>
      <w:r>
        <w:rPr>
          <w:lang w:val="fr-FR"/>
        </w:rPr>
        <w:t xml:space="preserve"> coûte ?</w:t>
      </w:r>
    </w:p>
    <w:p w14:paraId="1DCF5EA6" w14:textId="0535C2C3" w:rsidR="00FE5F77" w:rsidRDefault="00FE5F77" w:rsidP="00FE5F77">
      <w:pPr>
        <w:rPr>
          <w:lang w:val="fr-FR"/>
        </w:rPr>
      </w:pPr>
      <w:r>
        <w:rPr>
          <w:lang w:val="fr-FR"/>
        </w:rPr>
        <w:t xml:space="preserve">L’application est « freemium » : le téléchargement est gratuit mais le nombre de produit qui peut être chargé est limité à 10. Afin de pouvoir </w:t>
      </w:r>
      <w:r w:rsidR="00AA7E0B">
        <w:rPr>
          <w:lang w:val="fr-FR"/>
        </w:rPr>
        <w:t xml:space="preserve">avoir un nombre illimité de produit, il faut acheter un code succession sur le site jap.fr pour 20€. Ce site est valable pour une succession uniquement. </w:t>
      </w:r>
    </w:p>
    <w:p w14:paraId="687039B7" w14:textId="0704E447" w:rsidR="00F1685B" w:rsidRPr="00FE5F77" w:rsidRDefault="00F1685B" w:rsidP="00FE5F77">
      <w:pPr>
        <w:rPr>
          <w:lang w:val="fr-FR"/>
        </w:rPr>
      </w:pPr>
      <w:r>
        <w:rPr>
          <w:lang w:val="fr-FR"/>
        </w:rPr>
        <w:t xml:space="preserve">Une offre illimitée est disponible à l’attention des notaires pour un abonnement mensuel de </w:t>
      </w:r>
      <w:r w:rsidR="00AC2E8C">
        <w:rPr>
          <w:lang w:val="fr-FR"/>
        </w:rPr>
        <w:t>2</w:t>
      </w:r>
      <w:r>
        <w:rPr>
          <w:lang w:val="fr-FR"/>
        </w:rPr>
        <w:t xml:space="preserve">0€. </w:t>
      </w:r>
    </w:p>
    <w:p w14:paraId="7358286B" w14:textId="6A92BF4F" w:rsidR="00BC6A97" w:rsidRDefault="00BC6A97" w:rsidP="00CE5BFA">
      <w:pPr>
        <w:pStyle w:val="berschrift1"/>
        <w:rPr>
          <w:lang w:val="fr-FR"/>
        </w:rPr>
      </w:pPr>
      <w:r>
        <w:rPr>
          <w:lang w:val="fr-FR"/>
        </w:rPr>
        <w:t xml:space="preserve">Questions fréquemment posées – </w:t>
      </w:r>
      <w:r>
        <w:rPr>
          <w:lang w:val="fr-FR"/>
        </w:rPr>
        <w:t>interne JAP</w:t>
      </w:r>
    </w:p>
    <w:p w14:paraId="136D0DFE" w14:textId="4F4AA60D" w:rsidR="00BC6A97" w:rsidRDefault="00AC2E8C" w:rsidP="00AC2E8C">
      <w:pPr>
        <w:pStyle w:val="berschrift2"/>
        <w:rPr>
          <w:lang w:val="fr-FR"/>
        </w:rPr>
      </w:pPr>
      <w:r>
        <w:rPr>
          <w:lang w:val="fr-FR"/>
        </w:rPr>
        <w:t>Quel type d’application</w:t>
      </w:r>
    </w:p>
    <w:p w14:paraId="7DD12533" w14:textId="7BAF1C8B" w:rsidR="00AC2E8C" w:rsidRDefault="00AC2E8C" w:rsidP="00AC2E8C">
      <w:pPr>
        <w:rPr>
          <w:lang w:val="fr-FR"/>
        </w:rPr>
      </w:pPr>
      <w:r>
        <w:rPr>
          <w:lang w:val="fr-FR"/>
        </w:rPr>
        <w:t>HTML5 pour pouvoir être compatible laptop, IOS et Android</w:t>
      </w:r>
    </w:p>
    <w:p w14:paraId="07E70C04" w14:textId="073013AD" w:rsidR="00AC2E8C" w:rsidRDefault="00AC2E8C" w:rsidP="00AC2E8C">
      <w:pPr>
        <w:pStyle w:val="berschrift2"/>
        <w:rPr>
          <w:lang w:val="fr-FR"/>
        </w:rPr>
      </w:pPr>
      <w:proofErr w:type="gramStart"/>
      <w:r>
        <w:rPr>
          <w:lang w:val="fr-FR"/>
        </w:rPr>
        <w:t>Quel coûts</w:t>
      </w:r>
      <w:proofErr w:type="gramEnd"/>
      <w:r w:rsidR="009174E3">
        <w:rPr>
          <w:lang w:val="fr-FR"/>
        </w:rPr>
        <w:t xml:space="preserve"> et quels revenus pour arriver au point mort</w:t>
      </w:r>
      <w:r>
        <w:rPr>
          <w:lang w:val="fr-FR"/>
        </w:rPr>
        <w:t> ?</w:t>
      </w:r>
    </w:p>
    <w:p w14:paraId="7A808354" w14:textId="6B7B5D99" w:rsidR="00810309" w:rsidRDefault="00DF0E4A" w:rsidP="00AC2E8C">
      <w:pPr>
        <w:rPr>
          <w:lang w:val="fr-FR"/>
        </w:rPr>
      </w:pPr>
      <w:r w:rsidRPr="00DF0E4A">
        <w:drawing>
          <wp:inline distT="0" distB="0" distL="0" distR="0" wp14:anchorId="0A0682C6" wp14:editId="30ACAD26">
            <wp:extent cx="3703320" cy="967740"/>
            <wp:effectExtent l="0" t="0" r="0"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3320" cy="967740"/>
                    </a:xfrm>
                    <a:prstGeom prst="rect">
                      <a:avLst/>
                    </a:prstGeom>
                    <a:noFill/>
                    <a:ln>
                      <a:noFill/>
                    </a:ln>
                  </pic:spPr>
                </pic:pic>
              </a:graphicData>
            </a:graphic>
          </wp:inline>
        </w:drawing>
      </w:r>
    </w:p>
    <w:p w14:paraId="57C54B3D" w14:textId="224FCBA5" w:rsidR="00CF2C99" w:rsidRDefault="00DF0E4A" w:rsidP="00AC2E8C">
      <w:pPr>
        <w:rPr>
          <w:lang w:val="fr-FR"/>
        </w:rPr>
      </w:pPr>
      <w:r>
        <w:rPr>
          <w:lang w:val="fr-FR"/>
        </w:rPr>
        <w:t>Il nous faut vendre 2500 codes succession à 20€ HT pour atteindre le point mort du développement de l’application</w:t>
      </w:r>
      <w:r w:rsidR="001E2F3C">
        <w:rPr>
          <w:lang w:val="fr-FR"/>
        </w:rPr>
        <w:t>.</w:t>
      </w:r>
    </w:p>
    <w:p w14:paraId="6A444BCF" w14:textId="680BB498" w:rsidR="001E2F3C" w:rsidRDefault="001E2F3C" w:rsidP="001E2F3C">
      <w:pPr>
        <w:pStyle w:val="berschrift2"/>
        <w:rPr>
          <w:lang w:val="fr-FR"/>
        </w:rPr>
      </w:pPr>
      <w:r>
        <w:rPr>
          <w:lang w:val="fr-FR"/>
        </w:rPr>
        <w:t>Comment atteindre vos clients ?</w:t>
      </w:r>
    </w:p>
    <w:p w14:paraId="241C17A4" w14:textId="71E27606" w:rsidR="001E2F3C" w:rsidRDefault="001E2F3C" w:rsidP="001E2F3C">
      <w:pPr>
        <w:rPr>
          <w:lang w:val="fr-FR"/>
        </w:rPr>
      </w:pPr>
      <w:r>
        <w:rPr>
          <w:lang w:val="fr-FR"/>
        </w:rPr>
        <w:t>Nos clients principaux sont les notaires à qui nous souhaitons vendre</w:t>
      </w:r>
      <w:r w:rsidR="00C21FD0">
        <w:rPr>
          <w:lang w:val="fr-FR"/>
        </w:rPr>
        <w:t xml:space="preserve"> un abonnement mensuel de 20€ pour un nombre illimité de succession. Pour 240€ par an HT ils remplissent </w:t>
      </w:r>
      <w:r w:rsidR="00506D76">
        <w:rPr>
          <w:lang w:val="fr-FR"/>
        </w:rPr>
        <w:t>leurs obligations</w:t>
      </w:r>
      <w:r w:rsidR="00C21FD0">
        <w:rPr>
          <w:lang w:val="fr-FR"/>
        </w:rPr>
        <w:t xml:space="preserve"> d’inventaire et de documentation du partage des biens. </w:t>
      </w:r>
    </w:p>
    <w:p w14:paraId="7E21C175" w14:textId="01D2471E" w:rsidR="001F0609" w:rsidRDefault="001F0609" w:rsidP="001E2F3C">
      <w:pPr>
        <w:rPr>
          <w:lang w:val="fr-FR"/>
        </w:rPr>
      </w:pPr>
      <w:r>
        <w:rPr>
          <w:lang w:val="fr-FR"/>
        </w:rPr>
        <w:t xml:space="preserve">Alternativement ils pourraient recommander l’application auprès des héritiers. Il semble cependant qu’il faille avoir un certain niveau d’expertise incompressible pour manier l’application. Il faut également une légitimité pour définir les rôles. </w:t>
      </w:r>
    </w:p>
    <w:p w14:paraId="7AFEF488" w14:textId="571E7483" w:rsidR="00324A52" w:rsidRDefault="00324A52" w:rsidP="00324A52">
      <w:pPr>
        <w:pStyle w:val="berschrift2"/>
        <w:rPr>
          <w:lang w:val="fr-FR"/>
        </w:rPr>
      </w:pPr>
      <w:r>
        <w:rPr>
          <w:lang w:val="fr-FR"/>
        </w:rPr>
        <w:t>Quel âge ont les héritiers en moyenne</w:t>
      </w:r>
      <w:r w:rsidR="00B200E3">
        <w:rPr>
          <w:lang w:val="fr-FR"/>
        </w:rPr>
        <w:t> ?</w:t>
      </w:r>
    </w:p>
    <w:p w14:paraId="19FBC150" w14:textId="2497032C" w:rsidR="000565CD" w:rsidRPr="000565CD" w:rsidRDefault="000565CD" w:rsidP="00324A52">
      <w:pPr>
        <w:rPr>
          <w:lang w:val="fr-FR"/>
        </w:rPr>
      </w:pPr>
      <w:r w:rsidRPr="000565CD">
        <w:rPr>
          <w:lang w:val="fr-FR"/>
        </w:rPr>
        <w:t>45% des héritie</w:t>
      </w:r>
      <w:r>
        <w:rPr>
          <w:lang w:val="fr-FR"/>
        </w:rPr>
        <w:t>r</w:t>
      </w:r>
      <w:r w:rsidRPr="000565CD">
        <w:rPr>
          <w:lang w:val="fr-FR"/>
        </w:rPr>
        <w:t>s ont moins d</w:t>
      </w:r>
      <w:r>
        <w:rPr>
          <w:lang w:val="fr-FR"/>
        </w:rPr>
        <w:t xml:space="preserve">e 60 ans. 25% moins de 50 ans. </w:t>
      </w:r>
    </w:p>
    <w:p w14:paraId="651817B1" w14:textId="54C018D4" w:rsidR="00324A52" w:rsidRDefault="00B200E3" w:rsidP="00324A52">
      <w:pPr>
        <w:rPr>
          <w:lang w:val="fr-FR"/>
        </w:rPr>
      </w:pPr>
      <w:r w:rsidRPr="00B200E3">
        <w:lastRenderedPageBreak/>
        <w:drawing>
          <wp:inline distT="0" distB="0" distL="0" distR="0" wp14:anchorId="41C2600B" wp14:editId="73EBFEFB">
            <wp:extent cx="5303520" cy="227076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3520" cy="2270760"/>
                    </a:xfrm>
                    <a:prstGeom prst="rect">
                      <a:avLst/>
                    </a:prstGeom>
                    <a:noFill/>
                    <a:ln>
                      <a:noFill/>
                    </a:ln>
                  </pic:spPr>
                </pic:pic>
              </a:graphicData>
            </a:graphic>
          </wp:inline>
        </w:drawing>
      </w:r>
    </w:p>
    <w:p w14:paraId="2087FCE4" w14:textId="71B7F2F6" w:rsidR="000565CD" w:rsidRDefault="000565CD" w:rsidP="000565CD">
      <w:r>
        <w:rPr>
          <w:lang w:val="fr-FR"/>
        </w:rPr>
        <w:t xml:space="preserve">Source : </w:t>
      </w:r>
      <w:hyperlink r:id="rId13" w:history="1">
        <w:r w:rsidRPr="00324A52">
          <w:rPr>
            <w:rStyle w:val="Hyperlink"/>
            <w:lang w:val="fr-FR"/>
          </w:rPr>
          <w:t>https://www.insee.fr/fr/statistiques/2868785?sommaire=2846529</w:t>
        </w:r>
      </w:hyperlink>
    </w:p>
    <w:p w14:paraId="38F0AF5E" w14:textId="39444216" w:rsidR="00181C5E" w:rsidRPr="001449C1" w:rsidRDefault="001449C1" w:rsidP="000565CD">
      <w:pPr>
        <w:rPr>
          <w:lang w:val="fr-FR"/>
        </w:rPr>
      </w:pPr>
      <w:r w:rsidRPr="001449C1">
        <w:rPr>
          <w:lang w:val="fr-FR"/>
        </w:rPr>
        <w:t>34,8% des héritie</w:t>
      </w:r>
      <w:r>
        <w:rPr>
          <w:lang w:val="fr-FR"/>
        </w:rPr>
        <w:t>r</w:t>
      </w:r>
      <w:r w:rsidRPr="001449C1">
        <w:rPr>
          <w:lang w:val="fr-FR"/>
        </w:rPr>
        <w:t>s sont des p</w:t>
      </w:r>
      <w:r>
        <w:rPr>
          <w:lang w:val="fr-FR"/>
        </w:rPr>
        <w:t xml:space="preserve">ersonnes seules, 36% des couples sans enfant et 20,7% des couples avec enfant. </w:t>
      </w:r>
    </w:p>
    <w:p w14:paraId="68854D69" w14:textId="50A3EF3F" w:rsidR="000565CD" w:rsidRPr="00324A52" w:rsidRDefault="00181C5E" w:rsidP="00324A52">
      <w:pPr>
        <w:rPr>
          <w:lang w:val="fr-FR"/>
        </w:rPr>
      </w:pPr>
      <w:r w:rsidRPr="00181C5E">
        <w:drawing>
          <wp:inline distT="0" distB="0" distL="0" distR="0" wp14:anchorId="4B67819F" wp14:editId="368043DB">
            <wp:extent cx="5731510" cy="1803400"/>
            <wp:effectExtent l="0" t="0" r="2540" b="635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803400"/>
                    </a:xfrm>
                    <a:prstGeom prst="rect">
                      <a:avLst/>
                    </a:prstGeom>
                    <a:noFill/>
                    <a:ln>
                      <a:noFill/>
                    </a:ln>
                  </pic:spPr>
                </pic:pic>
              </a:graphicData>
            </a:graphic>
          </wp:inline>
        </w:drawing>
      </w:r>
    </w:p>
    <w:sectPr w:rsidR="000565CD" w:rsidRPr="00324A52">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04CC06" w14:textId="77777777" w:rsidR="00677CF7" w:rsidRDefault="00677CF7" w:rsidP="00677CF7">
      <w:pPr>
        <w:spacing w:after="0" w:line="240" w:lineRule="auto"/>
      </w:pPr>
      <w:r>
        <w:separator/>
      </w:r>
    </w:p>
  </w:endnote>
  <w:endnote w:type="continuationSeparator" w:id="0">
    <w:p w14:paraId="4E7A54D7" w14:textId="77777777" w:rsidR="00677CF7" w:rsidRDefault="00677CF7" w:rsidP="00677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9084482"/>
      <w:docPartObj>
        <w:docPartGallery w:val="Page Numbers (Bottom of Page)"/>
        <w:docPartUnique/>
      </w:docPartObj>
    </w:sdtPr>
    <w:sdtContent>
      <w:p w14:paraId="717D12A2" w14:textId="5C1480B3" w:rsidR="002A5570" w:rsidRPr="002A5570" w:rsidRDefault="002A5570">
        <w:pPr>
          <w:pStyle w:val="Fuzeile"/>
          <w:jc w:val="right"/>
          <w:rPr>
            <w:lang w:val="fr-FR"/>
          </w:rPr>
        </w:pPr>
        <w:r>
          <w:fldChar w:fldCharType="begin"/>
        </w:r>
        <w:r w:rsidRPr="002A5570">
          <w:rPr>
            <w:lang w:val="fr-FR"/>
          </w:rPr>
          <w:instrText>PAGE   \* MERGEFORMAT</w:instrText>
        </w:r>
        <w:r>
          <w:fldChar w:fldCharType="separate"/>
        </w:r>
        <w:r w:rsidRPr="002A5570">
          <w:rPr>
            <w:lang w:val="fr-FR"/>
          </w:rPr>
          <w:t>2</w:t>
        </w:r>
        <w:r>
          <w:fldChar w:fldCharType="end"/>
        </w:r>
      </w:p>
    </w:sdtContent>
  </w:sdt>
  <w:p w14:paraId="4A58D141" w14:textId="23D9B78C" w:rsidR="00BC6A97" w:rsidRPr="00BC6A97" w:rsidRDefault="002A5570" w:rsidP="002A5570">
    <w:pPr>
      <w:pStyle w:val="Fuzeile"/>
      <w:jc w:val="center"/>
      <w:rPr>
        <w:lang w:val="fr-FR"/>
      </w:rPr>
    </w:pPr>
    <w:r w:rsidRPr="00BC6A97">
      <w:rPr>
        <w:lang w:val="fr-FR"/>
      </w:rPr>
      <w:t>Document hautement confidentiel – 12 juillet 2021 – Etienne e</w:t>
    </w:r>
    <w:r>
      <w:rPr>
        <w:lang w:val="fr-FR"/>
      </w:rPr>
      <w:t xml:space="preserve">t Francois Leborgne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36BF22" w14:textId="77777777" w:rsidR="00677CF7" w:rsidRDefault="00677CF7" w:rsidP="00677CF7">
      <w:pPr>
        <w:spacing w:after="0" w:line="240" w:lineRule="auto"/>
      </w:pPr>
      <w:r>
        <w:separator/>
      </w:r>
    </w:p>
  </w:footnote>
  <w:footnote w:type="continuationSeparator" w:id="0">
    <w:p w14:paraId="2ABB08A7" w14:textId="77777777" w:rsidR="00677CF7" w:rsidRDefault="00677CF7" w:rsidP="00677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74A194" w14:textId="1AF0C887" w:rsidR="00677CF7" w:rsidRDefault="00677CF7" w:rsidP="00677CF7">
    <w:pPr>
      <w:jc w:val="center"/>
      <w:rPr>
        <w:rFonts w:ascii="Montserrat" w:eastAsia="Arial" w:hAnsi="Montserrat" w:cs="Arial"/>
        <w:b/>
        <w:bCs/>
        <w:color w:val="F36422"/>
        <w:sz w:val="30"/>
        <w:szCs w:val="30"/>
        <w:lang w:val="fr-FR"/>
      </w:rPr>
    </w:pPr>
    <w:r>
      <w:rPr>
        <w:rFonts w:ascii="Montserrat" w:eastAsia="Arial" w:hAnsi="Montserrat" w:cs="Arial"/>
        <w:b/>
        <w:bCs/>
        <w:color w:val="F36422"/>
        <w:sz w:val="30"/>
        <w:szCs w:val="30"/>
        <w:lang w:val="fr-FR"/>
      </w:rPr>
      <w:t>JAP</w:t>
    </w:r>
  </w:p>
  <w:p w14:paraId="13FE1A8C" w14:textId="077227BE" w:rsidR="00677CF7" w:rsidRDefault="00890A57" w:rsidP="00677CF7">
    <w:pPr>
      <w:pStyle w:val="Kopfzeile"/>
      <w:jc w:val="center"/>
    </w:pPr>
    <w:r>
      <w:rPr>
        <w:noProof/>
      </w:rPr>
      <w:drawing>
        <wp:inline distT="0" distB="0" distL="0" distR="0" wp14:anchorId="416B5793" wp14:editId="4E0B7B0B">
          <wp:extent cx="554990" cy="53657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990" cy="536575"/>
                  </a:xfrm>
                  <a:prstGeom prst="rect">
                    <a:avLst/>
                  </a:prstGeom>
                  <a:noFill/>
                </pic:spPr>
              </pic:pic>
            </a:graphicData>
          </a:graphic>
        </wp:inline>
      </w:drawing>
    </w:r>
    <w:r w:rsidR="00677CF7" w:rsidRPr="00677CF7">
      <mc:AlternateContent>
        <mc:Choice Requires="wps">
          <w:drawing>
            <wp:anchor distT="0" distB="0" distL="114300" distR="114300" simplePos="0" relativeHeight="251661312" behindDoc="0" locked="0" layoutInCell="1" allowOverlap="1" wp14:anchorId="48CC20E1" wp14:editId="18351F30">
              <wp:simplePos x="0" y="0"/>
              <wp:positionH relativeFrom="column">
                <wp:posOffset>558165</wp:posOffset>
              </wp:positionH>
              <wp:positionV relativeFrom="paragraph">
                <wp:posOffset>-635</wp:posOffset>
              </wp:positionV>
              <wp:extent cx="677496" cy="607749"/>
              <wp:effectExtent l="0" t="0" r="0" b="0"/>
              <wp:wrapNone/>
              <wp:docPr id="9" name="ZoneTexte 8">
                <a:extLst xmlns:a="http://schemas.openxmlformats.org/drawingml/2006/main">
                  <a:ext uri="{FF2B5EF4-FFF2-40B4-BE49-F238E27FC236}">
                    <a16:creationId xmlns:a16="http://schemas.microsoft.com/office/drawing/2014/main" id="{5E36A365-8671-4D3C-9DC8-F3962FF02216}"/>
                  </a:ext>
                </a:extLst>
              </wp:docPr>
              <wp:cNvGraphicFramePr/>
              <a:graphic xmlns:a="http://schemas.openxmlformats.org/drawingml/2006/main">
                <a:graphicData uri="http://schemas.microsoft.com/office/word/2010/wordprocessingShape">
                  <wps:wsp>
                    <wps:cNvSpPr txBox="1"/>
                    <wps:spPr>
                      <a:xfrm>
                        <a:off x="0" y="0"/>
                        <a:ext cx="677496" cy="607749"/>
                      </a:xfrm>
                      <a:prstGeom prst="rect">
                        <a:avLst/>
                      </a:prstGeom>
                      <a:noFill/>
                    </wps:spPr>
                    <wps:txbx>
                      <w:txbxContent>
                        <w:p w14:paraId="520E92BB" w14:textId="2949A44C" w:rsidR="00677CF7" w:rsidRDefault="00677CF7" w:rsidP="00677CF7">
                          <w:pPr>
                            <w:rPr>
                              <w:rFonts w:ascii="Montserrat" w:eastAsia="Arial" w:hAnsi="Montserrat" w:cs="Arial"/>
                              <w:b/>
                              <w:bCs/>
                              <w:color w:val="F36422"/>
                              <w:sz w:val="30"/>
                              <w:szCs w:val="30"/>
                              <w:lang w:val="fr-FR"/>
                            </w:rPr>
                          </w:pPr>
                        </w:p>
                      </w:txbxContent>
                    </wps:txbx>
                    <wps:bodyPr wrap="square" rtlCol="0">
                      <a:spAutoFit/>
                    </wps:bodyPr>
                  </wps:wsp>
                </a:graphicData>
              </a:graphic>
            </wp:anchor>
          </w:drawing>
        </mc:Choice>
        <mc:Fallback>
          <w:pict>
            <v:shapetype w14:anchorId="48CC20E1" id="_x0000_t202" coordsize="21600,21600" o:spt="202" path="m,l,21600r21600,l21600,xe">
              <v:stroke joinstyle="miter"/>
              <v:path gradientshapeok="t" o:connecttype="rect"/>
            </v:shapetype>
            <v:shape id="ZoneTexte 8" o:spid="_x0000_s1026" type="#_x0000_t202" style="position:absolute;left:0;text-align:left;margin-left:43.95pt;margin-top:-.05pt;width:53.35pt;height:47.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" filled="f" stroked="f">
              <v:textbox style="mso-fit-shape-to-text:t">
                <w:txbxContent>
                  <w:p w14:paraId="520E92BB" w14:textId="2949A44C" w:rsidR="00677CF7" w:rsidRDefault="00677CF7" w:rsidP="00677CF7">
                    <w:pPr>
                      <w:rPr>
                        <w:rFonts w:ascii="Montserrat" w:eastAsia="Arial" w:hAnsi="Montserrat" w:cs="Arial"/>
                        <w:b/>
                        <w:bCs/>
                        <w:color w:val="F36422"/>
                        <w:sz w:val="30"/>
                        <w:szCs w:val="30"/>
                        <w:lang w:val="fr-FR"/>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D663A3"/>
    <w:multiLevelType w:val="hybridMultilevel"/>
    <w:tmpl w:val="C366917C"/>
    <w:lvl w:ilvl="0" w:tplc="A21EFE20">
      <w:start w:val="1"/>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34A7E4B"/>
    <w:multiLevelType w:val="hybridMultilevel"/>
    <w:tmpl w:val="690EC078"/>
    <w:lvl w:ilvl="0" w:tplc="5D60B04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E1F50C9"/>
    <w:multiLevelType w:val="hybridMultilevel"/>
    <w:tmpl w:val="FC0AAF10"/>
    <w:lvl w:ilvl="0" w:tplc="B1DE1124">
      <w:start w:val="1"/>
      <w:numFmt w:val="decimal"/>
      <w:pStyle w:val="berschrift2"/>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F7"/>
    <w:rsid w:val="000565CD"/>
    <w:rsid w:val="00097E6C"/>
    <w:rsid w:val="000C4345"/>
    <w:rsid w:val="00102E74"/>
    <w:rsid w:val="001062AC"/>
    <w:rsid w:val="00135D14"/>
    <w:rsid w:val="001449C1"/>
    <w:rsid w:val="0014622C"/>
    <w:rsid w:val="001526F4"/>
    <w:rsid w:val="0017074B"/>
    <w:rsid w:val="0017646A"/>
    <w:rsid w:val="00181B31"/>
    <w:rsid w:val="00181C5E"/>
    <w:rsid w:val="001A212E"/>
    <w:rsid w:val="001A463B"/>
    <w:rsid w:val="001B2371"/>
    <w:rsid w:val="001B36D8"/>
    <w:rsid w:val="001C4951"/>
    <w:rsid w:val="001D68E3"/>
    <w:rsid w:val="001E2742"/>
    <w:rsid w:val="001E2F3C"/>
    <w:rsid w:val="001E59F4"/>
    <w:rsid w:val="001F0609"/>
    <w:rsid w:val="00216237"/>
    <w:rsid w:val="00271058"/>
    <w:rsid w:val="002A44BA"/>
    <w:rsid w:val="002A5570"/>
    <w:rsid w:val="002B69EB"/>
    <w:rsid w:val="002F21E9"/>
    <w:rsid w:val="00324A52"/>
    <w:rsid w:val="0035036A"/>
    <w:rsid w:val="00371321"/>
    <w:rsid w:val="003934C0"/>
    <w:rsid w:val="003B5D5B"/>
    <w:rsid w:val="003B6608"/>
    <w:rsid w:val="003C1D9F"/>
    <w:rsid w:val="003D2057"/>
    <w:rsid w:val="004F52EA"/>
    <w:rsid w:val="00506D76"/>
    <w:rsid w:val="005358D2"/>
    <w:rsid w:val="005440E6"/>
    <w:rsid w:val="005611DA"/>
    <w:rsid w:val="00563611"/>
    <w:rsid w:val="00592594"/>
    <w:rsid w:val="005A1723"/>
    <w:rsid w:val="005A40F7"/>
    <w:rsid w:val="005C798D"/>
    <w:rsid w:val="005E2A16"/>
    <w:rsid w:val="005F2E6B"/>
    <w:rsid w:val="0062558B"/>
    <w:rsid w:val="006533FE"/>
    <w:rsid w:val="006670BF"/>
    <w:rsid w:val="006706FE"/>
    <w:rsid w:val="00677CF7"/>
    <w:rsid w:val="00686429"/>
    <w:rsid w:val="006A23E6"/>
    <w:rsid w:val="006D4FE4"/>
    <w:rsid w:val="006D7949"/>
    <w:rsid w:val="006E3350"/>
    <w:rsid w:val="007161B6"/>
    <w:rsid w:val="00790CA1"/>
    <w:rsid w:val="007C67CC"/>
    <w:rsid w:val="007E0BEB"/>
    <w:rsid w:val="00810309"/>
    <w:rsid w:val="0083501E"/>
    <w:rsid w:val="00890A57"/>
    <w:rsid w:val="008B7C53"/>
    <w:rsid w:val="008D20C4"/>
    <w:rsid w:val="008E7B04"/>
    <w:rsid w:val="009174E3"/>
    <w:rsid w:val="00944C80"/>
    <w:rsid w:val="0097341E"/>
    <w:rsid w:val="009C731A"/>
    <w:rsid w:val="009F6803"/>
    <w:rsid w:val="00A449A6"/>
    <w:rsid w:val="00A617EA"/>
    <w:rsid w:val="00A86EE3"/>
    <w:rsid w:val="00AA7E0B"/>
    <w:rsid w:val="00AB4CF9"/>
    <w:rsid w:val="00AB7F65"/>
    <w:rsid w:val="00AC2330"/>
    <w:rsid w:val="00AC2E8C"/>
    <w:rsid w:val="00AC7643"/>
    <w:rsid w:val="00AD60C0"/>
    <w:rsid w:val="00B200E3"/>
    <w:rsid w:val="00B6100D"/>
    <w:rsid w:val="00B970C5"/>
    <w:rsid w:val="00BC6A97"/>
    <w:rsid w:val="00BF6FA2"/>
    <w:rsid w:val="00C21FD0"/>
    <w:rsid w:val="00C34EBA"/>
    <w:rsid w:val="00C4430B"/>
    <w:rsid w:val="00C67F29"/>
    <w:rsid w:val="00CC698B"/>
    <w:rsid w:val="00CE125B"/>
    <w:rsid w:val="00CE5BFA"/>
    <w:rsid w:val="00CF2C99"/>
    <w:rsid w:val="00CF3B0B"/>
    <w:rsid w:val="00D250DA"/>
    <w:rsid w:val="00D45DDA"/>
    <w:rsid w:val="00D740C7"/>
    <w:rsid w:val="00DF0E4A"/>
    <w:rsid w:val="00E04BFB"/>
    <w:rsid w:val="00E17308"/>
    <w:rsid w:val="00EE78D7"/>
    <w:rsid w:val="00EF4B9F"/>
    <w:rsid w:val="00F1685B"/>
    <w:rsid w:val="00F6301F"/>
    <w:rsid w:val="00FE5F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3D7D0BB"/>
  <w15:chartTrackingRefBased/>
  <w15:docId w15:val="{FEA98331-5E3E-4EAD-89D9-9860015A7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E5B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E5BFA"/>
    <w:pPr>
      <w:keepNext/>
      <w:keepLines/>
      <w:numPr>
        <w:numId w:val="3"/>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77CF7"/>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677CF7"/>
  </w:style>
  <w:style w:type="paragraph" w:styleId="Fuzeile">
    <w:name w:val="footer"/>
    <w:basedOn w:val="Standard"/>
    <w:link w:val="FuzeileZchn"/>
    <w:uiPriority w:val="99"/>
    <w:unhideWhenUsed/>
    <w:rsid w:val="00677CF7"/>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677CF7"/>
  </w:style>
  <w:style w:type="character" w:customStyle="1" w:styleId="berschrift1Zchn">
    <w:name w:val="Überschrift 1 Zchn"/>
    <w:basedOn w:val="Absatz-Standardschriftart"/>
    <w:link w:val="berschrift1"/>
    <w:uiPriority w:val="9"/>
    <w:rsid w:val="00CE5BFA"/>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CE5BFA"/>
    <w:pPr>
      <w:ind w:left="720"/>
      <w:contextualSpacing/>
    </w:pPr>
  </w:style>
  <w:style w:type="character" w:customStyle="1" w:styleId="berschrift2Zchn">
    <w:name w:val="Überschrift 2 Zchn"/>
    <w:basedOn w:val="Absatz-Standardschriftart"/>
    <w:link w:val="berschrift2"/>
    <w:uiPriority w:val="9"/>
    <w:rsid w:val="00CE5BFA"/>
    <w:rPr>
      <w:rFonts w:asciiTheme="majorHAnsi" w:eastAsiaTheme="majorEastAsia" w:hAnsiTheme="majorHAnsi" w:cstheme="majorBidi"/>
      <w:color w:val="2F5496" w:themeColor="accent1" w:themeShade="BF"/>
      <w:sz w:val="26"/>
      <w:szCs w:val="26"/>
    </w:rPr>
  </w:style>
  <w:style w:type="character" w:styleId="Hyperlink">
    <w:name w:val="Hyperlink"/>
    <w:basedOn w:val="Absatz-Standardschriftart"/>
    <w:uiPriority w:val="99"/>
    <w:unhideWhenUsed/>
    <w:rsid w:val="00324A52"/>
    <w:rPr>
      <w:color w:val="0000FF"/>
      <w:u w:val="single"/>
    </w:rPr>
  </w:style>
  <w:style w:type="character" w:styleId="NichtaufgelsteErwhnung">
    <w:name w:val="Unresolved Mention"/>
    <w:basedOn w:val="Absatz-Standardschriftart"/>
    <w:uiPriority w:val="99"/>
    <w:semiHidden/>
    <w:unhideWhenUsed/>
    <w:rsid w:val="00667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997686">
      <w:bodyDiv w:val="1"/>
      <w:marLeft w:val="0"/>
      <w:marRight w:val="0"/>
      <w:marTop w:val="0"/>
      <w:marBottom w:val="0"/>
      <w:divBdr>
        <w:top w:val="none" w:sz="0" w:space="0" w:color="auto"/>
        <w:left w:val="none" w:sz="0" w:space="0" w:color="auto"/>
        <w:bottom w:val="none" w:sz="0" w:space="0" w:color="auto"/>
        <w:right w:val="none" w:sz="0" w:space="0" w:color="auto"/>
      </w:divBdr>
    </w:div>
    <w:div w:id="409079916">
      <w:bodyDiv w:val="1"/>
      <w:marLeft w:val="0"/>
      <w:marRight w:val="0"/>
      <w:marTop w:val="0"/>
      <w:marBottom w:val="0"/>
      <w:divBdr>
        <w:top w:val="none" w:sz="0" w:space="0" w:color="auto"/>
        <w:left w:val="none" w:sz="0" w:space="0" w:color="auto"/>
        <w:bottom w:val="none" w:sz="0" w:space="0" w:color="auto"/>
        <w:right w:val="none" w:sz="0" w:space="0" w:color="auto"/>
      </w:divBdr>
    </w:div>
    <w:div w:id="689913421">
      <w:bodyDiv w:val="1"/>
      <w:marLeft w:val="0"/>
      <w:marRight w:val="0"/>
      <w:marTop w:val="0"/>
      <w:marBottom w:val="0"/>
      <w:divBdr>
        <w:top w:val="none" w:sz="0" w:space="0" w:color="auto"/>
        <w:left w:val="none" w:sz="0" w:space="0" w:color="auto"/>
        <w:bottom w:val="none" w:sz="0" w:space="0" w:color="auto"/>
        <w:right w:val="none" w:sz="0" w:space="0" w:color="auto"/>
      </w:divBdr>
    </w:div>
    <w:div w:id="978417034">
      <w:bodyDiv w:val="1"/>
      <w:marLeft w:val="0"/>
      <w:marRight w:val="0"/>
      <w:marTop w:val="0"/>
      <w:marBottom w:val="0"/>
      <w:divBdr>
        <w:top w:val="none" w:sz="0" w:space="0" w:color="auto"/>
        <w:left w:val="none" w:sz="0" w:space="0" w:color="auto"/>
        <w:bottom w:val="none" w:sz="0" w:space="0" w:color="auto"/>
        <w:right w:val="none" w:sz="0" w:space="0" w:color="auto"/>
      </w:divBdr>
    </w:div>
    <w:div w:id="1033073730">
      <w:bodyDiv w:val="1"/>
      <w:marLeft w:val="0"/>
      <w:marRight w:val="0"/>
      <w:marTop w:val="0"/>
      <w:marBottom w:val="0"/>
      <w:divBdr>
        <w:top w:val="none" w:sz="0" w:space="0" w:color="auto"/>
        <w:left w:val="none" w:sz="0" w:space="0" w:color="auto"/>
        <w:bottom w:val="none" w:sz="0" w:space="0" w:color="auto"/>
        <w:right w:val="none" w:sz="0" w:space="0" w:color="auto"/>
      </w:divBdr>
    </w:div>
    <w:div w:id="145339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nsee.fr/fr/statistiques/2868785?sommaire=284652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1drv.ms/p/s!AinfJLLsVXdilyMYl1xYjE7oFQEV?e=Z44LSp" TargetMode="Externa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991</Words>
  <Characters>6247</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LEBORGNE Francois</dc:creator>
  <cp:keywords/>
  <dc:description/>
  <cp:lastModifiedBy>LEBORGNE Francois</cp:lastModifiedBy>
  <cp:revision>107</cp:revision>
  <dcterms:created xsi:type="dcterms:W3CDTF">2021-07-12T19:23:00Z</dcterms:created>
  <dcterms:modified xsi:type="dcterms:W3CDTF">2021-07-12T21:25:00Z</dcterms:modified>
</cp:coreProperties>
</file>