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247" w:rsidRDefault="00B67E05" w:rsidP="00667841">
      <w:pPr>
        <w:pStyle w:val="MTDisplayEquation"/>
        <w:rPr>
          <w:rFonts w:hint="eastAsia"/>
        </w:rPr>
      </w:pPr>
      <w:r>
        <w:fldChar w:fldCharType="begin"/>
      </w:r>
      <w:r>
        <w:instrText xml:space="preserve"> MACROBUTTON MTEditEquationSection2 </w:instrText>
      </w:r>
      <w:r w:rsidRPr="00B67E05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285247">
        <w:rPr>
          <w:rFonts w:hint="eastAsia"/>
        </w:rPr>
        <w:t>（一）</w:t>
      </w:r>
      <w:proofErr w:type="gramStart"/>
      <w:r w:rsidR="004D2889">
        <w:rPr>
          <w:rFonts w:hint="eastAsia"/>
        </w:rPr>
        <w:t>含人口</w:t>
      </w:r>
      <w:proofErr w:type="gramEnd"/>
      <w:r w:rsidR="004D2889">
        <w:rPr>
          <w:rFonts w:hint="eastAsia"/>
        </w:rPr>
        <w:t>年龄结构的外生Solow模型</w:t>
      </w:r>
    </w:p>
    <w:p w:rsidR="00285247" w:rsidRDefault="00B67E05" w:rsidP="00B67E05">
      <w:pPr>
        <w:pStyle w:val="MTDisplayEquation"/>
        <w:rPr>
          <w:rFonts w:hint="eastAsia"/>
        </w:rPr>
      </w:pPr>
      <w:r>
        <w:tab/>
      </w:r>
      <w:r w:rsidRPr="00B67E05">
        <w:rPr>
          <w:position w:val="-12"/>
        </w:rPr>
        <w:object w:dxaOrig="2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1" type="#_x0000_t75" style="width:135.1pt;height:17.85pt" o:ole="">
            <v:imagedata r:id="rId4" o:title=""/>
          </v:shape>
          <o:OLEObject Type="Embed" ProgID="Equation.DSMT4" ShapeID="_x0000_i1161" DrawAspect="Content" ObjectID="_1556816034" r:id="rId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C044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C0449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1C6974" w:rsidRDefault="007C6A9F" w:rsidP="001C6974">
      <w:pPr>
        <w:pStyle w:val="MTDisplayEquation"/>
      </w:pPr>
      <w:r>
        <w:rPr>
          <w:rFonts w:hint="eastAsia"/>
        </w:rPr>
        <w:t>其中</w:t>
      </w:r>
      <w:r w:rsidRPr="007C6A9F">
        <w:rPr>
          <w:position w:val="-12"/>
        </w:rPr>
        <w:object w:dxaOrig="859" w:dyaOrig="360">
          <v:shape id="_x0000_i1071" type="#_x0000_t75" style="width:42.7pt;height:17.85pt" o:ole="">
            <v:imagedata r:id="rId6" o:title=""/>
          </v:shape>
          <o:OLEObject Type="Embed" ProgID="Equation.DSMT4" ShapeID="_x0000_i1071" DrawAspect="Content" ObjectID="_1556816035" r:id="rId7"/>
        </w:object>
      </w:r>
      <w:r>
        <w:rPr>
          <w:rFonts w:hint="eastAsia"/>
        </w:rPr>
        <w:t>为</w:t>
      </w:r>
      <w:r w:rsidRPr="007C6A9F">
        <w:rPr>
          <w:position w:val="-6"/>
        </w:rPr>
        <w:object w:dxaOrig="139" w:dyaOrig="240">
          <v:shape id="_x0000_i1079" type="#_x0000_t75" style="width:7pt;height:12.1pt" o:ole="">
            <v:imagedata r:id="rId8" o:title=""/>
          </v:shape>
          <o:OLEObject Type="Embed" ProgID="Equation.DSMT4" ShapeID="_x0000_i1079" DrawAspect="Content" ObjectID="_1556816036" r:id="rId9"/>
        </w:object>
      </w:r>
      <w:r>
        <w:rPr>
          <w:rFonts w:hint="eastAsia"/>
        </w:rPr>
        <w:t>时刻的总资本、总人口以及劳动力；</w:t>
      </w:r>
      <w:r w:rsidR="00D52A1F" w:rsidRPr="00025957">
        <w:rPr>
          <w:position w:val="-4"/>
        </w:rPr>
        <w:object w:dxaOrig="260" w:dyaOrig="260">
          <v:shape id="_x0000_i1110" type="#_x0000_t75" style="width:12.75pt;height:12.75pt" o:ole="">
            <v:imagedata r:id="rId10" o:title=""/>
          </v:shape>
          <o:OLEObject Type="Embed" ProgID="Equation.DSMT4" ShapeID="_x0000_i1110" DrawAspect="Content" ObjectID="_1556816037" r:id="rId11"/>
        </w:object>
      </w:r>
      <w:r w:rsidR="00D52A1F">
        <w:rPr>
          <w:rFonts w:hint="eastAsia"/>
        </w:rPr>
        <w:t>为生产函数</w:t>
      </w:r>
      <w:r w:rsidR="00B7183C">
        <w:rPr>
          <w:rFonts w:hint="eastAsia"/>
        </w:rPr>
        <w:t>，它由</w:t>
      </w:r>
      <w:r w:rsidR="00452EB4">
        <w:rPr>
          <w:rFonts w:hint="eastAsia"/>
        </w:rPr>
        <w:t>当时的总资本</w:t>
      </w:r>
      <w:r w:rsidR="00452EB4" w:rsidRPr="00025957">
        <w:rPr>
          <w:position w:val="-4"/>
        </w:rPr>
        <w:object w:dxaOrig="260" w:dyaOrig="260">
          <v:shape id="_x0000_i1238" type="#_x0000_t75" style="width:12.75pt;height:12.75pt" o:ole="">
            <v:imagedata r:id="rId12" o:title=""/>
          </v:shape>
          <o:OLEObject Type="Embed" ProgID="Equation.DSMT4" ShapeID="_x0000_i1238" DrawAspect="Content" ObjectID="_1556816038" r:id="rId13"/>
        </w:object>
      </w:r>
      <w:r w:rsidR="00452EB4">
        <w:rPr>
          <w:rFonts w:hint="eastAsia"/>
        </w:rPr>
        <w:t>与劳动力</w:t>
      </w:r>
      <w:r w:rsidR="00B7183C" w:rsidRPr="00025957">
        <w:rPr>
          <w:position w:val="-4"/>
        </w:rPr>
        <w:object w:dxaOrig="220" w:dyaOrig="260">
          <v:shape id="_x0000_i1246" type="#_x0000_t75" style="width:10.85pt;height:12.75pt" o:ole="">
            <v:imagedata r:id="rId14" o:title=""/>
          </v:shape>
          <o:OLEObject Type="Embed" ProgID="Equation.DSMT4" ShapeID="_x0000_i1246" DrawAspect="Content" ObjectID="_1556816039" r:id="rId15"/>
        </w:object>
      </w:r>
      <w:r w:rsidR="00B7183C">
        <w:rPr>
          <w:rFonts w:hint="eastAsia"/>
        </w:rPr>
        <w:t>控制</w:t>
      </w:r>
      <w:r w:rsidR="00D52A1F">
        <w:rPr>
          <w:rFonts w:hint="eastAsia"/>
        </w:rPr>
        <w:t>；</w:t>
      </w:r>
      <w:r w:rsidRPr="007C6A9F">
        <w:rPr>
          <w:position w:val="-6"/>
        </w:rPr>
        <w:object w:dxaOrig="180" w:dyaOrig="220">
          <v:shape id="_x0000_i1087" type="#_x0000_t75" style="width:8.9pt;height:10.85pt" o:ole="">
            <v:imagedata r:id="rId16" o:title=""/>
          </v:shape>
          <o:OLEObject Type="Embed" ProgID="Equation.DSMT4" ShapeID="_x0000_i1087" DrawAspect="Content" ObjectID="_1556816040" r:id="rId17"/>
        </w:object>
      </w:r>
      <w:r>
        <w:rPr>
          <w:rFonts w:hint="eastAsia"/>
        </w:rPr>
        <w:t>为储蓄率；</w:t>
      </w:r>
      <w:r w:rsidR="001C6974" w:rsidRPr="00025957">
        <w:rPr>
          <w:position w:val="-4"/>
        </w:rPr>
        <w:object w:dxaOrig="180" w:dyaOrig="200">
          <v:shape id="_x0000_i1095" type="#_x0000_t75" style="width:8.9pt;height:10.2pt" o:ole="">
            <v:imagedata r:id="rId18" o:title=""/>
          </v:shape>
          <o:OLEObject Type="Embed" ProgID="Equation.DSMT4" ShapeID="_x0000_i1095" DrawAspect="Content" ObjectID="_1556816041" r:id="rId19"/>
        </w:object>
      </w:r>
      <w:r w:rsidR="001C6974">
        <w:rPr>
          <w:rFonts w:hint="eastAsia"/>
        </w:rPr>
        <w:t>为折现率；</w:t>
      </w:r>
      <w:r w:rsidR="00B9465A">
        <w:rPr>
          <w:rFonts w:hint="eastAsia"/>
        </w:rPr>
        <w:t>假设储蓄率为常数，</w:t>
      </w:r>
      <w:r w:rsidR="001C6974">
        <w:rPr>
          <w:rFonts w:hint="eastAsia"/>
        </w:rPr>
        <w:t>折现率为</w:t>
      </w:r>
      <w:r w:rsidR="00B9465A">
        <w:rPr>
          <w:rFonts w:hint="eastAsia"/>
        </w:rPr>
        <w:t>当年</w:t>
      </w:r>
      <w:r w:rsidR="001C6974">
        <w:rPr>
          <w:rFonts w:hint="eastAsia"/>
        </w:rPr>
        <w:t>本息率。</w:t>
      </w:r>
    </w:p>
    <w:p w:rsidR="00B9465A" w:rsidRDefault="00B9465A" w:rsidP="00B9465A">
      <w:pPr>
        <w:rPr>
          <w:rFonts w:hint="eastAsia"/>
        </w:rPr>
      </w:pPr>
      <w:r>
        <w:rPr>
          <w:rFonts w:hint="eastAsia"/>
        </w:rPr>
        <w:t xml:space="preserve">    变换上式可以得到</w:t>
      </w:r>
      <w:r w:rsidR="005A34E6">
        <w:rPr>
          <w:rFonts w:hint="eastAsia"/>
        </w:rPr>
        <w:t>人均资本为</w:t>
      </w:r>
    </w:p>
    <w:p w:rsidR="00D52A1F" w:rsidRDefault="00B67E05" w:rsidP="00D52A1F">
      <w:pPr>
        <w:pStyle w:val="MTDisplayEquation"/>
        <w:rPr>
          <w:rFonts w:hint="eastAsia"/>
        </w:rPr>
      </w:pPr>
      <w:r>
        <w:tab/>
      </w:r>
      <w:r w:rsidR="0059685A" w:rsidRPr="00B67E05">
        <w:rPr>
          <w:position w:val="-30"/>
        </w:rPr>
        <w:object w:dxaOrig="3379" w:dyaOrig="680">
          <v:shape id="_x0000_i1232" type="#_x0000_t75" style="width:168.85pt;height:33.75pt" o:ole="">
            <v:imagedata r:id="rId20" o:title=""/>
          </v:shape>
          <o:OLEObject Type="Embed" ProgID="Equation.DSMT4" ShapeID="_x0000_i1232" DrawAspect="Content" ObjectID="_1556816042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C044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C0449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5A34E6" w:rsidRDefault="008D7201" w:rsidP="00A061E4">
      <w:pPr>
        <w:ind w:firstLine="420"/>
      </w:pPr>
      <w:r>
        <w:rPr>
          <w:rFonts w:hint="eastAsia"/>
        </w:rPr>
        <w:t>根据新古典经济增长理论，So</w:t>
      </w:r>
      <w:r>
        <w:t>low</w:t>
      </w:r>
      <w:r>
        <w:rPr>
          <w:rFonts w:hint="eastAsia"/>
        </w:rPr>
        <w:t>模型中的生产函数</w:t>
      </w:r>
      <w:r w:rsidRPr="008D7201">
        <w:rPr>
          <w:position w:val="-10"/>
        </w:rPr>
        <w:object w:dxaOrig="859" w:dyaOrig="320">
          <v:shape id="_x0000_i1136" type="#_x0000_t75" style="width:42.7pt;height:15.95pt" o:ole="">
            <v:imagedata r:id="rId22" o:title=""/>
          </v:shape>
          <o:OLEObject Type="Embed" ProgID="Equation.DSMT4" ShapeID="_x0000_i1136" DrawAspect="Content" ObjectID="_1556816043" r:id="rId23"/>
        </w:object>
      </w:r>
      <w:r w:rsidR="00A061E4">
        <w:rPr>
          <w:rFonts w:hint="eastAsia"/>
        </w:rPr>
        <w:t>满足规模变化时收益不变的</w:t>
      </w:r>
      <w:r w:rsidR="00A061E4">
        <w:rPr>
          <w:rFonts w:hint="eastAsia"/>
        </w:rPr>
        <w:t>经济学规律</w:t>
      </w:r>
      <w:r w:rsidR="00A061E4">
        <w:rPr>
          <w:rFonts w:hint="eastAsia"/>
        </w:rPr>
        <w:t>，即</w:t>
      </w:r>
    </w:p>
    <w:p w:rsidR="00A061E4" w:rsidRDefault="00B67E05" w:rsidP="00B67E05">
      <w:pPr>
        <w:pStyle w:val="MTDisplayEquation"/>
      </w:pPr>
      <w:r>
        <w:tab/>
      </w:r>
      <w:r w:rsidRPr="00B67E05">
        <w:rPr>
          <w:position w:val="-10"/>
        </w:rPr>
        <w:object w:dxaOrig="2320" w:dyaOrig="320">
          <v:shape id="_x0000_i1214" type="#_x0000_t75" style="width:115.95pt;height:15.95pt" o:ole="">
            <v:imagedata r:id="rId24" o:title=""/>
          </v:shape>
          <o:OLEObject Type="Embed" ProgID="Equation.DSMT4" ShapeID="_x0000_i1214" DrawAspect="Content" ObjectID="_1556816044" r:id="rId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C044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C0449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B67E05" w:rsidRDefault="00731C08" w:rsidP="00731C08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我国</w:t>
      </w:r>
      <w:r>
        <w:rPr>
          <w:rFonts w:hint="eastAsia"/>
        </w:rPr>
        <w:t>男性16～60周岁，女性为16～</w:t>
      </w:r>
      <w:r>
        <w:t>55</w:t>
      </w:r>
      <w:r>
        <w:rPr>
          <w:rFonts w:hint="eastAsia"/>
        </w:rPr>
        <w:t>周岁</w:t>
      </w:r>
      <w:r w:rsidR="00794770">
        <w:rPr>
          <w:rFonts w:hint="eastAsia"/>
        </w:rPr>
        <w:t>的</w:t>
      </w:r>
      <w:r w:rsidR="00794770">
        <w:rPr>
          <w:rFonts w:hint="eastAsia"/>
        </w:rPr>
        <w:t>劳动年龄人口</w:t>
      </w:r>
      <w:r w:rsidR="00794770">
        <w:rPr>
          <w:rFonts w:hint="eastAsia"/>
        </w:rPr>
        <w:t>规定</w:t>
      </w:r>
      <w:r>
        <w:rPr>
          <w:rFonts w:hint="eastAsia"/>
        </w:rPr>
        <w:t>，</w:t>
      </w:r>
      <w:r w:rsidR="00794770">
        <w:rPr>
          <w:rFonts w:hint="eastAsia"/>
        </w:rPr>
        <w:t>则</w:t>
      </w:r>
      <w:r w:rsidR="00B7183C">
        <w:rPr>
          <w:rFonts w:hint="eastAsia"/>
        </w:rPr>
        <w:t>劳动力与劳动参与率</w:t>
      </w:r>
      <w:r w:rsidR="00794770">
        <w:rPr>
          <w:rFonts w:hint="eastAsia"/>
        </w:rPr>
        <w:t>可由下式定义</w:t>
      </w:r>
    </w:p>
    <w:p w:rsidR="00794770" w:rsidRDefault="000C0449" w:rsidP="00794770">
      <w:pPr>
        <w:pStyle w:val="MTDisplayEquation"/>
        <w:rPr>
          <w:rFonts w:hint="eastAsia"/>
        </w:rPr>
      </w:pPr>
      <w:r>
        <w:tab/>
      </w:r>
      <w:r w:rsidRPr="000C0449">
        <w:rPr>
          <w:position w:val="-56"/>
        </w:rPr>
        <w:object w:dxaOrig="4260" w:dyaOrig="1240">
          <v:shape id="_x0000_i1301" type="#_x0000_t75" style="width:212.8pt;height:61.8pt" o:ole="">
            <v:imagedata r:id="rId26" o:title=""/>
          </v:shape>
          <o:OLEObject Type="Embed" ProgID="Equation.DSMT4" ShapeID="_x0000_i1301" DrawAspect="Content" ObjectID="_1556816045" r:id="rId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0C0449" w:rsidRDefault="000C0449" w:rsidP="000C0449">
      <w:pPr>
        <w:ind w:firstLine="420"/>
      </w:pPr>
      <w:proofErr w:type="gramStart"/>
      <w:r>
        <w:rPr>
          <w:rFonts w:hint="eastAsia"/>
        </w:rPr>
        <w:t>因此式</w:t>
      </w:r>
      <w:proofErr w:type="gramEnd"/>
      <w:r>
        <w:rPr>
          <w:rFonts w:hint="eastAsia"/>
        </w:rPr>
        <w:t>(</w:t>
      </w:r>
      <w:r>
        <w:t>1.2</w:t>
      </w:r>
      <w:r>
        <w:rPr>
          <w:rFonts w:hint="eastAsia"/>
        </w:rPr>
        <w:t>)可以重写为</w:t>
      </w:r>
    </w:p>
    <w:p w:rsidR="000C0449" w:rsidRDefault="000C0449" w:rsidP="000C0449">
      <w:pPr>
        <w:pStyle w:val="MTDisplayEquation"/>
        <w:rPr>
          <w:rFonts w:hint="eastAsia"/>
        </w:rPr>
      </w:pPr>
      <w:r>
        <w:tab/>
      </w:r>
      <w:r w:rsidRPr="000C0449">
        <w:rPr>
          <w:position w:val="-30"/>
        </w:rPr>
        <w:object w:dxaOrig="3019" w:dyaOrig="680">
          <v:shape id="_x0000_i1336" type="#_x0000_t75" style="width:151pt;height:33.75pt" o:ole="">
            <v:imagedata r:id="rId28" o:title=""/>
          </v:shape>
          <o:OLEObject Type="Embed" ProgID="Equation.DSMT4" ShapeID="_x0000_i1336" DrawAspect="Content" ObjectID="_1556816046" r:id="rId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0C0449" w:rsidRPr="00B805DF" w:rsidRDefault="00D112AB" w:rsidP="00D112AB">
      <w:pPr>
        <w:ind w:firstLine="420"/>
      </w:pPr>
      <w:r>
        <w:rPr>
          <w:rFonts w:hint="eastAsia"/>
        </w:rPr>
        <w:t>选择改进的Solow模型生产函数为</w:t>
      </w:r>
      <w:r w:rsidR="00B805DF">
        <w:rPr>
          <w:rFonts w:hint="eastAsia"/>
        </w:rPr>
        <w:t>柯布-道格拉斯函数</w:t>
      </w:r>
    </w:p>
    <w:p w:rsidR="00D112AB" w:rsidRDefault="00B805DF" w:rsidP="00B805DF">
      <w:pPr>
        <w:pStyle w:val="MTDisplayEquation"/>
      </w:pPr>
      <w:r>
        <w:tab/>
      </w:r>
      <w:r w:rsidRPr="00B805DF">
        <w:rPr>
          <w:position w:val="-12"/>
        </w:rPr>
        <w:object w:dxaOrig="1780" w:dyaOrig="380">
          <v:shape id="_x0000_i1341" type="#_x0000_t75" style="width:89.2pt;height:19.1pt" o:ole="">
            <v:imagedata r:id="rId30" o:title=""/>
          </v:shape>
          <o:OLEObject Type="Embed" ProgID="Equation.DSMT4" ShapeID="_x0000_i1341" DrawAspect="Content" ObjectID="_1556816047" r:id="rId31"/>
        </w:object>
      </w:r>
    </w:p>
    <w:p w:rsidR="001C37FF" w:rsidRDefault="001C37FF" w:rsidP="001C37FF">
      <w:r>
        <w:tab/>
      </w:r>
      <w:r>
        <w:rPr>
          <w:rFonts w:hint="eastAsia"/>
        </w:rPr>
        <w:t>该生产函数在数学意义上是连续的，在经济学角度代表劳动与资本的替代关系，由于本模型以人口年龄结构为外生因素，因此</w:t>
      </w:r>
      <w:proofErr w:type="gramStart"/>
      <w:r w:rsidR="008773EB">
        <w:rPr>
          <w:rFonts w:hint="eastAsia"/>
        </w:rPr>
        <w:t>该形式</w:t>
      </w:r>
      <w:proofErr w:type="gramEnd"/>
      <w:r w:rsidR="008773EB">
        <w:rPr>
          <w:rFonts w:hint="eastAsia"/>
        </w:rPr>
        <w:t>的生产函数很好地反映了人口与资本的关联性。</w:t>
      </w:r>
    </w:p>
    <w:p w:rsidR="008773EB" w:rsidRPr="001C37FF" w:rsidRDefault="008773EB" w:rsidP="001C37FF">
      <w:pPr>
        <w:rPr>
          <w:rFonts w:hint="eastAsia"/>
        </w:rPr>
      </w:pPr>
      <w:r>
        <w:rPr>
          <w:rFonts w:hint="eastAsia"/>
        </w:rPr>
        <w:t xml:space="preserve">    </w:t>
      </w:r>
    </w:p>
    <w:p w:rsidR="00B67E05" w:rsidRPr="00B67E05" w:rsidRDefault="00B67E05" w:rsidP="00B67E05">
      <w:pPr>
        <w:rPr>
          <w:rFonts w:hint="eastAsia"/>
        </w:rPr>
      </w:pPr>
    </w:p>
    <w:p w:rsidR="00285247" w:rsidRPr="00285247" w:rsidRDefault="00285247" w:rsidP="00285247">
      <w:pPr>
        <w:rPr>
          <w:rFonts w:hint="eastAsia"/>
        </w:rPr>
      </w:pPr>
      <w:r>
        <w:rPr>
          <w:rFonts w:hint="eastAsia"/>
        </w:rPr>
        <w:t>（二）</w:t>
      </w:r>
      <w:proofErr w:type="gramStart"/>
      <w:r w:rsidR="004D2889">
        <w:rPr>
          <w:rFonts w:hint="eastAsia"/>
        </w:rPr>
        <w:t>含人口</w:t>
      </w:r>
      <w:proofErr w:type="gramEnd"/>
      <w:r w:rsidR="004D2889">
        <w:rPr>
          <w:rFonts w:hint="eastAsia"/>
        </w:rPr>
        <w:t>年龄结构、制度、技术进步等因素的内生Solow模型</w:t>
      </w:r>
    </w:p>
    <w:p w:rsidR="004307D5" w:rsidRDefault="00865371" w:rsidP="00667841">
      <w:pPr>
        <w:pStyle w:val="MTDisplayEquation"/>
        <w:rPr>
          <w:rFonts w:hint="eastAsia"/>
        </w:rPr>
      </w:pPr>
      <w:r>
        <w:rPr>
          <w:rFonts w:hint="eastAsia"/>
        </w:rPr>
        <w:t>基本</w:t>
      </w:r>
      <w:r>
        <w:t>的</w:t>
      </w:r>
      <w:r w:rsidR="00BA4582">
        <w:rPr>
          <w:rFonts w:hint="eastAsia"/>
        </w:rPr>
        <w:t>Solow</w:t>
      </w:r>
      <w:r>
        <w:rPr>
          <w:rFonts w:hint="eastAsia"/>
        </w:rPr>
        <w:t>新</w:t>
      </w:r>
      <w:r>
        <w:t>古典经济增长</w:t>
      </w:r>
      <w:r w:rsidR="00BA4582">
        <w:rPr>
          <w:rFonts w:hint="eastAsia"/>
        </w:rPr>
        <w:t>模型</w:t>
      </w:r>
      <w:r w:rsidR="00354C8E">
        <w:rPr>
          <w:rFonts w:hint="eastAsia"/>
        </w:rPr>
        <w:t>以技术进步作为外生变量</w:t>
      </w:r>
      <w:r w:rsidR="00BA4582">
        <w:rPr>
          <w:rFonts w:hint="eastAsia"/>
        </w:rPr>
        <w:t>，</w:t>
      </w:r>
      <w:r w:rsidR="00354C8E">
        <w:rPr>
          <w:rFonts w:hint="eastAsia"/>
        </w:rPr>
        <w:t>无法准确预测长期经济增长</w:t>
      </w:r>
      <w:r w:rsidR="007D4B14">
        <w:rPr>
          <w:rFonts w:hint="eastAsia"/>
        </w:rPr>
        <w:t>趋势。对</w:t>
      </w:r>
      <w:r w:rsidR="005A1387">
        <w:t>各国不同经济增长率进行分析与对比，同时考虑</w:t>
      </w:r>
      <w:r w:rsidR="005A1387">
        <w:rPr>
          <w:rFonts w:hint="eastAsia"/>
        </w:rPr>
        <w:t>我</w:t>
      </w:r>
      <w:r w:rsidR="005A1387">
        <w:t>国特殊的社会结构，</w:t>
      </w:r>
      <w:r w:rsidR="00B7784C">
        <w:rPr>
          <w:rFonts w:hint="eastAsia"/>
        </w:rPr>
        <w:t>应</w:t>
      </w:r>
      <w:r w:rsidR="00B7784C">
        <w:t>在</w:t>
      </w:r>
      <w:r w:rsidR="00354C8E">
        <w:rPr>
          <w:rFonts w:hint="eastAsia"/>
        </w:rPr>
        <w:t>资本积累中</w:t>
      </w:r>
      <w:r w:rsidR="00B7784C">
        <w:rPr>
          <w:rFonts w:hint="eastAsia"/>
        </w:rPr>
        <w:t>加入</w:t>
      </w:r>
      <w:r w:rsidR="00354C8E">
        <w:rPr>
          <w:rFonts w:hint="eastAsia"/>
        </w:rPr>
        <w:t>技术</w:t>
      </w:r>
      <w:r w:rsidR="007D4B14">
        <w:t>进步</w:t>
      </w:r>
      <w:r w:rsidR="007D4B14">
        <w:rPr>
          <w:rFonts w:hint="eastAsia"/>
        </w:rPr>
        <w:t>、</w:t>
      </w:r>
      <w:r w:rsidR="007D4B14">
        <w:t>制度以及</w:t>
      </w:r>
      <w:r w:rsidR="00354C8E">
        <w:rPr>
          <w:rFonts w:hint="eastAsia"/>
        </w:rPr>
        <w:t>人</w:t>
      </w:r>
      <w:r w:rsidR="00354C8E">
        <w:t>口年龄结构</w:t>
      </w:r>
      <w:r w:rsidR="007D4B14">
        <w:rPr>
          <w:rFonts w:hint="eastAsia"/>
        </w:rPr>
        <w:t>的</w:t>
      </w:r>
      <w:r w:rsidR="007D4B14">
        <w:t>影响</w:t>
      </w:r>
      <w:r w:rsidR="00B7784C">
        <w:rPr>
          <w:rFonts w:hint="eastAsia"/>
        </w:rPr>
        <w:t>从而</w:t>
      </w:r>
      <w:r w:rsidR="00B7784C">
        <w:t>对Solow</w:t>
      </w:r>
      <w:r w:rsidR="00B7784C">
        <w:rPr>
          <w:rFonts w:hint="eastAsia"/>
        </w:rPr>
        <w:t>模型</w:t>
      </w:r>
      <w:r w:rsidR="00B7784C">
        <w:t>进行改进</w:t>
      </w:r>
      <w:r w:rsidR="007D4B14">
        <w:rPr>
          <w:rFonts w:hint="eastAsia"/>
        </w:rPr>
        <w:t>。</w:t>
      </w:r>
    </w:p>
    <w:p w:rsidR="002C2A9A" w:rsidRDefault="00F50441" w:rsidP="004307D5">
      <w:pPr>
        <w:pStyle w:val="MTDisplayEquation"/>
        <w:jc w:val="center"/>
      </w:pPr>
      <w:r w:rsidRPr="00C97D3E">
        <w:rPr>
          <w:position w:val="-174"/>
        </w:rPr>
        <w:object w:dxaOrig="3040" w:dyaOrig="4060">
          <v:shape id="_x0000_i1378" type="#_x0000_t75" style="width:152.3pt;height:203.25pt" o:ole="">
            <v:imagedata r:id="rId32" o:title=""/>
          </v:shape>
          <o:OLEObject Type="Embed" ProgID="Equation.DSMT4" ShapeID="_x0000_i1378" DrawAspect="Content" ObjectID="_1556816048" r:id="rId33"/>
        </w:object>
      </w:r>
    </w:p>
    <w:p w:rsidR="00C66222" w:rsidRDefault="00285247" w:rsidP="00667841">
      <w:r>
        <w:rPr>
          <w:rFonts w:hint="eastAsia"/>
        </w:rPr>
        <w:t>其中</w:t>
      </w:r>
      <w:r w:rsidR="00C31B4F" w:rsidRPr="00C31B4F">
        <w:rPr>
          <w:position w:val="-10"/>
        </w:rPr>
        <w:object w:dxaOrig="480" w:dyaOrig="320">
          <v:shape id="_x0000_i1351" type="#_x0000_t75" style="width:24.2pt;height:15.95pt" o:ole="">
            <v:imagedata r:id="rId34" o:title=""/>
          </v:shape>
          <o:OLEObject Type="Embed" ProgID="Equation.DSMT4" ShapeID="_x0000_i1351" DrawAspect="Content" ObjectID="_1556816049" r:id="rId35"/>
        </w:object>
      </w:r>
      <w:r w:rsidR="00B06603">
        <w:rPr>
          <w:rFonts w:hint="eastAsia"/>
        </w:rPr>
        <w:t>为</w:t>
      </w:r>
      <w:r w:rsidR="00C31B4F" w:rsidRPr="00C31B4F">
        <w:rPr>
          <w:position w:val="-6"/>
        </w:rPr>
        <w:object w:dxaOrig="139" w:dyaOrig="240">
          <v:shape id="_x0000_i1359" type="#_x0000_t75" style="width:7pt;height:12.1pt" o:ole="">
            <v:imagedata r:id="rId36" o:title=""/>
          </v:shape>
          <o:OLEObject Type="Embed" ProgID="Equation.DSMT4" ShapeID="_x0000_i1359" DrawAspect="Content" ObjectID="_1556816050" r:id="rId37"/>
        </w:object>
      </w:r>
      <w:r w:rsidR="00C31B4F">
        <w:rPr>
          <w:rFonts w:hint="eastAsia"/>
        </w:rPr>
        <w:t>时刻的</w:t>
      </w:r>
      <w:r w:rsidR="00B06603">
        <w:rPr>
          <w:rFonts w:hint="eastAsia"/>
        </w:rPr>
        <w:t>人口密度</w:t>
      </w:r>
      <w:r w:rsidR="00AC036D">
        <w:rPr>
          <w:rFonts w:hint="eastAsia"/>
        </w:rPr>
        <w:t>；</w:t>
      </w:r>
      <w:r w:rsidR="00AC036D" w:rsidRPr="00025957">
        <w:rPr>
          <w:position w:val="-4"/>
        </w:rPr>
        <w:object w:dxaOrig="200" w:dyaOrig="260">
          <v:shape id="_x0000_i1369" type="#_x0000_t75" style="width:10.2pt;height:12.75pt" o:ole="">
            <v:imagedata r:id="rId38" o:title=""/>
          </v:shape>
          <o:OLEObject Type="Embed" ProgID="Equation.DSMT4" ShapeID="_x0000_i1369" DrawAspect="Content" ObjectID="_1556816051" r:id="rId39"/>
        </w:object>
      </w:r>
      <w:r w:rsidR="00AC036D">
        <w:rPr>
          <w:rFonts w:hint="eastAsia"/>
        </w:rPr>
        <w:t>为制度变量，</w:t>
      </w:r>
      <w:r w:rsidR="006518EF">
        <w:rPr>
          <w:rFonts w:hint="eastAsia"/>
        </w:rPr>
        <w:t>它主要取决于政治制度与经济制度数字量化特征；</w:t>
      </w:r>
      <w:r w:rsidR="009E632B" w:rsidRPr="00025957">
        <w:rPr>
          <w:position w:val="-4"/>
        </w:rPr>
        <w:object w:dxaOrig="240" w:dyaOrig="260">
          <v:shape id="_x0000_i1406" type="#_x0000_t75" style="width:12.1pt;height:12.75pt" o:ole="">
            <v:imagedata r:id="rId40" o:title=""/>
          </v:shape>
          <o:OLEObject Type="Embed" ProgID="Equation.DSMT4" ShapeID="_x0000_i1406" DrawAspect="Content" ObjectID="_1556816052" r:id="rId41"/>
        </w:object>
      </w:r>
      <w:r w:rsidR="00F50441">
        <w:rPr>
          <w:rFonts w:hint="eastAsia"/>
        </w:rPr>
        <w:t>为技术进步，可以满足长期经济增长预测的要求；</w:t>
      </w:r>
      <w:r w:rsidR="009E632B" w:rsidRPr="009E632B">
        <w:rPr>
          <w:position w:val="-6"/>
        </w:rPr>
        <w:object w:dxaOrig="580" w:dyaOrig="220">
          <v:shape id="_x0000_i1403" type="#_x0000_t75" style="width:29.3pt;height:10.85pt" o:ole="">
            <v:imagedata r:id="rId42" o:title=""/>
          </v:shape>
          <o:OLEObject Type="Embed" ProgID="Equation.DSMT4" ShapeID="_x0000_i1403" DrawAspect="Content" ObjectID="_1556816053" r:id="rId43"/>
        </w:object>
      </w:r>
      <w:r w:rsidR="009E632B">
        <w:rPr>
          <w:rFonts w:hint="eastAsia"/>
        </w:rPr>
        <w:t>为外生速率，分别代表</w:t>
      </w:r>
      <w:r w:rsidR="00C66222">
        <w:rPr>
          <w:rFonts w:hint="eastAsia"/>
        </w:rPr>
        <w:t>制度变迁率与技术进步率。</w:t>
      </w:r>
    </w:p>
    <w:p w:rsidR="00EE41BB" w:rsidRDefault="00EE41BB" w:rsidP="00667841">
      <w:pPr>
        <w:rPr>
          <w:rFonts w:hint="eastAsia"/>
        </w:rPr>
      </w:pPr>
    </w:p>
    <w:p w:rsidR="00667841" w:rsidRDefault="00C66222" w:rsidP="00C66222">
      <w:pPr>
        <w:ind w:firstLineChars="200" w:firstLine="420"/>
      </w:pPr>
      <w:r>
        <w:rPr>
          <w:rFonts w:hint="eastAsia"/>
        </w:rPr>
        <w:t>可以看出，在经济达到稳态时，单位有效劳动的平均资本存量</w:t>
      </w:r>
      <w:r w:rsidRPr="00C66222">
        <w:rPr>
          <w:position w:val="-10"/>
        </w:rPr>
        <w:object w:dxaOrig="1240" w:dyaOrig="320">
          <v:shape id="_x0000_i1421" type="#_x0000_t75" style="width:61.8pt;height:15.95pt" o:ole="">
            <v:imagedata r:id="rId44" o:title=""/>
          </v:shape>
          <o:OLEObject Type="Embed" ProgID="Equation.DSMT4" ShapeID="_x0000_i1421" DrawAspect="Content" ObjectID="_1556816054" r:id="rId45"/>
        </w:object>
      </w:r>
      <w:r>
        <w:rPr>
          <w:rFonts w:hint="eastAsia"/>
        </w:rPr>
        <w:t>收敛，</w:t>
      </w:r>
      <w:r w:rsidR="00BC3B38">
        <w:rPr>
          <w:rFonts w:hint="eastAsia"/>
        </w:rPr>
        <w:t>且</w:t>
      </w:r>
      <w:r>
        <w:rPr>
          <w:rFonts w:hint="eastAsia"/>
        </w:rPr>
        <w:t>有效劳动的平均产出</w:t>
      </w:r>
      <w:r w:rsidR="00BC3B38" w:rsidRPr="00C66222">
        <w:rPr>
          <w:position w:val="-10"/>
        </w:rPr>
        <w:object w:dxaOrig="1200" w:dyaOrig="320">
          <v:shape id="_x0000_i1426" type="#_x0000_t75" style="width:59.9pt;height:15.95pt" o:ole="">
            <v:imagedata r:id="rId46" o:title=""/>
          </v:shape>
          <o:OLEObject Type="Embed" ProgID="Equation.DSMT4" ShapeID="_x0000_i1426" DrawAspect="Content" ObjectID="_1556816055" r:id="rId47"/>
        </w:object>
      </w:r>
      <w:r w:rsidR="00BC3B38">
        <w:rPr>
          <w:rFonts w:hint="eastAsia"/>
        </w:rPr>
        <w:t>也收敛，而有效劳动</w:t>
      </w:r>
      <w:r w:rsidR="00BC3B38" w:rsidRPr="00BC3B38">
        <w:rPr>
          <w:position w:val="-4"/>
        </w:rPr>
        <w:object w:dxaOrig="740" w:dyaOrig="260">
          <v:shape id="_x0000_i1429" type="#_x0000_t75" style="width:36.95pt;height:12.75pt" o:ole="">
            <v:imagedata r:id="rId48" o:title=""/>
          </v:shape>
          <o:OLEObject Type="Embed" ProgID="Equation.DSMT4" ShapeID="_x0000_i1429" DrawAspect="Content" ObjectID="_1556816056" r:id="rId49"/>
        </w:object>
      </w:r>
      <w:r w:rsidR="00BC3B38">
        <w:rPr>
          <w:rFonts w:hint="eastAsia"/>
        </w:rPr>
        <w:t>则以外生速率</w:t>
      </w:r>
      <w:r w:rsidR="00E10304" w:rsidRPr="00E10304">
        <w:rPr>
          <w:position w:val="-6"/>
        </w:rPr>
        <w:object w:dxaOrig="800" w:dyaOrig="279">
          <v:shape id="_x0000_i1432" type="#_x0000_t75" style="width:40.15pt;height:14pt" o:ole="">
            <v:imagedata r:id="rId50" o:title=""/>
          </v:shape>
          <o:OLEObject Type="Embed" ProgID="Equation.DSMT4" ShapeID="_x0000_i1432" DrawAspect="Content" ObjectID="_1556816057" r:id="rId51"/>
        </w:object>
      </w:r>
      <w:r w:rsidR="00EE0036">
        <w:rPr>
          <w:rFonts w:hint="eastAsia"/>
        </w:rPr>
        <w:t>变化。从</w:t>
      </w:r>
      <w:r w:rsidR="00E10304">
        <w:rPr>
          <w:rFonts w:hint="eastAsia"/>
        </w:rPr>
        <w:t>经济学角度</w:t>
      </w:r>
      <w:r w:rsidR="00EE0036">
        <w:rPr>
          <w:rFonts w:hint="eastAsia"/>
        </w:rPr>
        <w:t>上讲，这意味着总资本存量与总产出也以这个外生速率变化，人均产出与人均资本以</w:t>
      </w:r>
      <w:r w:rsidR="009816D0" w:rsidRPr="00E10304">
        <w:rPr>
          <w:position w:val="-6"/>
        </w:rPr>
        <w:object w:dxaOrig="499" w:dyaOrig="220">
          <v:shape id="_x0000_i1435" type="#_x0000_t75" style="width:24.85pt;height:10.85pt" o:ole="">
            <v:imagedata r:id="rId52" o:title=""/>
          </v:shape>
          <o:OLEObject Type="Embed" ProgID="Equation.DSMT4" ShapeID="_x0000_i1435" DrawAspect="Content" ObjectID="_1556816058" r:id="rId53"/>
        </w:object>
      </w:r>
      <w:r w:rsidR="009816D0">
        <w:rPr>
          <w:rFonts w:hint="eastAsia"/>
        </w:rPr>
        <w:t>的速率变化。</w:t>
      </w:r>
    </w:p>
    <w:p w:rsidR="00196A1B" w:rsidRPr="00667841" w:rsidRDefault="00196A1B" w:rsidP="00C66222">
      <w:pPr>
        <w:ind w:firstLineChars="200" w:firstLine="420"/>
        <w:rPr>
          <w:rFonts w:hint="eastAsia"/>
        </w:rPr>
      </w:pPr>
      <w:bookmarkStart w:id="0" w:name="_GoBack"/>
      <w:bookmarkEnd w:id="0"/>
    </w:p>
    <w:sectPr w:rsidR="00196A1B" w:rsidRPr="00667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41"/>
    <w:rsid w:val="000C0449"/>
    <w:rsid w:val="000F0FE2"/>
    <w:rsid w:val="00196A1B"/>
    <w:rsid w:val="001B6C65"/>
    <w:rsid w:val="001C37FF"/>
    <w:rsid w:val="001C6974"/>
    <w:rsid w:val="00285247"/>
    <w:rsid w:val="002C2A9A"/>
    <w:rsid w:val="002D0DEE"/>
    <w:rsid w:val="00301E40"/>
    <w:rsid w:val="00345EDB"/>
    <w:rsid w:val="00354C8E"/>
    <w:rsid w:val="003F4F3A"/>
    <w:rsid w:val="004307D5"/>
    <w:rsid w:val="00452EB4"/>
    <w:rsid w:val="004D2889"/>
    <w:rsid w:val="0059685A"/>
    <w:rsid w:val="005A1387"/>
    <w:rsid w:val="005A34E6"/>
    <w:rsid w:val="006518EF"/>
    <w:rsid w:val="00667841"/>
    <w:rsid w:val="007314A7"/>
    <w:rsid w:val="00731C08"/>
    <w:rsid w:val="00794770"/>
    <w:rsid w:val="007C6A9F"/>
    <w:rsid w:val="007D4B14"/>
    <w:rsid w:val="00865371"/>
    <w:rsid w:val="008773EB"/>
    <w:rsid w:val="008D7201"/>
    <w:rsid w:val="009816D0"/>
    <w:rsid w:val="009B2B6F"/>
    <w:rsid w:val="009E632B"/>
    <w:rsid w:val="00A061E4"/>
    <w:rsid w:val="00A13BB6"/>
    <w:rsid w:val="00AC036D"/>
    <w:rsid w:val="00B06603"/>
    <w:rsid w:val="00B15033"/>
    <w:rsid w:val="00B67E05"/>
    <w:rsid w:val="00B7183C"/>
    <w:rsid w:val="00B7784C"/>
    <w:rsid w:val="00B805DF"/>
    <w:rsid w:val="00B9465A"/>
    <w:rsid w:val="00BA4582"/>
    <w:rsid w:val="00BC3B38"/>
    <w:rsid w:val="00C31B4F"/>
    <w:rsid w:val="00C66222"/>
    <w:rsid w:val="00C97D3E"/>
    <w:rsid w:val="00D112AB"/>
    <w:rsid w:val="00D52A1F"/>
    <w:rsid w:val="00E10304"/>
    <w:rsid w:val="00E7745D"/>
    <w:rsid w:val="00EE0036"/>
    <w:rsid w:val="00EE092D"/>
    <w:rsid w:val="00EE41BB"/>
    <w:rsid w:val="00F5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524B"/>
  <w15:chartTrackingRefBased/>
  <w15:docId w15:val="{16C1ADA6-619B-4B47-92EF-1DD08167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841"/>
    <w:pPr>
      <w:widowControl w:val="0"/>
      <w:jc w:val="both"/>
    </w:pPr>
    <w:rPr>
      <w:rFonts w:ascii="宋体" w:eastAsia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66784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67841"/>
    <w:rPr>
      <w:rFonts w:ascii="宋体" w:eastAsia="宋体" w:hAnsi="宋体"/>
    </w:rPr>
  </w:style>
  <w:style w:type="character" w:customStyle="1" w:styleId="MTEquationSection">
    <w:name w:val="MTEquationSection"/>
    <w:basedOn w:val="a0"/>
    <w:rsid w:val="00B67E05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柠lnx</dc:creator>
  <cp:keywords/>
  <dc:description/>
  <cp:lastModifiedBy>柠lnx</cp:lastModifiedBy>
  <cp:revision>3</cp:revision>
  <dcterms:created xsi:type="dcterms:W3CDTF">2017-05-20T06:15:00Z</dcterms:created>
  <dcterms:modified xsi:type="dcterms:W3CDTF">2017-05-20T12:03:00Z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