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rPr>
          <w:b/>
          <w:bCs/>
          <w:color w:val="2FAF5C"/>
          <w:spacing w:val="80"/>
          <w:sz w:val="20"/>
          <w:szCs w:val="20"/>
        </w:rPr>
        <w:t xml:space="preserve">WEBSITE CONTENT</w:t>
      </w:r>
    </w:p>
    <w:p>
      <w:pPr>
        <w:spacing w:after="60"/>
      </w:pPr>
      <w:r>
        <w:rPr>
          <w:b/>
          <w:bCs/>
          <w:color w:val="222222"/>
          <w:sz w:val="34"/>
          <w:szCs w:val="34"/>
        </w:rPr>
        <w:t xml:space="preserve">Draco — Website Content for Review</w:t>
      </w:r>
    </w:p>
    <w:p>
      <w:pPr>
        <w:spacing w:after="200"/>
      </w:pPr>
      <w:r>
        <w:rPr>
          <w:i/>
          <w:iCs/>
          <w:color w:val="2E96C4"/>
          <w:sz w:val="22"/>
          <w:szCs w:val="22"/>
        </w:rPr>
        <w:t xml:space="preserve">All copy currently live on the site, laid out page by page for your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FAF5C" w:sz="24"/>
              <w:bottom w:val="none"/>
              <w:right w:val="none"/>
            </w:tcBorders>
            <w:shd w:fill="F4FAF6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30"/>
            </w:pPr>
            <w:r>
              <w:rPr>
                <w:b/>
                <w:bCs/>
                <w:color w:val="2FAF5C"/>
                <w:spacing w:val="40"/>
                <w:sz w:val="16"/>
                <w:szCs w:val="16"/>
              </w:rPr>
              <w:t xml:space="preserve">PREPARED FOR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6"/>
                <w:szCs w:val="26"/>
              </w:rPr>
              <w:t xml:space="preserve">Gear House Garage</w:t>
            </w:r>
            <w:r>
              <w:rPr>
                <w:color w:val="6B7280"/>
                <w:sz w:val="20"/>
                <w:szCs w:val="20"/>
              </w:rPr>
              <w:t xml:space="preserve">  —  Draco · Enterprise Loyalty Solutions Partner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96C4" w:sz="24"/>
              <w:bottom w:val="none"/>
              <w:right w:val="none"/>
            </w:tcBorders>
            <w:shd w:fill="EAF4F9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96C4"/>
                <w:spacing w:val="40"/>
                <w:sz w:val="16"/>
                <w:szCs w:val="16"/>
              </w:rPr>
              <w:t xml:space="preserve">VIEW THE LIVE SITE</w:t>
            </w:r>
          </w:p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Homepage — Loop version:  </w:t>
            </w:r>
            <w:hyperlink w:history="1" r:id="rId1djke9cdcob_v3sirxwyo">
              <w:r>
                <w:rPr>
                  <w:color w:val="2E96C4"/>
                  <w:sz w:val="19"/>
                  <w:szCs w:val="19"/>
                  <w:u w:val="single"/>
                </w:rPr>
                <w:t xml:space="preserve">https://lumivoxads.github.io/Draco/index-loop.html</w:t>
              </w:r>
            </w:hyperlink>
          </w:p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Homepage — Scroll version:  </w:t>
            </w:r>
            <w:hyperlink w:history="1" r:id="rIdylu0ull7iyztn6jsrituk">
              <w:r>
                <w:rPr>
                  <w:color w:val="2E96C4"/>
                  <w:sz w:val="19"/>
                  <w:szCs w:val="19"/>
                  <w:u w:val="single"/>
                </w:rPr>
                <w:t xml:space="preserve">https://lumivoxads.github.io/Draco/index.html</w:t>
              </w:r>
            </w:hyperlink>
          </w:p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About:  </w:t>
            </w:r>
            <w:hyperlink w:history="1" r:id="rIdhixhgl-magy1bkg3mhtgq">
              <w:r>
                <w:rPr>
                  <w:color w:val="2E96C4"/>
                  <w:sz w:val="19"/>
                  <w:szCs w:val="19"/>
                  <w:u w:val="single"/>
                </w:rPr>
                <w:t xml:space="preserve">https://lumivoxads.github.io/Draco/about.html</w:t>
              </w:r>
            </w:hyperlink>
          </w:p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Contact:  </w:t>
            </w:r>
            <w:hyperlink w:history="1" r:id="rIdzuct0hbm_1bxkmij_t5i1">
              <w:r>
                <w:rPr>
                  <w:color w:val="2E96C4"/>
                  <w:sz w:val="19"/>
                  <w:szCs w:val="19"/>
                  <w:u w:val="single"/>
                </w:rPr>
                <w:t xml:space="preserve">https://lumivoxads.github.io/Draco/contact.html</w:t>
              </w:r>
            </w:hyperlink>
          </w:p>
        </w:tc>
      </w:tr>
    </w:tbl>
    <w:p>
      <w:pPr>
        <w:spacing w:after="120"/>
      </w:pPr>
    </w:p>
    <w:p>
      <w:pPr>
        <w:keepNext/>
        <w:pBdr>
          <w:bottom w:val="single" w:color="2E96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96C4"/>
          <w:sz w:val="30"/>
          <w:szCs w:val="30"/>
        </w:rPr>
        <w:t xml:space="preserve">How to use this document</w:t>
      </w:r>
    </w:p>
    <w:p>
      <w:pPr>
        <w:spacing w:after="120" w:line="276"/>
        <w:jc w:val="both"/>
      </w:pPr>
      <w:r>
        <w:rPr>
          <w:i w:val="false"/>
          <w:iCs w:val="false"/>
          <w:color w:val="222222"/>
          <w:sz w:val="21"/>
          <w:szCs w:val="21"/>
        </w:rPr>
        <w:t xml:space="preserve">This document lists every piece of text currently live on the Draco website, organised page by page. Each section is a table with three columns: where the text appears, the current copy, and a blank column for your changes.</w:t>
      </w:r>
    </w:p>
    <w:p>
      <w:pPr>
        <w:spacing w:after="120" w:line="276"/>
        <w:jc w:val="both"/>
      </w:pPr>
      <w:r>
        <w:rPr>
          <w:i w:val="false"/>
          <w:iCs w:val="false"/>
          <w:color w:val="222222"/>
          <w:sz w:val="21"/>
          <w:szCs w:val="21"/>
        </w:rPr>
        <w:t xml:space="preserve">To request an edit, write your revised wording in the “Your changes” column next to the relevant line (or add a comment). Anything left blank will be treated as approved as-is. The Verticals &amp; Geographies table is empty for you to complete — please add the client verticals and regions you'd like represented (no client names required; a descriptive vertical and region for each is enough).</w:t>
      </w:r>
    </w:p>
    <w:p>
      <w:pPr>
        <w:pageBreakBefore/>
      </w:pPr>
    </w:p>
    <w:p>
      <w:pPr>
        <w:keepNext/>
        <w:pBdr>
          <w:bottom w:val="single" w:color="2E96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96C4"/>
          <w:sz w:val="30"/>
          <w:szCs w:val="30"/>
        </w:rPr>
        <w:t xml:space="preserve">Global elements (all pages)</w:t>
      </w:r>
    </w:p>
    <w:p>
      <w:pPr>
        <w:spacing w:after="120" w:line="276"/>
        <w:jc w:val="left"/>
      </w:pPr>
      <w:r>
        <w:rPr>
          <w:i w:val="false"/>
          <w:iCs w:val="false"/>
          <w:color w:val="6B7280"/>
          <w:sz w:val="21"/>
          <w:szCs w:val="21"/>
        </w:rPr>
        <w:t xml:space="preserve">These appear on every page — navigation, buttons, footer and contact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Navigation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Home · About · Contact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Header button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in touch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Footer tagline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Enterprise loyalty solutions partner — turning customer engagement into lasting business value.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Footer — Navigate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Home · About · Contact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Footer — Connect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LinkedIn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Contact — Email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Rajesh.Rishi@Draco.ae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Contact — WhatsApp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+971 50 450 1195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Contact — LinkedIn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linkedin.com/in/rajeshrishi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pageBreakBefore/>
      </w:pPr>
    </w:p>
    <w:p>
      <w:pPr>
        <w:keepNext/>
        <w:pBdr>
          <w:bottom w:val="single" w:color="2E96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96C4"/>
          <w:sz w:val="30"/>
          <w:szCs w:val="30"/>
        </w:rPr>
        <w:t xml:space="preserve">Page 1 — Home</w:t>
      </w:r>
    </w:p>
    <w:p>
      <w:pPr>
        <w:spacing w:after="120" w:line="276"/>
        <w:jc w:val="left"/>
      </w:pPr>
      <w:r>
        <w:rPr>
          <w:i w:val="false"/>
          <w:iCs w:val="false"/>
          <w:color w:val="6B7280"/>
          <w:sz w:val="21"/>
          <w:szCs w:val="21"/>
        </w:rPr>
        <w:t xml:space="preserve">The homepage has two versions under review (Loop and Scroll). The copy below is shared by both; the closing panel appears only on the Scroll version and the footer essence line only on the Loop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Hero eyebrow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Enterprise Loyalty Partner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Hero headline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Enterprise Loyalty, Engineered.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Hero note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For the world's most customer-obsessed brands.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Hero lead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Draco designs and delivers the loyalty ecosystems that turn everyday customer engagement into lasting business value.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Start a conversation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Secondary link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Why Draco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Quote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“When setting out on a journey, do not seek advice from someone who has never left home” — Rumi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Closing eyebrow (scroll version)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Creating meaningful connections that inspire loyalty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Closing headline (scroll version)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Let's build loyalty worth keeping.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Footer essence line (loop version)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Creating meaningful connections that inspire loyalty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pageBreakBefore/>
      </w:pPr>
    </w:p>
    <w:p>
      <w:pPr>
        <w:keepNext/>
        <w:pBdr>
          <w:bottom w:val="single" w:color="2E96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96C4"/>
          <w:sz w:val="30"/>
          <w:szCs w:val="30"/>
        </w:rPr>
        <w:t xml:space="preserve">Page 2 — About</w:t>
      </w:r>
    </w:p>
    <w:p>
      <w:pPr>
        <w:keepNext/>
        <w:spacing w:after="80" w:before="160"/>
      </w:pPr>
      <w:r>
        <w:rPr>
          <w:b/>
          <w:bCs/>
          <w:color w:val="222222"/>
          <w:sz w:val="23"/>
          <w:szCs w:val="23"/>
        </w:rPr>
        <w:t xml:space="preserve">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Hero eyebrow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About Draco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Hero headline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Your strategic loyalty partner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Hero lead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Draco is an enterprise loyalty solutions partner dedicated to helping businesses build stronger, more meaningful relationships with their customers — combining engagement strategy, rewards ecosystems and loyalty initiatives that improve retention and create lasting value.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keepNext/>
        <w:spacing w:after="80" w:before="160"/>
      </w:pPr>
      <w:r>
        <w:rPr>
          <w:b/>
          <w:bCs/>
          <w:color w:val="222222"/>
          <w:sz w:val="23"/>
          <w:szCs w:val="23"/>
        </w:rPr>
        <w:t xml:space="preserve">Who we 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Eyebrow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Who we are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Heading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Retention over acquisition.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Paragraph 1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Draco partners with organisations that believe customer loyalty is a strategic business asset. Our focus is on creating engagement-driven experiences that encourage repeat interactions, build trust and support sustainable growth across diverse industries.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Paragraph 2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Customer acquisition is becoming increasingly expensive, making retention more valuable than ever. Draco helps organisations create loyalty ecosystems that encourage long-term relationships instead of one-time transactions — every engagement aligned to measurable outcomes.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keepNext/>
        <w:spacing w:after="80" w:before="160"/>
      </w:pPr>
      <w:r>
        <w:rPr>
          <w:b/>
          <w:bCs/>
          <w:color w:val="222222"/>
          <w:sz w:val="23"/>
          <w:szCs w:val="23"/>
        </w:rPr>
        <w:t xml:space="preserve">Vision &amp; 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Eyebrow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Where we're headed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Heading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Vision &amp; mission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Vision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 become the trusted enterprise loyalty solutions partner for businesses seeking to build stronger customer relationships through innovative engagement strategies and exceptional customer experiences.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Mission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 empower organisations with intelligent loyalty solutions that inspire customer engagement, strengthen brand loyalty and create sustainable business growth through meaningful customer relationships.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keepNext/>
        <w:spacing w:after="80" w:before="160"/>
      </w:pPr>
      <w:r>
        <w:rPr>
          <w:b/>
          <w:bCs/>
          <w:color w:val="222222"/>
          <w:sz w:val="23"/>
          <w:szCs w:val="23"/>
        </w:rPr>
        <w:t xml:space="preserve">Comprehensive loyalty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Section heading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Comprehensive loyalty capabilities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Section intro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Draco designs and delivers customer loyalty ecosystems tailored to the unique goals of every organisation.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01 Enterprise Loyalty Programs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Full-lifecycle loyalty programs engineered for scale — from strategy through launch and optimisation.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02 Customer Engagement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Data-informed engagement models that turn passive customers into active, repeat advocates.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03 Membership &amp; Privilege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Tiered memberships and privilege schemes that recognise and reward your most valuable customers.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04 Rewards &amp; Recognition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Reward ecosystems that make every interaction feel earned, worthwhile and worth returning for.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05 Referral &amp; Advocacy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Programs that turn satisfied customers into a measurable, compounding growth channel.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06 Campaign Management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End-to-end campaign design and execution, aligned to clear business objectives.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07 Performance Insights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Analytics and reporting that connect loyalty activity directly to business outcomes.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08 Loyalty Consulting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Strategic guidance to help you build the right loyalty model from the ground up.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keepNext/>
        <w:spacing w:after="80" w:before="160"/>
      </w:pPr>
      <w:r>
        <w:rPr>
          <w:b/>
          <w:bCs/>
          <w:color w:val="222222"/>
          <w:sz w:val="23"/>
          <w:szCs w:val="23"/>
        </w:rPr>
        <w:t xml:space="preserve">Core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Customer First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Every decision starts with the customer's experience and their long-term value.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Innovation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We bring fresh, intelligent engagement models to every partnership.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Trust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Relationships built on transparency, reliability and measurable results.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Excellence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We hold our work to an enterprise standard, end to end.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Growth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We build for sustainable, long-term business value — not one-time wins.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keepNext/>
        <w:spacing w:after="80" w:before="160"/>
      </w:pPr>
      <w:r>
        <w:rPr>
          <w:b/>
          <w:bCs/>
          <w:color w:val="222222"/>
          <w:sz w:val="23"/>
          <w:szCs w:val="23"/>
        </w:rPr>
        <w:t xml:space="preserve">Industries we serve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Industries (chips)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Retail · Hospitality · Restaurants &amp; Cafés · Fuel &amp; Energy · Healthcare · Automotive · Banking &amp; Financial Services · Telecommunications · Entertainment · E-Commerce · Lifestyle · Enterprise Organisations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keepNext/>
        <w:spacing w:after="80" w:before="160"/>
      </w:pPr>
      <w:r>
        <w:rPr>
          <w:b/>
          <w:bCs/>
          <w:color w:val="222222"/>
          <w:sz w:val="23"/>
          <w:szCs w:val="23"/>
        </w:rPr>
        <w:t xml:space="preserve">Verticals &amp; geographies  (please complete)</w:t>
      </w:r>
    </w:p>
    <w:p>
      <w:pPr>
        <w:spacing w:after="120" w:line="276"/>
        <w:jc w:val="left"/>
      </w:pPr>
      <w:r>
        <w:rPr>
          <w:i w:val="false"/>
          <w:iCs w:val="false"/>
          <w:color w:val="6B7280"/>
          <w:sz w:val="21"/>
          <w:szCs w:val="21"/>
        </w:rPr>
        <w:t xml:space="preserve">Add the client verticals and the regions you'd like represented. No client names are required — a descriptive vertical (e.g. “Retail &amp; Grocery”) and region (e.g. “UAE”) for each row is enough. Add or remove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68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keepNext/>
        <w:spacing w:after="80" w:before="160"/>
      </w:pPr>
      <w:r>
        <w:rPr>
          <w:b/>
          <w:bCs/>
          <w:color w:val="222222"/>
          <w:sz w:val="23"/>
          <w:szCs w:val="23"/>
        </w:rPr>
        <w:t xml:space="preserve">Frequently asked (FAQ)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 — What is Draco?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Draco is an enterprise loyalty solutions partner. We design and deliver loyalty ecosystems — loyalty programs, memberships, rewards and engagement campaigns — that help organisations improve customer retention, strengthen brand loyalty and create long-term business value.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 — What services does Draco offer?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Draco builds customer loyalty end to end: enterprise loyalty programs, customer engagement strategies, membership and privilege programs, rewards and recognition, referral and advocacy programs, campaign management, performance insights, and loyalty consulting.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 — Which industries does Draco serve?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Draco works across retail, hospitality, restaurants and cafés, fuel and energy, healthcare, automotive, banking and financial services, telecommunications, entertainment, e-commerce, lifestyle, and enterprise organisations.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 — How is Draco different from a rewards platform?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Draco is a strategic partner, not a self-serve tool. We focus on loyalty ecosystems and long-term customer relationships aligned to measurable business outcomes — combining strategy, engagement models and analytics — rather than one-time transactions.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 — How do I start working with Draco?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in touch through our contact page. We'll assess your goals and design a loyalty model suited to your customers.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Q — Where is Draco based?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Draco is remote-first and partners with brands worldwide.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keepNext/>
        <w:spacing w:after="80" w:before="160"/>
      </w:pPr>
      <w:r>
        <w:rPr>
          <w:b/>
          <w:bCs/>
          <w:color w:val="222222"/>
          <w:sz w:val="23"/>
          <w:szCs w:val="23"/>
        </w:rPr>
        <w:t xml:space="preserve">Closing call-to-action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Headline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Let's build loyalty worth keeping.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Sub-line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Creating meaningful connections that inspire loyalty — for the world's most customer-obsessed brands.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Button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Start a conversation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pageBreakBefore/>
      </w:pPr>
    </w:p>
    <w:p>
      <w:pPr>
        <w:keepNext/>
        <w:pBdr>
          <w:bottom w:val="single" w:color="2E96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96C4"/>
          <w:sz w:val="30"/>
          <w:szCs w:val="30"/>
        </w:rPr>
        <w:t xml:space="preserve">Page 3 — Contact</w:t>
      </w:r>
    </w:p>
    <w:p>
      <w:pPr>
        <w:keepNext/>
        <w:spacing w:after="80" w:before="160"/>
      </w:pPr>
      <w:r>
        <w:rPr>
          <w:b/>
          <w:bCs/>
          <w:color w:val="222222"/>
          <w:sz w:val="23"/>
          <w:szCs w:val="23"/>
        </w:rPr>
        <w:t xml:space="preserve">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Hero eyebrow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Contact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Hero headline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Let's start a conversation.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Hero lead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Tell us about your customers and your goals. We'll show you how a Draco loyalty ecosystem can turn everyday engagement into lasting business value.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keepNext/>
        <w:spacing w:after="80" w:before="160"/>
      </w:pPr>
      <w:r>
        <w:rPr>
          <w:b/>
          <w:bCs/>
          <w:color w:val="222222"/>
          <w:sz w:val="23"/>
          <w:szCs w:val="23"/>
        </w:rPr>
        <w:t xml:space="preserve">Contact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Email us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Rajesh.Rishi@Draco.ae — We reply within one business day.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WhatsApp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+971 50 450 1195 — Message us anytime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keepNext/>
        <w:spacing w:after="80" w:before="160"/>
      </w:pPr>
      <w:r>
        <w:rPr>
          <w:b/>
          <w:bCs/>
          <w:color w:val="222222"/>
          <w:sz w:val="23"/>
          <w:szCs w:val="23"/>
        </w:rPr>
        <w:t xml:space="preserve">Enquiry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Full name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Work email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Company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Industry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How can we help?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Submit button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Send message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Form note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Opens your email app with this message addressed to Rajesh.Rishi@Draco.ae.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Opening your email app — send the draft to finish.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p>
      <w:pPr>
        <w:pageBreakBefore/>
      </w:pPr>
    </w:p>
    <w:p>
      <w:pPr>
        <w:keepNext/>
        <w:pBdr>
          <w:bottom w:val="single" w:color="2E96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96C4"/>
          <w:sz w:val="30"/>
          <w:szCs w:val="30"/>
        </w:rPr>
        <w:t xml:space="preserve">Appendix — Search / SEO copy</w:t>
      </w:r>
    </w:p>
    <w:p>
      <w:pPr>
        <w:spacing w:after="120" w:line="276"/>
        <w:jc w:val="left"/>
      </w:pPr>
      <w:r>
        <w:rPr>
          <w:i w:val="false"/>
          <w:iCs w:val="false"/>
          <w:color w:val="6B7280"/>
          <w:sz w:val="21"/>
          <w:szCs w:val="21"/>
        </w:rPr>
        <w:t xml:space="preserve">These titles and descriptions are what appears in Google search results and when the site is shared as a link. Optional to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copy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3DA8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changes</w:t>
            </w: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Home — Title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Draco — Enterprise Loyalty Solutions Partner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Home — Description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Draco designs and delivers the loyalty ecosystems that turn everyday customer engagement into lasting business value.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About — Title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About — Draco · Enterprise Loyalty Solutions Partner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About — Description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Draco is an enterprise loyalty solutions partner helping organisations build loyalty ecosystems that improve retention, strengthen brand loyalty and create long-term business value.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Contact — Title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Contact — Draco · Enterprise Loyalty Solutions Partner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19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Contact — Description</w:t>
            </w:r>
          </w:p>
        </w:tc>
        <w:tc>
          <w:tcPr>
            <w:tcW w:type="dxa" w:w="486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Start a conversation with Draco — the enterprise loyalty solutions partner helping brands turn customer engagement into lasting business value.</w:t>
            </w:r>
          </w:p>
        </w:tc>
        <w:tc>
          <w:tcPr>
            <w:tcW w:type="dxa" w:w="2600"/>
            <w:tcBorders>
              <w:top w:val="single" w:color="D7DEE3" w:sz="4"/>
              <w:left w:val="single" w:color="D7DEE3" w:sz="4"/>
              <w:bottom w:val="single" w:color="D7DEE3" w:sz="4"/>
              <w:right w:val="single" w:color="D7DEE3" w:sz="4"/>
            </w:tcBorders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</w:p>
        </w:tc>
      </w:tr>
    </w:tbl>
    <w:sectPr>
      <w:headerReference w:type="default" r:id="rId7"/>
      <w:footerReference w:type="default" r:id="rId8"/>
      <w:pgSz w:w="12240" w:h="15840" w:orient="portrait"/>
      <w:pgMar w:top="1600" w:right="1440" w:bottom="1300" w:left="1440" w:header="72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3" w:sz="4" w:space="6"/>
      </w:pBdr>
      <w:tabs>
        <w:tab w:val="center" w:pos="4680"/>
        <w:tab w:val="right" w:pos="9360"/>
      </w:tabs>
      <w:spacing w:before="60"/>
    </w:pPr>
    <w:r>
      <w:rPr>
        <w:b/>
        <w:bCs/>
        <w:color w:val="2E96C4"/>
        <w:sz w:val="16"/>
        <w:szCs w:val="16"/>
      </w:rPr>
      <w:t xml:space="preserve">Lumivox</w:t>
    </w:r>
    <w:r>
      <w:rPr>
        <w:color w:val="6B7280"/>
        <w:sz w:val="16"/>
        <w:szCs w:val="16"/>
      </w:rPr>
      <w:t xml:space="preserve">	+91 70128 81387</w:t>
    </w:r>
    <w:r>
      <w:rPr>
        <w:color w:val="6B7280"/>
        <w:sz w:val="16"/>
        <w:szCs w:val="16"/>
      </w:rPr>
      <w:t xml:space="preserve">	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0"/>
    </w:pPr>
    <w:r>
      <w:drawing>
        <wp:inline distT="0" distB="0" distL="0" distR="0">
          <wp:extent cx="1428750" cy="276225"/>
          <wp:effectExtent t="0" r="0" b="0" l="0"/>
          <wp:docPr id="1" name="logo" descr="Lumivox logo" title="Lumivo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6B7280"/>
        <w:sz w:val="18"/>
        <w:szCs w:val="18"/>
      </w:rPr>
      <w:t xml:space="preserve">	DATE: </w:t>
    </w:r>
    <w:r>
      <w:rPr>
        <w:b/>
        <w:bCs/>
        <w:color w:val="222222"/>
        <w:sz w:val="18"/>
        <w:szCs w:val="18"/>
      </w:rPr>
      <w:t xml:space="preserve">15 JULY 2026</w:t>
    </w:r>
  </w:p>
  <w:p>
    <w:pPr>
      <w:pBdr>
        <w:bottom w:val="single" w:color="3DA8D3" w:sz="6" w:space="6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djke9cdcob_v3sirxwyo" Type="http://schemas.openxmlformats.org/officeDocument/2006/relationships/hyperlink" Target="https://lumivoxads.github.io/Draco/index-loop.html" TargetMode="External"/><Relationship Id="rIdylu0ull7iyztn6jsrituk" Type="http://schemas.openxmlformats.org/officeDocument/2006/relationships/hyperlink" Target="https://lumivoxads.github.io/Draco/index.html" TargetMode="External"/><Relationship Id="rIdhixhgl-magy1bkg3mhtgq" Type="http://schemas.openxmlformats.org/officeDocument/2006/relationships/hyperlink" Target="https://lumivoxads.github.io/Draco/about.html" TargetMode="External"/><Relationship Id="rIdzuct0hbm_1bxkmij_t5i1" Type="http://schemas.openxmlformats.org/officeDocument/2006/relationships/hyperlink" Target="https://lumivoxads.github.io/Draco/contact.html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06e3c9fabf3611c2731ae65e0ef636281bcf9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Draco — Website Content for Review</dc:title>
  <dc:creator>Lumivox</dc:creator>
  <cp:lastModifiedBy>Un-named</cp:lastModifiedBy>
  <cp:revision>1</cp:revision>
  <dcterms:created xsi:type="dcterms:W3CDTF">2026-07-15T11:25:58.050Z</dcterms:created>
  <dcterms:modified xsi:type="dcterms:W3CDTF">2026-07-15T11:25:58.051Z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