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A1A5C86" w14:textId="205C556D">
      <w:pPr>
        <w:pBdr/>
        <w:spacing w:after="0" w:line="240" w:lineRule="auto"/>
        <w:ind/>
        <w:rPr>
          <w:sz w:val="48"/>
          <w:szCs w:val="48"/>
        </w:rPr>
      </w:pPr>
      <w:r>
        <w:rPr>
          <w:sz w:val="48"/>
          <w:szCs w:val="48"/>
        </w:rPr>
      </w:r>
      <w:r>
        <w:rPr>
          <w:sz w:val="48"/>
          <w:szCs w:val="48"/>
        </w:rPr>
      </w:r>
    </w:p>
    <w:p w14:paraId="1145FAC9" w14:textId="44B2AFBC">
      <w:pPr>
        <w:pBdr/>
        <w:spacing w:after="0" w:line="240" w:lineRule="auto"/>
        <w:ind/>
        <w:jc w:val="center"/>
        <w:rPr>
          <w:sz w:val="48"/>
          <w:szCs w:val="48"/>
        </w:rPr>
      </w:pPr>
      <w:r>
        <w:rPr>
          <w:sz w:val="48"/>
          <w:szCs w:val="48"/>
        </w:rPr>
      </w:r>
      <w:r>
        <w:rPr>
          <w:sz w:val="48"/>
          <w:szCs w:val="48"/>
        </w:rPr>
      </w:r>
    </w:p>
    <w:p w14:paraId="3B22E0C8" w14:textId="728E1C74">
      <w:pPr>
        <w:pBdr/>
        <w:spacing w:after="0" w:line="240" w:lineRule="auto"/>
        <w:ind/>
        <w:jc w:val="center"/>
        <w:rPr>
          <w:b/>
          <w:bCs/>
          <w:sz w:val="72"/>
          <w:szCs w:val="72"/>
        </w:rPr>
      </w:pPr>
      <w:r>
        <w:rPr>
          <w:b/>
          <w:bCs/>
          <w:sz w:val="72"/>
          <w:szCs w:val="72"/>
        </w:rPr>
        <w:t xml:space="preserve">Investigación e Innovación</w:t>
      </w:r>
      <w:r>
        <w:rPr>
          <w:b/>
          <w:bCs/>
          <w:sz w:val="72"/>
          <w:szCs w:val="72"/>
        </w:rPr>
      </w:r>
    </w:p>
    <w:p w14:paraId="160C9A6A" w14:textId="36F582E5">
      <w:pPr>
        <w:pBdr/>
        <w:spacing w:after="0" w:line="240" w:lineRule="auto"/>
        <w:ind/>
        <w:jc w:val="center"/>
        <w:rPr>
          <w:b/>
          <w:bCs/>
          <w:sz w:val="72"/>
          <w:szCs w:val="72"/>
        </w:rPr>
      </w:pPr>
      <w:r>
        <w:rPr>
          <w:b/>
          <w:bCs/>
          <w:sz w:val="72"/>
          <w:szCs w:val="72"/>
        </w:rPr>
        <w:t xml:space="preserve">Tecnológica</w:t>
      </w:r>
      <w:r>
        <w:rPr>
          <w:b/>
          <w:bCs/>
          <w:sz w:val="72"/>
          <w:szCs w:val="72"/>
        </w:rPr>
      </w:r>
    </w:p>
    <w:p w14:paraId="03AB4B7C" w14:textId="5D7B81AD">
      <w:pPr>
        <w:pBdr/>
        <w:spacing w:after="0" w:line="240" w:lineRule="auto"/>
        <w:ind/>
        <w:jc w:val="center"/>
        <w:rPr>
          <w:b/>
          <w:bCs/>
          <w:sz w:val="52"/>
          <w:szCs w:val="52"/>
        </w:rPr>
      </w:pPr>
      <w:r>
        <w:rPr>
          <w:b/>
          <w:bCs/>
          <w:sz w:val="52"/>
          <w:szCs w:val="52"/>
        </w:rPr>
      </w:r>
      <w:r>
        <w:rPr>
          <w:b/>
          <w:bCs/>
          <w:sz w:val="52"/>
          <w:szCs w:val="52"/>
        </w:rPr>
      </w:r>
    </w:p>
    <w:p w14:paraId="164E3693" w14:textId="1906D8B9">
      <w:pPr>
        <w:pBdr/>
        <w:spacing w:after="0" w:line="240" w:lineRule="auto"/>
        <w:ind/>
        <w:jc w:val="center"/>
        <w:rPr>
          <w:sz w:val="36"/>
          <w:szCs w:val="36"/>
        </w:rPr>
      </w:pPr>
      <w:r>
        <w:rPr>
          <w:sz w:val="36"/>
          <w:szCs w:val="36"/>
        </w:rPr>
        <w:t xml:space="preserve">TALLER N°0</w:t>
      </w:r>
      <w:r>
        <w:rPr>
          <w:sz w:val="36"/>
          <w:szCs w:val="36"/>
        </w:rPr>
        <w:t xml:space="preserve">6</w:t>
      </w:r>
      <w:r>
        <w:rPr>
          <w:sz w:val="36"/>
          <w:szCs w:val="36"/>
        </w:rPr>
      </w:r>
    </w:p>
    <w:p w14:paraId="4608901B" w14:textId="518D4575">
      <w:pPr>
        <w:pBdr/>
        <w:spacing w:after="0" w:line="240" w:lineRule="auto"/>
        <w:ind/>
        <w:jc w:val="center"/>
        <w:rPr>
          <w:b/>
          <w:bCs/>
          <w:sz w:val="52"/>
          <w:szCs w:val="52"/>
        </w:rPr>
      </w:pPr>
      <w:r>
        <w:rPr>
          <w:b/>
          <w:bCs/>
          <w:sz w:val="52"/>
          <w:szCs w:val="52"/>
        </w:rPr>
      </w:r>
      <w:r>
        <w:rPr>
          <w:b/>
          <w:bCs/>
          <w:sz w:val="52"/>
          <w:szCs w:val="52"/>
        </w:rPr>
      </w:r>
    </w:p>
    <w:p w14:paraId="33AE77B1" w14:textId="241EC19E">
      <w:pPr>
        <w:pBdr/>
        <w:spacing w:after="0" w:line="240" w:lineRule="auto"/>
        <w:ind/>
        <w:jc w:val="center"/>
        <w:rPr>
          <w:b/>
          <w:bCs/>
          <w:sz w:val="52"/>
          <w:szCs w:val="52"/>
        </w:rPr>
      </w:pPr>
      <w:r>
        <w:rPr>
          <w:b/>
          <w:bCs/>
          <w:sz w:val="52"/>
          <w:szCs w:val="52"/>
        </w:rPr>
        <w:t xml:space="preserve">Técnicas de prototipado</w:t>
      </w:r>
      <w:r>
        <w:rPr>
          <w:b/>
          <w:bCs/>
          <w:sz w:val="52"/>
          <w:szCs w:val="52"/>
        </w:rPr>
      </w:r>
    </w:p>
    <w:p w14:paraId="3715A380" w14:textId="645CEB26">
      <w:pPr>
        <w:pBdr/>
        <w:spacing w:after="0" w:line="240" w:lineRule="auto"/>
        <w:ind/>
        <w:jc w:val="center"/>
        <w:rPr>
          <w:b/>
          <w:bCs/>
          <w:sz w:val="52"/>
          <w:szCs w:val="52"/>
        </w:rPr>
      </w:pPr>
      <w:r>
        <w:rPr>
          <w:b/>
          <w:bCs/>
          <w:sz w:val="52"/>
          <w:szCs w:val="52"/>
        </w:rPr>
        <w:t xml:space="preserve">“La materialización de la idea”</w:t>
      </w:r>
      <w:r>
        <w:rPr>
          <w:b/>
          <w:bCs/>
          <w:sz w:val="52"/>
          <w:szCs w:val="52"/>
        </w:rPr>
      </w:r>
    </w:p>
    <w:p w14:paraId="098C28F5" w14:textId="610C0343">
      <w:pPr>
        <w:pBdr/>
        <w:spacing w:after="0" w:line="240" w:lineRule="auto"/>
        <w:ind/>
        <w:rPr>
          <w:b/>
          <w:bCs/>
          <w:sz w:val="52"/>
          <w:szCs w:val="52"/>
        </w:rPr>
      </w:pPr>
      <w:r>
        <w:rPr>
          <w:b/>
          <w:bCs/>
          <w:sz w:val="52"/>
          <w:szCs w:val="52"/>
        </w:rPr>
      </w:r>
      <w:r>
        <w:rPr>
          <w:b/>
          <w:bCs/>
          <w:sz w:val="52"/>
          <w:szCs w:val="52"/>
        </w:rPr>
      </w:r>
    </w:p>
    <w:tbl>
      <w:tblPr>
        <w:tblStyle w:val="772"/>
        <w:tblW w:w="0" w:type="auto"/>
        <w:tblBorders/>
        <w:tblLook w:val="04A0" w:firstRow="1" w:lastRow="0" w:firstColumn="1" w:lastColumn="0" w:noHBand="0" w:noVBand="1"/>
      </w:tblPr>
      <w:tblGrid>
        <w:gridCol w:w="2122"/>
        <w:gridCol w:w="567"/>
        <w:gridCol w:w="567"/>
        <w:gridCol w:w="567"/>
        <w:gridCol w:w="850"/>
        <w:gridCol w:w="2835"/>
        <w:gridCol w:w="1320"/>
      </w:tblGrid>
      <w:tr>
        <w:trPr>
          <w:trHeight w:val="286"/>
        </w:trPr>
        <w:tc>
          <w:tcPr>
            <w:tcBorders/>
            <w:tcW w:w="2122" w:type="dxa"/>
            <w:vAlign w:val="center"/>
            <w:vMerge w:val="restart"/>
          </w:tcPr>
          <w:p w14:paraId="3E28B0B6" w14:textId="3ECAB43A">
            <w:pPr>
              <w:pBdr/>
              <w:spacing/>
              <w:ind/>
              <w:jc w:val="center"/>
              <w:rPr>
                <w:b/>
                <w:bCs/>
                <w:sz w:val="24"/>
                <w:szCs w:val="24"/>
              </w:rPr>
            </w:pPr>
            <w:r>
              <w:rPr>
                <w:b/>
                <w:bCs/>
                <w:sz w:val="24"/>
                <w:szCs w:val="24"/>
              </w:rPr>
              <w:t xml:space="preserve">Alumnos(as)</w:t>
            </w:r>
            <w:r>
              <w:rPr>
                <w:b/>
                <w:bCs/>
                <w:sz w:val="24"/>
                <w:szCs w:val="24"/>
              </w:rPr>
            </w:r>
          </w:p>
        </w:tc>
        <w:tc>
          <w:tcPr>
            <w:gridSpan w:val="6"/>
            <w:tcBorders/>
            <w:tcW w:w="6706" w:type="dxa"/>
            <w:vAlign w:val="center"/>
          </w:tcPr>
          <w:p w14:paraId="47731B14" w14:textId="56BB989D">
            <w:pPr>
              <w:pBdr/>
              <w:spacing/>
              <w:ind/>
              <w:rPr>
                <w:b/>
                <w:bCs/>
                <w:sz w:val="24"/>
                <w:szCs w:val="24"/>
              </w:rPr>
            </w:pPr>
            <w:r>
              <w:rPr>
                <w:b/>
                <w:bCs/>
                <w:sz w:val="24"/>
                <w:szCs w:val="24"/>
              </w:rPr>
              <w:t xml:space="preserve">1.- Cary Bernal, Tomás Gabriel  (coordinador)</w:t>
            </w:r>
            <w:r>
              <w:rPr>
                <w:b/>
                <w:bCs/>
                <w:sz w:val="24"/>
                <w:szCs w:val="24"/>
              </w:rPr>
            </w:r>
          </w:p>
        </w:tc>
      </w:tr>
      <w:tr>
        <w:trPr/>
        <w:tc>
          <w:tcPr>
            <w:tcBorders/>
            <w:tcW w:w="2122" w:type="dxa"/>
            <w:vAlign w:val="center"/>
            <w:vMerge w:val="continue"/>
          </w:tcPr>
          <w:p w14:paraId="7033C910" w14:textId="77777777">
            <w:pPr>
              <w:pBdr/>
              <w:spacing/>
              <w:ind/>
              <w:rPr>
                <w:b/>
                <w:bCs/>
                <w:sz w:val="24"/>
                <w:szCs w:val="24"/>
              </w:rPr>
            </w:pPr>
            <w:r>
              <w:rPr>
                <w:b/>
                <w:bCs/>
                <w:sz w:val="24"/>
                <w:szCs w:val="24"/>
              </w:rPr>
            </w:r>
            <w:r>
              <w:rPr>
                <w:b/>
                <w:bCs/>
                <w:sz w:val="24"/>
                <w:szCs w:val="24"/>
              </w:rPr>
            </w:r>
          </w:p>
        </w:tc>
        <w:tc>
          <w:tcPr>
            <w:gridSpan w:val="6"/>
            <w:tcBorders/>
            <w:tcW w:w="6706" w:type="dxa"/>
            <w:vAlign w:val="center"/>
          </w:tcPr>
          <w:p w14:paraId="10362F89" w14:textId="18A85B48">
            <w:pPr>
              <w:pBdr/>
              <w:spacing/>
              <w:ind/>
              <w:rPr>
                <w:b/>
                <w:bCs/>
                <w:sz w:val="24"/>
                <w:szCs w:val="24"/>
              </w:rPr>
            </w:pPr>
            <w:r>
              <w:rPr>
                <w:b/>
                <w:bCs/>
                <w:sz w:val="24"/>
                <w:szCs w:val="24"/>
              </w:rPr>
              <w:t xml:space="preserve">2.- Zela Contreras, Heidi Nicole</w:t>
            </w:r>
            <w:r>
              <w:rPr>
                <w:b/>
                <w:bCs/>
                <w:sz w:val="24"/>
                <w:szCs w:val="24"/>
              </w:rPr>
            </w:r>
          </w:p>
        </w:tc>
      </w:tr>
      <w:tr>
        <w:trPr/>
        <w:tc>
          <w:tcPr>
            <w:tcBorders/>
            <w:tcW w:w="2122" w:type="dxa"/>
            <w:vAlign w:val="center"/>
            <w:vMerge w:val="continue"/>
          </w:tcPr>
          <w:p w14:paraId="46B6F64F" w14:textId="77777777">
            <w:pPr>
              <w:pBdr/>
              <w:spacing/>
              <w:ind/>
              <w:rPr>
                <w:b/>
                <w:bCs/>
                <w:sz w:val="24"/>
                <w:szCs w:val="24"/>
              </w:rPr>
            </w:pPr>
            <w:r>
              <w:rPr>
                <w:b/>
                <w:bCs/>
                <w:sz w:val="24"/>
                <w:szCs w:val="24"/>
              </w:rPr>
            </w:r>
            <w:r>
              <w:rPr>
                <w:b/>
                <w:bCs/>
                <w:sz w:val="24"/>
                <w:szCs w:val="24"/>
              </w:rPr>
            </w:r>
          </w:p>
        </w:tc>
        <w:tc>
          <w:tcPr>
            <w:gridSpan w:val="6"/>
            <w:tcBorders/>
            <w:tcW w:w="6706" w:type="dxa"/>
            <w:vAlign w:val="center"/>
          </w:tcPr>
          <w:p w14:paraId="747ABE80" w14:textId="32FF9C8E">
            <w:pPr>
              <w:pBdr/>
              <w:spacing/>
              <w:ind/>
              <w:rPr>
                <w:b/>
                <w:bCs/>
                <w:sz w:val="24"/>
                <w:szCs w:val="24"/>
              </w:rPr>
            </w:pPr>
            <w:r>
              <w:rPr>
                <w:b/>
                <w:bCs/>
                <w:sz w:val="24"/>
                <w:szCs w:val="24"/>
              </w:rPr>
              <w:t xml:space="preserve">3.- Rosas Quispe, Pernel Sebastián</w:t>
            </w:r>
            <w:r>
              <w:rPr>
                <w:b/>
                <w:bCs/>
                <w:sz w:val="24"/>
                <w:szCs w:val="24"/>
              </w:rPr>
            </w:r>
          </w:p>
        </w:tc>
      </w:tr>
      <w:tr>
        <w:trPr/>
        <w:tc>
          <w:tcPr>
            <w:tcBorders/>
            <w:tcW w:w="2122" w:type="dxa"/>
            <w:vAlign w:val="center"/>
            <w:vMerge w:val="continue"/>
          </w:tcPr>
          <w:p w14:paraId="5B017568" w14:textId="77777777">
            <w:pPr>
              <w:pBdr/>
              <w:spacing/>
              <w:ind/>
              <w:rPr>
                <w:b/>
                <w:bCs/>
                <w:sz w:val="24"/>
                <w:szCs w:val="24"/>
              </w:rPr>
            </w:pPr>
            <w:r>
              <w:rPr>
                <w:b/>
                <w:bCs/>
                <w:sz w:val="24"/>
                <w:szCs w:val="24"/>
              </w:rPr>
            </w:r>
            <w:r>
              <w:rPr>
                <w:b/>
                <w:bCs/>
                <w:sz w:val="24"/>
                <w:szCs w:val="24"/>
              </w:rPr>
            </w:r>
          </w:p>
        </w:tc>
        <w:tc>
          <w:tcPr>
            <w:gridSpan w:val="6"/>
            <w:tcBorders/>
            <w:tcW w:w="6706" w:type="dxa"/>
            <w:vAlign w:val="center"/>
          </w:tcPr>
          <w:p w14:paraId="721E7F0D" w14:textId="197A67D2">
            <w:pPr>
              <w:pBdr/>
              <w:spacing/>
              <w:ind/>
              <w:rPr>
                <w:b/>
                <w:bCs/>
                <w:sz w:val="24"/>
                <w:szCs w:val="24"/>
              </w:rPr>
            </w:pPr>
            <w:r>
              <w:rPr>
                <w:b/>
                <w:bCs/>
                <w:sz w:val="24"/>
                <w:szCs w:val="24"/>
              </w:rPr>
              <w:t xml:space="preserve">4.- Apaza Cano, Daniela Grecia</w:t>
            </w:r>
            <w:r>
              <w:rPr>
                <w:b/>
                <w:bCs/>
                <w:sz w:val="24"/>
                <w:szCs w:val="24"/>
              </w:rPr>
            </w:r>
          </w:p>
        </w:tc>
      </w:tr>
      <w:tr>
        <w:trPr/>
        <w:tc>
          <w:tcPr>
            <w:tcBorders/>
            <w:tcW w:w="2122" w:type="dxa"/>
            <w:vAlign w:val="center"/>
            <w:vMerge w:val="continue"/>
          </w:tcPr>
          <w:p w14:paraId="3ADFE03D" w14:textId="77777777">
            <w:pPr>
              <w:pBdr/>
              <w:spacing/>
              <w:ind/>
              <w:rPr>
                <w:b/>
                <w:bCs/>
                <w:sz w:val="24"/>
                <w:szCs w:val="24"/>
              </w:rPr>
            </w:pPr>
            <w:r>
              <w:rPr>
                <w:b/>
                <w:bCs/>
                <w:sz w:val="24"/>
                <w:szCs w:val="24"/>
              </w:rPr>
            </w:r>
            <w:r>
              <w:rPr>
                <w:b/>
                <w:bCs/>
                <w:sz w:val="24"/>
                <w:szCs w:val="24"/>
              </w:rPr>
            </w:r>
          </w:p>
        </w:tc>
        <w:tc>
          <w:tcPr>
            <w:gridSpan w:val="6"/>
            <w:tcBorders/>
            <w:tcW w:w="6706" w:type="dxa"/>
            <w:vAlign w:val="center"/>
          </w:tcPr>
          <w:p w14:paraId="23881830" w14:textId="577F1898">
            <w:pPr>
              <w:pBdr/>
              <w:spacing/>
              <w:ind/>
              <w:rPr>
                <w:b/>
                <w:bCs/>
                <w:sz w:val="24"/>
                <w:szCs w:val="24"/>
              </w:rPr>
            </w:pPr>
            <w:r>
              <w:rPr>
                <w:b/>
                <w:bCs/>
                <w:sz w:val="24"/>
                <w:szCs w:val="24"/>
              </w:rPr>
            </w:r>
            <w:r>
              <w:rPr>
                <w:b/>
                <w:bCs/>
                <w:sz w:val="24"/>
                <w:szCs w:val="24"/>
              </w:rPr>
            </w:r>
          </w:p>
        </w:tc>
      </w:tr>
      <w:tr>
        <w:trPr/>
        <w:tc>
          <w:tcPr>
            <w:tcBorders/>
            <w:tcW w:w="2122" w:type="dxa"/>
            <w:vAlign w:val="center"/>
          </w:tcPr>
          <w:p w14:paraId="0426DC2C" w14:textId="098DBF15">
            <w:pPr>
              <w:pBdr/>
              <w:spacing/>
              <w:ind/>
              <w:rPr>
                <w:b/>
                <w:bCs/>
                <w:sz w:val="24"/>
                <w:szCs w:val="24"/>
              </w:rPr>
            </w:pPr>
            <w:r>
              <w:rPr>
                <w:b/>
                <w:bCs/>
                <w:sz w:val="24"/>
                <w:szCs w:val="24"/>
              </w:rPr>
              <w:t xml:space="preserve">N°</w:t>
            </w:r>
            <w:r>
              <w:rPr>
                <w:b/>
                <w:bCs/>
                <w:sz w:val="24"/>
                <w:szCs w:val="24"/>
              </w:rPr>
              <w:t xml:space="preserve"> de Grupo:</w:t>
            </w:r>
            <w:r>
              <w:rPr>
                <w:b/>
                <w:bCs/>
                <w:sz w:val="24"/>
                <w:szCs w:val="24"/>
              </w:rPr>
            </w:r>
          </w:p>
        </w:tc>
        <w:tc>
          <w:tcPr>
            <w:gridSpan w:val="3"/>
            <w:tcBorders/>
            <w:tcW w:w="1701" w:type="dxa"/>
            <w:vAlign w:val="center"/>
          </w:tcPr>
          <w:p w14:paraId="361EFC4F" w14:textId="77777777">
            <w:pPr>
              <w:pBdr/>
              <w:spacing/>
              <w:ind/>
              <w:rPr>
                <w:b/>
                <w:bCs/>
                <w:sz w:val="24"/>
                <w:szCs w:val="24"/>
              </w:rPr>
            </w:pPr>
            <w:r>
              <w:t xml:space="preserve">5</w:t>
            </w:r>
            <w:r>
              <w:rPr>
                <w:b/>
                <w:bCs/>
                <w:sz w:val="24"/>
                <w:szCs w:val="24"/>
              </w:rPr>
            </w:r>
          </w:p>
        </w:tc>
        <w:tc>
          <w:tcPr>
            <w:gridSpan w:val="2"/>
            <w:tcBorders/>
            <w:tcW w:w="3685" w:type="dxa"/>
            <w:vAlign w:val="center"/>
          </w:tcPr>
          <w:p w14:paraId="5DC23B43" w14:textId="54EE1DD4">
            <w:pPr>
              <w:pBdr/>
              <w:spacing/>
              <w:ind/>
              <w:rPr>
                <w:b/>
                <w:bCs/>
                <w:sz w:val="24"/>
                <w:szCs w:val="24"/>
              </w:rPr>
            </w:pPr>
            <w:r>
              <w:rPr>
                <w:b/>
                <w:bCs/>
                <w:sz w:val="24"/>
                <w:szCs w:val="24"/>
              </w:rPr>
              <w:t xml:space="preserve">Profesor:</w:t>
            </w:r>
            <w:r>
              <w:rPr>
                <w:b/>
                <w:bCs/>
                <w:sz w:val="24"/>
                <w:szCs w:val="24"/>
              </w:rPr>
            </w:r>
          </w:p>
        </w:tc>
        <w:tc>
          <w:tcPr>
            <w:tcBorders/>
            <w:tcW w:w="1320" w:type="dxa"/>
            <w:vAlign w:val="center"/>
          </w:tcPr>
          <w:p w14:paraId="6450EF15" w14:textId="77C393F8">
            <w:pPr>
              <w:pBdr/>
              <w:spacing/>
              <w:ind/>
              <w:rPr>
                <w:b/>
                <w:bCs/>
                <w:sz w:val="24"/>
                <w:szCs w:val="24"/>
              </w:rPr>
            </w:pPr>
            <w:r>
              <w:rPr>
                <w:b/>
                <w:bCs/>
                <w:sz w:val="24"/>
                <w:szCs w:val="24"/>
              </w:rPr>
              <w:t xml:space="preserve">Nota:</w:t>
            </w:r>
            <w:r>
              <w:rPr>
                <w:b/>
                <w:bCs/>
                <w:sz w:val="24"/>
                <w:szCs w:val="24"/>
              </w:rPr>
            </w:r>
          </w:p>
        </w:tc>
      </w:tr>
      <w:tr>
        <w:trPr/>
        <w:tc>
          <w:tcPr>
            <w:tcBorders/>
            <w:tcW w:w="2122" w:type="dxa"/>
            <w:vAlign w:val="center"/>
          </w:tcPr>
          <w:p w14:paraId="27D4F417" w14:textId="01B37007">
            <w:pPr>
              <w:pBdr/>
              <w:spacing/>
              <w:ind/>
              <w:rPr>
                <w:b/>
                <w:bCs/>
                <w:sz w:val="24"/>
                <w:szCs w:val="24"/>
              </w:rPr>
            </w:pPr>
            <w:r>
              <w:rPr>
                <w:b/>
                <w:bCs/>
                <w:sz w:val="24"/>
                <w:szCs w:val="24"/>
              </w:rPr>
              <w:t xml:space="preserve">Semestre:</w:t>
            </w:r>
            <w:r>
              <w:rPr>
                <w:b/>
                <w:bCs/>
                <w:sz w:val="24"/>
                <w:szCs w:val="24"/>
              </w:rPr>
            </w:r>
          </w:p>
        </w:tc>
        <w:tc>
          <w:tcPr>
            <w:gridSpan w:val="3"/>
            <w:tcBorders/>
            <w:tcW w:w="1701" w:type="dxa"/>
            <w:vAlign w:val="center"/>
          </w:tcPr>
          <w:p w14:paraId="5E833F08" w14:textId="77777777">
            <w:pPr>
              <w:pBdr/>
              <w:spacing/>
              <w:ind/>
              <w:rPr>
                <w:b/>
                <w:bCs/>
                <w:sz w:val="24"/>
                <w:szCs w:val="24"/>
              </w:rPr>
            </w:pPr>
            <w:r>
              <w:t xml:space="preserve">2026-02</w:t>
            </w:r>
            <w:r>
              <w:rPr>
                <w:b/>
                <w:bCs/>
                <w:sz w:val="24"/>
                <w:szCs w:val="24"/>
              </w:rPr>
            </w:r>
          </w:p>
        </w:tc>
        <w:tc>
          <w:tcPr>
            <w:gridSpan w:val="2"/>
            <w:tcBorders/>
            <w:tcW w:w="3685" w:type="dxa"/>
            <w:vAlign w:val="center"/>
          </w:tcPr>
          <w:p w14:paraId="6C1604A6" w14:textId="7AEDDF6F">
            <w:pPr>
              <w:pBdr/>
              <w:spacing/>
              <w:ind/>
              <w:rPr>
                <w:b/>
                <w:bCs/>
                <w:sz w:val="24"/>
                <w:szCs w:val="24"/>
              </w:rPr>
            </w:pPr>
            <w:r>
              <w:rPr>
                <w:b/>
                <w:bCs/>
                <w:sz w:val="24"/>
                <w:szCs w:val="24"/>
              </w:rPr>
            </w:r>
            <w:r>
              <w:rPr>
                <w:b/>
                <w:bCs/>
                <w:sz w:val="24"/>
                <w:szCs w:val="24"/>
              </w:rPr>
            </w:r>
          </w:p>
        </w:tc>
        <w:tc>
          <w:tcPr>
            <w:tcBorders/>
            <w:tcW w:w="1320" w:type="dxa"/>
            <w:vAlign w:val="center"/>
            <w:vMerge w:val="restart"/>
          </w:tcPr>
          <w:p w14:paraId="2E4C3469" w14:textId="77777777">
            <w:pPr>
              <w:pBdr/>
              <w:spacing/>
              <w:ind/>
              <w:rPr>
                <w:b/>
                <w:bCs/>
                <w:sz w:val="24"/>
                <w:szCs w:val="24"/>
              </w:rPr>
            </w:pPr>
            <w:r>
              <w:rPr>
                <w:b/>
                <w:bCs/>
                <w:sz w:val="24"/>
                <w:szCs w:val="24"/>
              </w:rPr>
            </w:r>
            <w:r>
              <w:rPr>
                <w:b/>
                <w:bCs/>
                <w:sz w:val="24"/>
                <w:szCs w:val="24"/>
              </w:rPr>
            </w:r>
          </w:p>
        </w:tc>
      </w:tr>
      <w:tr>
        <w:trPr/>
        <w:tc>
          <w:tcPr>
            <w:tcBorders/>
            <w:tcW w:w="2122" w:type="dxa"/>
            <w:vAlign w:val="center"/>
          </w:tcPr>
          <w:p w14:paraId="069EA2C5" w14:textId="7C792FD9">
            <w:pPr>
              <w:pBdr/>
              <w:spacing/>
              <w:ind/>
              <w:rPr>
                <w:b/>
                <w:bCs/>
                <w:sz w:val="24"/>
                <w:szCs w:val="24"/>
              </w:rPr>
            </w:pPr>
            <w:r>
              <w:rPr>
                <w:b/>
                <w:bCs/>
                <w:sz w:val="24"/>
                <w:szCs w:val="24"/>
              </w:rPr>
              <w:t xml:space="preserve">Fecha de entrega:</w:t>
            </w:r>
            <w:r>
              <w:rPr>
                <w:b/>
                <w:bCs/>
                <w:sz w:val="24"/>
                <w:szCs w:val="24"/>
              </w:rPr>
            </w:r>
          </w:p>
        </w:tc>
        <w:tc>
          <w:tcPr>
            <w:tcBorders/>
            <w:tcW w:w="567" w:type="dxa"/>
            <w:vAlign w:val="center"/>
          </w:tcPr>
          <w:p w14:paraId="0ED713DF" w14:textId="77777777">
            <w:pPr>
              <w:pBdr/>
              <w:spacing/>
              <w:ind/>
              <w:rPr>
                <w:b/>
                <w:bCs/>
                <w:sz w:val="24"/>
                <w:szCs w:val="24"/>
              </w:rPr>
            </w:pPr>
            <w:r>
              <w:rPr>
                <w:b/>
                <w:bCs/>
                <w:sz w:val="24"/>
                <w:szCs w:val="24"/>
              </w:rPr>
            </w:r>
            <w:r>
              <w:rPr>
                <w:b/>
                <w:bCs/>
                <w:sz w:val="24"/>
                <w:szCs w:val="24"/>
              </w:rPr>
            </w:r>
          </w:p>
        </w:tc>
        <w:tc>
          <w:tcPr>
            <w:tcBorders/>
            <w:tcW w:w="567" w:type="dxa"/>
            <w:vAlign w:val="center"/>
          </w:tcPr>
          <w:p w14:paraId="6C21FD3E" w14:textId="77777777">
            <w:pPr>
              <w:pBdr/>
              <w:spacing/>
              <w:ind/>
              <w:rPr>
                <w:b/>
                <w:bCs/>
                <w:sz w:val="24"/>
                <w:szCs w:val="24"/>
              </w:rPr>
            </w:pPr>
            <w:r>
              <w:rPr>
                <w:b/>
                <w:bCs/>
                <w:sz w:val="24"/>
                <w:szCs w:val="24"/>
              </w:rPr>
            </w:r>
            <w:r>
              <w:rPr>
                <w:b/>
                <w:bCs/>
                <w:sz w:val="24"/>
                <w:szCs w:val="24"/>
              </w:rPr>
            </w:r>
          </w:p>
        </w:tc>
        <w:tc>
          <w:tcPr>
            <w:tcBorders/>
            <w:tcW w:w="567" w:type="dxa"/>
            <w:vAlign w:val="center"/>
          </w:tcPr>
          <w:p w14:paraId="6EFD2C4E" w14:textId="77777777">
            <w:pPr>
              <w:pBdr/>
              <w:spacing/>
              <w:ind/>
              <w:rPr>
                <w:b/>
                <w:bCs/>
                <w:sz w:val="24"/>
                <w:szCs w:val="24"/>
              </w:rPr>
            </w:pPr>
            <w:r>
              <w:rPr>
                <w:b/>
                <w:bCs/>
                <w:sz w:val="24"/>
                <w:szCs w:val="24"/>
              </w:rPr>
            </w:r>
            <w:r>
              <w:rPr>
                <w:b/>
                <w:bCs/>
                <w:sz w:val="24"/>
                <w:szCs w:val="24"/>
              </w:rPr>
            </w:r>
          </w:p>
        </w:tc>
        <w:tc>
          <w:tcPr>
            <w:tcBorders/>
            <w:tcW w:w="850" w:type="dxa"/>
            <w:vAlign w:val="center"/>
          </w:tcPr>
          <w:p w14:paraId="6FE25F54" w14:textId="5981FC5D">
            <w:pPr>
              <w:pBdr/>
              <w:spacing/>
              <w:ind/>
              <w:rPr>
                <w:b/>
                <w:bCs/>
                <w:sz w:val="24"/>
                <w:szCs w:val="24"/>
              </w:rPr>
            </w:pPr>
            <w:r>
              <w:rPr>
                <w:b/>
                <w:bCs/>
                <w:sz w:val="24"/>
                <w:szCs w:val="24"/>
              </w:rPr>
              <w:t xml:space="preserve">Hora:</w:t>
            </w:r>
            <w:r>
              <w:rPr>
                <w:b/>
                <w:bCs/>
                <w:sz w:val="24"/>
                <w:szCs w:val="24"/>
              </w:rPr>
            </w:r>
          </w:p>
        </w:tc>
        <w:tc>
          <w:tcPr>
            <w:tcBorders/>
            <w:tcW w:w="2835" w:type="dxa"/>
            <w:vAlign w:val="center"/>
          </w:tcPr>
          <w:p w14:paraId="0199A50D" w14:textId="09D5F345">
            <w:pPr>
              <w:pBdr/>
              <w:spacing/>
              <w:ind/>
              <w:rPr>
                <w:b/>
                <w:bCs/>
                <w:sz w:val="24"/>
                <w:szCs w:val="24"/>
              </w:rPr>
            </w:pPr>
            <w:r>
              <w:rPr>
                <w:b/>
                <w:bCs/>
                <w:sz w:val="24"/>
                <w:szCs w:val="24"/>
              </w:rPr>
            </w:r>
            <w:r>
              <w:rPr>
                <w:b/>
                <w:bCs/>
                <w:sz w:val="24"/>
                <w:szCs w:val="24"/>
              </w:rPr>
            </w:r>
          </w:p>
        </w:tc>
        <w:tc>
          <w:tcPr>
            <w:tcBorders/>
            <w:tcW w:w="1320" w:type="dxa"/>
            <w:vAlign w:val="center"/>
            <w:vMerge w:val="continue"/>
          </w:tcPr>
          <w:p w14:paraId="65566A07" w14:textId="77777777">
            <w:pPr>
              <w:pBdr/>
              <w:spacing/>
              <w:ind/>
              <w:rPr>
                <w:b/>
                <w:bCs/>
                <w:sz w:val="24"/>
                <w:szCs w:val="24"/>
              </w:rPr>
            </w:pPr>
            <w:r>
              <w:rPr>
                <w:b/>
                <w:bCs/>
                <w:sz w:val="24"/>
                <w:szCs w:val="24"/>
              </w:rPr>
            </w:r>
            <w:r>
              <w:rPr>
                <w:b/>
                <w:bCs/>
                <w:sz w:val="24"/>
                <w:szCs w:val="24"/>
              </w:rPr>
            </w:r>
          </w:p>
        </w:tc>
      </w:tr>
    </w:tbl>
    <w:p w14:paraId="74096529" w14:textId="277AC40A">
      <w:pPr>
        <w:pBdr/>
        <w:spacing w:after="0" w:line="240" w:lineRule="auto"/>
        <w:ind/>
        <w:rPr>
          <w:b/>
          <w:bCs/>
          <w:sz w:val="52"/>
          <w:szCs w:val="52"/>
        </w:rPr>
      </w:pPr>
      <w:r>
        <w:rPr>
          <w:b/>
          <w:bCs/>
          <w:sz w:val="52"/>
          <w:szCs w:val="52"/>
        </w:rPr>
      </w:r>
      <w:r>
        <w:rPr>
          <w:b/>
          <w:bCs/>
          <w:sz w:val="52"/>
          <w:szCs w:val="52"/>
        </w:rPr>
      </w:r>
    </w:p>
    <w:p w14:paraId="2BBF8E13" w14:textId="6EBA2B97">
      <w:pPr>
        <w:pBdr/>
        <w:spacing w:after="0" w:line="240" w:lineRule="auto"/>
        <w:ind/>
        <w:rPr>
          <w:b/>
          <w:bCs/>
          <w:sz w:val="52"/>
          <w:szCs w:val="52"/>
        </w:rPr>
      </w:pPr>
      <w:r>
        <w:rPr>
          <w:b/>
          <w:bCs/>
          <w:sz w:val="52"/>
          <w:szCs w:val="52"/>
        </w:rPr>
      </w:r>
      <w:r>
        <w:rPr>
          <w:b/>
          <w:bCs/>
          <w:sz w:val="52"/>
          <w:szCs w:val="52"/>
        </w:rPr>
      </w:r>
    </w:p>
    <w:p w14:paraId="7AE7468B" w14:textId="736F2FC2">
      <w:pPr>
        <w:pBdr/>
        <w:spacing w:after="0" w:line="240" w:lineRule="auto"/>
        <w:ind/>
        <w:jc w:val="center"/>
        <w:rPr>
          <w:b/>
          <w:bCs/>
          <w:sz w:val="24"/>
          <w:szCs w:val="24"/>
        </w:rPr>
        <w:sectPr>
          <w:headerReference w:type="default" r:id="rId9"/>
          <w:footerReference w:type="default" r:id="rId10"/>
          <w:footnotePr/>
          <w:endnotePr/>
          <w:type w:val="nextPage"/>
          <w:pgSz w:h="15840" w:orient="portrait" w:w="12240"/>
          <w:pgMar w:top="1417" w:right="1701" w:bottom="1417" w:left="1701" w:header="708" w:footer="708" w:gutter="0"/>
          <w:cols w:num="1" w:sep="0" w:space="708" w:equalWidth="1"/>
        </w:sectPr>
      </w:pPr>
      <w:r/>
      <w:bookmarkStart w:id="0" w:name="_GoBack"/>
      <w:r/>
      <w:bookmarkEnd w:id="0"/>
      <w:r/>
      <w:r>
        <w:rPr>
          <w:b/>
          <w:bCs/>
          <w:sz w:val="24"/>
          <w:szCs w:val="24"/>
        </w:rPr>
      </w:r>
    </w:p>
    <w:p w14:paraId="2C3DF69E" w14:textId="672F6E84">
      <w:pPr>
        <w:pBdr/>
        <w:spacing/>
        <w:ind/>
        <w:jc w:val="center"/>
        <w:rPr>
          <w:b/>
          <w:bCs/>
          <w:sz w:val="24"/>
          <w:szCs w:val="24"/>
        </w:rPr>
      </w:pPr>
      <w:r>
        <w:rPr>
          <w:b/>
          <w:bCs/>
          <w:sz w:val="24"/>
          <w:szCs w:val="24"/>
        </w:rPr>
      </w:r>
      <w:r>
        <w:rPr>
          <w:b/>
          <w:bCs/>
          <w:sz w:val="24"/>
          <w:szCs w:val="24"/>
        </w:rPr>
      </w:r>
    </w:p>
    <w:tbl>
      <w:tblPr>
        <w:tblStyle w:val="772"/>
        <w:tblW w:w="0" w:type="auto"/>
        <w:tblBorders/>
        <w:tblLook w:val="04A0" w:firstRow="1" w:lastRow="0" w:firstColumn="1" w:lastColumn="0" w:noHBand="0" w:noVBand="1"/>
      </w:tblPr>
      <w:tblGrid>
        <w:gridCol w:w="3397"/>
        <w:gridCol w:w="5431"/>
      </w:tblGrid>
      <w:tr>
        <w:trPr/>
        <w:tc>
          <w:tcPr>
            <w:tcBorders>
              <w:top w:val="single" w:color="auto" w:sz="4" w:space="0"/>
              <w:left w:val="single" w:color="auto" w:sz="4" w:space="0"/>
              <w:bottom w:val="single" w:color="auto" w:sz="4" w:space="0"/>
              <w:right w:val="single" w:color="auto" w:sz="4" w:space="0"/>
            </w:tcBorders>
            <w:tcW w:w="3397" w:type="dxa"/>
            <w:vAlign w:val="center"/>
          </w:tcPr>
          <w:p w14:paraId="602AE83C" w14:textId="192FB986">
            <w:pPr>
              <w:pBdr/>
              <w:spacing/>
              <w:ind/>
              <w:rPr>
                <w:b/>
                <w:bCs/>
                <w:sz w:val="24"/>
                <w:szCs w:val="24"/>
              </w:rPr>
            </w:pPr>
            <w:r>
              <w:rPr>
                <w:b/>
                <w:bCs/>
                <w:sz w:val="24"/>
                <w:szCs w:val="24"/>
              </w:rPr>
              <w:t xml:space="preserve">Nombre de la práctica de taller</w:t>
            </w:r>
            <w:r>
              <w:rPr>
                <w:b/>
                <w:bCs/>
                <w:sz w:val="24"/>
                <w:szCs w:val="24"/>
              </w:rPr>
            </w:r>
          </w:p>
        </w:tc>
        <w:tc>
          <w:tcPr>
            <w:tcBorders>
              <w:top w:val="single" w:color="auto" w:sz="4" w:space="0"/>
              <w:left w:val="single" w:color="auto" w:sz="4" w:space="0"/>
              <w:bottom w:val="single" w:color="auto" w:sz="4" w:space="0"/>
              <w:right w:val="single" w:color="auto" w:sz="4" w:space="0"/>
            </w:tcBorders>
            <w:tcW w:w="5431" w:type="dxa"/>
            <w:vAlign w:val="center"/>
          </w:tcPr>
          <w:p w14:paraId="691C21A8" w14:textId="1E49051D">
            <w:pPr>
              <w:pBdr/>
              <w:spacing/>
              <w:ind/>
              <w:jc w:val="center"/>
              <w:rPr>
                <w:sz w:val="24"/>
                <w:szCs w:val="24"/>
              </w:rPr>
            </w:pPr>
            <w:r>
              <w:rPr>
                <w:sz w:val="24"/>
                <w:szCs w:val="24"/>
              </w:rPr>
              <w:t xml:space="preserve">Técnicas de prototipado</w:t>
            </w:r>
            <w:r>
              <w:rPr>
                <w:sz w:val="24"/>
                <w:szCs w:val="24"/>
              </w:rPr>
            </w:r>
          </w:p>
        </w:tc>
      </w:tr>
    </w:tbl>
    <w:p w14:paraId="0B4EE5E8" w14:textId="0E8F5735">
      <w:pPr>
        <w:pBdr/>
        <w:spacing/>
        <w:ind/>
        <w:rPr>
          <w:sz w:val="24"/>
          <w:szCs w:val="24"/>
        </w:rPr>
      </w:pPr>
      <w:r>
        <w:rPr>
          <w:sz w:val="24"/>
          <w:szCs w:val="24"/>
        </w:rPr>
      </w:r>
      <w:r>
        <w:rPr>
          <w:sz w:val="24"/>
          <w:szCs w:val="24"/>
        </w:rPr>
      </w:r>
    </w:p>
    <w:p w14:paraId="66D3325A" w14:textId="543C9B27">
      <w:pPr>
        <w:pStyle w:val="776"/>
        <w:numPr>
          <w:ilvl w:val="0"/>
          <w:numId w:val="2"/>
        </w:numPr>
        <w:pBdr/>
        <w:spacing/>
        <w:ind w:hanging="284" w:left="284"/>
        <w:rPr>
          <w:b/>
          <w:bCs/>
          <w:sz w:val="24"/>
          <w:szCs w:val="24"/>
        </w:rPr>
      </w:pPr>
      <w:r>
        <w:rPr>
          <w:b/>
          <w:bCs/>
          <w:sz w:val="24"/>
          <w:szCs w:val="24"/>
        </w:rPr>
        <w:t xml:space="preserve">OBJETIVO</w:t>
      </w:r>
      <w:r>
        <w:rPr>
          <w:b/>
          <w:bCs/>
          <w:sz w:val="24"/>
          <w:szCs w:val="24"/>
        </w:rPr>
      </w:r>
    </w:p>
    <w:p w14:paraId="235AE7A1" w14:textId="77777777">
      <w:pPr>
        <w:pStyle w:val="776"/>
        <w:pBdr/>
        <w:spacing/>
        <w:ind w:firstLine="0" w:left="284"/>
        <w:rPr>
          <w:b/>
          <w:bCs/>
          <w:sz w:val="24"/>
          <w:szCs w:val="24"/>
        </w:rPr>
      </w:pPr>
      <w:r>
        <w:rPr>
          <w:b/>
          <w:bCs/>
          <w:sz w:val="24"/>
          <w:szCs w:val="24"/>
        </w:rPr>
      </w:r>
      <w:r>
        <w:rPr>
          <w:b/>
          <w:bCs/>
          <w:sz w:val="24"/>
          <w:szCs w:val="24"/>
        </w:rPr>
      </w:r>
    </w:p>
    <w:tbl>
      <w:tblPr>
        <w:tblStyle w:val="772"/>
        <w:tblW w:w="0" w:type="auto"/>
        <w:tblBorders/>
        <w:tblLook w:val="04A0" w:firstRow="1" w:lastRow="0" w:firstColumn="1" w:lastColumn="0" w:noHBand="0" w:noVBand="1"/>
      </w:tblPr>
      <w:tblGrid>
        <w:gridCol w:w="8828"/>
      </w:tblGrid>
      <w:tr>
        <w:trPr>
          <w:trHeight w:val="833"/>
        </w:trPr>
        <w:tc>
          <w:tcPr>
            <w:tcBorders/>
            <w:tcW w:w="8828" w:type="dxa"/>
            <w:vAlign w:val="center"/>
          </w:tcPr>
          <w:p w14:paraId="490E7D2D" w14:textId="7BF958D4">
            <w:pPr>
              <w:pBdr/>
              <w:spacing w:line="243" w:lineRule="exact"/>
              <w:ind/>
              <w:jc w:val="both"/>
              <w:rPr>
                <w:sz w:val="24"/>
                <w:szCs w:val="24"/>
              </w:rPr>
            </w:pPr>
            <w:r>
              <w:rPr>
                <w:sz w:val="24"/>
                <w:szCs w:val="24"/>
              </w:rPr>
              <w:t xml:space="preserve">Materializar la idea innovadora a partir de un proceso de prototipado aplicando técnicas de prototipado.</w:t>
            </w:r>
            <w:r>
              <w:rPr>
                <w:sz w:val="24"/>
                <w:szCs w:val="24"/>
              </w:rPr>
            </w:r>
          </w:p>
        </w:tc>
      </w:tr>
    </w:tbl>
    <w:p w14:paraId="7BAB019F" w14:textId="6A6A2DF7">
      <w:pPr>
        <w:pBdr/>
        <w:spacing/>
        <w:ind/>
        <w:jc w:val="both"/>
        <w:rPr>
          <w:sz w:val="24"/>
          <w:szCs w:val="24"/>
        </w:rPr>
      </w:pPr>
      <w:r>
        <w:rPr>
          <w:sz w:val="24"/>
          <w:szCs w:val="24"/>
        </w:rPr>
      </w:r>
      <w:r>
        <w:rPr>
          <w:sz w:val="24"/>
          <w:szCs w:val="24"/>
        </w:rPr>
      </w:r>
    </w:p>
    <w:p w14:paraId="06724AA7" w14:textId="6FFC4889">
      <w:pPr>
        <w:pStyle w:val="776"/>
        <w:numPr>
          <w:ilvl w:val="0"/>
          <w:numId w:val="2"/>
        </w:numPr>
        <w:pBdr/>
        <w:spacing/>
        <w:ind w:hanging="284" w:left="284"/>
        <w:jc w:val="both"/>
        <w:rPr>
          <w:b/>
          <w:bCs/>
          <w:sz w:val="24"/>
          <w:szCs w:val="24"/>
        </w:rPr>
      </w:pPr>
      <w:r>
        <w:rPr>
          <w:b/>
          <w:bCs/>
          <w:sz w:val="24"/>
          <w:szCs w:val="24"/>
        </w:rPr>
        <w:t xml:space="preserve">MARCO DE TRABAJO</w:t>
      </w:r>
      <w:r>
        <w:rPr>
          <w:b/>
          <w:bCs/>
          <w:sz w:val="24"/>
          <w:szCs w:val="24"/>
        </w:rPr>
      </w:r>
    </w:p>
    <w:p w14:paraId="3C77A841" w14:textId="77777777">
      <w:pPr>
        <w:pStyle w:val="776"/>
        <w:pBdr/>
        <w:spacing/>
        <w:ind w:firstLine="0" w:left="284"/>
        <w:jc w:val="both"/>
        <w:rPr>
          <w:b/>
          <w:bCs/>
          <w:sz w:val="24"/>
          <w:szCs w:val="24"/>
        </w:rPr>
      </w:pPr>
      <w:r>
        <w:rPr>
          <w:b/>
          <w:bCs/>
          <w:sz w:val="24"/>
          <w:szCs w:val="24"/>
        </w:rPr>
      </w:r>
      <w:r>
        <w:rPr>
          <w:b/>
          <w:bCs/>
          <w:sz w:val="24"/>
          <w:szCs w:val="24"/>
        </w:rPr>
      </w:r>
    </w:p>
    <w:p w14:paraId="504BD440" w14:textId="0E9779B8">
      <w:pPr>
        <w:pBdr/>
        <w:spacing/>
        <w:ind/>
        <w:jc w:val="both"/>
        <w:rPr>
          <w:sz w:val="24"/>
          <w:szCs w:val="24"/>
        </w:rPr>
      </w:pPr>
      <w:r>
        <w:rPr>
          <w:sz w:val="24"/>
          <w:szCs w:val="24"/>
        </w:rPr>
        <w:t xml:space="preserve">Se utilizan diferentes técnicas de prototipado para materializar una idea innovadora, se debe de partir bajo el criterio de que una idea innovadora es un concepto</w:t>
      </w:r>
      <w:r>
        <w:rPr>
          <w:sz w:val="24"/>
          <w:szCs w:val="24"/>
        </w:rPr>
        <w:t xml:space="preserve">,</w:t>
      </w:r>
      <w:r>
        <w:rPr>
          <w:sz w:val="24"/>
          <w:szCs w:val="24"/>
        </w:rPr>
        <w:t xml:space="preserve"> por ejemplo “Desarrollar un celular sin teclas para que funcione como una computadora en el bolsillo” para ello es sencillo armar una </w:t>
      </w:r>
      <w:r>
        <w:rPr>
          <w:sz w:val="24"/>
          <w:szCs w:val="24"/>
        </w:rPr>
        <w:t xml:space="preserve">maqueta, bosquejo, diseño que represente esa idea innovadora, puede ir acompañado de tecnología para que le de funcionalidad y a partir de ese punto continuar con su desarrollo acorde a los resultados de la retroalimentación que se reciba de los usuarios. </w:t>
      </w:r>
      <w:r>
        <w:rPr>
          <w:sz w:val="24"/>
          <w:szCs w:val="24"/>
        </w:rPr>
      </w:r>
    </w:p>
    <w:p w14:paraId="6C4D344C" w14:textId="5F11958D">
      <w:pPr>
        <w:pBdr/>
        <w:spacing/>
        <w:ind/>
        <w:jc w:val="both"/>
        <w:rPr>
          <w:sz w:val="24"/>
          <w:szCs w:val="24"/>
        </w:rPr>
      </w:pPr>
      <w:r>
        <w:rPr>
          <w:sz w:val="24"/>
          <w:szCs w:val="24"/>
        </w:rPr>
        <w:t xml:space="preserve">Para la presente guía taller partiremos bajo esta premisa y aplicando el proceso de prototipado (Bosquejo, Digitalización y materialización), A continuación, utilizaremos las siguientes técnicas de prototipado:</w:t>
      </w:r>
      <w:r>
        <w:rPr>
          <w:sz w:val="24"/>
          <w:szCs w:val="24"/>
        </w:rPr>
      </w:r>
    </w:p>
    <w:p w14:paraId="4D2D7B56" w14:textId="66A9D170">
      <w:pPr>
        <w:pStyle w:val="776"/>
        <w:numPr>
          <w:ilvl w:val="0"/>
          <w:numId w:val="4"/>
        </w:numPr>
        <w:pBdr/>
        <w:spacing/>
        <w:ind/>
        <w:jc w:val="both"/>
        <w:rPr>
          <w:sz w:val="24"/>
          <w:szCs w:val="24"/>
        </w:rPr>
      </w:pPr>
      <w:r>
        <w:rPr>
          <w:b/>
          <w:bCs/>
          <w:sz w:val="24"/>
          <w:szCs w:val="24"/>
        </w:rPr>
        <w:t xml:space="preserve">Bosquejo:</w:t>
      </w:r>
      <w:r>
        <w:rPr>
          <w:sz w:val="24"/>
          <w:szCs w:val="24"/>
        </w:rPr>
        <w:t xml:space="preserve"> </w:t>
      </w:r>
      <w:r>
        <w:rPr>
          <w:sz w:val="24"/>
          <w:szCs w:val="24"/>
        </w:rPr>
        <w:t xml:space="preserve">es una m</w:t>
      </w:r>
      <w:r>
        <w:rPr>
          <w:sz w:val="24"/>
          <w:szCs w:val="24"/>
        </w:rPr>
        <w:t xml:space="preserve">etodología utilizada en el diseño de productos y servicios para crear representaciones rápidas y económicas de ideas. En lugar de utilizar herramientas digitales, se emplean materiales físicos como papel, lápices, marcadores y otros suministros de oficina.</w:t>
      </w:r>
      <w:r>
        <w:rPr>
          <w:sz w:val="24"/>
          <w:szCs w:val="24"/>
        </w:rPr>
      </w:r>
    </w:p>
    <w:p w14:paraId="7B359816" w14:textId="729CA371">
      <w:pPr>
        <w:pStyle w:val="776"/>
        <w:numPr>
          <w:ilvl w:val="0"/>
          <w:numId w:val="4"/>
        </w:numPr>
        <w:pBdr/>
        <w:spacing/>
        <w:ind/>
        <w:jc w:val="both"/>
        <w:rPr>
          <w:sz w:val="24"/>
          <w:szCs w:val="24"/>
        </w:rPr>
      </w:pPr>
      <w:r>
        <w:rPr>
          <w:b/>
          <w:bCs/>
          <w:sz w:val="24"/>
          <w:szCs w:val="24"/>
        </w:rPr>
        <w:t xml:space="preserve">Diseño en 3D:</w:t>
      </w:r>
      <w:r>
        <w:rPr>
          <w:sz w:val="24"/>
          <w:szCs w:val="24"/>
        </w:rPr>
        <w:t xml:space="preserve"> es una metodología que utiliza herramientas de modelado tridimensional para crear representaciones virtuales de productos, sistemas o entornos antes de que se realice cualquier producción física.</w:t>
      </w:r>
      <w:r>
        <w:rPr>
          <w:sz w:val="24"/>
          <w:szCs w:val="24"/>
        </w:rPr>
      </w:r>
    </w:p>
    <w:p w14:paraId="24A0DEEA" w14:textId="27F6B6AA">
      <w:pPr>
        <w:pStyle w:val="776"/>
        <w:numPr>
          <w:ilvl w:val="0"/>
          <w:numId w:val="4"/>
        </w:numPr>
        <w:pBdr/>
        <w:spacing/>
        <w:ind/>
        <w:jc w:val="both"/>
        <w:rPr>
          <w:sz w:val="24"/>
          <w:szCs w:val="24"/>
        </w:rPr>
      </w:pPr>
      <w:r>
        <w:rPr>
          <w:b/>
          <w:bCs/>
          <w:sz w:val="24"/>
          <w:szCs w:val="24"/>
        </w:rPr>
        <w:t xml:space="preserve">Técnica</w:t>
      </w:r>
      <w:r>
        <w:rPr>
          <w:b/>
          <w:bCs/>
          <w:sz w:val="24"/>
          <w:szCs w:val="24"/>
        </w:rPr>
        <w:t xml:space="preserve"> libre</w:t>
      </w:r>
      <w:r>
        <w:rPr>
          <w:b/>
          <w:bCs/>
          <w:sz w:val="24"/>
          <w:szCs w:val="24"/>
        </w:rPr>
        <w:t xml:space="preserve">:</w:t>
      </w:r>
      <w:r>
        <w:rPr>
          <w:sz w:val="24"/>
          <w:szCs w:val="24"/>
        </w:rPr>
        <w:t xml:space="preserve"> se deberá de explorar las técnicas de prototipado presentadas en la sesión 6 y </w:t>
      </w:r>
      <w:r>
        <w:rPr>
          <w:sz w:val="24"/>
          <w:szCs w:val="24"/>
        </w:rPr>
        <w:t xml:space="preserve">elegir una de ellas a libertad para aplicar, la técnica elegía libertad debe de cumplir un objetivo para el proyecto.</w:t>
      </w:r>
      <w:r>
        <w:rPr>
          <w:sz w:val="24"/>
          <w:szCs w:val="24"/>
        </w:rPr>
      </w:r>
    </w:p>
    <w:p w14:paraId="3D43C543" w14:textId="77777777">
      <w:pPr>
        <w:pStyle w:val="776"/>
        <w:pBdr/>
        <w:spacing/>
        <w:ind w:firstLine="0" w:left="720"/>
        <w:jc w:val="both"/>
        <w:rPr>
          <w:sz w:val="24"/>
          <w:szCs w:val="24"/>
        </w:rPr>
      </w:pPr>
      <w:r>
        <w:rPr>
          <w:sz w:val="24"/>
          <w:szCs w:val="24"/>
        </w:rPr>
      </w:r>
      <w:r>
        <w:rPr>
          <w:sz w:val="24"/>
          <w:szCs w:val="24"/>
        </w:rPr>
      </w:r>
    </w:p>
    <w:p w14:paraId="56A26B47" w14:textId="1A705018">
      <w:pPr>
        <w:pBdr/>
        <w:spacing/>
        <w:ind/>
        <w:jc w:val="both"/>
        <w:rPr>
          <w:b/>
          <w:bCs/>
          <w:sz w:val="24"/>
          <w:szCs w:val="24"/>
        </w:rPr>
      </w:pPr>
      <w:r>
        <w:rPr>
          <w:b/>
          <w:bCs/>
          <w:sz w:val="24"/>
          <w:szCs w:val="24"/>
        </w:rPr>
        <w:t xml:space="preserve">Indicaciones clave</w:t>
      </w:r>
      <w:r>
        <w:rPr>
          <w:b/>
          <w:bCs/>
          <w:sz w:val="24"/>
          <w:szCs w:val="24"/>
        </w:rPr>
      </w:r>
    </w:p>
    <w:p w14:paraId="1077224A" w14:textId="1E1F7504">
      <w:pPr>
        <w:pStyle w:val="776"/>
        <w:numPr>
          <w:ilvl w:val="0"/>
          <w:numId w:val="5"/>
        </w:numPr>
        <w:pBdr/>
        <w:spacing/>
        <w:ind/>
        <w:jc w:val="both"/>
        <w:rPr>
          <w:sz w:val="24"/>
          <w:szCs w:val="24"/>
        </w:rPr>
      </w:pPr>
      <w:r>
        <w:rPr>
          <w:sz w:val="24"/>
          <w:szCs w:val="24"/>
        </w:rPr>
        <w:t xml:space="preserve">Pueden apoyarse de herramientas de Inteligencia Artificial (IA) para desarrollar el taller.</w:t>
      </w:r>
      <w:r>
        <w:rPr>
          <w:sz w:val="24"/>
          <w:szCs w:val="24"/>
        </w:rPr>
      </w:r>
    </w:p>
    <w:p w14:paraId="73E94E24" w14:textId="3F9920C8">
      <w:pPr>
        <w:pStyle w:val="776"/>
        <w:numPr>
          <w:ilvl w:val="0"/>
          <w:numId w:val="5"/>
        </w:numPr>
        <w:pBdr/>
        <w:spacing/>
        <w:ind/>
        <w:jc w:val="both"/>
        <w:rPr>
          <w:sz w:val="24"/>
          <w:szCs w:val="24"/>
        </w:rPr>
      </w:pPr>
      <w:r>
        <w:rPr>
          <w:sz w:val="24"/>
          <w:szCs w:val="24"/>
        </w:rPr>
        <w:t xml:space="preserve">Se debe</w:t>
      </w:r>
      <w:r>
        <w:rPr>
          <w:sz w:val="24"/>
          <w:szCs w:val="24"/>
        </w:rPr>
        <w:t xml:space="preserve"> de reportar sus resultados aplicando la técnica de infografías.</w:t>
      </w:r>
      <w:r>
        <w:rPr>
          <w:sz w:val="24"/>
          <w:szCs w:val="24"/>
        </w:rPr>
      </w:r>
    </w:p>
    <w:p w14:paraId="27C31022" w14:textId="75001BFF">
      <w:pPr>
        <w:pStyle w:val="776"/>
        <w:numPr>
          <w:ilvl w:val="0"/>
          <w:numId w:val="5"/>
        </w:numPr>
        <w:pBdr/>
        <w:spacing/>
        <w:ind/>
        <w:jc w:val="both"/>
        <w:rPr>
          <w:sz w:val="24"/>
          <w:szCs w:val="24"/>
        </w:rPr>
      </w:pPr>
      <w:r>
        <w:rPr>
          <w:sz w:val="24"/>
          <w:szCs w:val="24"/>
        </w:rPr>
        <w:t xml:space="preserve">Se d</w:t>
      </w:r>
      <w:r>
        <w:rPr>
          <w:sz w:val="24"/>
          <w:szCs w:val="24"/>
        </w:rPr>
        <w:t xml:space="preserve">ebe de resaltar el factor diferencial de </w:t>
      </w:r>
      <w:r>
        <w:rPr>
          <w:sz w:val="24"/>
          <w:szCs w:val="24"/>
        </w:rPr>
        <w:t xml:space="preserve">las propuestas</w:t>
      </w:r>
      <w:r>
        <w:rPr>
          <w:sz w:val="24"/>
          <w:szCs w:val="24"/>
        </w:rPr>
        <w:t xml:space="preserve"> en comparación con otras</w:t>
      </w:r>
      <w:r>
        <w:rPr>
          <w:sz w:val="24"/>
          <w:szCs w:val="24"/>
        </w:rPr>
        <w:t xml:space="preserve"> </w:t>
      </w:r>
      <w:r>
        <w:rPr>
          <w:sz w:val="24"/>
          <w:szCs w:val="24"/>
        </w:rPr>
        <w:t xml:space="preserve">que</w:t>
      </w:r>
      <w:r>
        <w:rPr>
          <w:sz w:val="24"/>
          <w:szCs w:val="24"/>
        </w:rPr>
        <w:t xml:space="preserve"> ya</w:t>
      </w:r>
      <w:r>
        <w:rPr>
          <w:sz w:val="24"/>
          <w:szCs w:val="24"/>
        </w:rPr>
        <w:t xml:space="preserve"> se encuentren en el mercado.</w:t>
      </w:r>
      <w:r>
        <w:rPr>
          <w:sz w:val="24"/>
          <w:szCs w:val="24"/>
        </w:rPr>
      </w:r>
    </w:p>
    <w:p w14:paraId="2D87D294" w14:textId="75D012BE">
      <w:pPr>
        <w:pStyle w:val="776"/>
        <w:numPr>
          <w:ilvl w:val="0"/>
          <w:numId w:val="5"/>
        </w:numPr>
        <w:pBdr/>
        <w:spacing/>
        <w:ind/>
        <w:jc w:val="both"/>
        <w:rPr>
          <w:sz w:val="24"/>
          <w:szCs w:val="24"/>
        </w:rPr>
      </w:pPr>
      <w:r>
        <w:rPr>
          <w:sz w:val="24"/>
          <w:szCs w:val="24"/>
        </w:rPr>
        <w:t xml:space="preserve">Primero se debe de aprobar el bosquejo antes de que la propuesta sea </w:t>
      </w:r>
      <w:r>
        <w:rPr>
          <w:sz w:val="24"/>
          <w:szCs w:val="24"/>
        </w:rPr>
        <w:t xml:space="preserve">digitalizada.</w:t>
      </w:r>
      <w:r>
        <w:rPr>
          <w:sz w:val="24"/>
          <w:szCs w:val="24"/>
        </w:rPr>
      </w:r>
    </w:p>
    <w:p w14:paraId="032AECEC" w14:textId="117FBB9D">
      <w:pPr>
        <w:pBdr/>
        <w:spacing/>
        <w:ind/>
        <w:jc w:val="both"/>
        <w:rPr>
          <w:sz w:val="24"/>
          <w:szCs w:val="24"/>
        </w:rPr>
      </w:pPr>
      <w:r>
        <w:rPr>
          <w:sz w:val="24"/>
          <w:szCs w:val="24"/>
        </w:rPr>
        <w:t xml:space="preserve"> </w:t>
      </w:r>
      <w:r>
        <w:rPr>
          <w:sz w:val="24"/>
          <w:szCs w:val="24"/>
        </w:rPr>
      </w:r>
    </w:p>
    <w:p w14:paraId="69847F54" w14:textId="231C626A">
      <w:pPr>
        <w:pStyle w:val="776"/>
        <w:numPr>
          <w:ilvl w:val="0"/>
          <w:numId w:val="2"/>
        </w:numPr>
        <w:pBdr/>
        <w:spacing/>
        <w:ind w:hanging="284" w:left="284"/>
        <w:jc w:val="both"/>
        <w:rPr>
          <w:b/>
          <w:sz w:val="24"/>
          <w:szCs w:val="24"/>
        </w:rPr>
      </w:pPr>
      <w:r>
        <w:rPr>
          <w:b/>
          <w:sz w:val="24"/>
          <w:szCs w:val="24"/>
        </w:rPr>
        <w:t xml:space="preserve">USO DE </w:t>
      </w:r>
      <w:r>
        <w:rPr>
          <w:b/>
          <w:sz w:val="24"/>
          <w:szCs w:val="24"/>
        </w:rPr>
        <w:t xml:space="preserve">TÉCNICAS DE PROTOTIPADO</w:t>
      </w:r>
      <w:r>
        <w:rPr>
          <w:b/>
          <w:sz w:val="24"/>
          <w:szCs w:val="24"/>
        </w:rPr>
      </w:r>
    </w:p>
    <w:p w14:paraId="2752893B" w14:textId="77777777">
      <w:pPr>
        <w:pBdr/>
        <w:spacing/>
        <w:ind/>
        <w:jc w:val="both"/>
        <w:rPr>
          <w:b/>
          <w:sz w:val="24"/>
          <w:szCs w:val="24"/>
        </w:rPr>
      </w:pPr>
      <w:r>
        <w:rPr>
          <w:b/>
          <w:sz w:val="24"/>
          <w:szCs w:val="24"/>
        </w:rPr>
      </w:r>
      <w:r>
        <w:rPr>
          <w:b/>
          <w:sz w:val="24"/>
          <w:szCs w:val="24"/>
        </w:rPr>
      </w:r>
    </w:p>
    <w:tbl>
      <w:tblPr>
        <w:tblStyle w:val="772"/>
        <w:tblW w:w="0" w:type="auto"/>
        <w:tblBorders/>
        <w:tblLook w:val="04A0" w:firstRow="1" w:lastRow="0" w:firstColumn="1" w:lastColumn="0" w:noHBand="0" w:noVBand="1"/>
      </w:tblPr>
      <w:tblGrid>
        <w:gridCol w:w="8828"/>
      </w:tblGrid>
      <w:tr>
        <w:trPr>
          <w:trHeight w:val="554"/>
        </w:trPr>
        <w:tc>
          <w:tcPr>
            <w:tcBorders/>
            <w:tcW w:w="8828" w:type="dxa"/>
            <w:vAlign w:val="center"/>
          </w:tcPr>
          <w:p w14:paraId="3A5C4BA0" w14:textId="0890E0AB">
            <w:pPr>
              <w:pBdr/>
              <w:spacing/>
              <w:ind/>
              <w:jc w:val="center"/>
              <w:rPr>
                <w:b/>
                <w:bCs/>
                <w:sz w:val="24"/>
                <w:szCs w:val="24"/>
              </w:rPr>
            </w:pPr>
            <w:r>
              <w:rPr>
                <w:b/>
                <w:bCs/>
                <w:sz w:val="24"/>
                <w:szCs w:val="24"/>
              </w:rPr>
              <w:t xml:space="preserve">Bosquejo</w:t>
            </w:r>
            <w:r>
              <w:rPr>
                <w:b/>
                <w:bCs/>
                <w:sz w:val="24"/>
                <w:szCs w:val="24"/>
              </w:rPr>
            </w:r>
          </w:p>
        </w:tc>
      </w:tr>
      <w:tr>
        <w:trPr>
          <w:trHeight w:val="4105"/>
        </w:trPr>
        <w:tc>
          <w:tcPr>
            <w:tcBorders/>
            <w:tcW w:w="8828" w:type="dxa"/>
            <w:vAlign w:val="center"/>
          </w:tcPr>
          <w:p w14:paraId="0624EA39" w14:textId="77777777">
            <w:pPr>
              <w:pBdr/>
              <w:spacing/>
              <w:ind/>
              <w:jc w:val="both"/>
              <w:rPr>
                <w:sz w:val="24"/>
                <w:szCs w:val="24"/>
              </w:rPr>
            </w:pPr>
            <w:r>
              <w:t xml:space="preserve">TÉCNICA: bocetos y prototipos en papel. Sin herramientas digitales, con papel y marcadores, según el proces</w:t>
            </w:r>
            <w:r>
              <w:t xml:space="preserve">o de la sesión: bosquejo → diseño → materialización.</w:t>
              <w:br/>
              <w:br/>
              <w:t xml:space="preserve">IDEA QUE MATERIALIZAMOS (Taller 05): un asistente pedagógico que entrega el material hecho y el docente lo revisa y aprueba, con captura de evidencia durante la clase.</w:t>
              <w:br/>
              <w:br/>
              <w:t xml:space="preserve">QUÉ BOSQUEJAMOS — tres pantallas,</w:t>
            </w:r>
            <w:r>
              <w:t xml:space="preserve"> las mínimas que prueban el concepto:</w:t>
              <w:br/>
              <w:t xml:space="preserve">1) Lista de sesiones del mes, generadas al aprobar la unidad, cada una con su estado: aprobada, por revisar o pendiente.</w:t>
              <w:br/>
              <w:t xml:space="preserve">2) Revisión por excepción: el sistema marca solo lo que requiere atención —lo que no pudo context</w:t>
            </w:r>
            <w:r>
              <w:t xml:space="preserve">ualizar, lo que contradice la unidad, lo que excede el tiempo de la sesión— y el resto se aprueba en bloque.</w:t>
              <w:br/>
              <w:t xml:space="preserve">3) Captura de evidencia por criterio durante la clase, desde el celular.</w:t>
              <w:br/>
              <w:br/>
              <w:t xml:space="preserve">HALLAZGO DEL BOSQUEJO, que no esperábamos y cambió el diseño: si el presu</w:t>
            </w:r>
            <w:r>
              <w:t xml:space="preserve">puesto es de 20 minutos para el paquete de un día —dos sesiones, dos fichas y dos instrumentos— quedan unos 3 minutos por artefacto. En 3 minutos nadie lee un documento completo. Por lo tanto la pantalla de revisión NO PUEDE SER UN EDITOR DE TEXTO: tiene q</w:t>
            </w:r>
            <w:r>
              <w:t xml:space="preserve">ue señalar lo dudoso y permitir aprobar el resto en bloque. Ese hallazgo salió del papel, no del código, y habría costado semanas descubrirlo construyendo.</w:t>
              <w:br/>
              <w:br/>
              <w:t xml:space="preserve">Conforme a la regla de la guía, el bosquejo se aprobó en equipo antes de pasar a la digitalización.</w:t>
            </w:r>
            <w:r>
              <w:rPr>
                <w:sz w:val="24"/>
                <w:szCs w:val="24"/>
              </w:rPr>
            </w:r>
          </w:p>
        </w:tc>
      </w:tr>
    </w:tbl>
    <w:p w14:paraId="10DE80D3" w14:textId="26E58E4C">
      <w:pPr>
        <w:pBdr/>
        <w:spacing/>
        <w:ind/>
        <w:jc w:val="both"/>
        <w:rPr>
          <w:sz w:val="24"/>
          <w:szCs w:val="24"/>
        </w:rPr>
      </w:pPr>
      <w:r>
        <w:rPr>
          <w:sz w:val="24"/>
          <w:szCs w:val="24"/>
        </w:rPr>
      </w:r>
      <w:r>
        <w:rPr>
          <w:sz w:val="24"/>
          <w:szCs w:val="24"/>
        </w:rPr>
      </w:r>
    </w:p>
    <w:tbl>
      <w:tblPr>
        <w:tblStyle w:val="772"/>
        <w:tblW w:w="0" w:type="auto"/>
        <w:tblBorders/>
        <w:tblLook w:val="04A0" w:firstRow="1" w:lastRow="0" w:firstColumn="1" w:lastColumn="0" w:noHBand="0" w:noVBand="1"/>
      </w:tblPr>
      <w:tblGrid>
        <w:gridCol w:w="8828"/>
      </w:tblGrid>
      <w:tr>
        <w:trPr>
          <w:trHeight w:val="554"/>
        </w:trPr>
        <w:tc>
          <w:tcPr>
            <w:tcBorders/>
            <w:tcW w:w="8828" w:type="dxa"/>
            <w:vAlign w:val="center"/>
          </w:tcPr>
          <w:p w14:paraId="0428A786" w14:textId="1200E148">
            <w:pPr>
              <w:pBdr/>
              <w:spacing/>
              <w:ind/>
              <w:jc w:val="center"/>
              <w:rPr>
                <w:b/>
                <w:bCs/>
                <w:sz w:val="24"/>
                <w:szCs w:val="24"/>
              </w:rPr>
            </w:pPr>
            <w:r>
              <w:rPr>
                <w:b/>
                <w:bCs/>
                <w:sz w:val="24"/>
                <w:szCs w:val="24"/>
              </w:rPr>
              <w:t xml:space="preserve">Diseño en 3D</w:t>
            </w:r>
            <w:r>
              <w:rPr>
                <w:b/>
                <w:bCs/>
                <w:sz w:val="24"/>
                <w:szCs w:val="24"/>
              </w:rPr>
            </w:r>
          </w:p>
        </w:tc>
      </w:tr>
      <w:tr>
        <w:trPr>
          <w:trHeight w:val="4902"/>
        </w:trPr>
        <w:tc>
          <w:tcPr>
            <w:tcBorders/>
            <w:tcW w:w="8828" w:type="dxa"/>
            <w:vAlign w:val="center"/>
          </w:tcPr>
          <w:p w14:paraId="3288A6B9" w14:textId="77777777">
            <w:pPr>
              <w:pBdr/>
              <w:spacing/>
              <w:ind/>
              <w:jc w:val="both"/>
              <w:rPr>
                <w:sz w:val="24"/>
                <w:szCs w:val="24"/>
              </w:rPr>
            </w:pPr>
            <w:r>
              <w:t xml:space="preserve">ETAPA DE DISEÑO / DIGITALIZACIÓN del proceso de prototipado.</w:t>
              <w:br/>
              <w:br/>
              <w:t xml:space="preserve">Declaración honesta sobre el modelado 3D: nuestra propuesta es software web y móvil y no cont</w:t>
            </w:r>
            <w:r>
              <w:t xml:space="preserve">empla una pieza física, de modo que el modelado tridimensional de un producto no aplica. Lo que sí corresponde a esta etapa del proceso es la digitalización del bosquejo aprobado, y la realizamos con maquetas digitales.</w:t>
              <w:br/>
              <w:br/>
              <w:t xml:space="preserve">QUÉ SE DIGITALIZÓ: las tres pantall</w:t>
            </w:r>
            <w:r>
              <w:t xml:space="preserve">as del bosquejo, en una maqueta navegable de 390×844 px con transiciones, usando la paleta de la identidad del proyecto —fondo #0E0F12, tarjeta #17191E, dorado #E3B341 para la acción y azul #7AA2FF para navegación— y botones de 56 px de alto, pensados para</w:t>
            </w:r>
            <w:r>
              <w:t xml:space="preserve"> uso con el pulgar y en movimiento.</w:t>
              <w:br/>
              <w:br/>
              <w:t xml:space="preserve">DECISIONES DE DISEÑO QUE VIENEN DE LA EVIDENCIA, no del gusto:</w:t>
              <w:br/>
              <w:t xml:space="preserve">• Móvil primero, porque la docente registra mientras circula entre carpetas y porque la computadora del aula “está desconectada o malograda”.</w:t>
              <w:br/>
              <w:t xml:space="preserve">• Los tres est</w:t>
            </w:r>
            <w:r>
              <w:t xml:space="preserve">ados de sesión —aprobada, por revisar, pendiente— son visibles de un vistazo: son la prueba visual de que el docente revisa y no redacta.</w:t>
              <w:br/>
              <w:t xml:space="preserve">• Funciona con poco internet, porque “el internet no llega a todas las aulas” y la docente descarga los videos en casa</w:t>
            </w:r>
            <w:r>
              <w:t xml:space="preserve"> y los lleva en USB.</w:t>
              <w:br/>
              <w:br/>
              <w:t xml:space="preserve">Si se requiere cumplir literalmente la técnica de modelado 3D, el equivalente pertinente sería modelar el escenario de uso —el aula con el docente registrando desde el celular— para dimensionar la interfaz en contexto, no el producto.</w:t>
            </w:r>
            <w:r>
              <w:rPr>
                <w:sz w:val="24"/>
                <w:szCs w:val="24"/>
              </w:rPr>
            </w:r>
          </w:p>
        </w:tc>
      </w:tr>
    </w:tbl>
    <w:p w14:paraId="0FB8629D" w14:textId="5C1658B7">
      <w:pPr>
        <w:pBdr/>
        <w:spacing/>
        <w:ind/>
        <w:jc w:val="both"/>
        <w:rPr>
          <w:sz w:val="24"/>
          <w:szCs w:val="24"/>
        </w:rPr>
      </w:pPr>
      <w:r>
        <w:rPr>
          <w:sz w:val="24"/>
          <w:szCs w:val="24"/>
        </w:rPr>
      </w:r>
      <w:r>
        <w:rPr>
          <w:sz w:val="24"/>
          <w:szCs w:val="24"/>
        </w:rPr>
      </w:r>
    </w:p>
    <w:tbl>
      <w:tblPr>
        <w:tblStyle w:val="772"/>
        <w:tblW w:w="0" w:type="auto"/>
        <w:tblBorders/>
        <w:tblLook w:val="04A0" w:firstRow="1" w:lastRow="0" w:firstColumn="1" w:lastColumn="0" w:noHBand="0" w:noVBand="1"/>
      </w:tblPr>
      <w:tblGrid>
        <w:gridCol w:w="8828"/>
      </w:tblGrid>
      <w:tr>
        <w:trPr>
          <w:trHeight w:val="554"/>
        </w:trPr>
        <w:tc>
          <w:tcPr>
            <w:tcBorders/>
            <w:tcW w:w="8828" w:type="dxa"/>
            <w:vAlign w:val="center"/>
          </w:tcPr>
          <w:p w14:paraId="20577706" w14:textId="37D06B10">
            <w:pPr>
              <w:pBdr/>
              <w:spacing/>
              <w:ind/>
              <w:jc w:val="center"/>
              <w:rPr>
                <w:b/>
                <w:bCs/>
                <w:sz w:val="24"/>
                <w:szCs w:val="24"/>
              </w:rPr>
            </w:pPr>
            <w:r>
              <w:rPr>
                <w:b/>
                <w:bCs/>
                <w:sz w:val="24"/>
                <w:szCs w:val="24"/>
              </w:rPr>
              <w:t xml:space="preserve">Técnica libre</w:t>
            </w:r>
            <w:r>
              <w:rPr>
                <w:b/>
                <w:bCs/>
                <w:sz w:val="24"/>
                <w:szCs w:val="24"/>
              </w:rPr>
            </w:r>
          </w:p>
        </w:tc>
      </w:tr>
      <w:tr>
        <w:trPr>
          <w:trHeight w:val="4902"/>
        </w:trPr>
        <w:tc>
          <w:tcPr>
            <w:tcBorders/>
            <w:tcW w:w="8828" w:type="dxa"/>
            <w:vAlign w:val="center"/>
          </w:tcPr>
          <w:p w14:paraId="33E107E1" w14:textId="77777777">
            <w:pPr>
              <w:pBdr/>
              <w:spacing/>
              <w:ind/>
              <w:jc w:val="both"/>
              <w:rPr>
                <w:sz w:val="24"/>
                <w:szCs w:val="24"/>
              </w:rPr>
            </w:pPr>
            <w:r>
              <w:t xml:space="preserve">TÉCNICA ELEGIDA DEL CATÁLOGO DE LA SESIÓN 6: MAGO DE OZ (el caso Zappos.com).</w:t>
              <w:br/>
              <w:br/>
              <w:t xml:space="preserve">En qué consiste</w:t>
            </w:r>
            <w:r>
              <w:t xml:space="preserve">: el usuario interactúa con lo que cree un sistema automatizado, mientras detrás una persona ejecuta el trabajo manualmente. Zappos no construyó un almacén: fotografiaba zapatos en tiendas y los compraba al recibir el pedido.</w:t>
              <w:br/>
              <w:br/>
              <w:t xml:space="preserve">QUÉ OBJETIVO DEL PROYECTO CUM</w:t>
            </w:r>
            <w:r>
              <w:t xml:space="preserve">PLE, que es lo que la guía exige justificar:</w:t>
              <w:br/>
              <w:t xml:space="preserve">Nuestra hipótesis es que si el docente recibe el material ya elaborado, su trabajo se reduce a una revisión breve. Esa hipótesis puede probarse SIN construir el generador. Preparamos manualmente el paquete de un</w:t>
            </w:r>
            <w:r>
              <w:t xml:space="preserve"> día —sesión, ficha diferenciada e instrumento, anclados a la unidad real de esa docente—, se lo entregamos dentro de la maqueta como si lo hubiera generado el sistema, y cronometramos cuánto tarda en revisarlo y aprobarlo.</w:t>
              <w:br/>
              <w:br/>
              <w:t xml:space="preserve">POR QUÉ ES LA TÉCNICA CORRECTA </w:t>
            </w:r>
            <w:r>
              <w:t xml:space="preserve">AQUÍ: lo que está en duda no es si se puede generar texto —eso ya existe y las docentes lo usan— sino si recibir el material hecho reduce realmente su tiempo y si el resultado les sirve sin reescribirlo. El Mago de Oz responde esas dos preguntas con el esf</w:t>
            </w:r>
            <w:r>
              <w:t xml:space="preserve">uerzo de una tarde, mientras que construir el generador completo antes de preguntarlo costaría semanas y podría responder que no.</w:t>
              <w:br/>
              <w:br/>
              <w:t xml:space="preserve">DOS REGLAS QUE NOS FIJAMOS: (1) el material entregado debe prepararse con el mismo estándar que tendría el generado, sin esme</w:t>
            </w:r>
            <w:r>
              <w:t xml:space="preserve">rarse de más, o el resultado no sería representativo; (2) se le informa a la docente que en esta etapa el material fue preparado por el equipo, antes de publicar cualquier resultado.</w:t>
              <w:br/>
              <w:br/>
              <w:t xml:space="preserve">DÓNDE ESTAMOS EN LA ESCALA DEL CURSO: nuestro trabajo está en PROTOTIPAD</w:t>
            </w:r>
            <w:r>
              <w:t xml:space="preserve">O (PTO), una versión temprana y preliminar. El módulo de asistencia, que ya funciona de punta a punta en web y Android, es lo único que alcanza características de Producto Mínimo Viable. El Producto Mínimo Comerciable queda fuera del alcance de este curso.</w:t>
            </w:r>
            <w:r>
              <w:rPr>
                <w:sz w:val="24"/>
                <w:szCs w:val="24"/>
              </w:rPr>
            </w:r>
          </w:p>
        </w:tc>
      </w:tr>
    </w:tbl>
    <w:p w14:paraId="191CF29A" w14:textId="77777777">
      <w:pPr>
        <w:pBdr/>
        <w:spacing/>
        <w:ind/>
        <w:jc w:val="both"/>
        <w:rPr>
          <w:sz w:val="24"/>
          <w:szCs w:val="24"/>
        </w:rPr>
      </w:pPr>
      <w:r>
        <w:rPr>
          <w:sz w:val="24"/>
          <w:szCs w:val="24"/>
        </w:rPr>
      </w:r>
      <w:r>
        <w:rPr>
          <w:sz w:val="24"/>
          <w:szCs w:val="24"/>
        </w:rPr>
      </w:r>
    </w:p>
    <w:p w14:paraId="68FE28F7" w14:textId="77777777">
      <w:pPr>
        <w:pStyle w:val="776"/>
        <w:numPr>
          <w:ilvl w:val="0"/>
          <w:numId w:val="2"/>
        </w:numPr>
        <w:pBdr/>
        <w:spacing/>
        <w:ind w:hanging="426" w:left="426"/>
        <w:rPr>
          <w:b/>
          <w:bCs/>
          <w:sz w:val="24"/>
          <w:szCs w:val="24"/>
        </w:rPr>
      </w:pPr>
      <w:r>
        <w:rPr>
          <w:b/>
          <w:bCs/>
          <w:sz w:val="24"/>
          <w:szCs w:val="24"/>
        </w:rPr>
        <w:t xml:space="preserve">OBSERVACIONES</w:t>
      </w:r>
      <w:r>
        <w:rPr>
          <w:b/>
          <w:bCs/>
          <w:sz w:val="24"/>
          <w:szCs w:val="24"/>
        </w:rPr>
      </w:r>
    </w:p>
    <w:p w14:paraId="7858B7E8" w14:textId="77777777">
      <w:pPr>
        <w:pBdr/>
        <w:spacing/>
        <w:ind/>
        <w:rPr>
          <w:b/>
          <w:bCs/>
          <w:sz w:val="24"/>
          <w:szCs w:val="24"/>
        </w:rPr>
      </w:pPr>
      <w:r>
        <w:rPr>
          <w:b/>
          <w:bCs/>
          <w:sz w:val="24"/>
          <w:szCs w:val="24"/>
        </w:rPr>
      </w:r>
      <w:r>
        <w:rPr>
          <w:b/>
          <w:bCs/>
          <w:sz w:val="24"/>
          <w:szCs w:val="24"/>
        </w:rPr>
      </w:r>
    </w:p>
    <w:tbl>
      <w:tblPr>
        <w:tblStyle w:val="772"/>
        <w:tblW w:w="0" w:type="auto"/>
        <w:tblBorders/>
        <w:tblLook w:val="04A0" w:firstRow="1" w:lastRow="0" w:firstColumn="1" w:lastColumn="0" w:noHBand="0" w:noVBand="1"/>
      </w:tblPr>
      <w:tblGrid>
        <w:gridCol w:w="2405"/>
        <w:gridCol w:w="6423"/>
      </w:tblGrid>
      <w:tr>
        <w:trPr>
          <w:trHeight w:val="995"/>
        </w:trPr>
        <w:tc>
          <w:tcPr>
            <w:shd w:val="clear" w:color="auto" w:fill="f2f2f2" w:themeFill="background1" w:themeFillShade="F2"/>
            <w:tcBorders/>
            <w:tcW w:w="2405" w:type="dxa"/>
            <w:vAlign w:val="center"/>
          </w:tcPr>
          <w:p w14:paraId="7F90965B" w14:textId="6A74D232">
            <w:pPr>
              <w:pBdr/>
              <w:spacing/>
              <w:ind/>
              <w:jc w:val="center"/>
              <w:rPr>
                <w:b/>
                <w:bCs/>
                <w:sz w:val="24"/>
                <w:szCs w:val="24"/>
              </w:rPr>
            </w:pPr>
            <w:r>
              <w:rPr>
                <w:b/>
                <w:bCs/>
                <w:sz w:val="24"/>
                <w:szCs w:val="24"/>
              </w:rPr>
              <w:t xml:space="preserve">Bosquejo</w:t>
            </w:r>
            <w:r>
              <w:rPr>
                <w:b/>
                <w:bCs/>
                <w:sz w:val="24"/>
                <w:szCs w:val="24"/>
              </w:rPr>
            </w:r>
          </w:p>
        </w:tc>
        <w:tc>
          <w:tcPr>
            <w:tcBorders/>
            <w:tcW w:w="6423" w:type="dxa"/>
            <w:vAlign w:val="center"/>
          </w:tcPr>
          <w:p w14:paraId="68E5266E" w14:textId="77777777">
            <w:pPr>
              <w:pBdr/>
              <w:spacing/>
              <w:ind/>
              <w:rPr>
                <w:b/>
                <w:bCs/>
                <w:sz w:val="24"/>
                <w:szCs w:val="24"/>
              </w:rPr>
            </w:pPr>
            <w:r>
              <w:t xml:space="preserve">Fotografía de los bosquejos en papel de las tres pantallas, con las anotaciones del equipo y la marca de aprobación previa a la digitalización. (pegar imagen)</w:t>
            </w:r>
            <w:r>
              <w:rPr>
                <w:b/>
                <w:bCs/>
                <w:sz w:val="24"/>
                <w:szCs w:val="24"/>
              </w:rPr>
            </w:r>
          </w:p>
        </w:tc>
      </w:tr>
      <w:tr>
        <w:trPr>
          <w:trHeight w:val="981"/>
        </w:trPr>
        <w:tc>
          <w:tcPr>
            <w:shd w:val="clear" w:color="auto" w:fill="f2f2f2" w:themeFill="background1" w:themeFillShade="F2"/>
            <w:tcBorders/>
            <w:tcW w:w="2405" w:type="dxa"/>
            <w:vAlign w:val="center"/>
          </w:tcPr>
          <w:p w14:paraId="3441ABF0" w14:textId="58F7B4F6">
            <w:pPr>
              <w:pBdr/>
              <w:spacing/>
              <w:ind/>
              <w:jc w:val="center"/>
              <w:rPr>
                <w:b/>
                <w:bCs/>
                <w:sz w:val="24"/>
                <w:szCs w:val="24"/>
              </w:rPr>
            </w:pPr>
            <w:r>
              <w:rPr>
                <w:b/>
                <w:bCs/>
                <w:sz w:val="24"/>
                <w:szCs w:val="24"/>
              </w:rPr>
              <w:t xml:space="preserve">Diseño 3d</w:t>
            </w:r>
            <w:r>
              <w:rPr>
                <w:b/>
                <w:bCs/>
                <w:sz w:val="24"/>
                <w:szCs w:val="24"/>
              </w:rPr>
            </w:r>
          </w:p>
        </w:tc>
        <w:tc>
          <w:tcPr>
            <w:tcBorders/>
            <w:tcW w:w="6423" w:type="dxa"/>
            <w:vAlign w:val="center"/>
          </w:tcPr>
          <w:p w14:paraId="566DD7E6" w14:textId="77777777">
            <w:pPr>
              <w:pBdr/>
              <w:spacing/>
              <w:ind/>
              <w:rPr>
                <w:b/>
                <w:bCs/>
                <w:sz w:val="24"/>
                <w:szCs w:val="24"/>
              </w:rPr>
            </w:pPr>
            <w:r>
              <w:t xml:space="preserve">Capturas de la maqueta digital navegable de las tres pantallas y del prototipo funcional de asistencia corriendo en web y en Android. (pegar imagen)</w:t>
            </w:r>
            <w:r>
              <w:rPr>
                <w:b/>
                <w:bCs/>
                <w:sz w:val="24"/>
                <w:szCs w:val="24"/>
              </w:rPr>
            </w:r>
          </w:p>
        </w:tc>
      </w:tr>
      <w:tr>
        <w:trPr>
          <w:trHeight w:val="980"/>
        </w:trPr>
        <w:tc>
          <w:tcPr>
            <w:shd w:val="clear" w:color="auto" w:fill="f2f2f2" w:themeFill="background1" w:themeFillShade="F2"/>
            <w:tcBorders/>
            <w:tcW w:w="2405" w:type="dxa"/>
            <w:vAlign w:val="center"/>
          </w:tcPr>
          <w:p w14:paraId="6002FC93" w14:textId="14AECC24">
            <w:pPr>
              <w:pBdr/>
              <w:spacing/>
              <w:ind/>
              <w:jc w:val="center"/>
              <w:rPr>
                <w:b/>
                <w:bCs/>
                <w:sz w:val="24"/>
                <w:szCs w:val="24"/>
              </w:rPr>
            </w:pPr>
            <w:r>
              <w:rPr>
                <w:b/>
                <w:bCs/>
                <w:sz w:val="24"/>
                <w:szCs w:val="24"/>
              </w:rPr>
              <w:t xml:space="preserve">Técnica libre</w:t>
            </w:r>
            <w:r>
              <w:rPr>
                <w:b/>
                <w:bCs/>
                <w:sz w:val="24"/>
                <w:szCs w:val="24"/>
              </w:rPr>
            </w:r>
          </w:p>
        </w:tc>
        <w:tc>
          <w:tcPr>
            <w:tcBorders/>
            <w:tcW w:w="6423" w:type="dxa"/>
            <w:vAlign w:val="center"/>
          </w:tcPr>
          <w:p w14:paraId="6DA08272" w14:textId="77777777">
            <w:pPr>
              <w:pBdr/>
              <w:spacing/>
              <w:ind/>
              <w:rPr>
                <w:b/>
                <w:bCs/>
                <w:sz w:val="24"/>
                <w:szCs w:val="24"/>
              </w:rPr>
            </w:pPr>
            <w:r>
              <w:t xml:space="preserve">Registro del ensayo Mago de Oz: paquete preparado manualmente, cronómetro de la revisión y anotación de qué modificó la docente. (pegar imagen)</w:t>
            </w:r>
            <w:r>
              <w:rPr>
                <w:b/>
                <w:bCs/>
                <w:sz w:val="24"/>
                <w:szCs w:val="24"/>
              </w:rPr>
            </w:r>
          </w:p>
        </w:tc>
      </w:tr>
    </w:tbl>
    <w:p w14:paraId="52EB9E88" w14:textId="77777777">
      <w:pPr>
        <w:pBdr/>
        <w:spacing/>
        <w:ind/>
        <w:rPr>
          <w:b/>
          <w:bCs/>
          <w:sz w:val="24"/>
          <w:szCs w:val="24"/>
        </w:rPr>
      </w:pPr>
      <w:r>
        <w:rPr>
          <w:b/>
          <w:bCs/>
          <w:sz w:val="24"/>
          <w:szCs w:val="24"/>
        </w:rPr>
      </w:r>
      <w:r>
        <w:rPr>
          <w:b/>
          <w:bCs/>
          <w:sz w:val="24"/>
          <w:szCs w:val="24"/>
        </w:rPr>
      </w:r>
    </w:p>
    <w:p w14:paraId="38D46E0C" w14:textId="53DA81E2">
      <w:pPr>
        <w:pStyle w:val="776"/>
        <w:numPr>
          <w:ilvl w:val="0"/>
          <w:numId w:val="2"/>
        </w:numPr>
        <w:pBdr/>
        <w:spacing/>
        <w:ind w:hanging="426" w:left="426"/>
        <w:rPr>
          <w:b/>
          <w:bCs/>
          <w:sz w:val="24"/>
          <w:szCs w:val="24"/>
        </w:rPr>
      </w:pPr>
      <w:r>
        <w:rPr>
          <w:b/>
          <w:bCs/>
          <w:sz w:val="24"/>
          <w:szCs w:val="24"/>
        </w:rPr>
        <w:t xml:space="preserve">CONCLUSIONES </w:t>
      </w:r>
      <w:r>
        <w:rPr>
          <w:b/>
          <w:bCs/>
          <w:sz w:val="24"/>
          <w:szCs w:val="24"/>
        </w:rPr>
      </w:r>
    </w:p>
    <w:p w14:paraId="4C7DC040" w14:textId="5AC647A3">
      <w:pPr>
        <w:pBdr/>
        <w:spacing/>
        <w:ind/>
        <w:rPr>
          <w:b/>
          <w:bCs/>
          <w:sz w:val="24"/>
          <w:szCs w:val="24"/>
        </w:rPr>
      </w:pPr>
      <w:r>
        <w:rPr>
          <w:b/>
          <w:bCs/>
          <w:sz w:val="24"/>
          <w:szCs w:val="24"/>
        </w:rPr>
      </w:r>
      <w:r>
        <w:rPr>
          <w:b/>
          <w:bCs/>
          <w:sz w:val="24"/>
          <w:szCs w:val="24"/>
        </w:rPr>
      </w:r>
    </w:p>
    <w:p w14:paraId="64EC982A" w14:textId="1AC91665">
      <w:pPr>
        <w:pBdr/>
        <w:spacing/>
        <w:ind/>
        <w:rPr>
          <w:b/>
          <w:bCs/>
          <w:sz w:val="24"/>
          <w:szCs w:val="24"/>
        </w:rPr>
      </w:pPr>
      <w:r>
        <w:rPr>
          <w:b/>
          <w:bCs/>
          <w:sz w:val="24"/>
          <w:szCs w:val="24"/>
        </w:rPr>
        <w:t xml:space="preserve">El prototipo de más baja fidelidad fue el que más información dio por unidad de esfuerzo. El bosquejo en papel revel</w:t>
      </w:r>
      <w:r>
        <w:rPr>
          <w:b/>
          <w:bCs/>
          <w:sz w:val="24"/>
          <w:szCs w:val="24"/>
        </w:rPr>
        <w:t xml:space="preserve">ó que el presupuesto de 20 minutos deja unos 3 minutos por artefacto y que, por lo tanto, la pantalla de revisión no puede ser un editor de texto. Ese hallazgo redefinió la interacción central del producto y habría costado semanas descubrirlo construyendo.</w:t>
      </w:r>
      <w:r>
        <w:rPr>
          <w:b/>
          <w:bCs/>
          <w:sz w:val="24"/>
          <w:szCs w:val="24"/>
        </w:rPr>
      </w:r>
    </w:p>
    <w:p w14:paraId="7E33BA5B" w14:textId="764F4CCA">
      <w:pPr>
        <w:pBdr/>
        <w:spacing/>
        <w:ind/>
        <w:rPr>
          <w:b/>
          <w:bCs/>
          <w:sz w:val="24"/>
          <w:szCs w:val="24"/>
        </w:rPr>
      </w:pPr>
      <w:r>
        <w:rPr>
          <w:b/>
          <w:bCs/>
          <w:sz w:val="24"/>
          <w:szCs w:val="24"/>
        </w:rPr>
        <w:t xml:space="preserve">Elegir la técnica con criterio importó más que la técnica en sí. Descartamos el modelado 3D porque nuestr</w:t>
      </w:r>
      <w:r>
        <w:rPr>
          <w:b/>
          <w:bCs/>
          <w:sz w:val="24"/>
          <w:szCs w:val="24"/>
        </w:rPr>
        <w:t xml:space="preserve">a propuesta no tiene pieza física, y elegimos Mago de Oz porque permite probar la hipótesis central —que recibir el material hecho reduce el tiempo— sin construir el generador. Declarar qué técnica no aplica, y por qué, es parte del trabajo de prototipado.</w:t>
      </w:r>
      <w:r>
        <w:rPr>
          <w:b/>
          <w:bCs/>
          <w:sz w:val="24"/>
          <w:szCs w:val="24"/>
        </w:rPr>
      </w:r>
    </w:p>
    <w:p w14:paraId="4245155E" w14:textId="6F519302">
      <w:pPr>
        <w:pBdr/>
        <w:spacing/>
        <w:ind/>
        <w:rPr>
          <w:b/>
          <w:bCs/>
          <w:sz w:val="24"/>
          <w:szCs w:val="24"/>
        </w:rPr>
      </w:pPr>
      <w:r>
        <w:rPr>
          <w:b/>
          <w:bCs/>
          <w:sz w:val="24"/>
          <w:szCs w:val="24"/>
        </w:rPr>
        <w:t xml:space="preserve">El prototipado nos ubicó con honestidad en la </w:t>
      </w:r>
      <w:r>
        <w:rPr>
          <w:b/>
          <w:bCs/>
          <w:sz w:val="24"/>
          <w:szCs w:val="24"/>
        </w:rPr>
        <w:t xml:space="preserve">escala del curso: estamos en PTO, prototipado, y solo el módulo de asistencia alcanza características de Producto Mínimo Viable. Reconocerlo evita presentar como producto lo que todavía es una versión preliminar, y define qué falta para la siguiente etapa.</w:t>
      </w:r>
      <w:r>
        <w:rPr>
          <w:b/>
          <w:bCs/>
          <w:sz w:val="24"/>
          <w:szCs w:val="24"/>
        </w:rPr>
      </w:r>
    </w:p>
    <w:p w14:paraId="52B02CA8" w14:textId="77777777">
      <w:pPr>
        <w:pBdr/>
        <w:spacing/>
        <w:ind/>
        <w:rPr>
          <w:b/>
          <w:bCs/>
          <w:sz w:val="24"/>
          <w:szCs w:val="24"/>
        </w:rPr>
      </w:pPr>
      <w:r>
        <w:rPr>
          <w:b/>
          <w:bCs/>
          <w:sz w:val="24"/>
          <w:szCs w:val="24"/>
        </w:rPr>
      </w:r>
      <w:r>
        <w:rPr>
          <w:b/>
          <w:bCs/>
          <w:sz w:val="24"/>
          <w:szCs w:val="24"/>
        </w:rPr>
      </w:r>
    </w:p>
    <w:p w14:paraId="0A740D2E" w14:textId="77777777">
      <w:pPr>
        <w:pBdr/>
        <w:spacing/>
        <w:ind/>
        <w:rPr>
          <w:b/>
          <w:bCs/>
          <w:sz w:val="24"/>
          <w:szCs w:val="24"/>
        </w:rPr>
      </w:pPr>
      <w:r>
        <w:rPr>
          <w:b/>
          <w:bCs/>
          <w:sz w:val="24"/>
          <w:szCs w:val="24"/>
        </w:rPr>
      </w:r>
      <w:r>
        <w:rPr>
          <w:b/>
          <w:bCs/>
          <w:sz w:val="24"/>
          <w:szCs w:val="24"/>
        </w:rPr>
      </w:r>
    </w:p>
    <w:p w14:paraId="7C854C71" w14:textId="7C169C38">
      <w:pPr>
        <w:pBdr/>
        <w:spacing/>
        <w:ind/>
        <w:rPr>
          <w:b/>
          <w:bCs/>
          <w:sz w:val="24"/>
          <w:szCs w:val="24"/>
        </w:rPr>
      </w:pPr>
      <w:r>
        <w:rPr>
          <w:b/>
          <w:bCs/>
          <w:sz w:val="24"/>
          <w:szCs w:val="24"/>
        </w:rPr>
        <w:t xml:space="preserve">VI. ANEXOS</w:t>
      </w:r>
      <w:r>
        <w:rPr>
          <w:b/>
          <w:bCs/>
          <w:sz w:val="24"/>
          <w:szCs w:val="24"/>
        </w:rPr>
      </w:r>
    </w:p>
    <w:p w14:paraId="3CC3CA12" w14:textId="4F09D7FF">
      <w:pPr>
        <w:pBdr/>
        <w:spacing/>
        <w:ind/>
        <w:rPr>
          <w:bCs/>
          <w:sz w:val="24"/>
          <w:szCs w:val="24"/>
        </w:rPr>
      </w:pPr>
      <w:r>
        <w:rPr>
          <w:bCs/>
          <w:sz w:val="24"/>
          <w:szCs w:val="24"/>
        </w:rPr>
        <w:t xml:space="preserve">Comparte los </w:t>
      </w:r>
      <w:r>
        <w:rPr>
          <w:bCs/>
          <w:sz w:val="24"/>
          <w:szCs w:val="24"/>
        </w:rPr>
        <w:t xml:space="preserve">prom</w:t>
      </w:r>
      <w:r>
        <w:rPr>
          <w:bCs/>
          <w:sz w:val="24"/>
          <w:szCs w:val="24"/>
        </w:rPr>
        <w:t xml:space="preserve">p</w:t>
      </w:r>
      <w:r>
        <w:rPr>
          <w:bCs/>
          <w:sz w:val="24"/>
          <w:szCs w:val="24"/>
        </w:rPr>
        <w:t xml:space="preserve">ts</w:t>
      </w:r>
      <w:r>
        <w:rPr>
          <w:bCs/>
          <w:sz w:val="24"/>
          <w:szCs w:val="24"/>
        </w:rPr>
        <w:t xml:space="preserve"> utilizados y los resultados obtenidos</w:t>
      </w:r>
      <w:r>
        <w:rPr>
          <w:bCs/>
          <w:sz w:val="24"/>
          <w:szCs w:val="24"/>
        </w:rPr>
        <w:t xml:space="preserve">.</w:t>
      </w:r>
      <w:r>
        <w:rPr>
          <w:bCs/>
          <w:sz w:val="24"/>
          <w:szCs w:val="24"/>
        </w:rPr>
      </w:r>
    </w:p>
    <w:p w14:paraId="482056A8" w14:textId="248572AA">
      <w:pPr>
        <w:pBdr/>
        <w:spacing/>
        <w:ind/>
        <w:rPr>
          <w:b/>
          <w:bCs/>
          <w:sz w:val="24"/>
          <w:szCs w:val="24"/>
        </w:rPr>
      </w:pPr>
      <w:r>
        <w:rPr>
          <w:b/>
          <w:bCs/>
          <w:sz w:val="24"/>
          <w:szCs w:val="24"/>
        </w:rPr>
        <w:t xml:space="preserve">Ficha</w:t>
      </w:r>
      <w:r>
        <w:rPr>
          <w:b/>
          <w:bCs/>
          <w:sz w:val="24"/>
          <w:szCs w:val="24"/>
        </w:rPr>
        <w:t xml:space="preserve"> 1.</w:t>
      </w:r>
      <w:r>
        <w:rPr>
          <w:b/>
          <w:bCs/>
          <w:sz w:val="24"/>
          <w:szCs w:val="24"/>
        </w:rPr>
        <w:t xml:space="preserve"> </w:t>
      </w:r>
      <w:r>
        <w:rPr>
          <w:b/>
          <w:bCs/>
          <w:sz w:val="24"/>
          <w:szCs w:val="24"/>
        </w:rPr>
        <w:t xml:space="preserve">Registro para </w:t>
      </w:r>
      <w:r>
        <w:rPr>
          <w:b/>
          <w:bCs/>
          <w:sz w:val="24"/>
          <w:szCs w:val="24"/>
        </w:rPr>
        <w:t xml:space="preserve">P</w:t>
      </w:r>
      <w:r>
        <w:rPr>
          <w:b/>
          <w:bCs/>
          <w:sz w:val="24"/>
          <w:szCs w:val="24"/>
        </w:rPr>
        <w:t xml:space="preserve">r</w:t>
      </w:r>
      <w:r>
        <w:rPr>
          <w:b/>
          <w:bCs/>
          <w:sz w:val="24"/>
          <w:szCs w:val="24"/>
        </w:rPr>
        <w:t xml:space="preserve">ompt</w:t>
      </w:r>
      <w:r>
        <w:rPr>
          <w:b/>
          <w:bCs/>
          <w:sz w:val="24"/>
          <w:szCs w:val="24"/>
        </w:rPr>
      </w:r>
    </w:p>
    <w:tbl>
      <w:tblPr>
        <w:tblStyle w:val="772"/>
        <w:tblW w:w="0" w:type="auto"/>
        <w:tblBorders/>
        <w:tblLook w:val="04A0" w:firstRow="1" w:lastRow="0" w:firstColumn="1" w:lastColumn="0" w:noHBand="0" w:noVBand="1"/>
      </w:tblPr>
      <w:tblGrid>
        <w:gridCol w:w="2263"/>
        <w:gridCol w:w="6565"/>
      </w:tblGrid>
      <w:tr>
        <w:trPr>
          <w:trHeight w:val="425"/>
        </w:trPr>
        <w:tc>
          <w:tcPr>
            <w:shd w:val="clear" w:color="auto" w:fill="e7e6e6" w:themeFill="background2"/>
            <w:tcBorders/>
            <w:tcW w:w="2263" w:type="dxa"/>
            <w:vAlign w:val="center"/>
          </w:tcPr>
          <w:p w14:paraId="606FE382" w14:textId="4C5B3542">
            <w:pPr>
              <w:pBdr/>
              <w:spacing/>
              <w:ind/>
              <w:jc w:val="center"/>
              <w:rPr>
                <w:b/>
                <w:bCs/>
                <w:sz w:val="24"/>
                <w:szCs w:val="24"/>
              </w:rPr>
            </w:pPr>
            <w:r>
              <w:rPr>
                <w:b/>
                <w:bCs/>
                <w:sz w:val="24"/>
                <w:szCs w:val="24"/>
              </w:rPr>
              <w:t xml:space="preserve">Prompt</w:t>
            </w:r>
            <w:r>
              <w:rPr>
                <w:b/>
                <w:bCs/>
                <w:sz w:val="24"/>
                <w:szCs w:val="24"/>
              </w:rPr>
            </w:r>
          </w:p>
        </w:tc>
        <w:tc>
          <w:tcPr>
            <w:tcBorders/>
            <w:tcW w:w="6565" w:type="dxa"/>
            <w:vAlign w:val="center"/>
          </w:tcPr>
          <w:p w14:paraId="3F77E385" w14:textId="77777777">
            <w:pPr>
              <w:pBdr/>
              <w:spacing/>
              <w:ind/>
              <w:rPr>
                <w:b/>
                <w:bCs/>
                <w:sz w:val="24"/>
                <w:szCs w:val="24"/>
              </w:rPr>
            </w:pPr>
            <w:r>
              <w:rPr>
                <w:b/>
                <w:bCs/>
                <w:sz w:val="24"/>
                <w:szCs w:val="24"/>
              </w:rPr>
            </w:r>
            <w:r>
              <w:rPr>
                <w:b/>
                <w:bCs/>
                <w:sz w:val="24"/>
                <w:szCs w:val="24"/>
              </w:rPr>
            </w:r>
          </w:p>
        </w:tc>
      </w:tr>
      <w:tr>
        <w:trPr/>
        <w:tc>
          <w:tcPr>
            <w:gridSpan w:val="2"/>
            <w:shd w:val="clear" w:color="auto" w:fill="e7e6e6" w:themeFill="background2"/>
            <w:tcBorders/>
            <w:tcW w:w="8828" w:type="dxa"/>
          </w:tcPr>
          <w:p w14:paraId="31428F8D" w14:textId="36D30978">
            <w:pPr>
              <w:pBdr/>
              <w:spacing/>
              <w:ind/>
              <w:jc w:val="center"/>
              <w:rPr>
                <w:b/>
                <w:bCs/>
                <w:sz w:val="24"/>
                <w:szCs w:val="24"/>
              </w:rPr>
            </w:pPr>
            <w:r>
              <w:rPr>
                <w:b/>
                <w:bCs/>
                <w:sz w:val="24"/>
                <w:szCs w:val="24"/>
              </w:rPr>
              <w:t xml:space="preserve">PROMPT PARA LA DIGITALIZACIÓN:</w:t>
              <w:br/>
              <w:t xml:space="preserve">“App móvil educativa en español, modo oscuro, 3 pa</w:t>
            </w:r>
            <w:r>
              <w:rPr>
                <w:b/>
                <w:bCs/>
                <w:sz w:val="24"/>
                <w:szCs w:val="24"/>
              </w:rPr>
              <w:t xml:space="preserve">ntallas conectadas con prototipo navegable. Paleta exacta: fondo #0E0F12, tarjeta #17191E, texto #F2EFE8, dorado de acción #E3B341, azul de navegación #7AA2FF. Móvil 390×844, botones de 56 px, esquinas de 16 px. P1 Inicio con cuatro módulos. P2 Mis cursos </w:t>
            </w:r>
            <w:r>
              <w:rPr>
                <w:b/>
                <w:bCs/>
                <w:sz w:val="24"/>
                <w:szCs w:val="24"/>
              </w:rPr>
              <w:t xml:space="preserve">con contador de sesiones. P3 Detalle del curso con la unidad actual, tres sesiones con estado Aprobada / Por revisar / Pendiente, y botón ‘Generar sesión de aprendizaje’ que muestra carga y agrega una sesión por revisar. Transiciones de 300 ms. No generes </w:t>
            </w:r>
            <w:r>
              <w:rPr>
                <w:b/>
                <w:bCs/>
                <w:sz w:val="24"/>
                <w:szCs w:val="24"/>
              </w:rPr>
              <w:t xml:space="preserve">variantes alternativas ni pantallas extra.”</w:t>
              <w:br/>
              <w:br/>
              <w:t xml:space="preserve">PROMPT PARA LA INFOGRAFÍA DEL FACTOR DIFERENCIAL:</w:t>
              <w:br/>
              <w:t xml:space="preserve">“Diseña una infografía de una página que compare nuestra propuesta con las herramientas que los docentes ya usan. Columnas: asistente de IA de propósito general,</w:t>
            </w:r>
            <w:r>
              <w:rPr>
                <w:b/>
                <w:bCs/>
                <w:sz w:val="24"/>
                <w:szCs w:val="24"/>
              </w:rPr>
              <w:t xml:space="preserve"> sistema de gestión escolar, y nuestra propuesta. Filas: ¿cita la competencia con su fuente?, ¿genera por unidad o por consulta?, ¿el docente redacta o aprueba?, ¿funciona sin conexión?, ¿la evidencia de clase alimenta la evaluación? Sin texto de relleno.”</w:t>
            </w:r>
            <w:r>
              <w:rPr>
                <w:b/>
                <w:bCs/>
                <w:sz w:val="24"/>
                <w:szCs w:val="24"/>
              </w:rPr>
            </w:r>
          </w:p>
        </w:tc>
      </w:tr>
      <w:tr>
        <w:trPr>
          <w:trHeight w:val="2254"/>
        </w:trPr>
        <w:tc>
          <w:tcPr>
            <w:gridSpan w:val="2"/>
            <w:tcBorders/>
            <w:tcW w:w="8828" w:type="dxa"/>
          </w:tcPr>
          <w:p w14:paraId="46CACE69" w14:textId="77777777">
            <w:pPr>
              <w:pBdr/>
              <w:spacing/>
              <w:ind/>
              <w:rPr>
                <w:b/>
                <w:bCs/>
                <w:sz w:val="24"/>
                <w:szCs w:val="24"/>
              </w:rPr>
            </w:pPr>
            <w:r>
              <w:t xml:space="preserve">FACTOR DIFE</w:t>
            </w:r>
            <w:r>
              <w:t xml:space="preserve">RENCIAL FRENTE A LO QUE YA EXISTE EN EL MERCADO (reportado como infografía, según pide la guía):</w:t>
              <w:br/>
              <w:t xml:space="preserve">• Frente a un asistente de IA de propósito general: la salida CITA competencia, capacidad y desempeño con su fuente oficial, en lugar de producir texto plausib</w:t>
            </w:r>
            <w:r>
              <w:t xml:space="preserve">le que el docente debe verificar línea por línea.</w:t>
              <w:br/>
              <w:t xml:space="preserve">• Frente a un sistema de gestión escolar: no solo registra, GENERA el material y cierra el ciclo, de modo que la evidencia capturada en clase alimenta la valoración por competencia.</w:t>
              <w:br/>
              <w:t xml:space="preserve">• Frente a ambos: la gen</w:t>
            </w:r>
            <w:r>
              <w:t xml:space="preserve">eración ocurre una vez por unidad y no por consulta, y la revisión es por excepción. Las docentes entrevistadas describen usar hasta cuatro herramientas distintas para producir un solo día de clase; ninguna recorre la cadena completa.</w:t>
              <w:br/>
              <w:t xml:space="preserve">(pegar la infografía)</w:t>
            </w:r>
            <w:r>
              <w:rPr>
                <w:b/>
                <w:bCs/>
                <w:sz w:val="24"/>
                <w:szCs w:val="24"/>
              </w:rPr>
            </w:r>
          </w:p>
        </w:tc>
      </w:tr>
    </w:tbl>
    <w:p w14:paraId="65A8BC66" w14:textId="70B10753">
      <w:pPr>
        <w:pBdr/>
        <w:spacing/>
        <w:ind/>
        <w:rPr>
          <w:b/>
          <w:bCs/>
          <w:sz w:val="24"/>
          <w:szCs w:val="24"/>
        </w:rPr>
      </w:pPr>
      <w:r>
        <w:rPr>
          <w:b/>
          <w:bCs/>
          <w:sz w:val="24"/>
          <w:szCs w:val="24"/>
        </w:rPr>
      </w:r>
      <w:r>
        <w:rPr>
          <w:b/>
          <w:bCs/>
          <w:sz w:val="24"/>
          <w:szCs w:val="24"/>
        </w:rPr>
      </w:r>
    </w:p>
    <w:p w14:paraId="07567F0B" w14:textId="77777777">
      <w:pPr>
        <w:pBdr/>
        <w:spacing/>
        <w:ind/>
        <w:rPr>
          <w:b/>
          <w:bCs/>
          <w:sz w:val="24"/>
          <w:szCs w:val="24"/>
        </w:rPr>
      </w:pPr>
      <w:r>
        <w:rPr>
          <w:b/>
          <w:bCs/>
          <w:sz w:val="24"/>
          <w:szCs w:val="24"/>
        </w:rPr>
        <w:t xml:space="preserve">Ficha 2. Registro de uso de herramientas digitales.</w:t>
      </w:r>
      <w:r>
        <w:rPr>
          <w:b/>
          <w:bCs/>
          <w:sz w:val="24"/>
          <w:szCs w:val="24"/>
        </w:rPr>
      </w:r>
    </w:p>
    <w:tbl>
      <w:tblPr>
        <w:tblStyle w:val="772"/>
        <w:tblW w:w="0" w:type="auto"/>
        <w:tblBorders/>
        <w:tblLook w:val="04A0" w:firstRow="1" w:lastRow="0" w:firstColumn="1" w:lastColumn="0" w:noHBand="0" w:noVBand="1"/>
      </w:tblPr>
      <w:tblGrid>
        <w:gridCol w:w="2263"/>
        <w:gridCol w:w="6565"/>
      </w:tblGrid>
      <w:tr>
        <w:trPr>
          <w:trHeight w:val="425"/>
        </w:trPr>
        <w:tc>
          <w:tcPr>
            <w:shd w:val="clear" w:color="auto" w:fill="e7e6e6" w:themeFill="background2"/>
            <w:tcBorders/>
            <w:tcW w:w="2263" w:type="dxa"/>
            <w:vAlign w:val="center"/>
          </w:tcPr>
          <w:p w14:paraId="1C547C66" w14:textId="77777777">
            <w:pPr>
              <w:pBdr/>
              <w:spacing/>
              <w:ind/>
              <w:jc w:val="center"/>
              <w:rPr>
                <w:b/>
                <w:bCs/>
                <w:sz w:val="24"/>
                <w:szCs w:val="24"/>
              </w:rPr>
            </w:pPr>
            <w:r>
              <w:rPr>
                <w:b/>
                <w:bCs/>
                <w:sz w:val="24"/>
                <w:szCs w:val="24"/>
              </w:rPr>
              <w:t xml:space="preserve">Link de acceso</w:t>
            </w:r>
            <w:r>
              <w:rPr>
                <w:b/>
                <w:bCs/>
                <w:sz w:val="24"/>
                <w:szCs w:val="24"/>
              </w:rPr>
            </w:r>
          </w:p>
        </w:tc>
        <w:tc>
          <w:tcPr>
            <w:tcBorders/>
            <w:tcW w:w="6565" w:type="dxa"/>
            <w:vAlign w:val="center"/>
          </w:tcPr>
          <w:p w14:paraId="70351FC1" w14:textId="77777777">
            <w:pPr>
              <w:pBdr/>
              <w:spacing/>
              <w:ind/>
              <w:rPr>
                <w:b/>
                <w:bCs/>
                <w:sz w:val="24"/>
                <w:szCs w:val="24"/>
              </w:rPr>
            </w:pPr>
            <w:r>
              <w:t xml:space="preserve">(pegar enlaces de la maqueta digital y del repositorio del prototipo)</w:t>
            </w:r>
            <w:r>
              <w:rPr>
                <w:b/>
                <w:bCs/>
                <w:sz w:val="24"/>
                <w:szCs w:val="24"/>
              </w:rPr>
            </w:r>
          </w:p>
        </w:tc>
      </w:tr>
      <w:tr>
        <w:trPr/>
        <w:tc>
          <w:tcPr>
            <w:gridSpan w:val="2"/>
            <w:shd w:val="clear" w:color="auto" w:fill="e7e6e6" w:themeFill="background2"/>
            <w:tcBorders/>
            <w:tcW w:w="8828" w:type="dxa"/>
          </w:tcPr>
          <w:p w14:paraId="2580E1C3" w14:textId="77777777">
            <w:pPr>
              <w:pBdr/>
              <w:spacing/>
              <w:ind/>
              <w:jc w:val="center"/>
              <w:rPr>
                <w:b/>
                <w:bCs/>
                <w:sz w:val="24"/>
                <w:szCs w:val="24"/>
              </w:rPr>
            </w:pPr>
            <w:r>
              <w:rPr>
                <w:b/>
                <w:bCs/>
                <w:sz w:val="24"/>
                <w:szCs w:val="24"/>
              </w:rPr>
              <w:t xml:space="preserve">Imagen de evidencia</w:t>
            </w:r>
            <w:r>
              <w:rPr>
                <w:b/>
                <w:bCs/>
                <w:sz w:val="24"/>
                <w:szCs w:val="24"/>
              </w:rPr>
            </w:r>
          </w:p>
        </w:tc>
      </w:tr>
      <w:tr>
        <w:trPr>
          <w:trHeight w:val="2353"/>
        </w:trPr>
        <w:tc>
          <w:tcPr>
            <w:gridSpan w:val="2"/>
            <w:tcBorders/>
            <w:tcW w:w="8828" w:type="dxa"/>
          </w:tcPr>
          <w:p w14:paraId="2DD3CA1F" w14:textId="77777777">
            <w:pPr>
              <w:pBdr/>
              <w:spacing/>
              <w:ind/>
              <w:rPr>
                <w:b/>
                <w:bCs/>
                <w:sz w:val="24"/>
                <w:szCs w:val="24"/>
              </w:rPr>
            </w:pPr>
            <w:r>
              <w:t xml:space="preserve">(pegar captura de pantalla de las herramientas utilizadas)</w:t>
            </w:r>
            <w:r>
              <w:rPr>
                <w:b/>
                <w:bCs/>
                <w:sz w:val="24"/>
                <w:szCs w:val="24"/>
              </w:rPr>
            </w:r>
          </w:p>
        </w:tc>
      </w:tr>
    </w:tbl>
    <w:p w14:paraId="11B80D69" w14:textId="77777777">
      <w:pPr>
        <w:pBdr/>
        <w:spacing/>
        <w:ind/>
        <w:rPr>
          <w:b/>
          <w:bCs/>
          <w:sz w:val="24"/>
          <w:szCs w:val="24"/>
        </w:rPr>
      </w:pPr>
      <w:r>
        <w:rPr>
          <w:b/>
          <w:bCs/>
          <w:sz w:val="24"/>
          <w:szCs w:val="24"/>
        </w:rPr>
      </w:r>
      <w:r>
        <w:rPr>
          <w:b/>
          <w:bCs/>
          <w:sz w:val="24"/>
          <w:szCs w:val="24"/>
        </w:rPr>
      </w:r>
    </w:p>
    <w:p w14:paraId="7DDC86C0" w14:textId="77777777">
      <w:pPr>
        <w:pBdr/>
        <w:spacing/>
        <w:ind/>
        <w:rPr>
          <w:b/>
          <w:bCs/>
          <w:sz w:val="24"/>
          <w:szCs w:val="24"/>
        </w:rPr>
      </w:pPr>
      <w:r>
        <w:rPr>
          <w:b/>
          <w:bCs/>
          <w:sz w:val="24"/>
          <w:szCs w:val="24"/>
        </w:rPr>
      </w:r>
      <w:r>
        <w:rPr>
          <w:b/>
          <w:bCs/>
          <w:sz w:val="24"/>
          <w:szCs w:val="24"/>
        </w:rPr>
      </w:r>
    </w:p>
    <w:sectPr>
      <w:footnotePr/>
      <w:endnotePr/>
      <w:type w:val="nextPage"/>
      <w:pgSz w:h="15840" w:orient="portrait" w:w="12240"/>
      <w:pgMar w:top="1417" w:right="1701" w:bottom="1417" w:left="1701"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B05DECD" w14:textId="77777777">
      <w:pPr>
        <w:pBdr/>
        <w:spacing w:after="0" w:line="240" w:lineRule="auto"/>
        <w:ind/>
        <w:rPr/>
      </w:pPr>
      <w:r>
        <w:separator/>
      </w:r>
      <w:r/>
    </w:p>
  </w:endnote>
  <w:endnote w:type="continuationSeparator" w:id="0">
    <w:p w14:paraId="50BDFF5D"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Times New Roman">
    <w:panose1 w:val="02020603050405020304"/>
  </w:font>
  <w:font w:name="Calibri">
    <w:panose1 w:val="020F05020202040302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FAC71D2" w14:textId="04A0E2A9">
    <w:pPr>
      <w:pStyle w:val="770"/>
      <w:pBdr/>
      <w:spacing/>
      <w:ind/>
      <w:jc w:val="both"/>
      <w:rPr>
        <w:sz w:val="18"/>
        <w:szCs w:val="18"/>
      </w:rPr>
    </w:pPr>
    <w:r>
      <w:rPr>
        <w:sz w:val="18"/>
        <w:szCs w:val="18"/>
      </w:rPr>
      <w:t xml:space="preserve">Guía taller elaborada por Ing. Oscar Medina</w:t>
    </w:r>
    <w:r>
      <w:rPr>
        <w:sz w:val="18"/>
        <w:szCs w:val="18"/>
      </w:rPr>
      <w:t xml:space="preserve"> | Gestor de innovación y negocios tecnológicos</w:t>
    </w:r>
    <w:r>
      <w:rPr>
        <w:sz w:val="18"/>
        <w:szCs w:val="18"/>
      </w:rPr>
      <w:t xml:space="preserve"> | Docente de investigación e innovación tecnológica | Instituto </w:t>
    </w:r>
    <w:r>
      <w:rPr>
        <w:sz w:val="18"/>
        <w:szCs w:val="18"/>
      </w:rPr>
      <w:t xml:space="preserve">T</w:t>
    </w:r>
    <w:r>
      <w:rPr>
        <w:sz w:val="18"/>
        <w:szCs w:val="18"/>
      </w:rPr>
      <w:t xml:space="preserve">ecnológico TECSUP sede sur | Arequipa - 202</w:t>
    </w:r>
    <w:r>
      <w:rPr>
        <w:sz w:val="18"/>
        <w:szCs w:val="18"/>
      </w:rPr>
      <w:t xml:space="preserve">6</w:t>
    </w:r>
    <w:r>
      <w:rPr>
        <w:sz w:val="18"/>
        <w:szCs w:val="18"/>
      </w:rPr>
      <w:t xml:space="preserve">.</w:t>
    </w:r>
    <w:r>
      <w:rPr>
        <w:sz w:val="18"/>
        <w:szCs w:val="18"/>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CE1C111" w14:textId="77777777">
      <w:pPr>
        <w:pBdr/>
        <w:spacing w:after="0" w:line="240" w:lineRule="auto"/>
        <w:ind/>
        <w:rPr/>
      </w:pPr>
      <w:r>
        <w:separator/>
      </w:r>
      <w:r/>
    </w:p>
  </w:footnote>
  <w:footnote w:type="continuationSeparator" w:id="0">
    <w:p w14:paraId="782F69FF"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18D304D" w14:textId="208B87B0">
    <w:pPr>
      <w:pStyle w:val="768"/>
      <w:pBdr/>
      <w:spacing/>
      <w:ind/>
      <w:rPr/>
    </w:pPr>
    <w:r>
      <w:rPr>
        <w:rFonts w:ascii="Times New Roman"/>
        <w:sz w:val="20"/>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align>right</wp:align>
              </wp:positionH>
              <wp:positionV relativeFrom="paragraph">
                <wp:posOffset>-104050</wp:posOffset>
              </wp:positionV>
              <wp:extent cx="952500" cy="36258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r/>
                    </pic:nvPicPr>
                    <pic:blipFill rotWithShape="1">
                      <a:blip r:embed="rId1"/>
                      <a:srcRect l="0" t="0" r="0" b="15406"/>
                      <a:stretch/>
                    </pic:blipFill>
                    <pic:spPr bwMode="auto">
                      <a:xfrm>
                        <a:off x="0" y="0"/>
                        <a:ext cx="952500" cy="362585"/>
                      </a:xfrm>
                      <a:prstGeom prst="rect">
                        <a:avLst/>
                      </a:prstGeom>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264;o:allowoverlap:true;o:allowincell:true;mso-position-horizontal-relative:margin;mso-position-horizontal:right;mso-position-vertical-relative:text;margin-top:-8.19pt;mso-position-vertical:absolute;width:75.00pt;height:28.55pt;mso-wrap-distance-left:9.00pt;mso-wrap-distance-top:0.00pt;mso-wrap-distance-right:9.00pt;mso-wrap-distance-bottom:0.00pt;z-index:1;">
              <v:imagedata r:id="rId1" o:title="" croptop="0f" cropleft="0f" cropbottom="10096f" cropright="0f"/>
              <o:lock v:ext="edit" rotation="t"/>
            </v:shape>
          </w:pict>
        </mc:Fallback>
      </mc:AlternateContent>
    </w:r>
    <w:r>
      <w:rPr>
        <w:rFonts w:ascii="Times New Roman"/>
        <w:sz w:val="20"/>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margin">
                <wp:align>left</wp:align>
              </wp:positionH>
              <wp:positionV relativeFrom="paragraph">
                <wp:posOffset>-163377</wp:posOffset>
              </wp:positionV>
              <wp:extent cx="1143000" cy="480060"/>
              <wp:effectExtent l="0" t="0" r="0" b="0"/>
              <wp:wrapThrough wrapText="bothSides">
                <wp:wrapPolygon edited="1">
                  <wp:start x="0" y="0"/>
                  <wp:lineTo x="0" y="20571"/>
                  <wp:lineTo x="21240" y="20571"/>
                  <wp:lineTo x="21240" y="0"/>
                  <wp:lineTo x="0" y="0"/>
                </wp:wrapPolygon>
              </wp:wrapThrough>
              <wp:docPr id="2"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3"/>
                      <pic:cNvPicPr>
                        <a:picLocks noChangeAspect="1"/>
                      </pic:cNvPicPr>
                      <pic:nvPr/>
                    </pic:nvPicPr>
                    <pic:blipFill rotWithShape="1">
                      <a:blip r:embed="rId2"/>
                      <a:stretch/>
                    </pic:blipFill>
                    <pic:spPr bwMode="auto">
                      <a:xfrm>
                        <a:off x="0" y="0"/>
                        <a:ext cx="1143000" cy="48006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60288;o:allowoverlap:true;o:allowincell:true;mso-position-horizontal-relative:margin;mso-position-horizontal:left;mso-position-vertical-relative:text;margin-top:-12.86pt;mso-position-vertical:absolute;width:90.00pt;height:37.80pt;mso-wrap-distance-left:9.00pt;mso-wrap-distance-top:0.00pt;mso-wrap-distance-right:9.00pt;mso-wrap-distance-bottom:0.00pt;z-index:1;" wrapcoords="0 0 0 95236 98333 95236 98333 0 0 0" stroked="false">
              <w10:wrap type="through"/>
              <v:imagedata r:id="rId2" o:title=""/>
              <o:lock v:ext="edit" rotation="t"/>
            </v:shape>
          </w:pict>
        </mc:Fallback>
      </mc:AlternateContent>
    </w:r>
    <w:r/>
  </w:p>
  <w:p w14:paraId="57B42DE3" w14:textId="210A239E">
    <w:pPr>
      <w:pStyle w:val="768"/>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4746EB"/>
    <w:lvl w:ilvl="0">
      <w:isLgl w:val="false"/>
      <w:lvlJc w:val="left"/>
      <w:lvlText w:val="%1."/>
      <w:numFmt w:val="upperRoman"/>
      <w:pPr>
        <w:pBdr/>
        <w:spacing/>
        <w:ind w:hanging="298" w:left="980"/>
        <w:jc w:val="right"/>
      </w:pPr>
      <w:rPr>
        <w:rFonts w:hint="default" w:ascii="Calibri" w:hAnsi="Calibri" w:eastAsia="Calibri" w:cs="Calibri"/>
        <w:b/>
        <w:bCs/>
        <w:spacing w:val="0"/>
        <w:sz w:val="22"/>
        <w:szCs w:val="22"/>
        <w:lang w:val="es-ES" w:eastAsia="en-US" w:bidi="ar-SA"/>
      </w:rPr>
      <w:start w:val="1"/>
      <w:suff w:val="tab"/>
    </w:lvl>
    <w:lvl w:ilvl="1">
      <w:isLgl w:val="false"/>
      <w:lvlJc w:val="left"/>
      <w:lvlText w:val="-"/>
      <w:numFmt w:val="bullet"/>
      <w:pPr>
        <w:pBdr/>
        <w:spacing/>
        <w:ind w:hanging="360" w:left="1159"/>
      </w:pPr>
      <w:rPr>
        <w:rFonts w:hint="default" w:ascii="Times New Roman" w:hAnsi="Times New Roman" w:eastAsia="Times New Roman" w:cs="Times New Roman"/>
        <w:color w:val="050505"/>
        <w:sz w:val="20"/>
        <w:szCs w:val="20"/>
        <w:lang w:val="es-ES" w:eastAsia="en-US" w:bidi="ar-SA"/>
      </w:rPr>
      <w:start w:val="0"/>
      <w:suff w:val="tab"/>
    </w:lvl>
    <w:lvl w:ilvl="2">
      <w:isLgl w:val="false"/>
      <w:lvlJc w:val="left"/>
      <w:lvlText w:val="•"/>
      <w:numFmt w:val="bullet"/>
      <w:pPr>
        <w:pBdr/>
        <w:spacing/>
        <w:ind w:hanging="360" w:left="2200"/>
      </w:pPr>
      <w:rPr>
        <w:rFonts w:hint="default"/>
        <w:lang w:val="es-ES" w:eastAsia="en-US" w:bidi="ar-SA"/>
      </w:rPr>
      <w:start w:val="0"/>
      <w:suff w:val="tab"/>
    </w:lvl>
    <w:lvl w:ilvl="3">
      <w:isLgl w:val="false"/>
      <w:lvlJc w:val="left"/>
      <w:lvlText w:val="•"/>
      <w:numFmt w:val="bullet"/>
      <w:pPr>
        <w:pBdr/>
        <w:spacing/>
        <w:ind w:hanging="360" w:left="3241"/>
      </w:pPr>
      <w:rPr>
        <w:rFonts w:hint="default"/>
        <w:lang w:val="es-ES" w:eastAsia="en-US" w:bidi="ar-SA"/>
      </w:rPr>
      <w:start w:val="0"/>
      <w:suff w:val="tab"/>
    </w:lvl>
    <w:lvl w:ilvl="4">
      <w:isLgl w:val="false"/>
      <w:lvlJc w:val="left"/>
      <w:lvlText w:val="•"/>
      <w:numFmt w:val="bullet"/>
      <w:pPr>
        <w:pBdr/>
        <w:spacing/>
        <w:ind w:hanging="360" w:left="4282"/>
      </w:pPr>
      <w:rPr>
        <w:rFonts w:hint="default"/>
        <w:lang w:val="es-ES" w:eastAsia="en-US" w:bidi="ar-SA"/>
      </w:rPr>
      <w:start w:val="0"/>
      <w:suff w:val="tab"/>
    </w:lvl>
    <w:lvl w:ilvl="5">
      <w:isLgl w:val="false"/>
      <w:lvlJc w:val="left"/>
      <w:lvlText w:val="•"/>
      <w:numFmt w:val="bullet"/>
      <w:pPr>
        <w:pBdr/>
        <w:spacing/>
        <w:ind w:hanging="360" w:left="5322"/>
      </w:pPr>
      <w:rPr>
        <w:rFonts w:hint="default"/>
        <w:lang w:val="es-ES" w:eastAsia="en-US" w:bidi="ar-SA"/>
      </w:rPr>
      <w:start w:val="0"/>
      <w:suff w:val="tab"/>
    </w:lvl>
    <w:lvl w:ilvl="6">
      <w:isLgl w:val="false"/>
      <w:lvlJc w:val="left"/>
      <w:lvlText w:val="•"/>
      <w:numFmt w:val="bullet"/>
      <w:pPr>
        <w:pBdr/>
        <w:spacing/>
        <w:ind w:hanging="360" w:left="6363"/>
      </w:pPr>
      <w:rPr>
        <w:rFonts w:hint="default"/>
        <w:lang w:val="es-ES" w:eastAsia="en-US" w:bidi="ar-SA"/>
      </w:rPr>
      <w:start w:val="0"/>
      <w:suff w:val="tab"/>
    </w:lvl>
    <w:lvl w:ilvl="7">
      <w:isLgl w:val="false"/>
      <w:lvlJc w:val="left"/>
      <w:lvlText w:val="•"/>
      <w:numFmt w:val="bullet"/>
      <w:pPr>
        <w:pBdr/>
        <w:spacing/>
        <w:ind w:hanging="360" w:left="7404"/>
      </w:pPr>
      <w:rPr>
        <w:rFonts w:hint="default"/>
        <w:lang w:val="es-ES" w:eastAsia="en-US" w:bidi="ar-SA"/>
      </w:rPr>
      <w:start w:val="0"/>
      <w:suff w:val="tab"/>
    </w:lvl>
    <w:lvl w:ilvl="8">
      <w:isLgl w:val="false"/>
      <w:lvlJc w:val="left"/>
      <w:lvlText w:val="•"/>
      <w:numFmt w:val="bullet"/>
      <w:pPr>
        <w:pBdr/>
        <w:spacing/>
        <w:ind w:hanging="360" w:left="8444"/>
      </w:pPr>
      <w:rPr>
        <w:rFonts w:hint="default"/>
        <w:lang w:val="es-ES" w:eastAsia="en-US" w:bidi="ar-SA"/>
      </w:rPr>
      <w:start w:val="0"/>
      <w:suff w:val="tab"/>
    </w:lvl>
  </w:abstractNum>
  <w:abstractNum w:abstractNumId="1">
    <w:nsid w:val="038C3C3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72492749"/>
    <w:lvl w:ilvl="0">
      <w:isLgl w:val="false"/>
      <w:lvlJc w:val="left"/>
      <w:lvlText w:val="%1."/>
      <w:numFmt w:val="decimal"/>
      <w:pPr>
        <w:pBdr/>
        <w:spacing/>
        <w:ind w:hanging="720" w:left="108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77C33394"/>
    <w:lvl w:ilvl="0">
      <w:isLgl w:val="false"/>
      <w:lvlJc w:val="left"/>
      <w:lvlText w:val="%1."/>
      <w:numFmt w:val="upperRoman"/>
      <w:pPr>
        <w:pBdr/>
        <w:spacing/>
        <w:ind w:hanging="720" w:left="108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7C7B4DFF"/>
    <w:lvl w:ilvl="0">
      <w:isLgl w:val="false"/>
      <w:lvlJc w:val="left"/>
      <w:lvlText w:val=""/>
      <w:numFmt w:val="bullet"/>
      <w:pPr>
        <w:pBdr/>
        <w:spacing/>
        <w:ind w:hanging="720" w:left="1080"/>
      </w:pPr>
      <w:rPr>
        <w:rFonts w:hint="default" w:ascii="Symbol" w:hAnsi="Symbol"/>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3"/>
  </w:num>
  <w:num w:numId="3">
    <w:abstractNumId w:val="2"/>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6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6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6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6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6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6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6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6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6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6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6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6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6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6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6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6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6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6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6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6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6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6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6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6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6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6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6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6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6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6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6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6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6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6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6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6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6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6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6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6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6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6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6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660ac"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6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6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6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6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6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6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6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6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6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6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6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6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6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6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6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6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6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6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6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6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6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6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6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6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6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6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6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6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6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6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6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6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6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6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6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6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6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6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6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6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6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6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2">
    <w:name w:val="List Table 7 Colorful - Accent 2"/>
    <w:basedOn w:val="76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76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76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76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e74b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6">
    <w:name w:val="List Table 7 Colorful - Accent 6"/>
    <w:basedOn w:val="76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7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6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6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6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6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6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6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6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6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6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6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6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6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6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6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763"/>
    <w:next w:val="763"/>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1">
    <w:name w:val="Heading 3"/>
    <w:basedOn w:val="763"/>
    <w:next w:val="763"/>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763"/>
    <w:next w:val="763"/>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763"/>
    <w:next w:val="763"/>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763"/>
    <w:next w:val="763"/>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763"/>
    <w:next w:val="763"/>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63"/>
    <w:next w:val="763"/>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63"/>
    <w:next w:val="763"/>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65"/>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765"/>
    <w:link w:val="764"/>
    <w:uiPriority w:val="9"/>
    <w:pPr>
      <w:pBdr/>
      <w:spacing/>
      <w:ind/>
    </w:pPr>
    <w:rPr>
      <w:rFonts w:ascii="Arial" w:hAnsi="Arial" w:eastAsia="Arial" w:cs="Arial"/>
      <w:color w:val="0f4761" w:themeColor="accent1" w:themeShade="BF"/>
      <w:sz w:val="32"/>
      <w:szCs w:val="32"/>
    </w:rPr>
  </w:style>
  <w:style w:type="character" w:styleId="152">
    <w:name w:val="Heading 3 Char"/>
    <w:basedOn w:val="765"/>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765"/>
    <w:link w:val="142"/>
    <w:uiPriority w:val="9"/>
    <w:pPr>
      <w:pBdr/>
      <w:spacing/>
      <w:ind/>
    </w:pPr>
    <w:rPr>
      <w:rFonts w:ascii="Arial" w:hAnsi="Arial" w:eastAsia="Arial" w:cs="Arial"/>
      <w:i/>
      <w:iCs/>
      <w:color w:val="0f4761" w:themeColor="accent1" w:themeShade="BF"/>
    </w:rPr>
  </w:style>
  <w:style w:type="character" w:styleId="154">
    <w:name w:val="Heading 5 Char"/>
    <w:basedOn w:val="765"/>
    <w:link w:val="143"/>
    <w:uiPriority w:val="9"/>
    <w:pPr>
      <w:pBdr/>
      <w:spacing/>
      <w:ind/>
    </w:pPr>
    <w:rPr>
      <w:rFonts w:ascii="Arial" w:hAnsi="Arial" w:eastAsia="Arial" w:cs="Arial"/>
      <w:color w:val="0f4761" w:themeColor="accent1" w:themeShade="BF"/>
    </w:rPr>
  </w:style>
  <w:style w:type="character" w:styleId="155">
    <w:name w:val="Heading 6 Char"/>
    <w:basedOn w:val="765"/>
    <w:link w:val="144"/>
    <w:uiPriority w:val="9"/>
    <w:pPr>
      <w:pBdr/>
      <w:spacing/>
      <w:ind/>
    </w:pPr>
    <w:rPr>
      <w:rFonts w:ascii="Arial" w:hAnsi="Arial" w:eastAsia="Arial" w:cs="Arial"/>
      <w:i/>
      <w:iCs/>
      <w:color w:val="595959" w:themeColor="text1" w:themeTint="A6"/>
    </w:rPr>
  </w:style>
  <w:style w:type="character" w:styleId="156">
    <w:name w:val="Heading 7 Char"/>
    <w:basedOn w:val="765"/>
    <w:link w:val="145"/>
    <w:uiPriority w:val="9"/>
    <w:pPr>
      <w:pBdr/>
      <w:spacing/>
      <w:ind/>
    </w:pPr>
    <w:rPr>
      <w:rFonts w:ascii="Arial" w:hAnsi="Arial" w:eastAsia="Arial" w:cs="Arial"/>
      <w:color w:val="595959" w:themeColor="text1" w:themeTint="A6"/>
    </w:rPr>
  </w:style>
  <w:style w:type="character" w:styleId="157">
    <w:name w:val="Heading 8 Char"/>
    <w:basedOn w:val="765"/>
    <w:link w:val="146"/>
    <w:uiPriority w:val="9"/>
    <w:pPr>
      <w:pBdr/>
      <w:spacing/>
      <w:ind/>
    </w:pPr>
    <w:rPr>
      <w:rFonts w:ascii="Arial" w:hAnsi="Arial" w:eastAsia="Arial" w:cs="Arial"/>
      <w:i/>
      <w:iCs/>
      <w:color w:val="272727" w:themeColor="text1" w:themeTint="D8"/>
    </w:rPr>
  </w:style>
  <w:style w:type="character" w:styleId="158">
    <w:name w:val="Heading 9 Char"/>
    <w:basedOn w:val="765"/>
    <w:link w:val="147"/>
    <w:uiPriority w:val="9"/>
    <w:pPr>
      <w:pBdr/>
      <w:spacing/>
      <w:ind/>
    </w:pPr>
    <w:rPr>
      <w:rFonts w:ascii="Arial" w:hAnsi="Arial" w:eastAsia="Arial" w:cs="Arial"/>
      <w:i/>
      <w:iCs/>
      <w:color w:val="272727" w:themeColor="text1" w:themeTint="D8"/>
    </w:rPr>
  </w:style>
  <w:style w:type="paragraph" w:styleId="159">
    <w:name w:val="Title"/>
    <w:basedOn w:val="763"/>
    <w:next w:val="763"/>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765"/>
    <w:link w:val="159"/>
    <w:uiPriority w:val="10"/>
    <w:pPr>
      <w:pBdr/>
      <w:spacing/>
      <w:ind/>
    </w:pPr>
    <w:rPr>
      <w:rFonts w:ascii="Arial" w:hAnsi="Arial" w:eastAsia="Arial" w:cs="Arial"/>
      <w:spacing w:val="-10"/>
      <w:sz w:val="56"/>
      <w:szCs w:val="56"/>
    </w:rPr>
  </w:style>
  <w:style w:type="paragraph" w:styleId="161">
    <w:name w:val="Subtitle"/>
    <w:basedOn w:val="763"/>
    <w:next w:val="763"/>
    <w:link w:val="162"/>
    <w:uiPriority w:val="11"/>
    <w:qFormat/>
    <w:pPr>
      <w:numPr>
        <w:ilvl w:val="1"/>
      </w:numPr>
      <w:pBdr/>
      <w:spacing/>
      <w:ind/>
    </w:pPr>
    <w:rPr>
      <w:color w:val="595959" w:themeColor="text1" w:themeTint="A6"/>
      <w:spacing w:val="15"/>
      <w:sz w:val="28"/>
      <w:szCs w:val="28"/>
    </w:rPr>
  </w:style>
  <w:style w:type="character" w:styleId="162">
    <w:name w:val="Subtitle Char"/>
    <w:basedOn w:val="765"/>
    <w:link w:val="161"/>
    <w:uiPriority w:val="11"/>
    <w:pPr>
      <w:pBdr/>
      <w:spacing/>
      <w:ind/>
    </w:pPr>
    <w:rPr>
      <w:color w:val="595959" w:themeColor="text1" w:themeTint="A6"/>
      <w:spacing w:val="15"/>
      <w:sz w:val="28"/>
      <w:szCs w:val="28"/>
    </w:rPr>
  </w:style>
  <w:style w:type="paragraph" w:styleId="163">
    <w:name w:val="Quote"/>
    <w:basedOn w:val="763"/>
    <w:next w:val="763"/>
    <w:link w:val="164"/>
    <w:uiPriority w:val="29"/>
    <w:qFormat/>
    <w:pPr>
      <w:pBdr/>
      <w:spacing w:before="160"/>
      <w:ind/>
      <w:jc w:val="center"/>
    </w:pPr>
    <w:rPr>
      <w:i/>
      <w:iCs/>
      <w:color w:val="404040" w:themeColor="text1" w:themeTint="BF"/>
    </w:rPr>
  </w:style>
  <w:style w:type="character" w:styleId="164">
    <w:name w:val="Quote Char"/>
    <w:basedOn w:val="765"/>
    <w:link w:val="163"/>
    <w:uiPriority w:val="29"/>
    <w:pPr>
      <w:pBdr/>
      <w:spacing/>
      <w:ind/>
    </w:pPr>
    <w:rPr>
      <w:i/>
      <w:iCs/>
      <w:color w:val="404040" w:themeColor="text1" w:themeTint="BF"/>
    </w:rPr>
  </w:style>
  <w:style w:type="character" w:styleId="166">
    <w:name w:val="Intense Emphasis"/>
    <w:basedOn w:val="765"/>
    <w:uiPriority w:val="21"/>
    <w:qFormat/>
    <w:pPr>
      <w:pBdr/>
      <w:spacing/>
      <w:ind/>
    </w:pPr>
    <w:rPr>
      <w:i/>
      <w:iCs/>
      <w:color w:val="0f4761" w:themeColor="accent1" w:themeShade="BF"/>
    </w:rPr>
  </w:style>
  <w:style w:type="paragraph" w:styleId="167">
    <w:name w:val="Intense Quote"/>
    <w:basedOn w:val="763"/>
    <w:next w:val="763"/>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65"/>
    <w:link w:val="167"/>
    <w:uiPriority w:val="30"/>
    <w:pPr>
      <w:pBdr/>
      <w:spacing/>
      <w:ind/>
    </w:pPr>
    <w:rPr>
      <w:i/>
      <w:iCs/>
      <w:color w:val="0f4761" w:themeColor="accent1" w:themeShade="BF"/>
    </w:rPr>
  </w:style>
  <w:style w:type="character" w:styleId="169">
    <w:name w:val="Intense Reference"/>
    <w:basedOn w:val="765"/>
    <w:uiPriority w:val="32"/>
    <w:qFormat/>
    <w:pPr>
      <w:pBdr/>
      <w:spacing/>
      <w:ind/>
    </w:pPr>
    <w:rPr>
      <w:b/>
      <w:bCs/>
      <w:smallCaps/>
      <w:color w:val="0f4761" w:themeColor="accent1" w:themeShade="BF"/>
      <w:spacing w:val="5"/>
    </w:rPr>
  </w:style>
  <w:style w:type="paragraph" w:styleId="170">
    <w:name w:val="No Spacing"/>
    <w:basedOn w:val="763"/>
    <w:uiPriority w:val="1"/>
    <w:qFormat/>
    <w:pPr>
      <w:pBdr/>
      <w:spacing w:after="0" w:line="240" w:lineRule="auto"/>
      <w:ind/>
    </w:pPr>
  </w:style>
  <w:style w:type="character" w:styleId="171">
    <w:name w:val="Subtle Emphasis"/>
    <w:basedOn w:val="765"/>
    <w:uiPriority w:val="19"/>
    <w:qFormat/>
    <w:pPr>
      <w:pBdr/>
      <w:spacing/>
      <w:ind/>
    </w:pPr>
    <w:rPr>
      <w:i/>
      <w:iCs/>
      <w:color w:val="404040" w:themeColor="text1" w:themeTint="BF"/>
    </w:rPr>
  </w:style>
  <w:style w:type="character" w:styleId="172">
    <w:name w:val="Emphasis"/>
    <w:basedOn w:val="765"/>
    <w:uiPriority w:val="20"/>
    <w:qFormat/>
    <w:pPr>
      <w:pBdr/>
      <w:spacing/>
      <w:ind/>
    </w:pPr>
    <w:rPr>
      <w:i/>
      <w:iCs/>
    </w:rPr>
  </w:style>
  <w:style w:type="character" w:styleId="173">
    <w:name w:val="Strong"/>
    <w:basedOn w:val="765"/>
    <w:uiPriority w:val="22"/>
    <w:qFormat/>
    <w:pPr>
      <w:pBdr/>
      <w:spacing/>
      <w:ind/>
    </w:pPr>
    <w:rPr>
      <w:b/>
      <w:bCs/>
    </w:rPr>
  </w:style>
  <w:style w:type="character" w:styleId="174">
    <w:name w:val="Subtle Reference"/>
    <w:basedOn w:val="765"/>
    <w:uiPriority w:val="31"/>
    <w:qFormat/>
    <w:pPr>
      <w:pBdr/>
      <w:spacing/>
      <w:ind/>
    </w:pPr>
    <w:rPr>
      <w:smallCaps/>
      <w:color w:val="5a5a5a" w:themeColor="text1" w:themeTint="A5"/>
    </w:rPr>
  </w:style>
  <w:style w:type="character" w:styleId="175">
    <w:name w:val="Book Title"/>
    <w:basedOn w:val="765"/>
    <w:uiPriority w:val="33"/>
    <w:qFormat/>
    <w:pPr>
      <w:pBdr/>
      <w:spacing/>
      <w:ind/>
    </w:pPr>
    <w:rPr>
      <w:b/>
      <w:bCs/>
      <w:i/>
      <w:iCs/>
      <w:spacing w:val="5"/>
    </w:rPr>
  </w:style>
  <w:style w:type="character" w:styleId="177">
    <w:name w:val="Header Char"/>
    <w:basedOn w:val="765"/>
    <w:link w:val="768"/>
    <w:uiPriority w:val="99"/>
    <w:pPr>
      <w:pBdr/>
      <w:spacing/>
      <w:ind/>
    </w:pPr>
  </w:style>
  <w:style w:type="character" w:styleId="179">
    <w:name w:val="Footer Char"/>
    <w:basedOn w:val="765"/>
    <w:link w:val="770"/>
    <w:uiPriority w:val="99"/>
    <w:pPr>
      <w:pBdr/>
      <w:spacing/>
      <w:ind/>
    </w:pPr>
  </w:style>
  <w:style w:type="paragraph" w:styleId="180">
    <w:name w:val="Caption"/>
    <w:basedOn w:val="763"/>
    <w:next w:val="763"/>
    <w:uiPriority w:val="35"/>
    <w:unhideWhenUsed/>
    <w:qFormat/>
    <w:pPr>
      <w:pBdr/>
      <w:spacing w:after="200" w:line="240" w:lineRule="auto"/>
      <w:ind/>
    </w:pPr>
    <w:rPr>
      <w:i/>
      <w:iCs/>
      <w:color w:val="0e2841" w:themeColor="text2"/>
      <w:sz w:val="18"/>
      <w:szCs w:val="18"/>
    </w:rPr>
  </w:style>
  <w:style w:type="paragraph" w:styleId="181">
    <w:name w:val="footnote text"/>
    <w:basedOn w:val="763"/>
    <w:link w:val="182"/>
    <w:uiPriority w:val="99"/>
    <w:semiHidden/>
    <w:unhideWhenUsed/>
    <w:pPr>
      <w:pBdr/>
      <w:spacing w:after="0" w:line="240" w:lineRule="auto"/>
      <w:ind/>
    </w:pPr>
    <w:rPr>
      <w:sz w:val="20"/>
      <w:szCs w:val="20"/>
    </w:rPr>
  </w:style>
  <w:style w:type="character" w:styleId="182">
    <w:name w:val="Footnote Text Char"/>
    <w:basedOn w:val="765"/>
    <w:link w:val="181"/>
    <w:uiPriority w:val="99"/>
    <w:semiHidden/>
    <w:pPr>
      <w:pBdr/>
      <w:spacing/>
      <w:ind/>
    </w:pPr>
    <w:rPr>
      <w:sz w:val="20"/>
      <w:szCs w:val="20"/>
    </w:rPr>
  </w:style>
  <w:style w:type="character" w:styleId="183">
    <w:name w:val="footnote reference"/>
    <w:basedOn w:val="765"/>
    <w:uiPriority w:val="99"/>
    <w:semiHidden/>
    <w:unhideWhenUsed/>
    <w:pPr>
      <w:pBdr/>
      <w:spacing/>
      <w:ind/>
    </w:pPr>
    <w:rPr>
      <w:vertAlign w:val="superscript"/>
    </w:rPr>
  </w:style>
  <w:style w:type="paragraph" w:styleId="184">
    <w:name w:val="endnote text"/>
    <w:basedOn w:val="763"/>
    <w:link w:val="185"/>
    <w:uiPriority w:val="99"/>
    <w:semiHidden/>
    <w:unhideWhenUsed/>
    <w:pPr>
      <w:pBdr/>
      <w:spacing w:after="0" w:line="240" w:lineRule="auto"/>
      <w:ind/>
    </w:pPr>
    <w:rPr>
      <w:sz w:val="20"/>
      <w:szCs w:val="20"/>
    </w:rPr>
  </w:style>
  <w:style w:type="character" w:styleId="185">
    <w:name w:val="Endnote Text Char"/>
    <w:basedOn w:val="765"/>
    <w:link w:val="184"/>
    <w:uiPriority w:val="99"/>
    <w:semiHidden/>
    <w:pPr>
      <w:pBdr/>
      <w:spacing/>
      <w:ind/>
    </w:pPr>
    <w:rPr>
      <w:sz w:val="20"/>
      <w:szCs w:val="20"/>
    </w:rPr>
  </w:style>
  <w:style w:type="character" w:styleId="186">
    <w:name w:val="endnote reference"/>
    <w:basedOn w:val="765"/>
    <w:uiPriority w:val="99"/>
    <w:semiHidden/>
    <w:unhideWhenUsed/>
    <w:pPr>
      <w:pBdr/>
      <w:spacing/>
      <w:ind/>
    </w:pPr>
    <w:rPr>
      <w:vertAlign w:val="superscript"/>
    </w:rPr>
  </w:style>
  <w:style w:type="character" w:styleId="187">
    <w:name w:val="Hyperlink"/>
    <w:basedOn w:val="765"/>
    <w:uiPriority w:val="99"/>
    <w:unhideWhenUsed/>
    <w:pPr>
      <w:pBdr/>
      <w:spacing/>
      <w:ind/>
    </w:pPr>
    <w:rPr>
      <w:color w:val="0563c1" w:themeColor="hyperlink"/>
      <w:u w:val="single"/>
    </w:rPr>
  </w:style>
  <w:style w:type="character" w:styleId="188">
    <w:name w:val="FollowedHyperlink"/>
    <w:basedOn w:val="765"/>
    <w:uiPriority w:val="99"/>
    <w:semiHidden/>
    <w:unhideWhenUsed/>
    <w:pPr>
      <w:pBdr/>
      <w:spacing/>
      <w:ind/>
    </w:pPr>
    <w:rPr>
      <w:color w:val="954f72" w:themeColor="followedHyperlink"/>
      <w:u w:val="single"/>
    </w:rPr>
  </w:style>
  <w:style w:type="paragraph" w:styleId="189">
    <w:name w:val="toc 1"/>
    <w:basedOn w:val="763"/>
    <w:next w:val="763"/>
    <w:uiPriority w:val="39"/>
    <w:unhideWhenUsed/>
    <w:pPr>
      <w:pBdr/>
      <w:spacing w:after="100"/>
      <w:ind/>
    </w:pPr>
  </w:style>
  <w:style w:type="paragraph" w:styleId="190">
    <w:name w:val="toc 2"/>
    <w:basedOn w:val="763"/>
    <w:next w:val="763"/>
    <w:uiPriority w:val="39"/>
    <w:unhideWhenUsed/>
    <w:pPr>
      <w:pBdr/>
      <w:spacing w:after="100"/>
      <w:ind w:left="220"/>
    </w:pPr>
  </w:style>
  <w:style w:type="paragraph" w:styleId="191">
    <w:name w:val="toc 3"/>
    <w:basedOn w:val="763"/>
    <w:next w:val="763"/>
    <w:uiPriority w:val="39"/>
    <w:unhideWhenUsed/>
    <w:pPr>
      <w:pBdr/>
      <w:spacing w:after="100"/>
      <w:ind w:left="440"/>
    </w:pPr>
  </w:style>
  <w:style w:type="paragraph" w:styleId="192">
    <w:name w:val="toc 4"/>
    <w:basedOn w:val="763"/>
    <w:next w:val="763"/>
    <w:uiPriority w:val="39"/>
    <w:unhideWhenUsed/>
    <w:pPr>
      <w:pBdr/>
      <w:spacing w:after="100"/>
      <w:ind w:left="660"/>
    </w:pPr>
  </w:style>
  <w:style w:type="paragraph" w:styleId="193">
    <w:name w:val="toc 5"/>
    <w:basedOn w:val="763"/>
    <w:next w:val="763"/>
    <w:uiPriority w:val="39"/>
    <w:unhideWhenUsed/>
    <w:pPr>
      <w:pBdr/>
      <w:spacing w:after="100"/>
      <w:ind w:left="880"/>
    </w:pPr>
  </w:style>
  <w:style w:type="paragraph" w:styleId="194">
    <w:name w:val="toc 6"/>
    <w:basedOn w:val="763"/>
    <w:next w:val="763"/>
    <w:uiPriority w:val="39"/>
    <w:unhideWhenUsed/>
    <w:pPr>
      <w:pBdr/>
      <w:spacing w:after="100"/>
      <w:ind w:left="1100"/>
    </w:pPr>
  </w:style>
  <w:style w:type="paragraph" w:styleId="195">
    <w:name w:val="toc 7"/>
    <w:basedOn w:val="763"/>
    <w:next w:val="763"/>
    <w:uiPriority w:val="39"/>
    <w:unhideWhenUsed/>
    <w:pPr>
      <w:pBdr/>
      <w:spacing w:after="100"/>
      <w:ind w:left="1320"/>
    </w:pPr>
  </w:style>
  <w:style w:type="paragraph" w:styleId="196">
    <w:name w:val="toc 8"/>
    <w:basedOn w:val="763"/>
    <w:next w:val="763"/>
    <w:uiPriority w:val="39"/>
    <w:unhideWhenUsed/>
    <w:pPr>
      <w:pBdr/>
      <w:spacing w:after="100"/>
      <w:ind w:left="1540"/>
    </w:pPr>
  </w:style>
  <w:style w:type="paragraph" w:styleId="197">
    <w:name w:val="toc 9"/>
    <w:basedOn w:val="763"/>
    <w:next w:val="763"/>
    <w:uiPriority w:val="39"/>
    <w:unhideWhenUsed/>
    <w:pPr>
      <w:pBdr/>
      <w:spacing w:after="100"/>
      <w:ind w:left="1760"/>
    </w:pPr>
  </w:style>
  <w:style w:type="character" w:styleId="198">
    <w:name w:val="Placeholder Text"/>
    <w:basedOn w:val="765"/>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63"/>
    <w:next w:val="763"/>
    <w:uiPriority w:val="99"/>
    <w:unhideWhenUsed/>
    <w:pPr>
      <w:pBdr/>
      <w:spacing w:after="0" w:afterAutospacing="0"/>
      <w:ind/>
    </w:pPr>
  </w:style>
  <w:style w:type="paragraph" w:styleId="763" w:default="1">
    <w:name w:val="Normal"/>
    <w:qFormat/>
    <w:pPr>
      <w:pBdr/>
      <w:spacing/>
      <w:ind/>
    </w:pPr>
  </w:style>
  <w:style w:type="paragraph" w:styleId="764">
    <w:name w:val="Heading 2"/>
    <w:basedOn w:val="763"/>
    <w:link w:val="773"/>
    <w:uiPriority w:val="9"/>
    <w:unhideWhenUsed/>
    <w:qFormat/>
    <w:pPr>
      <w:widowControl w:val="false"/>
      <w:pBdr/>
      <w:spacing w:after="0" w:line="240" w:lineRule="auto"/>
      <w:ind w:hanging="429" w:left="980"/>
      <w:outlineLvl w:val="1"/>
    </w:pPr>
    <w:rPr>
      <w:rFonts w:ascii="Calibri" w:hAnsi="Calibri" w:eastAsia="Calibri" w:cs="Calibri"/>
      <w:b/>
      <w:bCs/>
      <w:lang w:val="es-ES"/>
    </w:rPr>
  </w:style>
  <w:style w:type="character" w:styleId="765" w:default="1">
    <w:name w:val="Default Paragraph Font"/>
    <w:uiPriority w:val="1"/>
    <w:semiHidden/>
    <w:unhideWhenUsed/>
    <w:pPr>
      <w:pBdr/>
      <w:spacing/>
      <w:ind/>
    </w:pPr>
  </w:style>
  <w:style w:type="table" w:styleId="76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67" w:default="1">
    <w:name w:val="No List"/>
    <w:uiPriority w:val="99"/>
    <w:semiHidden/>
    <w:unhideWhenUsed/>
    <w:pPr>
      <w:pBdr/>
      <w:spacing/>
      <w:ind/>
    </w:pPr>
  </w:style>
  <w:style w:type="paragraph" w:styleId="768">
    <w:name w:val="Header"/>
    <w:basedOn w:val="763"/>
    <w:link w:val="769"/>
    <w:uiPriority w:val="99"/>
    <w:unhideWhenUsed/>
    <w:pPr>
      <w:pBdr/>
      <w:tabs>
        <w:tab w:val="center" w:leader="none" w:pos="4419"/>
        <w:tab w:val="right" w:leader="none" w:pos="8838"/>
      </w:tabs>
      <w:spacing w:after="0" w:line="240" w:lineRule="auto"/>
      <w:ind/>
    </w:pPr>
  </w:style>
  <w:style w:type="character" w:styleId="769" w:customStyle="1">
    <w:name w:val="Encabezado Car"/>
    <w:basedOn w:val="765"/>
    <w:link w:val="768"/>
    <w:uiPriority w:val="99"/>
    <w:pPr>
      <w:pBdr/>
      <w:spacing/>
      <w:ind/>
    </w:pPr>
  </w:style>
  <w:style w:type="paragraph" w:styleId="770">
    <w:name w:val="Footer"/>
    <w:basedOn w:val="763"/>
    <w:link w:val="771"/>
    <w:uiPriority w:val="99"/>
    <w:unhideWhenUsed/>
    <w:pPr>
      <w:pBdr/>
      <w:tabs>
        <w:tab w:val="center" w:leader="none" w:pos="4419"/>
        <w:tab w:val="right" w:leader="none" w:pos="8838"/>
      </w:tabs>
      <w:spacing w:after="0" w:line="240" w:lineRule="auto"/>
      <w:ind/>
    </w:pPr>
  </w:style>
  <w:style w:type="character" w:styleId="771" w:customStyle="1">
    <w:name w:val="Pie de página Car"/>
    <w:basedOn w:val="765"/>
    <w:link w:val="770"/>
    <w:uiPriority w:val="99"/>
    <w:pPr>
      <w:pBdr/>
      <w:spacing/>
      <w:ind/>
    </w:pPr>
  </w:style>
  <w:style w:type="table" w:styleId="772">
    <w:name w:val="Table Grid"/>
    <w:basedOn w:val="766"/>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773" w:customStyle="1">
    <w:name w:val="Título 2 Car"/>
    <w:basedOn w:val="765"/>
    <w:link w:val="764"/>
    <w:uiPriority w:val="9"/>
    <w:pPr>
      <w:pBdr/>
      <w:spacing/>
      <w:ind/>
    </w:pPr>
    <w:rPr>
      <w:rFonts w:ascii="Calibri" w:hAnsi="Calibri" w:eastAsia="Calibri" w:cs="Calibri"/>
      <w:b/>
      <w:bCs/>
      <w:lang w:val="es-ES"/>
    </w:rPr>
  </w:style>
  <w:style w:type="paragraph" w:styleId="774">
    <w:name w:val="Body Text"/>
    <w:basedOn w:val="763"/>
    <w:link w:val="775"/>
    <w:uiPriority w:val="1"/>
    <w:qFormat/>
    <w:pPr>
      <w:widowControl w:val="false"/>
      <w:pBdr/>
      <w:spacing w:after="0" w:line="240" w:lineRule="auto"/>
      <w:ind/>
    </w:pPr>
    <w:rPr>
      <w:rFonts w:ascii="Calibri" w:hAnsi="Calibri" w:eastAsia="Calibri" w:cs="Calibri"/>
      <w:lang w:val="es-ES"/>
    </w:rPr>
  </w:style>
  <w:style w:type="character" w:styleId="775" w:customStyle="1">
    <w:name w:val="Texto independiente Car"/>
    <w:basedOn w:val="765"/>
    <w:link w:val="774"/>
    <w:uiPriority w:val="1"/>
    <w:pPr>
      <w:pBdr/>
      <w:spacing/>
      <w:ind/>
    </w:pPr>
    <w:rPr>
      <w:rFonts w:ascii="Calibri" w:hAnsi="Calibri" w:eastAsia="Calibri" w:cs="Calibri"/>
      <w:lang w:val="es-ES"/>
    </w:rPr>
  </w:style>
  <w:style w:type="paragraph" w:styleId="776">
    <w:name w:val="List Paragraph"/>
    <w:basedOn w:val="763"/>
    <w:uiPriority w:val="1"/>
    <w:qFormat/>
    <w:pPr>
      <w:widowControl w:val="false"/>
      <w:pBdr/>
      <w:spacing w:after="0" w:line="240" w:lineRule="auto"/>
      <w:ind w:hanging="360" w:left="980"/>
    </w:pPr>
    <w:rPr>
      <w:rFonts w:ascii="Calibri" w:hAnsi="Calibri" w:eastAsia="Calibri" w:cs="Calibri"/>
      <w:lang w:val="es-ES"/>
    </w:rPr>
  </w:style>
  <w:style w:type="paragraph" w:styleId="777">
    <w:name w:val="Normal (Web)"/>
    <w:basedOn w:val="763"/>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es-PE" w:eastAsia="es-P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DC5A47-CC93-408D-9ABB-0A2E818314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dc:creator>
  <cp:keywords/>
  <dc:description/>
  <cp:revision>5</cp:revision>
  <dcterms:created xsi:type="dcterms:W3CDTF">2024-06-03T03:12:00Z</dcterms:created>
  <dcterms:modified xsi:type="dcterms:W3CDTF">2026-10-18T23:28:03Z</dcterms:modified>
</cp:coreProperties>
</file>