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Казакова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0" w:name="Xce8e2de955ea0c0300275f6ef6dbf43da4f011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Poccийскийский университет дружбы народов</w:t>
      </w:r>
    </w:p>
    <w:bookmarkStart w:id="20" w:name="отчёт-по-лабораторной-работе-1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Отчёт по лабораторной работе № 1</w:t>
      </w:r>
    </w:p>
    <w:bookmarkEnd w:id="20"/>
    <w:bookmarkStart w:id="22" w:name="дисциплина-информационная-безопасность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Дисциплина : Информационная безопасность</w:t>
      </w:r>
    </w:p>
    <w:bookmarkStart w:id="21" w:name="X42de487c9d051fd9c57bc853616f82356881003"/>
    <w:p>
      <w:pPr>
        <w:pStyle w:val="Heading5"/>
      </w:pPr>
      <w:r>
        <w:rPr>
          <w:rStyle w:val="SectionNumber"/>
        </w:rPr>
        <w:t xml:space="preserve">1.0.2.0.1</w:t>
      </w:r>
      <w:r>
        <w:tab/>
      </w:r>
      <w:r>
        <w:t xml:space="preserve">Студент: Казакова Виктория Алексеевна 1032201659</w:t>
      </w:r>
    </w:p>
    <w:bookmarkEnd w:id="21"/>
    <w:bookmarkEnd w:id="22"/>
    <w:bookmarkStart w:id="25" w:name="группа-нфибд-01-20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##### Группа: НФИбд-01-20</w:t>
      </w:r>
    </w:p>
    <w:bookmarkStart w:id="24" w:name="цель-работы"/>
    <w:p>
      <w:pPr>
        <w:pStyle w:val="Heading4"/>
      </w:pPr>
      <w:r>
        <w:rPr>
          <w:rStyle w:val="SectionNumber"/>
        </w:rPr>
        <w:t xml:space="preserve">1.1.0.1</w:t>
      </w:r>
      <w:r>
        <w:tab/>
      </w:r>
      <w:r>
        <w:t xml:space="preserve">Цель работы</w:t>
      </w:r>
    </w:p>
    <w:bookmarkStart w:id="23" w:name="X6752e36f578a9b7984c69b6bc3df7ef1c255718"/>
    <w:p>
      <w:pPr>
        <w:pStyle w:val="Heading5"/>
      </w:pPr>
      <w:r>
        <w:rPr>
          <w:rStyle w:val="SectionNumber"/>
        </w:rPr>
        <w:t xml:space="preserve">1.1.0.1.1</w:t>
      </w:r>
      <w:r>
        <w:tab/>
      </w:r>
      <w:r>
        <w:t xml:space="preserve">Целью данной работы является приобретение практических навыков</w:t>
      </w:r>
    </w:p>
    <w:bookmarkEnd w:id="23"/>
    <w:bookmarkEnd w:id="24"/>
    <w:bookmarkEnd w:id="25"/>
    <w:bookmarkStart w:id="59" w:name="X29aef884bd656fea41533b5681059e30650d5b3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56" w:name="ход-работы"/>
    <w:p>
      <w:pPr>
        <w:pStyle w:val="Heading4"/>
      </w:pPr>
      <w:r>
        <w:rPr>
          <w:rStyle w:val="SectionNumber"/>
        </w:rPr>
        <w:t xml:space="preserve">1.2.0.1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Установила виртуальную машину (Oracle) и операционную систему (Centos)</w:t>
      </w:r>
    </w:p>
    <w:p>
      <w:pPr>
        <w:numPr>
          <w:ilvl w:val="0"/>
          <w:numId w:val="1001"/>
        </w:numPr>
        <w:pStyle w:val="Compact"/>
      </w:pPr>
      <w:r>
        <w:t xml:space="preserve">Создала виртуальную машину, ввела все необходимые значения: объем памяти, количество ядер процессора, тип и формат жесткого диска (рис.1-3)(рис.1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(рис.2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(рис.3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331748"/>
            <wp:effectExtent b="0" l="0" r="0" t="0"/>
            <wp:docPr descr="Figure 1: Создание виртуальной машины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виртуальной машины 1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454713"/>
            <wp:effectExtent b="0" l="0" r="0" t="0"/>
            <wp:docPr descr="Figure 2: Создание виртуальной машины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виртуальной машины 2</w:t>
      </w:r>
    </w:p>
    <w:bookmarkEnd w:id="0"/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2544847"/>
            <wp:effectExtent b="0" l="0" r="0" t="0"/>
            <wp:docPr descr="Figure 3: Создание виртуальной машины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Создание виртуальной машины 3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Установила центос (рис.4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3" w:name="fig:004"/>
      <w:r>
        <w:drawing>
          <wp:inline>
            <wp:extent cx="3862220" cy="1732883"/>
            <wp:effectExtent b="0" l="0" r="0" t="0"/>
            <wp:docPr descr="Figure 4: Установка образ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220" cy="173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4: Установка образа</w:t>
      </w:r>
    </w:p>
    <w:bookmarkEnd w:id="0"/>
    <w:p>
      <w:pPr>
        <w:pStyle w:val="BodyText"/>
      </w:pPr>
      <w:r>
        <w:t xml:space="preserve">Установка центос (рис.5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5" w:name="fig:005"/>
      <w:r>
        <w:drawing>
          <wp:inline>
            <wp:extent cx="5077158" cy="3523317"/>
            <wp:effectExtent b="0" l="0" r="0" t="0"/>
            <wp:docPr descr="Figure 5: Установка образ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58" cy="352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5: Установка образа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Настройка образа.</w:t>
      </w:r>
    </w:p>
    <w:p>
      <w:pPr>
        <w:numPr>
          <w:ilvl w:val="0"/>
          <w:numId w:val="1004"/>
        </w:numPr>
        <w:pStyle w:val="Compact"/>
      </w:pPr>
      <w:r>
        <w:t xml:space="preserve">Выбор языка (рис.6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7" w:name="fig:006"/>
      <w:r>
        <w:drawing>
          <wp:inline>
            <wp:extent cx="5051580" cy="4162758"/>
            <wp:effectExtent b="0" l="0" r="0" t="0"/>
            <wp:docPr descr="Figure 6: Выбор язы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580" cy="416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6: Выбор языка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Обзор установки (рис.7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9" w:name="fig:007"/>
      <w:r>
        <w:drawing>
          <wp:inline>
            <wp:extent cx="5083552" cy="3158836"/>
            <wp:effectExtent b="0" l="0" r="0" t="0"/>
            <wp:docPr descr="Figure 7: Меню установ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52" cy="315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Меню установки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Выбор даты и времени (рис.8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41" w:name="fig:008"/>
      <w:r>
        <w:drawing>
          <wp:inline>
            <wp:extent cx="5134707" cy="3241963"/>
            <wp:effectExtent b="0" l="0" r="0" t="0"/>
            <wp:docPr descr="Figure 8: Выбор даты и времен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07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8: Выбор даты и времени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Выбор приоритетной раскладки (рис.9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43" w:name="fig:009"/>
      <w:r>
        <w:drawing>
          <wp:inline>
            <wp:extent cx="5096341" cy="2941426"/>
            <wp:effectExtent b="0" l="0" r="0" t="0"/>
            <wp:docPr descr="Figure 9: Выбор расклад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41" cy="29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9: Выбор раскладки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Выбор предварительной установки программ (рис.10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45" w:name="fig:010"/>
      <w:r>
        <w:drawing>
          <wp:inline>
            <wp:extent cx="4917297" cy="3689572"/>
            <wp:effectExtent b="0" l="0" r="0" t="0"/>
            <wp:docPr descr="Figure 10: Выбор программ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97" cy="368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10: Выбор программ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Выбор kdump (рис.11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7" w:name="fig:011"/>
      <w:r>
        <w:drawing>
          <wp:inline>
            <wp:extent cx="5141102" cy="2487423"/>
            <wp:effectExtent b="0" l="0" r="0" t="0"/>
            <wp:docPr descr="Figure 11: Выбор kdump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248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11: Выбор kdump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Сеть и имя узла (рис.12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9" w:name="fig:012"/>
      <w:r>
        <w:drawing>
          <wp:inline>
            <wp:extent cx="5077158" cy="3568078"/>
            <wp:effectExtent b="0" l="0" r="0" t="0"/>
            <wp:docPr descr="Figure 12: Сеть и имя уз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58" cy="356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12: Сеть и имя узла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Установка образа действий дополнительной гостевой ОС (рис.13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51" w:name="fig:013"/>
      <w:r>
        <w:drawing>
          <wp:inline>
            <wp:extent cx="5334000" cy="1578072"/>
            <wp:effectExtent b="0" l="0" r="0" t="0"/>
            <wp:docPr descr="Figure 13: Установка образ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13: Установка образа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Осуществила поиск в терминале информацию по пк (рис.14 ??)</w:t>
      </w:r>
      <w:r>
        <w:t xml:space="preserve"> </w:t>
      </w:r>
      <w:r>
        <w:t xml:space="preserve">(рис.15</w:t>
      </w:r>
      <w:r>
        <w:t xml:space="preserve"> </w:t>
      </w:r>
      <w:hyperlink w:anchor="fig:015">
        <w:r>
          <w:rPr>
            <w:rStyle w:val="Hyperlink"/>
          </w:rPr>
          <w:t xml:space="preserve">14</w:t>
        </w:r>
      </w:hyperlink>
      <w:r>
        <w:t xml:space="preserve">)</w:t>
      </w:r>
    </w:p>
    <w:p>
      <w:pPr>
        <w:pStyle w:val="FirstParagraph"/>
      </w:pPr>
      <w:bookmarkStart w:id="53" w:name="fig:014"/>
      <w:r>
        <w:drawing>
          <wp:inline>
            <wp:extent cx="4936481" cy="588285"/>
            <wp:effectExtent b="0" l="0" r="0" t="0"/>
            <wp:docPr descr="Поиск версии ядр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81" cy="58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(рис.5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55" w:name="fig:015"/>
      <w:r>
        <w:drawing>
          <wp:inline>
            <wp:extent cx="5334000" cy="3043826"/>
            <wp:effectExtent b="0" l="0" r="0" t="0"/>
            <wp:docPr descr="Figure 14: Поиск остальной информации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14: Поиск остальной информации</w:t>
      </w:r>
    </w:p>
    <w:bookmarkEnd w:id="0"/>
    <w:p>
      <w:r>
        <w:pict>
          <v:rect style="width:0;height:1.5pt" o:hralign="center" o:hrstd="t" o:hr="t"/>
        </w:pict>
      </w:r>
    </w:p>
    <w:bookmarkEnd w:id="56"/>
    <w:bookmarkStart w:id="58" w:name="вывод"/>
    <w:p>
      <w:pPr>
        <w:pStyle w:val="Heading4"/>
      </w:pPr>
      <w:r>
        <w:rPr>
          <w:rStyle w:val="SectionNumber"/>
        </w:rPr>
        <w:t xml:space="preserve">1.2.0.2</w:t>
      </w:r>
      <w:r>
        <w:tab/>
      </w:r>
      <w:r>
        <w:t xml:space="preserve">Вывод</w:t>
      </w:r>
    </w:p>
    <w:bookmarkStart w:id="57" w:name="Xf980191d6d96088b8b5b2015366a726d2e68d6c"/>
    <w:p>
      <w:pPr>
        <w:pStyle w:val="Heading5"/>
      </w:pPr>
      <w:r>
        <w:rPr>
          <w:rStyle w:val="SectionNumber"/>
        </w:rPr>
        <w:t xml:space="preserve">1.2.0.2.1</w:t>
      </w:r>
      <w:r>
        <w:tab/>
      </w:r>
      <w:r>
        <w:t xml:space="preserve">Приобрела практические навыки установки операционной системы на виртуальную машину, настроила минимально необходимые для дальнейшей работы сервисов.</w:t>
      </w:r>
    </w:p>
    <w:bookmarkEnd w:id="57"/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Казакова Виктория Алексеевна</dc:creator>
  <dc:language>ru-RU</dc:language>
  <cp:keywords/>
  <dcterms:created xsi:type="dcterms:W3CDTF">2023-09-09T11:53:41Z</dcterms:created>
  <dcterms:modified xsi:type="dcterms:W3CDTF">2023-09-09T11:53:41Z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и конфигурация операционной системы на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