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Казакова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bookmarkStart w:id="20" w:name="Xbc0803cf0a9ae87c9f4e90dc8507e38724ffee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### 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End w:id="21"/>
    <w:bookmarkStart w:id="5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создала учётную запись пользователя guest (использую учётную запись администратора)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185862" cy="1464318"/>
            <wp:effectExtent b="0" l="0" r="0" t="0"/>
            <wp:docPr descr="Figure 1: Создание учетной запис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62" cy="1464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учетной записи пользователя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Задала пароль для пользователя guest (использую учётную запись администратора)(рис.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3977320" cy="901611"/>
            <wp:effectExtent b="0" l="0" r="0" t="0"/>
            <wp:docPr descr="Figure 2: Соз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20" cy="90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Создание пароля для учетной записи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Вошла в систему от имени пользователя guest.</w:t>
      </w:r>
    </w:p>
    <w:p>
      <w:pPr>
        <w:numPr>
          <w:ilvl w:val="0"/>
          <w:numId w:val="1003"/>
        </w:numPr>
        <w:pStyle w:val="Compact"/>
      </w:pPr>
      <w:r>
        <w:t xml:space="preserve">Определила директорию, в которой нахожусь, командой pwd. Определила, что она является домашней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785488" cy="831272"/>
            <wp:effectExtent b="0" l="0" r="0" t="0"/>
            <wp:docPr descr="Figure 3: Определе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Определение директории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Уточнила имя пользователя командой whoami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2998976" cy="485974"/>
            <wp:effectExtent b="0" l="0" r="0" t="0"/>
            <wp:docPr descr="Figure 4: 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6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Уточнение имени пользователя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Уточните имя пользователя, его группу, а также группы, куда входит пользователь, командой id.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695489"/>
            <wp:effectExtent b="0" l="0" r="0" t="0"/>
            <wp:docPr descr="Figure 5: Использование команды i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Использование команды id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Сравнила вывод id с выводом команды groups. Выяснила, что на эту команду выводить только имя пользователя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2864693" cy="428425"/>
            <wp:effectExtent b="0" l="0" r="0" t="0"/>
            <wp:docPr descr="Figure 6: Вывод команды groups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693" cy="42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Вывод команды groups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Просмотреть файл /etc/passwd командой cat и найти в нем свою учетную запись. Определила uid, gid пользователя. Сравнила найденные значения с полученными в предыдущих пунктах. Они совпали.(рис.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2485292"/>
            <wp:effectExtent b="0" l="0" r="0" t="0"/>
            <wp:docPr descr="Figure 7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5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Просмотр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Определила существующие в системе директории командой ls -l /home/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637357"/>
            <wp:effectExtent b="0" l="0" r="0" t="0"/>
            <wp:docPr descr="Figure 8: Список поддиректори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Список поддиректорий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 Так как данные права есть у администратора, информацию получить не удалось.</w:t>
      </w:r>
    </w:p>
    <w:bookmarkStart w:id="0" w:name="fig:009"/>
    <w:p>
      <w:pPr>
        <w:pStyle w:val="CaptionedFigure"/>
      </w:pPr>
      <w:bookmarkStart w:id="39" w:name="fig:009"/>
      <w:r>
        <w:drawing>
          <wp:inline>
            <wp:extent cx="5243412" cy="639440"/>
            <wp:effectExtent b="0" l="0" r="0" t="0"/>
            <wp:docPr descr="Figure 9: Проверка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12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Проверка команды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Создала в домашней директории поддиректорию dir1 командой mkdir dir1</w:t>
      </w:r>
      <w:r>
        <w:t xml:space="preserve"> </w:t>
      </w:r>
      <w:r>
        <w:t xml:space="preserve">Определила командами ls -l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и lsattr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какие права доступа и расширенные атрибуты были выставлены на директорию dir1.</w:t>
      </w:r>
    </w:p>
    <w:bookmarkStart w:id="0" w:name="fig:010"/>
    <w:p>
      <w:pPr>
        <w:pStyle w:val="CaptionedFigure"/>
      </w:pPr>
      <w:bookmarkStart w:id="41" w:name="fig:010"/>
      <w:r>
        <w:drawing>
          <wp:inline>
            <wp:extent cx="4495267" cy="1790433"/>
            <wp:effectExtent b="0" l="0" r="0" t="0"/>
            <wp:docPr descr="Figure 10: Использование команды ls -l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67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10: Использование команды ls -l</w:t>
      </w:r>
    </w:p>
    <w:bookmarkEnd w:id="0"/>
    <w:bookmarkStart w:id="0" w:name="fig:011"/>
    <w:p>
      <w:pPr>
        <w:pStyle w:val="CaptionedFigure"/>
      </w:pPr>
      <w:bookmarkStart w:id="43" w:name="fig:011"/>
      <w:r>
        <w:drawing>
          <wp:inline>
            <wp:extent cx="4130786" cy="1553840"/>
            <wp:effectExtent b="0" l="0" r="0" t="0"/>
            <wp:docPr descr="Figure 11: Использование команды lsattr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155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11: Использование команды lsattr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Снимала с директории dir1 все атрибуты командой chmod 000 dir1 и проверила с её помощью правильность выполнения команды</w:t>
      </w:r>
      <w:r>
        <w:t xml:space="preserve"> </w:t>
      </w:r>
      <w:r>
        <w:t xml:space="preserve">ls -l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5" w:name="fig:012"/>
      <w:r>
        <w:drawing>
          <wp:inline>
            <wp:extent cx="4687099" cy="1790433"/>
            <wp:effectExtent b="0" l="0" r="0" t="0"/>
            <wp:docPr descr="Figure 12: ИСпользование команды chmod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99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12: ИСпользование команды chmod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Попыталась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47" w:name="fig:013"/>
      <w:r>
        <w:drawing>
          <wp:inline>
            <wp:extent cx="4725465" cy="562707"/>
            <wp:effectExtent b="0" l="0" r="0" t="0"/>
            <wp:docPr descr="Figure 13: Создание файла в директори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65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13: Создание файла в директории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Заполнила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заносила в таблицу знак «+», если не разрешена, знак «-».</w:t>
      </w:r>
    </w:p>
    <w:bookmarkStart w:id="0" w:name="fig:10"/>
    <w:p>
      <w:pPr>
        <w:pStyle w:val="CaptionedFigure"/>
      </w:pPr>
      <w:bookmarkStart w:id="49" w:name="fig:10"/>
      <w:r>
        <w:drawing>
          <wp:inline>
            <wp:extent cx="5334000" cy="1932130"/>
            <wp:effectExtent b="0" l="0" r="0" t="0"/>
            <wp:docPr descr="Figure 14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14: Таблица «Установленные права и разрешённые действия»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На основании заполненной выше таблицы определила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заполнила следующую таблицу:</w:t>
      </w:r>
    </w:p>
    <w:bookmarkStart w:id="0" w:name="fig:11"/>
    <w:p>
      <w:pPr>
        <w:pStyle w:val="CaptionedFigure"/>
      </w:pPr>
      <w:bookmarkStart w:id="51" w:name="fig:11"/>
      <w:r>
        <w:drawing>
          <wp:inline>
            <wp:extent cx="5334000" cy="1945341"/>
            <wp:effectExtent b="0" l="0" r="0" t="0"/>
            <wp:docPr descr="Figure 15: Таблица “Минимальные права для совершения операций”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15: 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0"/>
    <w:bookmarkEnd w:id="52"/>
    <w:bookmarkStart w:id="54" w:name="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Библиография</w:t>
      </w:r>
    </w:p>
    <w:bookmarkStart w:id="53" w:name="X251007ac4bfab896fe75bc9bbc71eeff5cc508e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Методические материалы https://esystem.rudn.ru/pluginfile.php/2090273/mod_resource/content/6/002-lab_discret_attr.pdf</w:t>
      </w:r>
    </w:p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Казакова Виктория Алексеевна</dc:creator>
  <dc:language>ru-RU</dc:language>
  <cp:keywords/>
  <dcterms:created xsi:type="dcterms:W3CDTF">2023-09-16T14:32:15Z</dcterms:created>
  <dcterms:modified xsi:type="dcterms:W3CDTF">2023-09-16T14:32:15Z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