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1E50" w:rsidRPr="001B1E50" w:rsidRDefault="001B1E50" w:rsidP="001B1E50">
      <w:pPr>
        <w:pStyle w:val="NormalWeb"/>
        <w:jc w:val="both"/>
        <w:rPr>
          <w:rFonts w:asciiTheme="minorHAnsi" w:hAnsiTheme="minorHAnsi" w:cstheme="minorHAnsi"/>
        </w:rPr>
      </w:pPr>
      <w:r w:rsidRPr="001B1E50">
        <w:rPr>
          <w:rStyle w:val="Forte"/>
          <w:rFonts w:asciiTheme="minorHAnsi" w:hAnsiTheme="minorHAnsi" w:cstheme="minorHAnsi"/>
        </w:rPr>
        <w:t>Problema escolhido</w:t>
      </w:r>
    </w:p>
    <w:p w:rsidR="001B1E50" w:rsidRPr="001B1E50" w:rsidRDefault="001B1E50" w:rsidP="001B1E50">
      <w:pPr>
        <w:pStyle w:val="NormalWeb"/>
        <w:jc w:val="both"/>
        <w:rPr>
          <w:rFonts w:asciiTheme="minorHAnsi" w:hAnsiTheme="minorHAnsi" w:cstheme="minorHAnsi"/>
        </w:rPr>
      </w:pPr>
      <w:r w:rsidRPr="001B1E50">
        <w:rPr>
          <w:rFonts w:asciiTheme="minorHAnsi" w:hAnsiTheme="minorHAnsi" w:cstheme="minorHAnsi"/>
        </w:rPr>
        <w:t>Pessoas que praticam atletismo não conseguem visualizar em um único local todas as informações associadas à sua atividade física, como por exemplo, a planilha de treino, o gasto calórico, a evolução da performance, cuidados pós treino, alimentação adequada ao seu tipo físico e objetivos que, estando associadas, poderiam acelerar seus resultados e manter a motivação para a prática do esporte.</w:t>
      </w:r>
    </w:p>
    <w:p w:rsidR="001B1E50" w:rsidRPr="001B1E50" w:rsidRDefault="001B1E50" w:rsidP="001B1E50">
      <w:pPr>
        <w:pStyle w:val="NormalWeb"/>
        <w:jc w:val="both"/>
        <w:rPr>
          <w:rFonts w:asciiTheme="minorHAnsi" w:hAnsiTheme="minorHAnsi" w:cstheme="minorHAnsi"/>
        </w:rPr>
      </w:pPr>
      <w:bookmarkStart w:id="0" w:name="_GoBack"/>
      <w:bookmarkEnd w:id="0"/>
    </w:p>
    <w:p w:rsidR="001B1E50" w:rsidRPr="001B1E50" w:rsidRDefault="001B1E50" w:rsidP="001B1E50">
      <w:pPr>
        <w:pStyle w:val="NormalWeb"/>
        <w:jc w:val="both"/>
        <w:rPr>
          <w:rFonts w:asciiTheme="minorHAnsi" w:hAnsiTheme="minorHAnsi" w:cstheme="minorHAnsi"/>
        </w:rPr>
      </w:pPr>
      <w:r w:rsidRPr="001B1E50">
        <w:rPr>
          <w:rStyle w:val="Forte"/>
          <w:rFonts w:asciiTheme="minorHAnsi" w:hAnsiTheme="minorHAnsi" w:cstheme="minorHAnsi"/>
        </w:rPr>
        <w:t>Público</w:t>
      </w:r>
      <w:r w:rsidRPr="001B1E50">
        <w:rPr>
          <w:rStyle w:val="Forte"/>
          <w:rFonts w:asciiTheme="minorHAnsi" w:hAnsiTheme="minorHAnsi" w:cstheme="minorHAnsi"/>
        </w:rPr>
        <w:t xml:space="preserve"> alvo</w:t>
      </w:r>
    </w:p>
    <w:p w:rsidR="001B1E50" w:rsidRPr="001B1E50" w:rsidRDefault="001B1E50" w:rsidP="001B1E50">
      <w:pPr>
        <w:pStyle w:val="NormalWeb"/>
        <w:jc w:val="both"/>
        <w:rPr>
          <w:rFonts w:asciiTheme="minorHAnsi" w:hAnsiTheme="minorHAnsi" w:cstheme="minorHAnsi"/>
        </w:rPr>
      </w:pPr>
      <w:r w:rsidRPr="001B1E50">
        <w:rPr>
          <w:rFonts w:asciiTheme="minorHAnsi" w:hAnsiTheme="minorHAnsi" w:cstheme="minorHAnsi"/>
        </w:rPr>
        <w:t>Atletas iniciantes, intermediários ou avançados que queiram um acompanhamento completo da sua atividade física.</w:t>
      </w:r>
    </w:p>
    <w:sectPr w:rsidR="001B1E50" w:rsidRPr="001B1E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E49"/>
    <w:rsid w:val="0014551D"/>
    <w:rsid w:val="00163C3E"/>
    <w:rsid w:val="001B1E50"/>
    <w:rsid w:val="00441E49"/>
    <w:rsid w:val="00452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899C84"/>
  <w15:chartTrackingRefBased/>
  <w15:docId w15:val="{17B9EE1E-3D69-482C-91D9-C9A1AA959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B1E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1B1E5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050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89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44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76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6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26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9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26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60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84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Luciana Muniz Freire</dc:creator>
  <cp:keywords/>
  <dc:description/>
  <cp:lastModifiedBy>Luciana Muniz Freire</cp:lastModifiedBy>
  <cp:revision>1</cp:revision>
  <dcterms:created xsi:type="dcterms:W3CDTF">2019-03-26T00:46:00Z</dcterms:created>
  <dcterms:modified xsi:type="dcterms:W3CDTF">2019-03-26T01:26:00Z</dcterms:modified>
</cp:coreProperties>
</file>