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全市农用地基准地价.shp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QPBH</w:t>
            </w:r>
          </w:p>
        </w:tc>
        <w:tc>
          <w:tcPr>
            <w:tcW w:type="dxa" w:w="1728"/>
          </w:tcPr>
          <w:p>
            <w:r>
              <w:t>QPBH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JZDJ1</w:t>
            </w:r>
          </w:p>
        </w:tc>
        <w:tc>
          <w:tcPr>
            <w:tcW w:type="dxa" w:w="1728"/>
          </w:tcPr>
          <w:p>
            <w:r>
              <w:t>JZDJ1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JZDJ2</w:t>
            </w:r>
          </w:p>
        </w:tc>
        <w:tc>
          <w:tcPr>
            <w:tcW w:type="dxa" w:w="1728"/>
          </w:tcPr>
          <w:p>
            <w:r>
              <w:t>JZDJ2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所属区</w:t>
            </w:r>
          </w:p>
        </w:tc>
        <w:tc>
          <w:tcPr>
            <w:tcW w:type="dxa" w:w="1728"/>
          </w:tcPr>
          <w:p>
            <w:r>
              <w:t>所属区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区片编号</w:t>
            </w:r>
          </w:p>
        </w:tc>
        <w:tc>
          <w:tcPr>
            <w:tcW w:type="dxa" w:w="1728"/>
          </w:tcPr>
          <w:p>
            <w:r>
              <w:t>区片编号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全市集体建设用地基准地价.shp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QPBH</w:t>
            </w:r>
          </w:p>
        </w:tc>
        <w:tc>
          <w:tcPr>
            <w:tcW w:type="dxa" w:w="1728"/>
          </w:tcPr>
          <w:p>
            <w:r>
              <w:t>QPBH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RJL</w:t>
            </w:r>
          </w:p>
        </w:tc>
        <w:tc>
          <w:tcPr>
            <w:tcW w:type="dxa" w:w="1728"/>
          </w:tcPr>
          <w:p>
            <w:r>
              <w:t>RJL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DMJ</w:t>
            </w:r>
          </w:p>
        </w:tc>
        <w:tc>
          <w:tcPr>
            <w:tcW w:type="dxa" w:w="1728"/>
          </w:tcPr>
          <w:p>
            <w:r>
              <w:t>DMJ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LMJ</w:t>
            </w:r>
          </w:p>
        </w:tc>
        <w:tc>
          <w:tcPr>
            <w:tcW w:type="dxa" w:w="1728"/>
          </w:tcPr>
          <w:p>
            <w:r>
              <w:t>LMJ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</w:t>
            </w:r>
          </w:p>
        </w:tc>
        <w:tc>
          <w:tcPr>
            <w:tcW w:type="dxa" w:w="1728"/>
          </w:tcPr>
          <w:p>
            <w:r>
              <w:t>XZQ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区片编号</w:t>
            </w:r>
          </w:p>
        </w:tc>
        <w:tc>
          <w:tcPr>
            <w:tcW w:type="dxa" w:w="1728"/>
          </w:tcPr>
          <w:p>
            <w:r>
              <w:t>区片编号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