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天津市东丽区标准宗地基本信息图层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土地级别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TDSYZ</w:t>
            </w:r>
          </w:p>
        </w:tc>
        <w:tc>
          <w:tcPr>
            <w:tcW w:type="dxa" w:w="1728"/>
          </w:tcPr>
          <w:p>
            <w:r>
              <w:t>TDSYZ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SYZ</w:t>
            </w:r>
          </w:p>
        </w:tc>
        <w:tc>
          <w:tcPr>
            <w:tcW w:type="dxa" w:w="1728"/>
          </w:tcPr>
          <w:p>
            <w:r>
              <w:t>SYZ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SYQLX</w:t>
            </w:r>
          </w:p>
        </w:tc>
        <w:tc>
          <w:tcPr>
            <w:tcW w:type="dxa" w:w="1728"/>
          </w:tcPr>
          <w:p>
            <w:r>
              <w:t>SYQLX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TXQL</w:t>
            </w:r>
          </w:p>
        </w:tc>
        <w:tc>
          <w:tcPr>
            <w:tcW w:type="dxa" w:w="1728"/>
          </w:tcPr>
          <w:p>
            <w:r>
              <w:t>TXQL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PZSYNX</w:t>
            </w:r>
          </w:p>
        </w:tc>
        <w:tc>
          <w:tcPr>
            <w:tcW w:type="dxa" w:w="1728"/>
          </w:tcPr>
          <w:p>
            <w:r>
              <w:t>PZSYNX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SYSYNX</w:t>
            </w:r>
          </w:p>
        </w:tc>
        <w:tc>
          <w:tcPr>
            <w:tcW w:type="dxa" w:w="1728"/>
          </w:tcPr>
          <w:p>
            <w:r>
              <w:t>SYSYNX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BDCZSBH</w:t>
            </w:r>
          </w:p>
        </w:tc>
        <w:tc>
          <w:tcPr>
            <w:tcW w:type="dxa" w:w="1728"/>
          </w:tcPr>
          <w:p>
            <w:r>
              <w:t>BDCZSBH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ZDH</w:t>
            </w:r>
          </w:p>
        </w:tc>
        <w:tc>
          <w:tcPr>
            <w:tcW w:type="dxa" w:w="1728"/>
          </w:tcPr>
          <w:p>
            <w:r>
              <w:t>ZDH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TDSJYT</w:t>
            </w:r>
          </w:p>
        </w:tc>
        <w:tc>
          <w:tcPr>
            <w:tcW w:type="dxa" w:w="1728"/>
          </w:tcPr>
          <w:p>
            <w:r>
              <w:t>TDSJYT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土地面积</w:t>
            </w:r>
          </w:p>
        </w:tc>
        <w:tc>
          <w:tcPr>
            <w:tcW w:type="dxa" w:w="1728"/>
          </w:tcPr>
          <w:p>
            <w:r>
              <w:t>TDMJ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行政办公用地建筑总面积</w:t>
            </w:r>
          </w:p>
        </w:tc>
        <w:tc>
          <w:tcPr>
            <w:tcW w:type="dxa" w:w="1728"/>
          </w:tcPr>
          <w:p>
            <w:r>
              <w:t>XZJZMJ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GHJZMJ</w:t>
            </w:r>
          </w:p>
        </w:tc>
        <w:tc>
          <w:tcPr>
            <w:tcW w:type="dxa" w:w="1728"/>
          </w:tcPr>
          <w:p>
            <w:r>
              <w:t>GHJZMJ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XZRJL</w:t>
            </w:r>
          </w:p>
        </w:tc>
        <w:tc>
          <w:tcPr>
            <w:tcW w:type="dxa" w:w="1728"/>
          </w:tcPr>
          <w:p>
            <w:r>
              <w:t>XZRJL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XZKFCD</w:t>
            </w:r>
          </w:p>
        </w:tc>
        <w:tc>
          <w:tcPr>
            <w:tcW w:type="dxa" w:w="1728"/>
          </w:tcPr>
          <w:p>
            <w:r>
              <w:t>XZKFCD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QYSDKFCD</w:t>
            </w:r>
          </w:p>
        </w:tc>
        <w:tc>
          <w:tcPr>
            <w:tcW w:type="dxa" w:w="1728"/>
          </w:tcPr>
          <w:p>
            <w:r>
              <w:t>QYSDKFCD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GHXZ</w:t>
            </w:r>
          </w:p>
        </w:tc>
        <w:tc>
          <w:tcPr>
            <w:tcW w:type="dxa" w:w="1728"/>
          </w:tcPr>
          <w:p>
            <w:r>
              <w:t>GHXZ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ZYJZW</w:t>
            </w:r>
          </w:p>
        </w:tc>
        <w:tc>
          <w:tcPr>
            <w:tcW w:type="dxa" w:w="1728"/>
          </w:tcPr>
          <w:p>
            <w:r>
              <w:t>ZYJZW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JSZZXJL</w:t>
            </w:r>
          </w:p>
        </w:tc>
        <w:tc>
          <w:tcPr>
            <w:tcW w:type="dxa" w:w="1728"/>
          </w:tcPr>
          <w:p>
            <w:r>
              <w:t>JSZZXJL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LJZK</w:t>
            </w:r>
          </w:p>
        </w:tc>
        <w:tc>
          <w:tcPr>
            <w:tcW w:type="dxa" w:w="1728"/>
          </w:tcPr>
          <w:p>
            <w:r>
              <w:t>LJZK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ZWJTTJ</w:t>
            </w:r>
          </w:p>
        </w:tc>
        <w:tc>
          <w:tcPr>
            <w:tcW w:type="dxa" w:w="1728"/>
          </w:tcPr>
          <w:p>
            <w:r>
              <w:t>ZWJTTJ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ZWHJTJ</w:t>
            </w:r>
          </w:p>
        </w:tc>
        <w:tc>
          <w:tcPr>
            <w:tcW w:type="dxa" w:w="1728"/>
          </w:tcPr>
          <w:p>
            <w:r>
              <w:t>ZWHJTJ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DZTJ</w:t>
            </w:r>
          </w:p>
        </w:tc>
        <w:tc>
          <w:tcPr>
            <w:tcW w:type="dxa" w:w="1728"/>
          </w:tcPr>
          <w:p>
            <w:r>
              <w:t>DZTJ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ZDXZ</w:t>
            </w:r>
          </w:p>
        </w:tc>
        <w:tc>
          <w:tcPr>
            <w:tcW w:type="dxa" w:w="1728"/>
          </w:tcPr>
          <w:p>
            <w:r>
              <w:t>ZDXZ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SDYT</w:t>
            </w:r>
          </w:p>
        </w:tc>
        <w:tc>
          <w:tcPr>
            <w:tcW w:type="dxa" w:w="1728"/>
          </w:tcPr>
          <w:p>
            <w:r>
              <w:t>SDYT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SDQLZK</w:t>
            </w:r>
          </w:p>
        </w:tc>
        <w:tc>
          <w:tcPr>
            <w:tcW w:type="dxa" w:w="1728"/>
          </w:tcPr>
          <w:p>
            <w:r>
              <w:t>SDQLZK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SDRJL</w:t>
            </w:r>
          </w:p>
        </w:tc>
        <w:tc>
          <w:tcPr>
            <w:tcW w:type="dxa" w:w="1728"/>
          </w:tcPr>
          <w:p>
            <w:r>
              <w:t>SDRJL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SDSYNQ</w:t>
            </w:r>
          </w:p>
        </w:tc>
        <w:tc>
          <w:tcPr>
            <w:tcW w:type="dxa" w:w="1728"/>
          </w:tcPr>
          <w:p>
            <w:r>
              <w:t>SDSYNQ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SDKFCD</w:t>
            </w:r>
          </w:p>
        </w:tc>
        <w:tc>
          <w:tcPr>
            <w:tcW w:type="dxa" w:w="1728"/>
          </w:tcPr>
          <w:p>
            <w:r>
              <w:t>SDKFCD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DJQR</w:t>
            </w:r>
          </w:p>
        </w:tc>
        <w:tc>
          <w:tcPr>
            <w:tcW w:type="dxa" w:w="1728"/>
          </w:tcPr>
          <w:p>
            <w:r>
              <w:t>DJQR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TDJYLX</w:t>
            </w:r>
          </w:p>
        </w:tc>
        <w:tc>
          <w:tcPr>
            <w:tcW w:type="dxa" w:w="1728"/>
          </w:tcPr>
          <w:p>
            <w:r>
              <w:t>TDJYLX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TDJYJG</w:t>
            </w:r>
          </w:p>
        </w:tc>
        <w:tc>
          <w:tcPr>
            <w:tcW w:type="dxa" w:w="1728"/>
          </w:tcPr>
          <w:p>
            <w:r>
              <w:t>TDJYJG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DJRY</w:t>
            </w:r>
          </w:p>
        </w:tc>
        <w:tc>
          <w:tcPr>
            <w:tcW w:type="dxa" w:w="1728"/>
          </w:tcPr>
          <w:p>
            <w:r>
              <w:t>DJRY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DJSJ</w:t>
            </w:r>
          </w:p>
        </w:tc>
        <w:tc>
          <w:tcPr>
            <w:tcW w:type="dxa" w:w="1728"/>
          </w:tcPr>
          <w:p>
            <w:r>
              <w:t>DJSJ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QDRY</w:t>
            </w:r>
          </w:p>
        </w:tc>
        <w:tc>
          <w:tcPr>
            <w:tcW w:type="dxa" w:w="1728"/>
          </w:tcPr>
          <w:p>
            <w:r>
              <w:t>QDRY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QDSJ</w:t>
            </w:r>
          </w:p>
        </w:tc>
        <w:tc>
          <w:tcPr>
            <w:tcW w:type="dxa" w:w="1728"/>
          </w:tcPr>
          <w:p>
            <w:r>
              <w:t>QDSJ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CDDW</w:t>
            </w:r>
          </w:p>
        </w:tc>
        <w:tc>
          <w:tcPr>
            <w:tcW w:type="dxa" w:w="1728"/>
          </w:tcPr>
          <w:p>
            <w:r>
              <w:t>CDDW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天津市东丽区标定区域图层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BZZDBM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SSQ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ZDLX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WZMC</w:t>
            </w:r>
          </w:p>
        </w:tc>
        <w:tc>
          <w:tcPr>
            <w:tcW w:type="dxa" w:w="1728"/>
          </w:tcPr>
          <w:p>
            <w:r>
              <w:t>WZMC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土地级别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JZDJDMJ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JZDJLMJ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PGSZH1</w:t>
            </w:r>
          </w:p>
        </w:tc>
        <w:tc>
          <w:tcPr>
            <w:tcW w:type="dxa" w:w="1728"/>
          </w:tcPr>
          <w:p>
            <w:r>
              <w:t>PGSZH1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DMJ1</w:t>
            </w:r>
          </w:p>
        </w:tc>
        <w:tc>
          <w:tcPr>
            <w:tcW w:type="dxa" w:w="1728"/>
          </w:tcPr>
          <w:p>
            <w:r>
              <w:t>DMJ1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LMJ1</w:t>
            </w:r>
          </w:p>
        </w:tc>
        <w:tc>
          <w:tcPr>
            <w:tcW w:type="dxa" w:w="1728"/>
          </w:tcPr>
          <w:p>
            <w:r>
              <w:t>LMJ1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PGSZH2</w:t>
            </w:r>
          </w:p>
        </w:tc>
        <w:tc>
          <w:tcPr>
            <w:tcW w:type="dxa" w:w="1728"/>
          </w:tcPr>
          <w:p>
            <w:r>
              <w:t>PGSZH2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DMJ2</w:t>
            </w:r>
          </w:p>
        </w:tc>
        <w:tc>
          <w:tcPr>
            <w:tcW w:type="dxa" w:w="1728"/>
          </w:tcPr>
          <w:p>
            <w:r>
              <w:t>DMJ2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LMJ2</w:t>
            </w:r>
          </w:p>
        </w:tc>
        <w:tc>
          <w:tcPr>
            <w:tcW w:type="dxa" w:w="1728"/>
          </w:tcPr>
          <w:p>
            <w:r>
              <w:t>LMJ2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QLLX</w:t>
            </w:r>
          </w:p>
        </w:tc>
        <w:tc>
          <w:tcPr>
            <w:tcW w:type="dxa" w:w="1728"/>
          </w:tcPr>
          <w:p>
            <w:r>
              <w:t>QLLX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KFCD</w:t>
            </w:r>
          </w:p>
        </w:tc>
        <w:tc>
          <w:tcPr>
            <w:tcW w:type="dxa" w:w="1728"/>
          </w:tcPr>
          <w:p>
            <w:r>
              <w:t>KFCD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SYNQ</w:t>
            </w:r>
          </w:p>
        </w:tc>
        <w:tc>
          <w:tcPr>
            <w:tcW w:type="dxa" w:w="1728"/>
          </w:tcPr>
          <w:p>
            <w:r>
              <w:t>SYNQ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BDDMJ</w:t>
            </w:r>
          </w:p>
        </w:tc>
        <w:tc>
          <w:tcPr>
            <w:tcW w:type="dxa" w:w="1728"/>
          </w:tcPr>
          <w:p>
            <w:r>
              <w:t>BDDMJ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BDLMJ</w:t>
            </w:r>
          </w:p>
        </w:tc>
        <w:tc>
          <w:tcPr>
            <w:tcW w:type="dxa" w:w="1728"/>
          </w:tcPr>
          <w:p>
            <w:r>
              <w:t>BDLMJ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功能区面积</w:t>
            </w:r>
          </w:p>
        </w:tc>
        <w:tc>
          <w:tcPr>
            <w:tcW w:type="dxa" w:w="1728"/>
          </w:tcPr>
          <w:p>
            <w:r>
              <w:t>MJ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BDQYBM</w:t>
            </w:r>
          </w:p>
        </w:tc>
        <w:tc>
          <w:tcPr>
            <w:tcW w:type="dxa" w:w="1728"/>
          </w:tcPr>
          <w:p>
            <w:r>
              <w:t>BDQYBM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JNDMJ</w:t>
            </w:r>
          </w:p>
        </w:tc>
        <w:tc>
          <w:tcPr>
            <w:tcW w:type="dxa" w:w="1728"/>
          </w:tcPr>
          <w:p>
            <w:r>
              <w:t>JNDMJ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JNLMJ</w:t>
            </w:r>
          </w:p>
        </w:tc>
        <w:tc>
          <w:tcPr>
            <w:tcW w:type="dxa" w:w="1728"/>
          </w:tcPr>
          <w:p>
            <w:r>
              <w:t>JNLMJ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QSJB</w:t>
            </w:r>
          </w:p>
        </w:tc>
        <w:tc>
          <w:tcPr>
            <w:tcW w:type="dxa" w:w="1728"/>
          </w:tcPr>
          <w:p>
            <w:r>
              <w:t>QSJB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