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8F31D" w14:textId="77777777" w:rsidR="004D1195" w:rsidRDefault="00F80415" w:rsidP="006B4F3A">
      <w:pPr>
        <w:pStyle w:val="Heading4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77AF221" wp14:editId="32A79F33">
            <wp:simplePos x="0" y="0"/>
            <wp:positionH relativeFrom="column">
              <wp:posOffset>-438150</wp:posOffset>
            </wp:positionH>
            <wp:positionV relativeFrom="paragraph">
              <wp:posOffset>-371475</wp:posOffset>
            </wp:positionV>
            <wp:extent cx="2533650" cy="1321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wi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19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3933EBE" wp14:editId="22DAE959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7543800" cy="2066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1CD08F8" id="Rectangle 2" o:spid="_x0000_s1026" style="position:absolute;margin-left:0;margin-top:-71.25pt;width:594pt;height:162.75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2F639985" w14:textId="77777777" w:rsidR="004D1195" w:rsidRDefault="004D1195" w:rsidP="00F80415">
      <w:pPr>
        <w:pStyle w:val="Title"/>
      </w:pPr>
    </w:p>
    <w:p w14:paraId="1B055212" w14:textId="77777777" w:rsidR="00AA77CE" w:rsidRPr="00F80415" w:rsidRDefault="00A63EBB" w:rsidP="00F80415">
      <w:pPr>
        <w:pStyle w:val="Title"/>
      </w:pPr>
      <w:r>
        <w:t>Software Test Report</w:t>
      </w:r>
    </w:p>
    <w:p w14:paraId="362A2C58" w14:textId="77777777" w:rsidR="004D1195" w:rsidRDefault="004D1195" w:rsidP="00F80415">
      <w:pPr>
        <w:pStyle w:val="Subtitle"/>
      </w:pPr>
    </w:p>
    <w:p w14:paraId="0AF40177" w14:textId="77777777" w:rsidR="004D1195" w:rsidRDefault="004D1195" w:rsidP="00F80415">
      <w:pPr>
        <w:pStyle w:val="Subtitle"/>
      </w:pPr>
    </w:p>
    <w:p w14:paraId="4DE8EF5F" w14:textId="77777777" w:rsidR="004D1195" w:rsidRDefault="004D1195" w:rsidP="00F80415">
      <w:pPr>
        <w:pStyle w:val="Subtitle"/>
      </w:pPr>
    </w:p>
    <w:p w14:paraId="7C33F1BD" w14:textId="77777777" w:rsidR="004D1195" w:rsidRDefault="004D1195" w:rsidP="00F80415">
      <w:pPr>
        <w:pStyle w:val="Subtitle"/>
      </w:pPr>
    </w:p>
    <w:p w14:paraId="6FCDE4E1" w14:textId="77777777" w:rsidR="004D1195" w:rsidRDefault="004D1195" w:rsidP="00F80415">
      <w:pPr>
        <w:pStyle w:val="Subtitle"/>
      </w:pPr>
    </w:p>
    <w:p w14:paraId="48D28A71" w14:textId="77777777" w:rsidR="004D1195" w:rsidRDefault="004D1195" w:rsidP="00F80415">
      <w:pPr>
        <w:pStyle w:val="Subtitle"/>
      </w:pPr>
    </w:p>
    <w:p w14:paraId="5015F0E2" w14:textId="77777777" w:rsidR="004D1195" w:rsidRDefault="004D1195" w:rsidP="00F80415">
      <w:pPr>
        <w:pStyle w:val="Subtitle"/>
      </w:pPr>
    </w:p>
    <w:p w14:paraId="74C6F427" w14:textId="77777777" w:rsidR="004D1195" w:rsidRDefault="004D1195" w:rsidP="00F80415">
      <w:pPr>
        <w:pStyle w:val="Subtitle"/>
      </w:pPr>
    </w:p>
    <w:p w14:paraId="0F916525" w14:textId="77777777" w:rsidR="004D1195" w:rsidRDefault="004D1195" w:rsidP="00F80415">
      <w:pPr>
        <w:pStyle w:val="Subtitle"/>
      </w:pPr>
    </w:p>
    <w:p w14:paraId="57E20259" w14:textId="77777777" w:rsidR="004D1195" w:rsidRDefault="004D1195" w:rsidP="00F80415">
      <w:pPr>
        <w:pStyle w:val="Subtitle"/>
      </w:pPr>
    </w:p>
    <w:p w14:paraId="1480FC3B" w14:textId="77777777" w:rsidR="004D1195" w:rsidRDefault="004D1195" w:rsidP="00F80415">
      <w:pPr>
        <w:pStyle w:val="Subtitle"/>
      </w:pPr>
    </w:p>
    <w:p w14:paraId="33592C7D" w14:textId="77777777" w:rsidR="004D1195" w:rsidRDefault="004D1195" w:rsidP="00F80415">
      <w:pPr>
        <w:pStyle w:val="Subtitle"/>
      </w:pPr>
    </w:p>
    <w:p w14:paraId="7F0C9511" w14:textId="77777777" w:rsidR="004D1195" w:rsidRDefault="004D1195" w:rsidP="00F80415">
      <w:pPr>
        <w:pStyle w:val="Subtitle"/>
      </w:pPr>
    </w:p>
    <w:p w14:paraId="20BFAF54" w14:textId="77777777" w:rsidR="004D1195" w:rsidRDefault="004D1195" w:rsidP="00F80415">
      <w:pPr>
        <w:pStyle w:val="Subtitle"/>
      </w:pPr>
    </w:p>
    <w:p w14:paraId="74B5F09F" w14:textId="77777777" w:rsidR="004D1195" w:rsidRDefault="004D1195" w:rsidP="00F80415">
      <w:pPr>
        <w:pStyle w:val="Subtitle"/>
      </w:pPr>
    </w:p>
    <w:p w14:paraId="02DCEC11" w14:textId="77777777" w:rsidR="004D1195" w:rsidRDefault="004D1195" w:rsidP="00F80415">
      <w:pPr>
        <w:pStyle w:val="Subtitle"/>
      </w:pPr>
    </w:p>
    <w:p w14:paraId="7058F5A8" w14:textId="77777777" w:rsidR="004D1195" w:rsidRDefault="004D1195" w:rsidP="00F80415">
      <w:pPr>
        <w:pStyle w:val="Subtitle"/>
      </w:pPr>
    </w:p>
    <w:p w14:paraId="1FD511B1" w14:textId="77777777" w:rsidR="004D1195" w:rsidRDefault="004D1195" w:rsidP="00F80415">
      <w:pPr>
        <w:pStyle w:val="Subtitle"/>
      </w:pPr>
    </w:p>
    <w:p w14:paraId="4C146DD2" w14:textId="77777777" w:rsidR="004D1195" w:rsidRDefault="004D1195" w:rsidP="00F80415">
      <w:pPr>
        <w:pStyle w:val="Subtitle"/>
      </w:pPr>
    </w:p>
    <w:p w14:paraId="46C5E5CF" w14:textId="77777777" w:rsidR="006540BF" w:rsidRDefault="006540BF" w:rsidP="00F80415">
      <w:pPr>
        <w:pStyle w:val="Subtitle"/>
      </w:pPr>
    </w:p>
    <w:p w14:paraId="310E0BD8" w14:textId="77777777" w:rsidR="00AA77CE" w:rsidRPr="00F80415" w:rsidRDefault="00E8327E" w:rsidP="00F80415">
      <w:pPr>
        <w:pStyle w:val="Subtitle"/>
      </w:pPr>
      <w:r w:rsidRPr="00F80415">
        <w:t>Red Opal</w:t>
      </w:r>
      <w:r w:rsidR="004D1195" w:rsidRPr="00F80415">
        <w:t xml:space="preserve"> Innovations</w:t>
      </w:r>
    </w:p>
    <w:p w14:paraId="02E9288D" w14:textId="77777777" w:rsidR="006D740F" w:rsidRPr="00F80415" w:rsidRDefault="004D1195" w:rsidP="00F80415">
      <w:pPr>
        <w:pStyle w:val="Subtitle"/>
      </w:pPr>
      <w:r w:rsidRPr="00F80415">
        <w:t>V</w:t>
      </w:r>
      <w:r w:rsidR="00AA77CE" w:rsidRPr="00F80415">
        <w:t>ersion</w:t>
      </w:r>
      <w:r w:rsidRPr="00F80415">
        <w:t xml:space="preserve"> 1</w:t>
      </w:r>
    </w:p>
    <w:p w14:paraId="45C55CD9" w14:textId="77777777"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noProof/>
          <w:sz w:val="20"/>
        </w:rPr>
      </w:sdtEndPr>
      <w:sdtContent>
        <w:p w14:paraId="3F87D071" w14:textId="77777777" w:rsidR="004D1195" w:rsidRPr="00A25945" w:rsidRDefault="004D1195" w:rsidP="00F80415">
          <w:pPr>
            <w:pStyle w:val="TOCHeading"/>
            <w:rPr>
              <w:rStyle w:val="SubtitleChar"/>
            </w:rPr>
          </w:pPr>
          <w:r w:rsidRPr="00A25945">
            <w:rPr>
              <w:rStyle w:val="SubtitleChar"/>
            </w:rPr>
            <w:t>Table of Contents</w:t>
          </w:r>
        </w:p>
        <w:p w14:paraId="58546733" w14:textId="77777777" w:rsidR="00A52ACA" w:rsidRDefault="00A52ACA" w:rsidP="00A52ACA">
          <w:pPr>
            <w:ind w:firstLine="720"/>
            <w:rPr>
              <w:lang w:val="en-US"/>
            </w:rPr>
          </w:pPr>
          <w:r w:rsidRPr="00A52ACA">
            <w:rPr>
              <w:lang w:val="en-US"/>
            </w:rPr>
            <w:t>Overview</w:t>
          </w:r>
          <w:r>
            <w:rPr>
              <w:lang w:val="en-US"/>
            </w:rPr>
            <w:t>, Test cases, Test process – page 3</w:t>
          </w:r>
        </w:p>
        <w:p w14:paraId="3907FBCD" w14:textId="77777777" w:rsidR="00A52ACA" w:rsidRPr="00A52ACA" w:rsidRDefault="00A52ACA" w:rsidP="00A52ACA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Test results </w:t>
          </w:r>
          <w:r w:rsidR="001F449E">
            <w:rPr>
              <w:lang w:val="en-US"/>
            </w:rPr>
            <w:t>– page 4 to page 11</w:t>
          </w:r>
        </w:p>
        <w:p w14:paraId="0253AD03" w14:textId="77777777" w:rsidR="00A52ACA" w:rsidRDefault="00A52ACA" w:rsidP="00A52ACA">
          <w:pPr>
            <w:pStyle w:val="ListParagraph"/>
            <w:rPr>
              <w:lang w:val="en-US"/>
            </w:rPr>
          </w:pPr>
        </w:p>
        <w:p w14:paraId="5F20EEC8" w14:textId="77777777" w:rsidR="0074384E" w:rsidRDefault="0074384E" w:rsidP="00A52ACA">
          <w:pPr>
            <w:pStyle w:val="ListParagraph"/>
            <w:rPr>
              <w:lang w:val="en-US"/>
            </w:rPr>
          </w:pPr>
        </w:p>
        <w:p w14:paraId="0D754C53" w14:textId="77777777" w:rsidR="0074384E" w:rsidRDefault="0074384E" w:rsidP="00A52ACA">
          <w:pPr>
            <w:pStyle w:val="ListParagraph"/>
            <w:rPr>
              <w:lang w:val="en-US"/>
            </w:rPr>
          </w:pPr>
        </w:p>
        <w:p w14:paraId="67FDB237" w14:textId="77777777" w:rsidR="00925254" w:rsidRPr="0074384E" w:rsidRDefault="00C63BD3" w:rsidP="00A52ACA">
          <w:pPr>
            <w:pStyle w:val="ListParagraph"/>
            <w:rPr>
              <w:lang w:val="en-US"/>
            </w:rPr>
          </w:pPr>
        </w:p>
      </w:sdtContent>
    </w:sdt>
    <w:p w14:paraId="0AAACC50" w14:textId="77777777" w:rsidR="00F767E3" w:rsidRDefault="00925254" w:rsidP="008472FD">
      <w:pPr>
        <w:pStyle w:val="Heading1"/>
        <w:rPr>
          <w:noProof/>
        </w:rPr>
      </w:pPr>
      <w:r>
        <w:rPr>
          <w:noProof/>
        </w:rPr>
        <w:br w:type="page"/>
      </w:r>
    </w:p>
    <w:p w14:paraId="556CD4DB" w14:textId="77777777" w:rsidR="00F767E3" w:rsidRDefault="00F767E3" w:rsidP="00F767E3"/>
    <w:p w14:paraId="4B2EAD73" w14:textId="77777777" w:rsidR="00925254" w:rsidRDefault="00A63EBB" w:rsidP="008472FD">
      <w:pPr>
        <w:pStyle w:val="Heading1"/>
        <w:rPr>
          <w:noProof/>
        </w:rPr>
      </w:pPr>
      <w:r>
        <w:rPr>
          <w:noProof/>
        </w:rPr>
        <w:t>Overview</w:t>
      </w:r>
    </w:p>
    <w:p w14:paraId="58C0F116" w14:textId="459026F1" w:rsidR="008472FD" w:rsidRDefault="00A63EBB" w:rsidP="008472FD">
      <w:r w:rsidRPr="00A63EBB">
        <w:t xml:space="preserve">This document is the software test report of the testing phase of the </w:t>
      </w:r>
      <w:r w:rsidR="001D06FE">
        <w:rPr>
          <w:color w:val="FF0000"/>
        </w:rPr>
        <w:t>Marks</w:t>
      </w:r>
      <w:r w:rsidRPr="00A63EBB">
        <w:rPr>
          <w:color w:val="FF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7CEDD0CD" w14:textId="77777777" w:rsidR="00A63EBB" w:rsidRPr="00A4534D" w:rsidRDefault="00A63EBB" w:rsidP="0074384E">
      <w:pPr>
        <w:pStyle w:val="Heading1"/>
      </w:pPr>
      <w:r>
        <w:t>Test cases</w:t>
      </w:r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1126"/>
        <w:gridCol w:w="2194"/>
        <w:gridCol w:w="3437"/>
        <w:gridCol w:w="2253"/>
      </w:tblGrid>
      <w:tr w:rsidR="0074384E" w:rsidRPr="00A4534D" w14:paraId="5CE61B2D" w14:textId="77777777" w:rsidTr="0074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</w:tcPr>
          <w:p w14:paraId="4A703352" w14:textId="77777777" w:rsidR="00A4534D" w:rsidRPr="00A4534D" w:rsidRDefault="00A4534D" w:rsidP="008472FD">
            <w:pPr>
              <w:rPr>
                <w:sz w:val="26"/>
                <w:szCs w:val="26"/>
              </w:rPr>
            </w:pPr>
            <w:r w:rsidRPr="00A4534D">
              <w:rPr>
                <w:sz w:val="26"/>
                <w:szCs w:val="26"/>
              </w:rPr>
              <w:t>Test case ID</w:t>
            </w:r>
          </w:p>
        </w:tc>
        <w:tc>
          <w:tcPr>
            <w:tcW w:w="2194" w:type="dxa"/>
          </w:tcPr>
          <w:p w14:paraId="4D6DAB87" w14:textId="77777777" w:rsidR="00A4534D" w:rsidRPr="00A4534D" w:rsidRDefault="00A4534D" w:rsidP="008472FD">
            <w:pPr>
              <w:rPr>
                <w:sz w:val="26"/>
                <w:szCs w:val="26"/>
              </w:rPr>
            </w:pPr>
            <w:r w:rsidRPr="00A4534D">
              <w:rPr>
                <w:sz w:val="26"/>
                <w:szCs w:val="26"/>
              </w:rPr>
              <w:t>Test case name</w:t>
            </w:r>
          </w:p>
        </w:tc>
        <w:tc>
          <w:tcPr>
            <w:tcW w:w="3437" w:type="dxa"/>
          </w:tcPr>
          <w:p w14:paraId="035A329D" w14:textId="77777777" w:rsidR="00A4534D" w:rsidRPr="00A4534D" w:rsidRDefault="00A4534D" w:rsidP="008472FD">
            <w:pPr>
              <w:rPr>
                <w:sz w:val="26"/>
                <w:szCs w:val="26"/>
              </w:rPr>
            </w:pPr>
            <w:r w:rsidRPr="00A4534D">
              <w:rPr>
                <w:sz w:val="26"/>
                <w:szCs w:val="26"/>
              </w:rPr>
              <w:t>Summary</w:t>
            </w:r>
          </w:p>
        </w:tc>
        <w:tc>
          <w:tcPr>
            <w:tcW w:w="2253" w:type="dxa"/>
          </w:tcPr>
          <w:p w14:paraId="365458F9" w14:textId="77777777" w:rsidR="00A4534D" w:rsidRPr="00A4534D" w:rsidRDefault="00A4534D" w:rsidP="008472FD">
            <w:pPr>
              <w:rPr>
                <w:sz w:val="26"/>
                <w:szCs w:val="26"/>
              </w:rPr>
            </w:pPr>
            <w:r w:rsidRPr="00A4534D">
              <w:rPr>
                <w:sz w:val="26"/>
                <w:szCs w:val="26"/>
              </w:rPr>
              <w:t>Expected results</w:t>
            </w:r>
          </w:p>
        </w:tc>
      </w:tr>
      <w:tr w:rsidR="00A4534D" w:rsidRPr="00A4534D" w14:paraId="20C1298D" w14:textId="77777777" w:rsidTr="0074384E">
        <w:tc>
          <w:tcPr>
            <w:tcW w:w="1126" w:type="dxa"/>
          </w:tcPr>
          <w:p w14:paraId="02AD7B92" w14:textId="77777777" w:rsidR="00A4534D" w:rsidRPr="00A4534D" w:rsidRDefault="0074384E" w:rsidP="008472FD">
            <w:r>
              <w:t>1</w:t>
            </w:r>
          </w:p>
        </w:tc>
        <w:tc>
          <w:tcPr>
            <w:tcW w:w="2194" w:type="dxa"/>
          </w:tcPr>
          <w:p w14:paraId="546A4AEF" w14:textId="1E521D11" w:rsidR="00A4534D" w:rsidRPr="00A4534D" w:rsidRDefault="001D06FE" w:rsidP="008472FD">
            <w:r>
              <w:t>Numeric test 1</w:t>
            </w:r>
          </w:p>
        </w:tc>
        <w:tc>
          <w:tcPr>
            <w:tcW w:w="3437" w:type="dxa"/>
          </w:tcPr>
          <w:p w14:paraId="0CC983D4" w14:textId="30CD2BF9" w:rsidR="00A4534D" w:rsidRPr="00A4534D" w:rsidRDefault="001D06FE" w:rsidP="00A4534D">
            <w:r>
              <w:t>Provide a set of numbers</w:t>
            </w:r>
          </w:p>
        </w:tc>
        <w:tc>
          <w:tcPr>
            <w:tcW w:w="2253" w:type="dxa"/>
          </w:tcPr>
          <w:p w14:paraId="29D30DB2" w14:textId="44F14AA9" w:rsidR="00A4534D" w:rsidRPr="00A4534D" w:rsidRDefault="001D06FE" w:rsidP="008472FD">
            <w:r>
              <w:t>Correct average and sum values</w:t>
            </w:r>
          </w:p>
        </w:tc>
      </w:tr>
      <w:tr w:rsidR="00A4534D" w:rsidRPr="00A4534D" w14:paraId="2889E7D8" w14:textId="77777777" w:rsidTr="0074384E">
        <w:tc>
          <w:tcPr>
            <w:tcW w:w="1126" w:type="dxa"/>
          </w:tcPr>
          <w:p w14:paraId="2D63CF6E" w14:textId="77777777" w:rsidR="00A4534D" w:rsidRPr="00A4534D" w:rsidRDefault="0074384E" w:rsidP="008472FD">
            <w:r>
              <w:t>2</w:t>
            </w:r>
          </w:p>
        </w:tc>
        <w:tc>
          <w:tcPr>
            <w:tcW w:w="2194" w:type="dxa"/>
          </w:tcPr>
          <w:p w14:paraId="69197431" w14:textId="06FC7212" w:rsidR="00A4534D" w:rsidRPr="00A4534D" w:rsidRDefault="001D06FE" w:rsidP="008472FD">
            <w:r>
              <w:t>Alphabetical test 1</w:t>
            </w:r>
          </w:p>
        </w:tc>
        <w:tc>
          <w:tcPr>
            <w:tcW w:w="3437" w:type="dxa"/>
          </w:tcPr>
          <w:p w14:paraId="108B75B6" w14:textId="6FBA3695" w:rsidR="00A4534D" w:rsidRPr="00A4534D" w:rsidRDefault="0074384E" w:rsidP="001D06FE">
            <w:r>
              <w:t xml:space="preserve">Provide </w:t>
            </w:r>
            <w:r w:rsidR="001D06FE">
              <w:t>a set of alphabetical characters</w:t>
            </w:r>
          </w:p>
        </w:tc>
        <w:tc>
          <w:tcPr>
            <w:tcW w:w="2253" w:type="dxa"/>
          </w:tcPr>
          <w:p w14:paraId="512F8EE6" w14:textId="34A24F0B" w:rsidR="00A4534D" w:rsidRPr="00A4534D" w:rsidRDefault="001D06FE" w:rsidP="008472FD">
            <w:r>
              <w:t>Exception error on input</w:t>
            </w:r>
            <w:r w:rsidR="0074384E">
              <w:t xml:space="preserve"> </w:t>
            </w:r>
          </w:p>
        </w:tc>
      </w:tr>
      <w:tr w:rsidR="00A4534D" w:rsidRPr="00A4534D" w14:paraId="4900EAF2" w14:textId="77777777" w:rsidTr="0074384E">
        <w:tc>
          <w:tcPr>
            <w:tcW w:w="1126" w:type="dxa"/>
          </w:tcPr>
          <w:p w14:paraId="4D901E96" w14:textId="77777777" w:rsidR="00A4534D" w:rsidRPr="00A4534D" w:rsidRDefault="0074384E" w:rsidP="008472FD">
            <w:r>
              <w:t>3</w:t>
            </w:r>
          </w:p>
        </w:tc>
        <w:tc>
          <w:tcPr>
            <w:tcW w:w="2194" w:type="dxa"/>
          </w:tcPr>
          <w:p w14:paraId="2CF24785" w14:textId="7C0A9D4F" w:rsidR="0074384E" w:rsidRPr="00A4534D" w:rsidRDefault="001D06FE" w:rsidP="008472FD">
            <w:r>
              <w:t>Numeric test 2</w:t>
            </w:r>
          </w:p>
        </w:tc>
        <w:tc>
          <w:tcPr>
            <w:tcW w:w="3437" w:type="dxa"/>
          </w:tcPr>
          <w:p w14:paraId="65AE89CA" w14:textId="55CCE72A" w:rsidR="00A4534D" w:rsidRPr="00A4534D" w:rsidRDefault="001D06FE" w:rsidP="008472FD">
            <w:r>
              <w:t>Provide</w:t>
            </w:r>
            <w:r>
              <w:t xml:space="preserve"> a</w:t>
            </w:r>
            <w:r>
              <w:t xml:space="preserve"> set of numbers</w:t>
            </w:r>
          </w:p>
        </w:tc>
        <w:tc>
          <w:tcPr>
            <w:tcW w:w="2253" w:type="dxa"/>
          </w:tcPr>
          <w:p w14:paraId="73E8E75E" w14:textId="0601A5AC" w:rsidR="00A4534D" w:rsidRPr="00A4534D" w:rsidRDefault="001D06FE" w:rsidP="008472FD">
            <w:r>
              <w:t>C</w:t>
            </w:r>
            <w:r>
              <w:t>orrect average and sum values</w:t>
            </w:r>
          </w:p>
        </w:tc>
      </w:tr>
    </w:tbl>
    <w:p w14:paraId="488ADBDA" w14:textId="77777777" w:rsidR="00A63EBB" w:rsidRDefault="00A63EBB" w:rsidP="00A63EBB">
      <w:pPr>
        <w:pStyle w:val="Heading1"/>
      </w:pPr>
      <w:r>
        <w:t>Test process</w:t>
      </w:r>
    </w:p>
    <w:p w14:paraId="122117C9" w14:textId="4B23262A" w:rsidR="0074384E" w:rsidRDefault="001D06FE" w:rsidP="0074384E">
      <w:r>
        <w:t xml:space="preserve">All the tests </w:t>
      </w:r>
      <w:proofErr w:type="gramStart"/>
      <w:r>
        <w:t>1..</w:t>
      </w:r>
      <w:proofErr w:type="gramEnd"/>
      <w:r>
        <w:t>3 have been done on the 30</w:t>
      </w:r>
      <w:r w:rsidR="0074384E">
        <w:t>t</w:t>
      </w:r>
      <w:r>
        <w:t>h of May</w:t>
      </w:r>
      <w:r w:rsidR="0074384E">
        <w:t xml:space="preserve">. Our experienced tester L has done all the tests. She used the </w:t>
      </w:r>
      <w:r>
        <w:t>provided prototype marks.py and the corrected version.</w:t>
      </w:r>
    </w:p>
    <w:p w14:paraId="1A9A287A" w14:textId="77777777" w:rsidR="0074384E" w:rsidRDefault="0074384E" w:rsidP="0074384E"/>
    <w:p w14:paraId="0E08B7ED" w14:textId="77777777" w:rsidR="00A63EBB" w:rsidRDefault="00A63EBB" w:rsidP="00A63EBB">
      <w:pPr>
        <w:pStyle w:val="Heading1"/>
      </w:pPr>
      <w:r>
        <w:t>Test results</w:t>
      </w:r>
    </w:p>
    <w:p w14:paraId="7F84AE99" w14:textId="77777777" w:rsidR="0074384E" w:rsidRPr="003E7397" w:rsidRDefault="00A52ACA" w:rsidP="00A63EBB">
      <w:pPr>
        <w:rPr>
          <w:b/>
        </w:rPr>
      </w:pPr>
      <w:r>
        <w:rPr>
          <w:b/>
        </w:rPr>
        <w:t>Test 1:</w:t>
      </w:r>
    </w:p>
    <w:p w14:paraId="202B29EE" w14:textId="548F586E" w:rsidR="0074384E" w:rsidRDefault="00F854FA" w:rsidP="00A63EBB">
      <w:r>
        <w:t>At the first run t</w:t>
      </w:r>
      <w:r w:rsidR="0074384E">
        <w:t xml:space="preserve">he code </w:t>
      </w:r>
      <w:r w:rsidR="00060D14">
        <w:t>has produced the following error</w:t>
      </w:r>
      <w:r w:rsidR="003E7397">
        <w:t>:</w:t>
      </w:r>
    </w:p>
    <w:p w14:paraId="2B672829" w14:textId="658ED0F0" w:rsidR="00060D14" w:rsidRDefault="00060D14" w:rsidP="00A63EBB">
      <w:pPr>
        <w:rPr>
          <w:b/>
        </w:rPr>
      </w:pPr>
      <w:proofErr w:type="spellStart"/>
      <w:r w:rsidRPr="00060D14">
        <w:rPr>
          <w:b/>
        </w:rPr>
        <w:t>NameError</w:t>
      </w:r>
      <w:proofErr w:type="spellEnd"/>
      <w:r w:rsidRPr="00060D14">
        <w:rPr>
          <w:b/>
        </w:rPr>
        <w:t>: name '</w:t>
      </w:r>
      <w:proofErr w:type="spellStart"/>
      <w:r w:rsidRPr="00060D14">
        <w:rPr>
          <w:b/>
        </w:rPr>
        <w:t>MarksList</w:t>
      </w:r>
      <w:proofErr w:type="spellEnd"/>
      <w:r w:rsidRPr="00060D14">
        <w:rPr>
          <w:b/>
        </w:rPr>
        <w:t>' is not defined</w:t>
      </w:r>
      <w:r w:rsidR="009845AE">
        <w:rPr>
          <w:b/>
        </w:rPr>
        <w:t xml:space="preserve"> at line 17</w:t>
      </w:r>
    </w:p>
    <w:p w14:paraId="5ECFD0EC" w14:textId="1A557AA1" w:rsidR="009845AE" w:rsidRDefault="009845AE" w:rsidP="00A63EBB">
      <w:r>
        <w:t xml:space="preserve">The advice to fix the typo and rename </w:t>
      </w:r>
      <w:proofErr w:type="spellStart"/>
      <w:r>
        <w:t>MarkList</w:t>
      </w:r>
      <w:proofErr w:type="spellEnd"/>
      <w:r>
        <w:t xml:space="preserve"> to the </w:t>
      </w:r>
      <w:proofErr w:type="spellStart"/>
      <w:r>
        <w:t>markList</w:t>
      </w:r>
      <w:proofErr w:type="spellEnd"/>
      <w:r>
        <w:t xml:space="preserve"> (as Python is case-sensitive) has been transferred to the developer L</w:t>
      </w:r>
    </w:p>
    <w:p w14:paraId="5C4E22D1" w14:textId="0FF35767" w:rsidR="009845AE" w:rsidRDefault="009845AE" w:rsidP="00A63EBB">
      <w:r>
        <w:t>The second version has immediately produced the next error:</w:t>
      </w:r>
    </w:p>
    <w:p w14:paraId="07DA5942" w14:textId="77777777" w:rsidR="009845AE" w:rsidRDefault="009845AE" w:rsidP="009845AE">
      <w:pPr>
        <w:tabs>
          <w:tab w:val="left" w:pos="6840"/>
        </w:tabs>
        <w:rPr>
          <w:b/>
        </w:rPr>
      </w:pPr>
      <w:proofErr w:type="spellStart"/>
      <w:r w:rsidRPr="009845AE">
        <w:rPr>
          <w:b/>
        </w:rPr>
        <w:t>TypeError</w:t>
      </w:r>
      <w:proofErr w:type="spellEnd"/>
      <w:r w:rsidRPr="009845AE">
        <w:rPr>
          <w:b/>
        </w:rPr>
        <w:t>: unsupported operand type(s) for +: '</w:t>
      </w:r>
      <w:proofErr w:type="spellStart"/>
      <w:r w:rsidRPr="009845AE">
        <w:rPr>
          <w:b/>
        </w:rPr>
        <w:t>int</w:t>
      </w:r>
      <w:proofErr w:type="spellEnd"/>
      <w:r w:rsidRPr="009845AE">
        <w:rPr>
          <w:b/>
        </w:rPr>
        <w:t>' and '</w:t>
      </w:r>
      <w:proofErr w:type="spellStart"/>
      <w:r w:rsidRPr="009845AE">
        <w:rPr>
          <w:b/>
        </w:rPr>
        <w:t>str</w:t>
      </w:r>
      <w:proofErr w:type="spellEnd"/>
      <w:r w:rsidRPr="009845AE">
        <w:rPr>
          <w:b/>
        </w:rPr>
        <w:t>'</w:t>
      </w:r>
      <w:r>
        <w:rPr>
          <w:b/>
        </w:rPr>
        <w:t xml:space="preserve"> at line 17</w:t>
      </w:r>
    </w:p>
    <w:p w14:paraId="2FDB4A87" w14:textId="10ABA749" w:rsidR="00587D69" w:rsidRDefault="009845AE" w:rsidP="009845AE">
      <w:pPr>
        <w:tabs>
          <w:tab w:val="left" w:pos="6840"/>
        </w:tabs>
      </w:pPr>
      <w:r>
        <w:t xml:space="preserve">The advice to </w:t>
      </w:r>
      <w:r w:rsidR="00587D69">
        <w:t>apply</w:t>
      </w:r>
      <w:r>
        <w:t xml:space="preserve"> the</w:t>
      </w:r>
      <w:r w:rsidR="00587D69">
        <w:t xml:space="preserve"> input type conversion</w:t>
      </w:r>
      <w:r>
        <w:t xml:space="preserve"> has been transferred to the developer L and she has found that the input array has been initially built as an array of </w:t>
      </w:r>
      <w:proofErr w:type="spellStart"/>
      <w:r>
        <w:t>str</w:t>
      </w:r>
      <w:proofErr w:type="spellEnd"/>
      <w:r>
        <w:t xml:space="preserve"> and thus </w:t>
      </w:r>
      <w:r w:rsidR="00587D69">
        <w:t>inappropriate for our task with int. The code fix has been applied and the input is now converted int.</w:t>
      </w:r>
    </w:p>
    <w:p w14:paraId="3C9A8BD6" w14:textId="772FEF22" w:rsidR="009845AE" w:rsidRPr="009845AE" w:rsidRDefault="00587D69" w:rsidP="009845AE">
      <w:pPr>
        <w:tabs>
          <w:tab w:val="left" w:pos="6840"/>
        </w:tabs>
        <w:rPr>
          <w:b/>
        </w:rPr>
      </w:pPr>
      <w:r>
        <w:t>The third version has eventually run well and was also used in the further tests.</w:t>
      </w:r>
      <w:r w:rsidR="009845AE">
        <w:t xml:space="preserve"> </w:t>
      </w:r>
      <w:r w:rsidR="009845AE">
        <w:rPr>
          <w:b/>
        </w:rPr>
        <w:tab/>
        <w:t xml:space="preserve"> </w:t>
      </w:r>
    </w:p>
    <w:p w14:paraId="5595A672" w14:textId="316B3B8B" w:rsidR="003E7397" w:rsidRPr="00060D14" w:rsidRDefault="00587D69" w:rsidP="00A63EBB">
      <w:r>
        <w:rPr>
          <w:noProof/>
          <w:lang w:eastAsia="en-AU"/>
        </w:rPr>
        <w:lastRenderedPageBreak/>
        <w:drawing>
          <wp:inline distT="0" distB="0" distL="0" distR="0" wp14:anchorId="0B0F7B19" wp14:editId="251BAA91">
            <wp:extent cx="5730240" cy="4175760"/>
            <wp:effectExtent l="0" t="0" r="10160" b="0"/>
            <wp:docPr id="14" name="Picture 14" descr="../../Desktop/Screen%20Shot%202020-06-04%20at%2000.1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20-06-04%20at%2000.15.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BE" w14:textId="452C0217" w:rsidR="003E7397" w:rsidRDefault="00587D69" w:rsidP="003E7397">
      <w:pPr>
        <w:rPr>
          <w:b/>
        </w:rPr>
      </w:pPr>
      <w:r>
        <w:rPr>
          <w:b/>
        </w:rPr>
        <w:t>Screenshot of the successful test on the latest code version</w:t>
      </w:r>
    </w:p>
    <w:p w14:paraId="79D8062E" w14:textId="77777777" w:rsidR="00587D69" w:rsidRDefault="00587D69" w:rsidP="003E7397">
      <w:pPr>
        <w:rPr>
          <w:b/>
        </w:rPr>
      </w:pPr>
    </w:p>
    <w:p w14:paraId="154718BA" w14:textId="77777777" w:rsidR="00587D69" w:rsidRDefault="00587D69" w:rsidP="003E7397">
      <w:pPr>
        <w:rPr>
          <w:b/>
        </w:rPr>
      </w:pPr>
    </w:p>
    <w:p w14:paraId="638C547C" w14:textId="77777777" w:rsidR="00587D69" w:rsidRDefault="00587D69" w:rsidP="003E7397">
      <w:pPr>
        <w:rPr>
          <w:b/>
        </w:rPr>
      </w:pPr>
    </w:p>
    <w:p w14:paraId="19920CBD" w14:textId="77777777" w:rsidR="00587D69" w:rsidRDefault="00587D69" w:rsidP="003E7397">
      <w:pPr>
        <w:rPr>
          <w:b/>
        </w:rPr>
      </w:pPr>
    </w:p>
    <w:p w14:paraId="12FF7386" w14:textId="77777777" w:rsidR="00587D69" w:rsidRDefault="00587D69" w:rsidP="003E7397">
      <w:pPr>
        <w:rPr>
          <w:b/>
        </w:rPr>
      </w:pPr>
    </w:p>
    <w:p w14:paraId="6CFF8C61" w14:textId="77777777" w:rsidR="00587D69" w:rsidRDefault="00587D69" w:rsidP="003E7397">
      <w:pPr>
        <w:rPr>
          <w:b/>
        </w:rPr>
      </w:pPr>
    </w:p>
    <w:p w14:paraId="22B967FE" w14:textId="77777777" w:rsidR="00587D69" w:rsidRDefault="00587D69" w:rsidP="003E7397">
      <w:pPr>
        <w:rPr>
          <w:b/>
        </w:rPr>
      </w:pPr>
    </w:p>
    <w:p w14:paraId="3DD72D67" w14:textId="77777777" w:rsidR="00587D69" w:rsidRDefault="00587D69" w:rsidP="003E7397">
      <w:pPr>
        <w:rPr>
          <w:b/>
        </w:rPr>
      </w:pPr>
    </w:p>
    <w:p w14:paraId="02F58FC1" w14:textId="77777777" w:rsidR="00587D69" w:rsidRDefault="00587D69" w:rsidP="003E7397">
      <w:pPr>
        <w:rPr>
          <w:b/>
        </w:rPr>
      </w:pPr>
    </w:p>
    <w:p w14:paraId="21988F98" w14:textId="77777777" w:rsidR="00587D69" w:rsidRDefault="00587D69" w:rsidP="003E7397">
      <w:pPr>
        <w:rPr>
          <w:b/>
        </w:rPr>
      </w:pPr>
    </w:p>
    <w:p w14:paraId="74C981B3" w14:textId="77777777" w:rsidR="00587D69" w:rsidRDefault="00587D69" w:rsidP="003E7397">
      <w:pPr>
        <w:rPr>
          <w:b/>
        </w:rPr>
      </w:pPr>
    </w:p>
    <w:p w14:paraId="7181ABCE" w14:textId="77777777" w:rsidR="00587D69" w:rsidRDefault="00587D69" w:rsidP="003E7397">
      <w:pPr>
        <w:rPr>
          <w:b/>
        </w:rPr>
      </w:pPr>
    </w:p>
    <w:p w14:paraId="16A900BD" w14:textId="77777777" w:rsidR="00587D69" w:rsidRDefault="00587D69" w:rsidP="003E7397">
      <w:pPr>
        <w:rPr>
          <w:b/>
        </w:rPr>
      </w:pPr>
    </w:p>
    <w:p w14:paraId="6C8E12B9" w14:textId="77777777" w:rsidR="00587D69" w:rsidRDefault="00587D69" w:rsidP="003E7397">
      <w:pPr>
        <w:rPr>
          <w:b/>
        </w:rPr>
      </w:pPr>
    </w:p>
    <w:p w14:paraId="7010262D" w14:textId="77777777" w:rsidR="003E7397" w:rsidRDefault="003E7397" w:rsidP="003E7397">
      <w:pPr>
        <w:rPr>
          <w:b/>
        </w:rPr>
      </w:pPr>
      <w:r w:rsidRPr="003E7397">
        <w:rPr>
          <w:b/>
        </w:rPr>
        <w:lastRenderedPageBreak/>
        <w:t>Test 2.</w:t>
      </w:r>
    </w:p>
    <w:p w14:paraId="21F31256" w14:textId="3D82C3FC" w:rsidR="006D77F4" w:rsidRDefault="00587D69" w:rsidP="003E7397">
      <w:r>
        <w:t xml:space="preserve">At the first occurrence of the alphabetic character the program has raised the following error: </w:t>
      </w:r>
      <w:proofErr w:type="spellStart"/>
      <w:r w:rsidRPr="00587D69">
        <w:rPr>
          <w:b/>
        </w:rPr>
        <w:t>ValueError</w:t>
      </w:r>
      <w:proofErr w:type="spellEnd"/>
      <w:r w:rsidRPr="00587D69">
        <w:rPr>
          <w:b/>
        </w:rPr>
        <w:t xml:space="preserve">: invalid literal for </w:t>
      </w:r>
      <w:proofErr w:type="spellStart"/>
      <w:proofErr w:type="gramStart"/>
      <w:r w:rsidRPr="00587D69">
        <w:rPr>
          <w:b/>
        </w:rPr>
        <w:t>int</w:t>
      </w:r>
      <w:proofErr w:type="spellEnd"/>
      <w:r w:rsidRPr="00587D69">
        <w:rPr>
          <w:b/>
        </w:rPr>
        <w:t>(</w:t>
      </w:r>
      <w:proofErr w:type="gramEnd"/>
      <w:r w:rsidRPr="00587D69">
        <w:rPr>
          <w:b/>
        </w:rPr>
        <w:t>) with base 10: 'A'</w:t>
      </w:r>
    </w:p>
    <w:p w14:paraId="04584343" w14:textId="72A35E04" w:rsidR="00587D69" w:rsidRDefault="00587D69" w:rsidP="003E7397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617730A6" wp14:editId="71A218EE">
            <wp:extent cx="5730240" cy="4008120"/>
            <wp:effectExtent l="0" t="0" r="10160" b="5080"/>
            <wp:docPr id="15" name="Picture 15" descr="../../Desktop/Screen%20Shot%202020-06-04%20at%2000.1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20-06-04%20at%2000.16.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1F4C" w14:textId="6F7205E0" w:rsidR="006D77F4" w:rsidRPr="00587D69" w:rsidRDefault="00587D69" w:rsidP="003E7397">
      <w:pPr>
        <w:rPr>
          <w:b/>
        </w:rPr>
      </w:pPr>
      <w:r w:rsidRPr="00587D69">
        <w:rPr>
          <w:b/>
        </w:rPr>
        <w:t>Which is the expected result for this test</w:t>
      </w:r>
    </w:p>
    <w:p w14:paraId="7313D20A" w14:textId="77777777" w:rsidR="00587D69" w:rsidRDefault="00587D69" w:rsidP="003E7397">
      <w:pPr>
        <w:rPr>
          <w:b/>
        </w:rPr>
      </w:pPr>
    </w:p>
    <w:p w14:paraId="5A6DC291" w14:textId="77777777" w:rsidR="00587D69" w:rsidRDefault="00587D69" w:rsidP="003E7397">
      <w:pPr>
        <w:rPr>
          <w:b/>
        </w:rPr>
      </w:pPr>
    </w:p>
    <w:p w14:paraId="3FCE151C" w14:textId="77777777" w:rsidR="00587D69" w:rsidRDefault="00587D69" w:rsidP="003E7397">
      <w:pPr>
        <w:rPr>
          <w:b/>
        </w:rPr>
      </w:pPr>
    </w:p>
    <w:p w14:paraId="600CA43E" w14:textId="77777777" w:rsidR="00587D69" w:rsidRDefault="00587D69" w:rsidP="003E7397">
      <w:pPr>
        <w:rPr>
          <w:b/>
        </w:rPr>
      </w:pPr>
    </w:p>
    <w:p w14:paraId="06A754FA" w14:textId="77777777" w:rsidR="00587D69" w:rsidRDefault="00587D69" w:rsidP="003E7397">
      <w:pPr>
        <w:rPr>
          <w:b/>
        </w:rPr>
      </w:pPr>
    </w:p>
    <w:p w14:paraId="5C73C0BA" w14:textId="77777777" w:rsidR="00587D69" w:rsidRDefault="00587D69" w:rsidP="003E7397">
      <w:pPr>
        <w:rPr>
          <w:b/>
        </w:rPr>
      </w:pPr>
    </w:p>
    <w:p w14:paraId="5FB58B77" w14:textId="77777777" w:rsidR="00587D69" w:rsidRDefault="00587D69" w:rsidP="003E7397">
      <w:pPr>
        <w:rPr>
          <w:b/>
        </w:rPr>
      </w:pPr>
    </w:p>
    <w:p w14:paraId="52B443A6" w14:textId="77777777" w:rsidR="00587D69" w:rsidRDefault="00587D69" w:rsidP="003E7397">
      <w:pPr>
        <w:rPr>
          <w:b/>
        </w:rPr>
      </w:pPr>
    </w:p>
    <w:p w14:paraId="689414F7" w14:textId="77777777" w:rsidR="00587D69" w:rsidRDefault="00587D69" w:rsidP="003E7397">
      <w:pPr>
        <w:rPr>
          <w:b/>
        </w:rPr>
      </w:pPr>
    </w:p>
    <w:p w14:paraId="13F52385" w14:textId="77777777" w:rsidR="00587D69" w:rsidRDefault="00587D69" w:rsidP="003E7397">
      <w:pPr>
        <w:rPr>
          <w:b/>
        </w:rPr>
      </w:pPr>
    </w:p>
    <w:p w14:paraId="3E606C59" w14:textId="77777777" w:rsidR="00587D69" w:rsidRDefault="00587D69" w:rsidP="003E7397">
      <w:pPr>
        <w:rPr>
          <w:b/>
        </w:rPr>
      </w:pPr>
    </w:p>
    <w:p w14:paraId="142973AB" w14:textId="77777777" w:rsidR="00587D69" w:rsidRDefault="00587D69" w:rsidP="003E7397">
      <w:pPr>
        <w:rPr>
          <w:b/>
        </w:rPr>
      </w:pPr>
    </w:p>
    <w:p w14:paraId="2C2C10E8" w14:textId="77777777" w:rsidR="00A52ACA" w:rsidRPr="00A52ACA" w:rsidRDefault="00A52ACA" w:rsidP="003E7397">
      <w:pPr>
        <w:rPr>
          <w:b/>
        </w:rPr>
      </w:pPr>
      <w:r w:rsidRPr="00A52ACA">
        <w:rPr>
          <w:b/>
        </w:rPr>
        <w:lastRenderedPageBreak/>
        <w:t>Test 3:</w:t>
      </w:r>
    </w:p>
    <w:p w14:paraId="31916821" w14:textId="31BFC113" w:rsidR="003E7397" w:rsidRDefault="00587D69" w:rsidP="003E7397">
      <w:r>
        <w:t>The test has been run successfully from the 1</w:t>
      </w:r>
      <w:r w:rsidRPr="00587D69">
        <w:rPr>
          <w:vertAlign w:val="superscript"/>
        </w:rPr>
        <w:t>st</w:t>
      </w:r>
      <w:r>
        <w:t xml:space="preserve"> run.</w:t>
      </w:r>
    </w:p>
    <w:p w14:paraId="32547748" w14:textId="6A9BB8F7" w:rsidR="00A52ACA" w:rsidRDefault="00587D69" w:rsidP="003E7397">
      <w:r>
        <w:rPr>
          <w:noProof/>
          <w:lang w:eastAsia="en-AU"/>
        </w:rPr>
        <w:drawing>
          <wp:inline distT="0" distB="0" distL="0" distR="0" wp14:anchorId="6548E116" wp14:editId="2097621D">
            <wp:extent cx="5715000" cy="4175760"/>
            <wp:effectExtent l="0" t="0" r="0" b="0"/>
            <wp:docPr id="16" name="Picture 16" descr="../../Desktop/Screen%20Shot%202020-06-04%20at%2000.1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20-06-04%20at%2000.18.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CEF5" w14:textId="77777777" w:rsidR="00A52ACA" w:rsidRDefault="00A52ACA" w:rsidP="003E7397">
      <w:pPr>
        <w:rPr>
          <w:b/>
        </w:rPr>
      </w:pPr>
    </w:p>
    <w:p w14:paraId="1BC089FD" w14:textId="77777777" w:rsidR="00A52ACA" w:rsidRDefault="00A52ACA" w:rsidP="003E7397">
      <w:pPr>
        <w:rPr>
          <w:b/>
        </w:rPr>
      </w:pPr>
    </w:p>
    <w:p w14:paraId="447A617D" w14:textId="77777777" w:rsidR="00A52ACA" w:rsidRDefault="00A52ACA" w:rsidP="003E7397">
      <w:pPr>
        <w:rPr>
          <w:b/>
        </w:rPr>
      </w:pPr>
    </w:p>
    <w:p w14:paraId="25FAC331" w14:textId="77777777" w:rsidR="00A52ACA" w:rsidRDefault="00A52ACA" w:rsidP="003E7397">
      <w:pPr>
        <w:rPr>
          <w:b/>
        </w:rPr>
      </w:pPr>
    </w:p>
    <w:p w14:paraId="201EECEB" w14:textId="77777777" w:rsidR="00A52ACA" w:rsidRDefault="00A52ACA" w:rsidP="003E7397">
      <w:pPr>
        <w:rPr>
          <w:b/>
        </w:rPr>
      </w:pPr>
    </w:p>
    <w:p w14:paraId="5D73BD19" w14:textId="77777777" w:rsidR="00A52ACA" w:rsidRDefault="00A52ACA" w:rsidP="003E7397">
      <w:pPr>
        <w:rPr>
          <w:b/>
        </w:rPr>
      </w:pPr>
    </w:p>
    <w:p w14:paraId="3C2A5E18" w14:textId="77777777" w:rsidR="00A52ACA" w:rsidRDefault="00A52ACA" w:rsidP="003E7397">
      <w:pPr>
        <w:rPr>
          <w:b/>
        </w:rPr>
      </w:pPr>
    </w:p>
    <w:p w14:paraId="40689BC8" w14:textId="77777777" w:rsidR="00A52ACA" w:rsidRDefault="00A52ACA" w:rsidP="003E7397">
      <w:pPr>
        <w:rPr>
          <w:b/>
        </w:rPr>
      </w:pPr>
    </w:p>
    <w:p w14:paraId="082D1210" w14:textId="77777777" w:rsidR="00A52ACA" w:rsidRDefault="00A52ACA" w:rsidP="003E7397">
      <w:pPr>
        <w:rPr>
          <w:b/>
        </w:rPr>
      </w:pPr>
    </w:p>
    <w:p w14:paraId="441AB173" w14:textId="77777777" w:rsidR="00A52ACA" w:rsidRDefault="00A52ACA" w:rsidP="003E7397">
      <w:pPr>
        <w:rPr>
          <w:b/>
        </w:rPr>
      </w:pPr>
    </w:p>
    <w:p w14:paraId="4F16671D" w14:textId="77777777" w:rsidR="00A52ACA" w:rsidRDefault="00A52ACA" w:rsidP="003E7397">
      <w:pPr>
        <w:rPr>
          <w:b/>
        </w:rPr>
      </w:pPr>
    </w:p>
    <w:p w14:paraId="297E9150" w14:textId="77777777" w:rsidR="00A52ACA" w:rsidRDefault="00A52ACA" w:rsidP="003E7397">
      <w:pPr>
        <w:rPr>
          <w:b/>
        </w:rPr>
      </w:pPr>
    </w:p>
    <w:p w14:paraId="7799725E" w14:textId="77777777" w:rsidR="00A52ACA" w:rsidRDefault="00A52ACA" w:rsidP="003E7397">
      <w:pPr>
        <w:rPr>
          <w:b/>
        </w:rPr>
      </w:pPr>
    </w:p>
    <w:p w14:paraId="3861C91C" w14:textId="77777777" w:rsidR="00C753CA" w:rsidRDefault="00C753CA" w:rsidP="00C753CA">
      <w:pPr>
        <w:pStyle w:val="Heading1"/>
      </w:pPr>
      <w:r>
        <w:lastRenderedPageBreak/>
        <w:t>Software evaluation</w:t>
      </w:r>
    </w:p>
    <w:p w14:paraId="1A6D0CF8" w14:textId="77777777" w:rsidR="00C753CA" w:rsidRDefault="00C753CA" w:rsidP="00A63EBB"/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03CB1" w14:paraId="06F8FDB7" w14:textId="77777777" w:rsidTr="008D1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tcW w:w="4505" w:type="dxa"/>
          </w:tcPr>
          <w:p w14:paraId="649738BE" w14:textId="77777777" w:rsidR="00903CB1" w:rsidRPr="00903CB1" w:rsidRDefault="00903CB1" w:rsidP="00A63EBB">
            <w:pPr>
              <w:rPr>
                <w:sz w:val="26"/>
                <w:szCs w:val="26"/>
              </w:rPr>
            </w:pPr>
            <w:r w:rsidRPr="00903CB1">
              <w:rPr>
                <w:sz w:val="26"/>
                <w:szCs w:val="26"/>
              </w:rPr>
              <w:t>Software specification</w:t>
            </w:r>
          </w:p>
        </w:tc>
        <w:tc>
          <w:tcPr>
            <w:tcW w:w="4505" w:type="dxa"/>
          </w:tcPr>
          <w:p w14:paraId="1868C923" w14:textId="77777777" w:rsidR="00903CB1" w:rsidRPr="00903CB1" w:rsidRDefault="00903CB1" w:rsidP="00A63EBB">
            <w:pPr>
              <w:rPr>
                <w:sz w:val="26"/>
                <w:szCs w:val="26"/>
              </w:rPr>
            </w:pPr>
            <w:r w:rsidRPr="00903CB1">
              <w:rPr>
                <w:sz w:val="26"/>
                <w:szCs w:val="26"/>
              </w:rPr>
              <w:t>Evaluation</w:t>
            </w:r>
          </w:p>
        </w:tc>
      </w:tr>
      <w:tr w:rsidR="00903CB1" w14:paraId="227A9933" w14:textId="77777777" w:rsidTr="00903CB1">
        <w:tc>
          <w:tcPr>
            <w:tcW w:w="4505" w:type="dxa"/>
          </w:tcPr>
          <w:p w14:paraId="1929F939" w14:textId="6A1080CD" w:rsidR="00903CB1" w:rsidRDefault="00E75405" w:rsidP="00A63EBB">
            <w:r>
              <w:t>Ask user to input marks for five subjects</w:t>
            </w:r>
          </w:p>
        </w:tc>
        <w:tc>
          <w:tcPr>
            <w:tcW w:w="4505" w:type="dxa"/>
          </w:tcPr>
          <w:p w14:paraId="7A4ACBD5" w14:textId="6161F6F0" w:rsidR="00903CB1" w:rsidRDefault="00E75405" w:rsidP="00A63EBB">
            <w:r>
              <w:t>Passed</w:t>
            </w:r>
          </w:p>
        </w:tc>
      </w:tr>
      <w:tr w:rsidR="00903CB1" w14:paraId="5DC3B35C" w14:textId="77777777" w:rsidTr="00903CB1">
        <w:tc>
          <w:tcPr>
            <w:tcW w:w="4505" w:type="dxa"/>
          </w:tcPr>
          <w:p w14:paraId="545405E1" w14:textId="7317F0BC" w:rsidR="00903CB1" w:rsidRDefault="00E75405" w:rsidP="008D1FB3">
            <w:r>
              <w:t>Display the inputted values</w:t>
            </w:r>
          </w:p>
        </w:tc>
        <w:tc>
          <w:tcPr>
            <w:tcW w:w="4505" w:type="dxa"/>
          </w:tcPr>
          <w:p w14:paraId="3672661A" w14:textId="064B50C0" w:rsidR="00903CB1" w:rsidRDefault="00E75405" w:rsidP="00A63EBB">
            <w:r>
              <w:t>Passed</w:t>
            </w:r>
          </w:p>
        </w:tc>
      </w:tr>
      <w:tr w:rsidR="00903CB1" w14:paraId="4D67DFDE" w14:textId="77777777" w:rsidTr="00E75405">
        <w:trPr>
          <w:trHeight w:val="222"/>
        </w:trPr>
        <w:tc>
          <w:tcPr>
            <w:tcW w:w="4505" w:type="dxa"/>
          </w:tcPr>
          <w:p w14:paraId="37C4A7F0" w14:textId="787B5DC5" w:rsidR="00903CB1" w:rsidRDefault="00E75405" w:rsidP="00E75405">
            <w:r>
              <w:t>Calculate and display total sum</w:t>
            </w:r>
          </w:p>
        </w:tc>
        <w:tc>
          <w:tcPr>
            <w:tcW w:w="4505" w:type="dxa"/>
          </w:tcPr>
          <w:p w14:paraId="0E6B8206" w14:textId="12657705" w:rsidR="00903CB1" w:rsidRDefault="00E75405" w:rsidP="00A63EBB">
            <w:r>
              <w:t>Passed</w:t>
            </w:r>
          </w:p>
        </w:tc>
      </w:tr>
      <w:tr w:rsidR="00A153C6" w14:paraId="6396B961" w14:textId="77777777" w:rsidTr="00903CB1">
        <w:tc>
          <w:tcPr>
            <w:tcW w:w="4505" w:type="dxa"/>
          </w:tcPr>
          <w:p w14:paraId="0766F7C6" w14:textId="066E3D6C" w:rsidR="00A153C6" w:rsidRDefault="00E75405" w:rsidP="00A63EBB">
            <w:r>
              <w:t>Calculate and display average mark</w:t>
            </w:r>
          </w:p>
        </w:tc>
        <w:tc>
          <w:tcPr>
            <w:tcW w:w="4505" w:type="dxa"/>
          </w:tcPr>
          <w:p w14:paraId="143C2CFE" w14:textId="5993C72B" w:rsidR="00A153C6" w:rsidRDefault="00E75405" w:rsidP="00A63EBB">
            <w:r>
              <w:t>Passed</w:t>
            </w:r>
            <w:bookmarkStart w:id="0" w:name="_GoBack"/>
            <w:bookmarkEnd w:id="0"/>
          </w:p>
        </w:tc>
      </w:tr>
    </w:tbl>
    <w:p w14:paraId="250430A0" w14:textId="77777777" w:rsidR="00903CB1" w:rsidRDefault="00903CB1" w:rsidP="00A63EBB"/>
    <w:p w14:paraId="2CCA2FF6" w14:textId="77777777" w:rsidR="007751CD" w:rsidRDefault="00EC2EDB" w:rsidP="007751CD">
      <w:pPr>
        <w:pStyle w:val="Heading1"/>
      </w:pPr>
      <w:r>
        <w:t>Software approval</w:t>
      </w:r>
    </w:p>
    <w:p w14:paraId="639EAEEE" w14:textId="77777777" w:rsidR="00EC2EDB" w:rsidRDefault="00EC2EDB" w:rsidP="00EC2EDB">
      <w:r>
        <w:t>Software is approved for installation by:</w:t>
      </w:r>
    </w:p>
    <w:p w14:paraId="59A9D400" w14:textId="038A3844" w:rsidR="00EC2EDB" w:rsidRDefault="00EC2EDB" w:rsidP="00EC2EDB">
      <w:pPr>
        <w:tabs>
          <w:tab w:val="left" w:pos="993"/>
          <w:tab w:val="right" w:leader="dot" w:pos="9072"/>
        </w:tabs>
      </w:pPr>
      <w:r>
        <w:t>Name:</w:t>
      </w:r>
      <w:r>
        <w:tab/>
      </w:r>
      <w:proofErr w:type="spellStart"/>
      <w:r w:rsidR="00E75405">
        <w:t>Kurakina</w:t>
      </w:r>
      <w:proofErr w:type="spellEnd"/>
      <w:r w:rsidR="00E75405">
        <w:t xml:space="preserve"> </w:t>
      </w:r>
      <w:proofErr w:type="spellStart"/>
      <w:r w:rsidR="00E75405">
        <w:t>Liubov</w:t>
      </w:r>
      <w:proofErr w:type="spellEnd"/>
      <w:r>
        <w:tab/>
      </w:r>
    </w:p>
    <w:p w14:paraId="6336E149" w14:textId="28F3D01A" w:rsidR="00EC2EDB" w:rsidRDefault="00EC2EDB" w:rsidP="00EC2EDB">
      <w:pPr>
        <w:tabs>
          <w:tab w:val="left" w:pos="993"/>
          <w:tab w:val="right" w:leader="dot" w:pos="9072"/>
        </w:tabs>
      </w:pPr>
      <w:r>
        <w:t>Role:</w:t>
      </w:r>
      <w:r>
        <w:tab/>
      </w:r>
      <w:r w:rsidR="00E75405">
        <w:t>Lead Software Architect</w:t>
      </w:r>
      <w:r>
        <w:tab/>
      </w:r>
    </w:p>
    <w:p w14:paraId="4B6D8CD4" w14:textId="2C8331FD" w:rsidR="00EC2EDB" w:rsidRDefault="00EC2EDB" w:rsidP="00EC2EDB">
      <w:pPr>
        <w:tabs>
          <w:tab w:val="left" w:pos="993"/>
          <w:tab w:val="right" w:leader="dot" w:pos="9072"/>
        </w:tabs>
      </w:pPr>
      <w:r>
        <w:t>Signature:</w:t>
      </w:r>
      <w:r>
        <w:tab/>
      </w:r>
      <w:r w:rsidR="00E75405">
        <w:t xml:space="preserve">{electronically signed by </w:t>
      </w:r>
      <w:proofErr w:type="spellStart"/>
      <w:r w:rsidR="00E75405">
        <w:t>Liubov</w:t>
      </w:r>
      <w:proofErr w:type="spellEnd"/>
      <w:r w:rsidR="00E75405">
        <w:t xml:space="preserve"> </w:t>
      </w:r>
      <w:proofErr w:type="spellStart"/>
      <w:r w:rsidR="00E75405">
        <w:t>Kurakina</w:t>
      </w:r>
      <w:proofErr w:type="spellEnd"/>
      <w:r w:rsidR="00E75405">
        <w:t>}</w:t>
      </w:r>
      <w:r>
        <w:tab/>
      </w:r>
    </w:p>
    <w:p w14:paraId="44C07CA7" w14:textId="402187C2" w:rsidR="00EC2EDB" w:rsidRPr="00EC2EDB" w:rsidRDefault="00EC2EDB" w:rsidP="00EC2EDB">
      <w:pPr>
        <w:tabs>
          <w:tab w:val="left" w:pos="993"/>
          <w:tab w:val="right" w:leader="dot" w:pos="9072"/>
        </w:tabs>
      </w:pPr>
      <w:r>
        <w:t>Date:</w:t>
      </w:r>
      <w:r>
        <w:tab/>
      </w:r>
      <w:r w:rsidR="00E75405">
        <w:t>30 May 2020</w:t>
      </w:r>
      <w:r>
        <w:tab/>
      </w:r>
    </w:p>
    <w:sectPr w:rsidR="00EC2EDB" w:rsidRPr="00EC2EDB" w:rsidSect="00BC1DA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A6387" w14:textId="77777777" w:rsidR="00C63BD3" w:rsidRDefault="00C63BD3" w:rsidP="00A25945">
      <w:pPr>
        <w:spacing w:after="0" w:line="240" w:lineRule="auto"/>
      </w:pPr>
      <w:r>
        <w:separator/>
      </w:r>
    </w:p>
  </w:endnote>
  <w:endnote w:type="continuationSeparator" w:id="0">
    <w:p w14:paraId="0548C06C" w14:textId="77777777" w:rsidR="00C63BD3" w:rsidRDefault="00C63BD3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98A0D" w14:textId="77777777" w:rsidR="00A25945" w:rsidRDefault="00E8327E" w:rsidP="002351B5">
    <w:pPr>
      <w:pStyle w:val="Subtitle"/>
      <w:tabs>
        <w:tab w:val="right" w:pos="8931"/>
      </w:tabs>
      <w:jc w:val="left"/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E75405">
      <w:rPr>
        <w:noProof/>
      </w:rPr>
      <w:t>7</w:t>
    </w:r>
    <w:r w:rsidR="00A25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2FB84" w14:textId="77777777" w:rsidR="00C63BD3" w:rsidRDefault="00C63BD3" w:rsidP="00A25945">
      <w:pPr>
        <w:spacing w:after="0" w:line="240" w:lineRule="auto"/>
      </w:pPr>
      <w:r>
        <w:separator/>
      </w:r>
    </w:p>
  </w:footnote>
  <w:footnote w:type="continuationSeparator" w:id="0">
    <w:p w14:paraId="1D5B65CA" w14:textId="77777777" w:rsidR="00C63BD3" w:rsidRDefault="00C63BD3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4DBE4" w14:textId="77777777" w:rsidR="00BC1DA3" w:rsidRDefault="00A63EBB" w:rsidP="00E0598F">
    <w:pPr>
      <w:pStyle w:val="Subtitle"/>
      <w:tabs>
        <w:tab w:val="right" w:pos="8931"/>
      </w:tabs>
    </w:pPr>
    <w:r>
      <w:t>Software Test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C0B05"/>
    <w:multiLevelType w:val="hybridMultilevel"/>
    <w:tmpl w:val="AE48B2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67879"/>
    <w:multiLevelType w:val="hybridMultilevel"/>
    <w:tmpl w:val="2BF49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BB"/>
    <w:rsid w:val="00020120"/>
    <w:rsid w:val="00060D14"/>
    <w:rsid w:val="000750E8"/>
    <w:rsid w:val="00081222"/>
    <w:rsid w:val="001142B0"/>
    <w:rsid w:val="001312BE"/>
    <w:rsid w:val="001A50C3"/>
    <w:rsid w:val="001D06FE"/>
    <w:rsid w:val="001F449E"/>
    <w:rsid w:val="002351B5"/>
    <w:rsid w:val="0029638D"/>
    <w:rsid w:val="002E572B"/>
    <w:rsid w:val="002F23A6"/>
    <w:rsid w:val="0033120A"/>
    <w:rsid w:val="003876F3"/>
    <w:rsid w:val="003E7397"/>
    <w:rsid w:val="00420316"/>
    <w:rsid w:val="00453CF1"/>
    <w:rsid w:val="004D1195"/>
    <w:rsid w:val="00580E41"/>
    <w:rsid w:val="00587D69"/>
    <w:rsid w:val="00595EAD"/>
    <w:rsid w:val="006540BF"/>
    <w:rsid w:val="006B4F3A"/>
    <w:rsid w:val="006D740F"/>
    <w:rsid w:val="006D77F4"/>
    <w:rsid w:val="00713AF8"/>
    <w:rsid w:val="0071627B"/>
    <w:rsid w:val="0074384E"/>
    <w:rsid w:val="007751CD"/>
    <w:rsid w:val="00790AE1"/>
    <w:rsid w:val="00794CD1"/>
    <w:rsid w:val="007A12C1"/>
    <w:rsid w:val="007A7C5F"/>
    <w:rsid w:val="007C1788"/>
    <w:rsid w:val="0082797C"/>
    <w:rsid w:val="008472FD"/>
    <w:rsid w:val="0085456A"/>
    <w:rsid w:val="0089478F"/>
    <w:rsid w:val="008A61AB"/>
    <w:rsid w:val="008D1FB3"/>
    <w:rsid w:val="008D49FD"/>
    <w:rsid w:val="00903CB1"/>
    <w:rsid w:val="00925254"/>
    <w:rsid w:val="00955ECB"/>
    <w:rsid w:val="009845AE"/>
    <w:rsid w:val="009C342B"/>
    <w:rsid w:val="00A153C6"/>
    <w:rsid w:val="00A25945"/>
    <w:rsid w:val="00A4534D"/>
    <w:rsid w:val="00A52ACA"/>
    <w:rsid w:val="00A63EBB"/>
    <w:rsid w:val="00AA77CE"/>
    <w:rsid w:val="00AB67FD"/>
    <w:rsid w:val="00AC4EA9"/>
    <w:rsid w:val="00AD40E7"/>
    <w:rsid w:val="00B00E71"/>
    <w:rsid w:val="00B30ADC"/>
    <w:rsid w:val="00B70F46"/>
    <w:rsid w:val="00BA7C8A"/>
    <w:rsid w:val="00BC1DA3"/>
    <w:rsid w:val="00C35081"/>
    <w:rsid w:val="00C63BD3"/>
    <w:rsid w:val="00C753CA"/>
    <w:rsid w:val="00D9431A"/>
    <w:rsid w:val="00DB3D0B"/>
    <w:rsid w:val="00DC2B94"/>
    <w:rsid w:val="00DF5B00"/>
    <w:rsid w:val="00E0598F"/>
    <w:rsid w:val="00E75405"/>
    <w:rsid w:val="00E8327E"/>
    <w:rsid w:val="00EC2EDB"/>
    <w:rsid w:val="00F64750"/>
    <w:rsid w:val="00F767E3"/>
    <w:rsid w:val="00F80415"/>
    <w:rsid w:val="00F854FA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E09A5"/>
  <w15:chartTrackingRefBased/>
  <w15:docId w15:val="{BF739893-6E7C-43F9-BB2A-CBA201E6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1142B0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nformation%20Technology\ICT30115\ROI%20resources\ROI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2D82E-38FA-0544-BCAA-BA8154F0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Z:\Information Technology\ICT30115\ROI resources\ROI_report_template.dotx</Template>
  <TotalTime>0</TotalTime>
  <Pages>7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Krause</dc:creator>
  <cp:keywords/>
  <dc:description/>
  <cp:lastModifiedBy>Microsoft Office User</cp:lastModifiedBy>
  <cp:revision>2</cp:revision>
  <cp:lastPrinted>2015-12-06T07:33:00Z</cp:lastPrinted>
  <dcterms:created xsi:type="dcterms:W3CDTF">2020-06-03T14:31:00Z</dcterms:created>
  <dcterms:modified xsi:type="dcterms:W3CDTF">2020-06-03T14:31:00Z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2019-11-27T00:56:57Z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9ec8b349-22f8-4f00-9604-0000da8ad7ab</vt:lpwstr>
  </property>
  <property fmtid="{D5CDD505-2E9C-101B-9397-08002B2CF9AE}" pid="8" name="MSIP_Label_1124e982-4ed1-4819-8c70-4a27f3d38393_ContentBits">
    <vt:lpwstr>0</vt:lpwstr>
  </property>
</Properties>
</file>