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300" w:line="240" w:lineRule="auto"/>
        <w:rPr>
          <w:rFonts w:ascii="Roboto" w:cs="Roboto" w:eastAsia="Roboto" w:hAnsi="Roboto"/>
          <w:color w:val="161616"/>
          <w:sz w:val="42"/>
          <w:szCs w:val="42"/>
        </w:rPr>
      </w:pPr>
      <w:r w:rsidDel="00000000" w:rsidR="00000000" w:rsidRPr="00000000">
        <w:rPr>
          <w:rFonts w:ascii="Roboto" w:cs="Roboto" w:eastAsia="Roboto" w:hAnsi="Roboto"/>
          <w:color w:val="161616"/>
          <w:sz w:val="42"/>
          <w:szCs w:val="42"/>
          <w:rtl w:val="0"/>
        </w:rPr>
        <w:t xml:space="preserve">Colleges School Calendar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Roboto" w:cs="Roboto" w:eastAsia="Roboto" w:hAnsi="Roboto"/>
          <w:b w:val="1"/>
          <w:i w:val="1"/>
          <w:color w:val="9f1015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9f1015"/>
          <w:sz w:val="38"/>
          <w:szCs w:val="38"/>
          <w:rtl w:val="0"/>
        </w:rPr>
        <w:t xml:space="preserve">First and Second Semester 2024- 2025</w:t>
        <w:br w:type="textWrapping"/>
        <w:t xml:space="preserve">Caloocan Campuse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Roboto" w:cs="Roboto" w:eastAsia="Roboto" w:hAnsi="Roboto"/>
          <w:color w:val="9f1015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Roboto" w:cs="Roboto" w:eastAsia="Roboto" w:hAnsi="Roboto"/>
          <w:i w:val="1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03030"/>
          <w:sz w:val="24"/>
          <w:szCs w:val="24"/>
          <w:rtl w:val="0"/>
        </w:rPr>
        <w:t xml:space="preserve">Graduate School, Arts And Sciences, Business Administration, Computer Studies and Systems, Engineering and Fine Arts, Architecture &amp; Design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shd w:fill="e5e3e4" w:val="clear"/>
          <w:rtl w:val="0"/>
        </w:rPr>
        <w:t xml:space="preserve">I. SCHEDULE OF ADMISSION AND REGISTRATION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16.625592417062"/>
        <w:gridCol w:w="3087.469194312796"/>
        <w:gridCol w:w="2155.905213270142"/>
        <w:tblGridChange w:id="0">
          <w:tblGrid>
            <w:gridCol w:w="4116.625592417062"/>
            <w:gridCol w:w="3087.469194312796"/>
            <w:gridCol w:w="2155.905213270142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ADMISSION &amp; REGISTRATION SCHEDULE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First Sem. 2024-2025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Second Sem. 2024-2025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-ADMISSION –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College Freshmen (1st Year, 1st Semester)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June 18 – August 01,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January 03 – 15, 2025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New Students: GS, CLAW, &amp; Graduate Dentistry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June 18 – August 01,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January 03 – 15, 2025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Transferees &amp; Degree Holders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July 01 – August 01,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January 08 – 15, 2025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Cross-Registrants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July 22 – August 01,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January 10 – 15, 2025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– REGISTRATION 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College Freshmen (1st Year, 1st Semester)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June 18 – August 01,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January 03 – 15, 2025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New Students: GS, CLAW, &amp; Graduate Dentistry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June 18 – August 01,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January 03 – 15, 2025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All Curricular Years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July 15 – August 01,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January 03 – 15, 2025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Transferees &amp; Degree Holders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July 20 – August 01,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January 08 – 15, 2025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Cross-Registrants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July 22 – August 01,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January 10 – 15, 2025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Last Day of Regular Registration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August 01 (Th),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January 15(W), 2025</w:t>
            </w:r>
          </w:p>
        </w:tc>
      </w:tr>
    </w:tbl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5e3e4" w:val="clear"/>
        <w:spacing w:after="300" w:line="384.00000000000006" w:lineRule="auto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5e3e4" w:val="clear"/>
        <w:spacing w:after="300" w:line="384.00000000000006" w:lineRule="auto"/>
        <w:rPr>
          <w:rFonts w:ascii="Roboto" w:cs="Roboto" w:eastAsia="Roboto" w:hAnsi="Roboto"/>
          <w:b w:val="1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II. SCHEDULE OF CLASSES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16.625592417062"/>
        <w:gridCol w:w="3087.469194312796"/>
        <w:gridCol w:w="2155.905213270142"/>
        <w:tblGridChange w:id="0">
          <w:tblGrid>
            <w:gridCol w:w="4116.625592417062"/>
            <w:gridCol w:w="3087.469194312796"/>
            <w:gridCol w:w="2155.905213270142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 SCHOOL CALENDAR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  First Sem. 2024-2025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Second Sem. 2024- 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FIRST DAY OF REGULAR CLASSES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August 01 (Th),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January 15 (M), 2025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PRELIMINARY EXAMINATIONS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300" w:before="80" w:lineRule="auto"/>
              <w:ind w:right="300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CAS, CBA, CCSS, CDENT, CEDUC, CENG’G, CFAD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–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300" w:before="80" w:lineRule="auto"/>
              <w:ind w:right="300"/>
              <w:jc w:val="right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MW Classes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September 16(M) &amp; 18(W)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February 19(W) &amp; 24(M)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300" w:before="80" w:lineRule="auto"/>
              <w:ind w:right="300"/>
              <w:jc w:val="right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TTh Classes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September 05 (Th) &amp; 10(T)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February 20(Th) &amp; 27 (Th)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300" w:before="80" w:lineRule="auto"/>
              <w:ind w:right="300"/>
              <w:jc w:val="right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F Classes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September 06(F)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February 21(F)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300" w:before="80" w:lineRule="auto"/>
              <w:ind w:right="300"/>
              <w:jc w:val="right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S Classes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September 07(S)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February 22(S)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MIDTERM EXAMINATIONS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Graduate School, CLAW &amp; Graduate Dentistry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–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300" w:before="80" w:lineRule="auto"/>
              <w:ind w:right="300"/>
              <w:jc w:val="right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MW Classes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October 07(M) &amp; 09(W)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March 12(W) &amp; 17(M)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300" w:before="80" w:lineRule="auto"/>
              <w:ind w:right="300"/>
              <w:jc w:val="right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TTh Classes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September 26(Th) &amp; October 01(T)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March 18(T) &amp; 20(Th)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300" w:before="80" w:lineRule="auto"/>
              <w:ind w:right="300"/>
              <w:jc w:val="right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F Classes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September 27(F)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March 14 (F)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300" w:before="80" w:lineRule="auto"/>
              <w:ind w:right="300"/>
              <w:jc w:val="right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S Classes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September 28(S)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March 15 (S)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300" w:before="80" w:lineRule="auto"/>
              <w:ind w:right="300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CAS, CBA, CCSS, CDENT, CEDUC, CENG’G, CFAD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–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300" w:before="80" w:lineRule="auto"/>
              <w:ind w:right="300"/>
              <w:jc w:val="right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MW Classes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October 28(M) &amp; 30(W)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April 02(W) &amp; 07(M)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300" w:before="80" w:lineRule="auto"/>
              <w:ind w:right="300"/>
              <w:jc w:val="right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TTh Classes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October 17(Th) &amp; 22(T)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April 08(T) &amp; 10(Th)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300" w:before="80" w:lineRule="auto"/>
              <w:ind w:right="300"/>
              <w:jc w:val="right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F Classes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October 18(F)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April 04 (F)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300" w:before="80" w:lineRule="auto"/>
              <w:ind w:right="300"/>
              <w:jc w:val="right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S Classes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October 19(S)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April 05 (S)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HOLIDAY BREAKS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Observance of All Saints’ 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Nov. 01 (F),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Observance of All Souls’ 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Nov. 02 (S),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Observance of Holy Week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April 16 – 20, 2025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LAST RECITATION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300" w:before="80" w:lineRule="auto"/>
              <w:ind w:right="300"/>
              <w:jc w:val="right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MW Classes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December 05 (Th)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May 21 (W)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300" w:before="80" w:lineRule="auto"/>
              <w:ind w:right="300"/>
              <w:jc w:val="right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TTh Classes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December 03 (T)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May 23 (F)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300" w:before="80" w:lineRule="auto"/>
              <w:ind w:right="300"/>
              <w:jc w:val="right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F Classes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November 29 (F)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May 16 (F)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300" w:before="80" w:lineRule="auto"/>
              <w:ind w:right="300"/>
              <w:jc w:val="right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S Classes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December 07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May 17 (S)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FINAL EXAMINATIONS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300" w:before="80" w:lineRule="auto"/>
              <w:ind w:right="300"/>
              <w:jc w:val="right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MWF Classes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December 09(M) &amp; 11(W)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May 26(M) &amp; 28(W)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300" w:before="80" w:lineRule="auto"/>
              <w:ind w:right="300"/>
              <w:jc w:val="right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TTh Classes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December 10(T) &amp; 12(Th)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May 27(T) &amp; 29(Th)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300" w:before="80" w:lineRule="auto"/>
              <w:ind w:right="300"/>
              <w:jc w:val="right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F Classes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December 13(F)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May 30 (F)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300" w:before="80" w:lineRule="auto"/>
              <w:ind w:right="300"/>
              <w:jc w:val="right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S Classes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December 14(S)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May 24 (S)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300" w:before="80" w:lineRule="auto"/>
              <w:ind w:right="300"/>
              <w:jc w:val="right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Departmental Examinations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December 06(F)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May 25(Su)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300" w:before="80" w:lineRule="auto"/>
              <w:ind w:right="300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D">
            <w:pPr>
              <w:spacing w:after="300" w:before="80" w:lineRule="auto"/>
              <w:ind w:right="300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after="300" w:before="80" w:lineRule="auto"/>
              <w:ind w:right="300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after="300" w:before="80" w:lineRule="auto"/>
              <w:ind w:right="300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300" w:before="80" w:lineRule="auto"/>
              <w:ind w:right="300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300" w:before="80" w:lineRule="auto"/>
              <w:ind w:right="300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300" w:before="80" w:lineRule="auto"/>
              <w:ind w:right="300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LAST DAY OF POSTING OF STUDENTS’  FINAL GRADES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  December 20(F)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June 06 (F)</w:t>
            </w:r>
          </w:p>
        </w:tc>
      </w:tr>
    </w:tbl>
    <w:p w:rsidR="00000000" w:rsidDel="00000000" w:rsidP="00000000" w:rsidRDefault="00000000" w:rsidRPr="00000000" w14:paraId="000000A7">
      <w:pPr>
        <w:pStyle w:val="Heading6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5e3e4" w:val="clear"/>
        <w:spacing w:after="300" w:line="288" w:lineRule="auto"/>
        <w:rPr>
          <w:rFonts w:ascii="Roboto" w:cs="Roboto" w:eastAsia="Roboto" w:hAnsi="Roboto"/>
          <w:i w:val="1"/>
          <w:color w:val="9f1015"/>
          <w:sz w:val="38"/>
          <w:szCs w:val="38"/>
        </w:rPr>
      </w:pPr>
      <w:bookmarkStart w:colFirst="0" w:colLast="0" w:name="_heading=h.7au1xdlodapi" w:id="0"/>
      <w:bookmarkEnd w:id="0"/>
      <w:r w:rsidDel="00000000" w:rsidR="00000000" w:rsidRPr="00000000">
        <w:rPr>
          <w:rFonts w:ascii="Roboto" w:cs="Roboto" w:eastAsia="Roboto" w:hAnsi="Roboto"/>
          <w:i w:val="1"/>
          <w:color w:val="9f1015"/>
          <w:sz w:val="38"/>
          <w:szCs w:val="38"/>
          <w:rtl w:val="0"/>
        </w:rPr>
        <w:t xml:space="preserve">SUMMER 2024</w:t>
      </w:r>
    </w:p>
    <w:p w:rsidR="00000000" w:rsidDel="00000000" w:rsidP="00000000" w:rsidRDefault="00000000" w:rsidRPr="00000000" w14:paraId="000000A8">
      <w:pPr>
        <w:pStyle w:val="Heading6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5e3e4" w:val="clear"/>
        <w:spacing w:after="300" w:line="288" w:lineRule="auto"/>
        <w:rPr>
          <w:rFonts w:ascii="Roboto" w:cs="Roboto" w:eastAsia="Roboto" w:hAnsi="Roboto"/>
          <w:i w:val="1"/>
          <w:color w:val="9f1015"/>
          <w:sz w:val="38"/>
          <w:szCs w:val="38"/>
        </w:rPr>
      </w:pPr>
      <w:bookmarkStart w:colFirst="0" w:colLast="0" w:name="_heading=h.7au1xdlodapi" w:id="0"/>
      <w:bookmarkEnd w:id="0"/>
      <w:r w:rsidDel="00000000" w:rsidR="00000000" w:rsidRPr="00000000">
        <w:rPr>
          <w:rFonts w:ascii="Roboto" w:cs="Roboto" w:eastAsia="Roboto" w:hAnsi="Roboto"/>
          <w:i w:val="1"/>
          <w:color w:val="9f1015"/>
          <w:sz w:val="38"/>
          <w:szCs w:val="38"/>
          <w:rtl w:val="0"/>
        </w:rPr>
        <w:t xml:space="preserve">Caloocan Campus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5e3e4" w:val="clear"/>
        <w:spacing w:after="300" w:line="384.00000000000006" w:lineRule="auto"/>
        <w:rPr>
          <w:rFonts w:ascii="Roboto" w:cs="Roboto" w:eastAsia="Roboto" w:hAnsi="Roboto"/>
          <w:i w:val="1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03030"/>
          <w:sz w:val="24"/>
          <w:szCs w:val="24"/>
          <w:rtl w:val="0"/>
        </w:rPr>
        <w:t xml:space="preserve">Graduate School, Arts And Sciences, Business Administration, Computer Studies and Systems, Engineering and Fine Arts, Architecture and Design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5e3e4" w:val="clear"/>
        <w:spacing w:after="300" w:line="384.00000000000006" w:lineRule="auto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 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cfc6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I. SCHEDULE OF ADMISSION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Transferees &amp; Degree Holders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June 04 (T) – June 13 (Th)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Cross-Registrants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June 06 (Th) – June 13 (Th)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cfc6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II. SCHEDULE OF REGISTRATION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All Curricular Years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June 04 (T) – June 13 (Th)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Transferees &amp; Degree Holder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June 04 (T) – June 13 (Th)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Cross-Registrants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June 06 (Th) – June 13 (Th)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Last Day of Regular Registration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June 13 (Th)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cfc6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III. SCHEDULE OF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A. FIRST DAY OF CLASSES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June 13 (Th)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B. MID-TERM EXAMINATIONS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July 01 (M)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C. LAST RECITATION 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July 18 (Th)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D. FINAL EXAMINATIONS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July 19 (F)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E. DEADLINE FOR POSTING OF STUDENTS’ FINAL GRADES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July 26 (F)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cfc6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IV. SCHEDULE OF CLASS HOURS (for classes of 2 hours per session)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MORNING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7:30 – 9:30 ; 09:30 – 11:30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AFTERNOON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12:00 – 2:00 ; 02:00 – 04:00; 04:00 – 06:00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EVENING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6:00 – 8:00</w:t>
            </w:r>
          </w:p>
        </w:tc>
      </w:tr>
    </w:tbl>
    <w:p w:rsidR="00000000" w:rsidDel="00000000" w:rsidP="00000000" w:rsidRDefault="00000000" w:rsidRPr="00000000" w14:paraId="000000CF">
      <w:pPr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15"/>
      <w:szCs w:val="15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5">
    <w:name w:val="heading 5"/>
    <w:basedOn w:val="Normal"/>
    <w:link w:val="Heading5Char"/>
    <w:uiPriority w:val="9"/>
    <w:qFormat w:val="1"/>
    <w:rsid w:val="00DD5BF0"/>
    <w:pPr>
      <w:spacing w:after="100" w:afterAutospacing="1" w:before="100" w:beforeAutospacing="1" w:line="240" w:lineRule="auto"/>
      <w:outlineLvl w:val="4"/>
    </w:pPr>
    <w:rPr>
      <w:rFonts w:ascii="Times New Roman" w:cs="Times New Roman" w:eastAsia="Times New Roman" w:hAnsi="Times New Roman"/>
      <w:b w:val="1"/>
      <w:bCs w:val="1"/>
      <w:sz w:val="20"/>
      <w:szCs w:val="20"/>
      <w:lang w:eastAsia="en-PH"/>
    </w:rPr>
  </w:style>
  <w:style w:type="paragraph" w:styleId="Heading6">
    <w:name w:val="heading 6"/>
    <w:basedOn w:val="Normal"/>
    <w:link w:val="Heading6Char"/>
    <w:uiPriority w:val="9"/>
    <w:qFormat w:val="1"/>
    <w:rsid w:val="00DD5BF0"/>
    <w:pPr>
      <w:spacing w:after="100" w:afterAutospacing="1" w:before="100" w:beforeAutospacing="1" w:line="240" w:lineRule="auto"/>
      <w:outlineLvl w:val="5"/>
    </w:pPr>
    <w:rPr>
      <w:rFonts w:ascii="Times New Roman" w:cs="Times New Roman" w:eastAsia="Times New Roman" w:hAnsi="Times New Roman"/>
      <w:b w:val="1"/>
      <w:bCs w:val="1"/>
      <w:sz w:val="15"/>
      <w:szCs w:val="15"/>
      <w:lang w:eastAsia="en-PH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5Char" w:customStyle="1">
    <w:name w:val="Heading 5 Char"/>
    <w:basedOn w:val="DefaultParagraphFont"/>
    <w:link w:val="Heading5"/>
    <w:uiPriority w:val="9"/>
    <w:rsid w:val="00DD5BF0"/>
    <w:rPr>
      <w:rFonts w:ascii="Times New Roman" w:cs="Times New Roman" w:eastAsia="Times New Roman" w:hAnsi="Times New Roman"/>
      <w:b w:val="1"/>
      <w:bCs w:val="1"/>
      <w:sz w:val="20"/>
      <w:szCs w:val="20"/>
      <w:lang w:eastAsia="en-PH"/>
    </w:rPr>
  </w:style>
  <w:style w:type="character" w:styleId="Heading6Char" w:customStyle="1">
    <w:name w:val="Heading 6 Char"/>
    <w:basedOn w:val="DefaultParagraphFont"/>
    <w:link w:val="Heading6"/>
    <w:uiPriority w:val="9"/>
    <w:rsid w:val="00DD5BF0"/>
    <w:rPr>
      <w:rFonts w:ascii="Times New Roman" w:cs="Times New Roman" w:eastAsia="Times New Roman" w:hAnsi="Times New Roman"/>
      <w:b w:val="1"/>
      <w:bCs w:val="1"/>
      <w:sz w:val="15"/>
      <w:szCs w:val="15"/>
      <w:lang w:eastAsia="en-PH"/>
    </w:rPr>
  </w:style>
  <w:style w:type="character" w:styleId="Strong">
    <w:name w:val="Strong"/>
    <w:basedOn w:val="DefaultParagraphFont"/>
    <w:uiPriority w:val="22"/>
    <w:qFormat w:val="1"/>
    <w:rsid w:val="00DD5BF0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DD5BF0"/>
    <w:rPr>
      <w:i w:val="1"/>
      <w:iCs w:val="1"/>
    </w:rPr>
  </w:style>
  <w:style w:type="paragraph" w:styleId="NormalWeb">
    <w:name w:val="Normal (Web)"/>
    <w:basedOn w:val="Normal"/>
    <w:uiPriority w:val="99"/>
    <w:semiHidden w:val="1"/>
    <w:unhideWhenUsed w:val="1"/>
    <w:rsid w:val="00DD5BF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PH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KDe8xhnKOQZVM3dJFJp4gjfhWQ==">CgMxLjAyDmguN2F1MXhkbG9kYXBpMg5oLjdhdTF4ZGxvZGFwaTgAciExOElhYV9wbXdWeERib21fNUhPUDU1ZHpjVnBNRy1kSWQ=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2024-04-29T06:10:00Z</dcterms:created>
  <dc:creator>Lance Kerwin Ramos</dc:creator>
</cp:coreProperties>
</file>