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9509" w14:textId="77777777" w:rsidR="000834B7" w:rsidRPr="00CF24D3" w:rsidRDefault="00CF24D3">
      <w:pPr>
        <w:pStyle w:val="Ttulo1"/>
        <w:rPr>
          <w:color w:val="000000" w:themeColor="text1"/>
        </w:rPr>
      </w:pPr>
      <w:r w:rsidRPr="00CF24D3">
        <w:rPr>
          <w:color w:val="000000" w:themeColor="text1"/>
        </w:rPr>
        <w:t>Laboratorio Mineria de Datos - Regresion Lineal Multiple</w:t>
      </w:r>
    </w:p>
    <w:p w14:paraId="1687480C" w14:textId="77777777" w:rsidR="000834B7" w:rsidRPr="00CF24D3" w:rsidRDefault="00CF24D3">
      <w:pPr>
        <w:rPr>
          <w:color w:val="000000" w:themeColor="text1"/>
        </w:rPr>
      </w:pPr>
      <w:r w:rsidRPr="00CF24D3">
        <w:rPr>
          <w:b/>
          <w:color w:val="000000" w:themeColor="text1"/>
        </w:rPr>
        <w:t>Autora: Luna Gabriela Mideros</w:t>
      </w:r>
    </w:p>
    <w:p w14:paraId="5EE3BCAA" w14:textId="77777777" w:rsidR="000834B7" w:rsidRPr="00CF24D3" w:rsidRDefault="00CF24D3">
      <w:pPr>
        <w:rPr>
          <w:color w:val="000000" w:themeColor="text1"/>
        </w:rPr>
      </w:pPr>
      <w:r w:rsidRPr="00CF24D3">
        <w:rPr>
          <w:color w:val="000000" w:themeColor="text1"/>
        </w:rPr>
        <w:t>Datasets: dolar_data.csv (n=500), glucosa_data.csv (n=2000), energia_data.csv (n=10000)</w:t>
      </w:r>
    </w:p>
    <w:p w14:paraId="61C9AA76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1. Fases CRISP-DM aplicadas</w:t>
      </w:r>
    </w:p>
    <w:p w14:paraId="109D4F81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 xml:space="preserve">Comprension del negocio: predecir variable </w:t>
      </w:r>
      <w:r w:rsidRPr="00CF24D3">
        <w:rPr>
          <w:color w:val="000000" w:themeColor="text1"/>
        </w:rPr>
        <w:t>cuantitativa en 3 contextos.</w:t>
      </w:r>
    </w:p>
    <w:p w14:paraId="7DFFCB25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Comprension de datos: revision de variables, medias y rangos.</w:t>
      </w:r>
    </w:p>
    <w:p w14:paraId="59214EFD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Preparacion: limpieza basica, sin nulos, X numericas.</w:t>
      </w:r>
    </w:p>
    <w:p w14:paraId="6DE0262F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Modelado: regresion lineal multiple y = b0+b1x1+b2x2+b3x3 por minimos cuadrados.</w:t>
      </w:r>
    </w:p>
    <w:p w14:paraId="4B25D6F4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Evaluacion: MSE, RMSE, R2 y gr</w:t>
      </w:r>
      <w:r w:rsidRPr="00CF24D3">
        <w:rPr>
          <w:color w:val="000000" w:themeColor="text1"/>
        </w:rPr>
        <w:t>aficas de dispersion.</w:t>
      </w:r>
    </w:p>
    <w:p w14:paraId="05B42E7A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Despliegue: exportacion .pkl e interfaz web index.html.</w:t>
      </w:r>
    </w:p>
    <w:p w14:paraId="6C67BE02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2. Ejercicio 1 - Precio del Dolar</w:t>
      </w:r>
    </w:p>
    <w:p w14:paraId="62F13BB3" w14:textId="77777777" w:rsidR="000834B7" w:rsidRPr="00CF24D3" w:rsidRDefault="00CF24D3">
      <w:pPr>
        <w:rPr>
          <w:color w:val="000000" w:themeColor="text1"/>
        </w:rPr>
      </w:pPr>
      <w:r w:rsidRPr="00CF24D3">
        <w:rPr>
          <w:b/>
          <w:color w:val="000000" w:themeColor="text1"/>
        </w:rPr>
        <w:t>Modelo: Precio = 3978.985 -338.060*Inflacion -2.533*Tasa_interes +4.999*Dia</w:t>
      </w:r>
    </w:p>
    <w:p w14:paraId="5B8C2E4C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Dia +4.999: cada dia suma ~5 pesos. Es tendencia dominante.</w:t>
      </w:r>
    </w:p>
    <w:p w14:paraId="2BD90582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Inflacio</w:t>
      </w:r>
      <w:r w:rsidRPr="00CF24D3">
        <w:rPr>
          <w:color w:val="000000" w:themeColor="text1"/>
        </w:rPr>
        <w:t>n -338.06: efecto ajustado negativo y pequeno en rango real.</w:t>
      </w:r>
    </w:p>
    <w:p w14:paraId="3FB51548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Tasa_interes -2.53: efecto casi nulo.</w:t>
      </w:r>
    </w:p>
    <w:p w14:paraId="20FE48D2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Desempeno: MSE=2524.72, RMSE=50.25, R2=0.9952. Excelente, pero por Dia.</w:t>
      </w:r>
    </w:p>
    <w:p w14:paraId="563C55B6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Sin Dia solo economia: R2=0.0061. Inflacion y Tasa solas no explican.</w:t>
      </w:r>
    </w:p>
    <w:p w14:paraId="63B11483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 xml:space="preserve">Mayor impacto: </w:t>
      </w:r>
      <w:r w:rsidRPr="00CF24D3">
        <w:rPr>
          <w:color w:val="000000" w:themeColor="text1"/>
        </w:rPr>
        <w:t>Dia. Graficas: graf_dolar_Dia.png, graf_dolar_Inflacion.png, graf_dolar_Tasa_interes.png.</w:t>
      </w:r>
    </w:p>
    <w:p w14:paraId="1B6CC6ED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3. Ejercicio 2 - Nivel de Glucosa</w:t>
      </w:r>
    </w:p>
    <w:p w14:paraId="371823B3" w14:textId="77777777" w:rsidR="000834B7" w:rsidRPr="00CF24D3" w:rsidRDefault="00CF24D3">
      <w:pPr>
        <w:rPr>
          <w:color w:val="000000" w:themeColor="text1"/>
        </w:rPr>
      </w:pPr>
      <w:r w:rsidRPr="00CF24D3">
        <w:rPr>
          <w:b/>
          <w:color w:val="000000" w:themeColor="text1"/>
        </w:rPr>
        <w:t>Modelo: Glucosa = 66.315 +1.234*Edad +0.883*IMC -2.010*Actividad_Fisica</w:t>
      </w:r>
    </w:p>
    <w:p w14:paraId="341E6D4F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Edad +1.234 por ano: variable mas importante, R2 simple=0.62</w:t>
      </w:r>
      <w:r w:rsidRPr="00CF24D3">
        <w:rPr>
          <w:color w:val="000000" w:themeColor="text1"/>
        </w:rPr>
        <w:t>38.</w:t>
      </w:r>
    </w:p>
    <w:p w14:paraId="0E543D07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IMC +0.883 por punto: efecto positivo moderado.</w:t>
      </w:r>
    </w:p>
    <w:p w14:paraId="50B5FA67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Actividad -2.01 por hora: mas ejercicio baja glucosa.</w:t>
      </w:r>
    </w:p>
    <w:p w14:paraId="7054187B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Desempeno: MSE=235.04, RMSE=15.33, R2=0.6855. Medio-bueno.</w:t>
      </w:r>
    </w:p>
    <w:p w14:paraId="653C296E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Mayor impacto: Edad.</w:t>
      </w:r>
    </w:p>
    <w:p w14:paraId="500E5FD0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Graficas: graf_glucosa_Edad.png, graf_glucosa_IMC.png, graf_glucosa_Ac</w:t>
      </w:r>
      <w:r w:rsidRPr="00CF24D3">
        <w:rPr>
          <w:color w:val="000000" w:themeColor="text1"/>
        </w:rPr>
        <w:t>tividad_Fisica.png.</w:t>
      </w:r>
    </w:p>
    <w:p w14:paraId="527E9C42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4. Ejercicio 3 - Consumo de Energia</w:t>
      </w:r>
    </w:p>
    <w:p w14:paraId="5E3D66D1" w14:textId="77777777" w:rsidR="000834B7" w:rsidRPr="00CF24D3" w:rsidRDefault="00CF24D3">
      <w:pPr>
        <w:rPr>
          <w:color w:val="000000" w:themeColor="text1"/>
        </w:rPr>
      </w:pPr>
      <w:r w:rsidRPr="00CF24D3">
        <w:rPr>
          <w:b/>
          <w:color w:val="000000" w:themeColor="text1"/>
        </w:rPr>
        <w:t>Modelo: Consumo = 101.383 +9.966*Temperatura +5.012*Hora -3.089*Dia_Semana</w:t>
      </w:r>
    </w:p>
    <w:p w14:paraId="749E4DC5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Temperatura +9.96 por grado: mayor impacto, R2 simple=0.5959.</w:t>
      </w:r>
    </w:p>
    <w:p w14:paraId="781A6358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Hora +5.01 por hora: a mas tarde mas consumo.</w:t>
      </w:r>
    </w:p>
    <w:p w14:paraId="27620CA6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Dia_Semana -3.08: fin de semana levemente menor.</w:t>
      </w:r>
    </w:p>
    <w:p w14:paraId="778C0282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Desempeno: MSE=405.23, RMSE=20.13, R2=0.9005. Muy bueno.</w:t>
      </w:r>
    </w:p>
    <w:p w14:paraId="51493CFF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lastRenderedPageBreak/>
        <w:t>Mayor impacto: Temperatura.</w:t>
      </w:r>
    </w:p>
    <w:p w14:paraId="01B5E193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Graficas: graf_energia_Temperatura.png, graf_energia_Hora.png, graf_energia_Dia_Semana.png.</w:t>
      </w:r>
    </w:p>
    <w:p w14:paraId="399B7D33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5. Exportacion del modelo</w:t>
      </w:r>
    </w:p>
    <w:p w14:paraId="1D1EDB3C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Se g</w:t>
      </w:r>
      <w:r w:rsidRPr="00CF24D3">
        <w:rPr>
          <w:color w:val="000000" w:themeColor="text1"/>
        </w:rPr>
        <w:t>uarda con pickle/joblib: pickle.dump(modelo, open(...wb)).</w:t>
      </w:r>
    </w:p>
    <w:p w14:paraId="43CD3EC6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Archivos: modelo_dolar.pkl, modelo_glucosa.pkl, modelo_energia.pkl + *_coef.pkl con intercept, coef, MSE, RMSE, R2.</w:t>
      </w:r>
    </w:p>
    <w:p w14:paraId="33EE11B0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Carga: pickle.load(open(...rb)) y predecir con modelo.predict([[x1,x2,x3]]).</w:t>
      </w:r>
    </w:p>
    <w:p w14:paraId="4F296C05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Scri</w:t>
      </w:r>
      <w:r w:rsidRPr="00CF24D3">
        <w:rPr>
          <w:color w:val="000000" w:themeColor="text1"/>
        </w:rPr>
        <w:t>pt: entrenar_modelos.py genera modelos y PNG automaticamente.</w:t>
      </w:r>
    </w:p>
    <w:p w14:paraId="0321E8EB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6. Interfaz web</w:t>
      </w:r>
    </w:p>
    <w:p w14:paraId="46F11E77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Archivo index.html en morado claro + azul claro.</w:t>
      </w:r>
    </w:p>
    <w:p w14:paraId="2B2AA3AF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Pestanas: Dolar, Glucosa, Energia = seleccion del ejercicio.</w:t>
      </w:r>
    </w:p>
    <w:p w14:paraId="1DD642FF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Modo Simple: desplegable X + slider + numero, muestra ecuacion, R2 y</w:t>
      </w:r>
      <w:r w:rsidRPr="00CF24D3">
        <w:rPr>
          <w:color w:val="000000" w:themeColor="text1"/>
        </w:rPr>
        <w:t xml:space="preserve"> prediccion.</w:t>
      </w:r>
    </w:p>
    <w:p w14:paraId="3FD502FC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Modo Multiple: 2-3 sliders por variable, prediccion combinada en vivo.</w:t>
      </w:r>
    </w:p>
    <w:p w14:paraId="69E048EC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Graficos de dispersion con puntos reales del CSV + recta.</w:t>
      </w:r>
    </w:p>
    <w:p w14:paraId="5C5A7B98" w14:textId="77777777" w:rsidR="000834B7" w:rsidRPr="00CF24D3" w:rsidRDefault="00CF24D3">
      <w:pPr>
        <w:pStyle w:val="Ttulo2"/>
        <w:rPr>
          <w:color w:val="000000" w:themeColor="text1"/>
        </w:rPr>
      </w:pPr>
      <w:r w:rsidRPr="00CF24D3">
        <w:rPr>
          <w:color w:val="000000" w:themeColor="text1"/>
        </w:rPr>
        <w:t>7. Conclusiones</w:t>
      </w:r>
    </w:p>
    <w:p w14:paraId="16446BB6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Dolar depende de tendencia temporal, no de inflacion/tasa en este dataset.</w:t>
      </w:r>
    </w:p>
    <w:p w14:paraId="59E4D166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Glucosa depende sobre t</w:t>
      </w:r>
      <w:r w:rsidRPr="00CF24D3">
        <w:rPr>
          <w:color w:val="000000" w:themeColor="text1"/>
        </w:rPr>
        <w:t>odo de Edad; actividad protege.</w:t>
      </w:r>
    </w:p>
    <w:p w14:paraId="3A421D4E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Energia depende sobre todo de Temperatura; modelo listo para uso.</w:t>
      </w:r>
    </w:p>
    <w:p w14:paraId="156B1EB8" w14:textId="77777777" w:rsidR="000834B7" w:rsidRPr="00CF24D3" w:rsidRDefault="00CF24D3">
      <w:pPr>
        <w:pStyle w:val="Listaconvietas"/>
        <w:rPr>
          <w:color w:val="000000" w:themeColor="text1"/>
        </w:rPr>
      </w:pPr>
      <w:r w:rsidRPr="00CF24D3">
        <w:rPr>
          <w:color w:val="000000" w:themeColor="text1"/>
        </w:rPr>
        <w:t>Los 3 modelos quedaron exportados y funcionales en web.</w:t>
      </w:r>
    </w:p>
    <w:sectPr w:rsidR="000834B7" w:rsidRPr="00CF2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B7"/>
    <w:rsid w:val="0015074B"/>
    <w:rsid w:val="0029639D"/>
    <w:rsid w:val="00326F90"/>
    <w:rsid w:val="00AA1D8D"/>
    <w:rsid w:val="00B47730"/>
    <w:rsid w:val="00CB0664"/>
    <w:rsid w:val="00CF2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D875E"/>
  <w14:defaultImageDpi w14:val="300"/>
  <w15:docId w15:val="{4F1BE6B7-4DD1-449B-9C3F-1324C20F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</cp:lastModifiedBy>
  <cp:revision>3</cp:revision>
  <dcterms:created xsi:type="dcterms:W3CDTF">2013-12-23T23:15:00Z</dcterms:created>
  <dcterms:modified xsi:type="dcterms:W3CDTF">2026-10-01T23:24:00Z</dcterms:modified>
  <cp:category/>
</cp:coreProperties>
</file>