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8E33A" w14:textId="77777777" w:rsidR="00730394" w:rsidRDefault="000D4CD2">
      <w:pPr>
        <w:widowControl/>
        <w:spacing w:line="300" w:lineRule="auto"/>
        <w:jc w:val="left"/>
        <w:rPr>
          <w:rFonts w:ascii="微软雅黑" w:eastAsia="微软雅黑" w:hAnsi="微软雅黑" w:cs="Times New Roman"/>
          <w:caps/>
          <w:color w:val="D6615C"/>
          <w:spacing w:val="10"/>
          <w:kern w:val="0"/>
          <w:sz w:val="52"/>
          <w:szCs w:val="52"/>
        </w:rPr>
      </w:pPr>
      <w:r>
        <w:rPr>
          <w:rFonts w:ascii="微软雅黑" w:eastAsia="微软雅黑" w:hAnsi="微软雅黑" w:cs="Times New Roman" w:hint="eastAsia"/>
          <w:caps/>
          <w:color w:val="D6615C"/>
          <w:spacing w:val="10"/>
          <w:kern w:val="0"/>
          <w:sz w:val="52"/>
          <w:szCs w:val="52"/>
        </w:rPr>
        <w:t>高频电子线路</w:t>
      </w:r>
      <w:r>
        <w:rPr>
          <w:rFonts w:ascii="微软雅黑" w:eastAsia="微软雅黑" w:hAnsi="微软雅黑" w:cs="Times New Roman"/>
          <w:caps/>
          <w:color w:val="D6615C"/>
          <w:spacing w:val="10"/>
          <w:kern w:val="0"/>
          <w:sz w:val="52"/>
          <w:szCs w:val="52"/>
          <w:lang w:val="zh-CN"/>
        </w:rPr>
        <w:t xml:space="preserve"> </w:t>
      </w:r>
      <w:r>
        <w:rPr>
          <w:rFonts w:ascii="微软雅黑" w:eastAsia="微软雅黑" w:hAnsi="微软雅黑" w:cs="Times New Roman" w:hint="eastAsia"/>
          <w:caps/>
          <w:color w:val="000000"/>
          <w:spacing w:val="10"/>
          <w:kern w:val="0"/>
          <w:sz w:val="52"/>
          <w:szCs w:val="52"/>
          <w:lang w:val="zh-CN"/>
        </w:rPr>
        <w:t>教学大纲</w:t>
      </w:r>
    </w:p>
    <w:p w14:paraId="6C02031B" w14:textId="77777777" w:rsidR="00730394" w:rsidRDefault="000D4CD2">
      <w:pPr>
        <w:widowControl/>
        <w:spacing w:after="500"/>
        <w:jc w:val="left"/>
        <w:rPr>
          <w:rFonts w:ascii="微软雅黑" w:eastAsia="微软雅黑" w:hAnsi="微软雅黑" w:cs="Times New Roman"/>
          <w:caps/>
          <w:color w:val="595959"/>
          <w:spacing w:val="10"/>
          <w:kern w:val="0"/>
          <w:szCs w:val="21"/>
        </w:rPr>
      </w:pPr>
      <w:r>
        <w:rPr>
          <w:rFonts w:ascii="黑体" w:eastAsia="黑体" w:hAnsi="黑体"/>
          <w:kern w:val="0"/>
          <w:sz w:val="32"/>
          <w:szCs w:val="32"/>
        </w:rPr>
        <w:t>High Frequency Electronic Circuits</w:t>
      </w:r>
    </w:p>
    <w:p w14:paraId="243E1740" w14:textId="77777777" w:rsidR="00730394" w:rsidRDefault="000D4CD2">
      <w:pPr>
        <w:pStyle w:val="10"/>
        <w:rPr>
          <w:lang w:val="en-US"/>
        </w:rPr>
      </w:pPr>
      <w:r>
        <w:rPr>
          <w:rFonts w:hint="eastAsia"/>
        </w:rPr>
        <w:t>基本</w:t>
      </w:r>
      <w:r>
        <w:t>信息</w:t>
      </w:r>
    </w:p>
    <w:tbl>
      <w:tblPr>
        <w:tblStyle w:val="3-11"/>
        <w:tblW w:w="9776" w:type="dxa"/>
        <w:tblLook w:val="04A0" w:firstRow="1" w:lastRow="0" w:firstColumn="1" w:lastColumn="0" w:noHBand="0" w:noVBand="1"/>
      </w:tblPr>
      <w:tblGrid>
        <w:gridCol w:w="1356"/>
        <w:gridCol w:w="1474"/>
        <w:gridCol w:w="709"/>
        <w:gridCol w:w="709"/>
        <w:gridCol w:w="850"/>
        <w:gridCol w:w="4678"/>
      </w:tblGrid>
      <w:tr w:rsidR="00730394" w14:paraId="53B1EF8D" w14:textId="77777777" w:rsidTr="00730394">
        <w:trPr>
          <w:cnfStyle w:val="100000000000" w:firstRow="1" w:lastRow="0" w:firstColumn="0" w:lastColumn="0" w:oddVBand="0" w:evenVBand="0" w:oddHBand="0" w:evenHBand="0" w:firstRowFirstColumn="0" w:firstRowLastColumn="0" w:lastRowFirstColumn="0" w:lastRowLastColumn="0"/>
          <w:trHeight w:val="389"/>
        </w:trPr>
        <w:tc>
          <w:tcPr>
            <w:cnfStyle w:val="001000000100" w:firstRow="0" w:lastRow="0" w:firstColumn="1" w:lastColumn="0" w:oddVBand="0" w:evenVBand="0" w:oddHBand="0" w:evenHBand="0" w:firstRowFirstColumn="1" w:firstRowLastColumn="0" w:lastRowFirstColumn="0" w:lastRowLastColumn="0"/>
            <w:tcW w:w="1356" w:type="dxa"/>
            <w:tcBorders>
              <w:top w:val="single" w:sz="4" w:space="0" w:color="D6615C"/>
              <w:bottom w:val="single" w:sz="4" w:space="0" w:color="D6615C"/>
            </w:tcBorders>
            <w:shd w:val="clear" w:color="auto" w:fill="FFFFFF"/>
            <w:vAlign w:val="center"/>
          </w:tcPr>
          <w:p w14:paraId="7D0EB036" w14:textId="77777777" w:rsidR="00730394" w:rsidRDefault="000D4CD2">
            <w:pPr>
              <w:widowControl/>
              <w:spacing w:line="300" w:lineRule="auto"/>
              <w:jc w:val="left"/>
              <w:rPr>
                <w:rFonts w:ascii="Trebuchet MS" w:eastAsia="仿宋" w:hAnsi="Trebuchet MS" w:cs="Times New Roman"/>
                <w:b w:val="0"/>
                <w:bCs w:val="0"/>
                <w:kern w:val="0"/>
                <w:sz w:val="20"/>
                <w:szCs w:val="20"/>
              </w:rPr>
            </w:pPr>
            <w:r>
              <w:rPr>
                <w:rFonts w:ascii="Trebuchet MS" w:eastAsia="仿宋" w:hAnsi="Trebuchet MS" w:cs="Times New Roman" w:hint="eastAsia"/>
                <w:kern w:val="0"/>
                <w:sz w:val="20"/>
                <w:szCs w:val="20"/>
              </w:rPr>
              <w:t>课程编码</w:t>
            </w:r>
          </w:p>
        </w:tc>
        <w:tc>
          <w:tcPr>
            <w:tcW w:w="1474" w:type="dxa"/>
            <w:tcBorders>
              <w:top w:val="single" w:sz="4" w:space="0" w:color="D6615C"/>
              <w:left w:val="single" w:sz="4" w:space="0" w:color="D6615C"/>
              <w:bottom w:val="single" w:sz="4" w:space="0" w:color="D6615C"/>
              <w:right w:val="single" w:sz="4" w:space="0" w:color="D6615C"/>
            </w:tcBorders>
            <w:vAlign w:val="center"/>
          </w:tcPr>
          <w:p w14:paraId="378B1023" w14:textId="77777777" w:rsidR="00730394" w:rsidRDefault="000D4CD2">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28033520</w:t>
            </w:r>
          </w:p>
        </w:tc>
        <w:tc>
          <w:tcPr>
            <w:tcW w:w="709" w:type="dxa"/>
            <w:tcBorders>
              <w:top w:val="single" w:sz="4" w:space="0" w:color="D6615C"/>
              <w:bottom w:val="single" w:sz="4" w:space="0" w:color="D6615C"/>
            </w:tcBorders>
            <w:vAlign w:val="center"/>
          </w:tcPr>
          <w:p w14:paraId="6CF6E6C1" w14:textId="77777777" w:rsidR="00730394" w:rsidRDefault="000D4CD2">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学分</w:t>
            </w:r>
          </w:p>
        </w:tc>
        <w:tc>
          <w:tcPr>
            <w:tcW w:w="709" w:type="dxa"/>
            <w:tcBorders>
              <w:top w:val="single" w:sz="4" w:space="0" w:color="D6615C"/>
              <w:left w:val="single" w:sz="4" w:space="0" w:color="D6615C"/>
              <w:bottom w:val="single" w:sz="4" w:space="0" w:color="D6615C"/>
              <w:right w:val="single" w:sz="4" w:space="0" w:color="D6615C"/>
            </w:tcBorders>
            <w:vAlign w:val="center"/>
          </w:tcPr>
          <w:p w14:paraId="56FF645C" w14:textId="77777777" w:rsidR="00730394" w:rsidRDefault="000D4CD2">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宋体" w:eastAsia="仿宋" w:hAnsi="宋体" w:cs="Times New Roman"/>
                <w:kern w:val="0"/>
                <w:sz w:val="20"/>
                <w:szCs w:val="20"/>
              </w:rPr>
            </w:pPr>
            <w:r>
              <w:rPr>
                <w:rFonts w:ascii="宋体" w:eastAsia="仿宋" w:hAnsi="宋体" w:cs="Times New Roman" w:hint="eastAsia"/>
                <w:kern w:val="0"/>
                <w:sz w:val="20"/>
                <w:szCs w:val="20"/>
              </w:rPr>
              <w:t>3</w:t>
            </w:r>
            <w:r>
              <w:rPr>
                <w:rFonts w:ascii="宋体" w:eastAsia="仿宋" w:hAnsi="宋体" w:cs="Times New Roman" w:hint="eastAsia"/>
                <w:kern w:val="0"/>
                <w:sz w:val="20"/>
                <w:szCs w:val="20"/>
              </w:rPr>
              <w:t>.</w:t>
            </w:r>
            <w:r>
              <w:rPr>
                <w:rFonts w:ascii="宋体" w:eastAsia="仿宋" w:hAnsi="宋体" w:cs="Times New Roman" w:hint="eastAsia"/>
                <w:kern w:val="0"/>
                <w:sz w:val="20"/>
                <w:szCs w:val="20"/>
              </w:rPr>
              <w:t>5</w:t>
            </w:r>
          </w:p>
        </w:tc>
        <w:tc>
          <w:tcPr>
            <w:tcW w:w="850" w:type="dxa"/>
            <w:tcBorders>
              <w:top w:val="single" w:sz="4" w:space="0" w:color="D6615C"/>
              <w:bottom w:val="single" w:sz="4" w:space="0" w:color="D6615C"/>
            </w:tcBorders>
            <w:vAlign w:val="center"/>
          </w:tcPr>
          <w:p w14:paraId="1EBA0D24" w14:textId="77777777" w:rsidR="00730394" w:rsidRDefault="000D4CD2">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学时</w:t>
            </w:r>
          </w:p>
        </w:tc>
        <w:tc>
          <w:tcPr>
            <w:tcW w:w="4678" w:type="dxa"/>
            <w:tcBorders>
              <w:top w:val="single" w:sz="4" w:space="0" w:color="D6615C"/>
              <w:left w:val="single" w:sz="4" w:space="0" w:color="D6615C"/>
              <w:bottom w:val="single" w:sz="4" w:space="0" w:color="D6615C"/>
              <w:right w:val="single" w:sz="4" w:space="0" w:color="D6615C"/>
            </w:tcBorders>
            <w:vAlign w:val="center"/>
          </w:tcPr>
          <w:p w14:paraId="6296F13F" w14:textId="77777777" w:rsidR="00730394" w:rsidRDefault="000D4CD2">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宋体" w:eastAsia="仿宋" w:hAnsi="宋体" w:cs="Times New Roman"/>
                <w:kern w:val="0"/>
                <w:sz w:val="20"/>
                <w:szCs w:val="20"/>
              </w:rPr>
            </w:pPr>
            <w:r>
              <w:rPr>
                <w:rFonts w:ascii="宋体" w:eastAsia="仿宋" w:hAnsi="宋体" w:cs="Times New Roman" w:hint="eastAsia"/>
                <w:kern w:val="0"/>
                <w:sz w:val="20"/>
                <w:szCs w:val="20"/>
              </w:rPr>
              <w:t>64</w:t>
            </w:r>
            <w:r>
              <w:rPr>
                <w:rFonts w:ascii="宋体" w:eastAsia="仿宋" w:hAnsi="宋体" w:cs="Times New Roman"/>
                <w:kern w:val="0"/>
                <w:sz w:val="20"/>
                <w:szCs w:val="20"/>
              </w:rPr>
              <w:t>学时</w:t>
            </w:r>
            <w:r>
              <w:rPr>
                <w:rFonts w:ascii="宋体" w:eastAsia="仿宋" w:hAnsi="宋体" w:cs="Times New Roman" w:hint="eastAsia"/>
                <w:kern w:val="0"/>
                <w:sz w:val="20"/>
                <w:szCs w:val="20"/>
              </w:rPr>
              <w:t>，</w:t>
            </w:r>
            <w:r>
              <w:rPr>
                <w:rFonts w:ascii="宋体" w:eastAsia="仿宋" w:hAnsi="宋体" w:cs="Times New Roman" w:hint="eastAsia"/>
                <w:kern w:val="0"/>
                <w:sz w:val="20"/>
                <w:szCs w:val="20"/>
              </w:rPr>
              <w:t>其中实验</w:t>
            </w:r>
            <w:r>
              <w:rPr>
                <w:rFonts w:ascii="宋体" w:eastAsia="仿宋" w:hAnsi="宋体" w:cs="Times New Roman" w:hint="eastAsia"/>
                <w:kern w:val="0"/>
                <w:sz w:val="20"/>
                <w:szCs w:val="20"/>
              </w:rPr>
              <w:t>16</w:t>
            </w:r>
            <w:r>
              <w:rPr>
                <w:rFonts w:ascii="宋体" w:eastAsia="仿宋" w:hAnsi="宋体" w:cs="Times New Roman" w:hint="eastAsia"/>
                <w:kern w:val="0"/>
                <w:sz w:val="20"/>
                <w:szCs w:val="20"/>
              </w:rPr>
              <w:t>学时</w:t>
            </w:r>
          </w:p>
        </w:tc>
      </w:tr>
      <w:tr w:rsidR="00730394" w14:paraId="084962CB" w14:textId="77777777" w:rsidTr="00730394">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6C3FE31D" w14:textId="77777777" w:rsidR="00730394" w:rsidRDefault="000D4CD2">
            <w:pPr>
              <w:widowControl/>
              <w:spacing w:line="300" w:lineRule="auto"/>
              <w:jc w:val="left"/>
              <w:rPr>
                <w:rFonts w:ascii="Trebuchet MS" w:eastAsia="仿宋" w:hAnsi="Trebuchet MS" w:cs="Times New Roman"/>
                <w:b w:val="0"/>
                <w:bCs w:val="0"/>
                <w:kern w:val="0"/>
                <w:sz w:val="20"/>
                <w:szCs w:val="20"/>
              </w:rPr>
            </w:pPr>
            <w:r>
              <w:rPr>
                <w:rFonts w:ascii="Trebuchet MS" w:eastAsia="仿宋" w:hAnsi="Trebuchet MS" w:cs="Times New Roman" w:hint="eastAsia"/>
                <w:kern w:val="0"/>
                <w:sz w:val="20"/>
                <w:szCs w:val="20"/>
              </w:rPr>
              <w:t>开课单位</w:t>
            </w:r>
          </w:p>
        </w:tc>
        <w:sdt>
          <w:sdtPr>
            <w:rPr>
              <w:rFonts w:ascii="Trebuchet MS" w:eastAsia="仿宋" w:hAnsi="Trebuchet MS" w:cs="Times New Roman"/>
              <w:b/>
              <w:bCs/>
              <w:kern w:val="0"/>
              <w:sz w:val="20"/>
              <w:szCs w:val="20"/>
            </w:rPr>
            <w:id w:val="-959267028"/>
            <w:placeholder>
              <w:docPart w:val="BF98DB17213045EA8D8F2752558663E9"/>
            </w:placeholder>
            <w:comboBox>
              <w:listItem w:displayText="东北亚学院" w:value="东北亚学院"/>
              <w:listItem w:displayText="商学院" w:value="商学院"/>
              <w:listItem w:displayText="文化传播学院" w:value="文化传播学院"/>
              <w:listItem w:displayText="翻译学院" w:value="翻译学院"/>
              <w:listItem w:displayText="法学院" w:value="法学院"/>
              <w:listItem w:displayText="艺术学院" w:value="艺术学院"/>
              <w:listItem w:displayText="机电与信息工程学院" w:value="机电与信息工程学院"/>
              <w:listItem w:displayText="海洋学院" w:value="海洋学院"/>
              <w:listItem w:displayText="数学与统计学院" w:value="数学与统计学院"/>
              <w:listItem w:displayText="空间科学与物理学院" w:value="空间科学与物理学院"/>
              <w:listItem w:displayText="马克思主义学院（威海）" w:value="马克思主义学院（威海）"/>
              <w:listItem w:displayText="体育教学部" w:value="体育教学部"/>
              <w:listItem w:displayText="党委学生工作部（处）" w:value="党委学生工作部（处）"/>
              <w:listItem w:displayText="其它单位" w:value="其它单位"/>
            </w:comboBox>
          </w:sdtPr>
          <w:sdtEndPr/>
          <w:sdtContent>
            <w:tc>
              <w:tcPr>
                <w:tcW w:w="8420" w:type="dxa"/>
                <w:gridSpan w:val="5"/>
                <w:tcBorders>
                  <w:left w:val="single" w:sz="4" w:space="0" w:color="D6615C"/>
                  <w:right w:val="single" w:sz="4" w:space="0" w:color="D6615C"/>
                </w:tcBorders>
                <w:vAlign w:val="center"/>
              </w:tcPr>
              <w:p w14:paraId="69F8C924" w14:textId="77777777" w:rsidR="00730394" w:rsidRDefault="000D4CD2">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r>
                  <w:rPr>
                    <w:rFonts w:ascii="Trebuchet MS" w:eastAsia="仿宋" w:hAnsi="Trebuchet MS" w:cs="Times New Roman"/>
                    <w:kern w:val="0"/>
                    <w:sz w:val="20"/>
                    <w:szCs w:val="20"/>
                  </w:rPr>
                  <w:t>机电与信息工程学院</w:t>
                </w:r>
              </w:p>
            </w:tc>
          </w:sdtContent>
        </w:sdt>
      </w:tr>
      <w:tr w:rsidR="00730394" w14:paraId="04330196" w14:textId="77777777" w:rsidTr="00730394">
        <w:trPr>
          <w:trHeight w:val="916"/>
        </w:trPr>
        <w:tc>
          <w:tcPr>
            <w:cnfStyle w:val="001000000000" w:firstRow="0" w:lastRow="0" w:firstColumn="1" w:lastColumn="0" w:oddVBand="0" w:evenVBand="0" w:oddHBand="0" w:evenHBand="0" w:firstRowFirstColumn="0" w:firstRowLastColumn="0" w:lastRowFirstColumn="0" w:lastRowLastColumn="0"/>
            <w:tcW w:w="1356" w:type="dxa"/>
            <w:tcBorders>
              <w:top w:val="single" w:sz="4" w:space="0" w:color="D6615C"/>
              <w:bottom w:val="single" w:sz="4" w:space="0" w:color="D6615C"/>
            </w:tcBorders>
            <w:vAlign w:val="center"/>
          </w:tcPr>
          <w:p w14:paraId="025FAAC4" w14:textId="77777777" w:rsidR="00730394" w:rsidRDefault="000D4CD2">
            <w:pPr>
              <w:widowControl/>
              <w:spacing w:line="300" w:lineRule="auto"/>
              <w:jc w:val="left"/>
              <w:rPr>
                <w:rFonts w:ascii="Trebuchet MS" w:eastAsia="仿宋" w:hAnsi="Trebuchet MS" w:cs="Times New Roman"/>
                <w:b w:val="0"/>
                <w:bCs w:val="0"/>
                <w:kern w:val="0"/>
                <w:sz w:val="20"/>
                <w:szCs w:val="20"/>
              </w:rPr>
            </w:pPr>
            <w:r>
              <w:rPr>
                <w:rFonts w:ascii="Trebuchet MS" w:eastAsia="仿宋" w:hAnsi="Trebuchet MS" w:cs="Times New Roman" w:hint="eastAsia"/>
                <w:kern w:val="0"/>
                <w:sz w:val="20"/>
                <w:szCs w:val="20"/>
              </w:rPr>
              <w:t>课程类别</w:t>
            </w:r>
          </w:p>
        </w:tc>
        <w:tc>
          <w:tcPr>
            <w:tcW w:w="8420" w:type="dxa"/>
            <w:gridSpan w:val="5"/>
            <w:tcBorders>
              <w:top w:val="single" w:sz="4" w:space="0" w:color="D6615C"/>
              <w:left w:val="single" w:sz="4" w:space="0" w:color="D6615C"/>
              <w:bottom w:val="single" w:sz="4" w:space="0" w:color="D6615C"/>
              <w:right w:val="single" w:sz="4" w:space="0" w:color="D6615C"/>
            </w:tcBorders>
            <w:vAlign w:val="center"/>
          </w:tcPr>
          <w:p w14:paraId="2B26CA57" w14:textId="77777777" w:rsidR="00730394" w:rsidRDefault="000D4CD2">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sdt>
              <w:sdtPr>
                <w:rPr>
                  <w:rFonts w:ascii="Trebuchet MS" w:eastAsia="仿宋" w:hAnsi="Trebuchet MS" w:cs="Times New Roman" w:hint="eastAsia"/>
                  <w:kern w:val="0"/>
                  <w:sz w:val="20"/>
                  <w:szCs w:val="20"/>
                </w:rPr>
                <w:id w:val="1474642205"/>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通识教育必修课程</w:t>
            </w:r>
            <w:r>
              <w:rPr>
                <w:rFonts w:ascii="Trebuchet MS" w:eastAsia="仿宋" w:hAnsi="Trebuchet MS" w:cs="Times New Roman" w:hint="eastAsia"/>
                <w:kern w:val="0"/>
                <w:sz w:val="20"/>
                <w:szCs w:val="20"/>
              </w:rPr>
              <w:t xml:space="preserve">   </w:t>
            </w:r>
            <w:sdt>
              <w:sdtPr>
                <w:rPr>
                  <w:rFonts w:ascii="Trebuchet MS" w:eastAsia="仿宋" w:hAnsi="Trebuchet MS" w:cs="Times New Roman" w:hint="eastAsia"/>
                  <w:kern w:val="0"/>
                  <w:sz w:val="20"/>
                  <w:szCs w:val="20"/>
                </w:rPr>
                <w:id w:val="-1483931692"/>
              </w:sdtPr>
              <w:sdtEndPr/>
              <w:sdtContent>
                <w:r>
                  <w:rPr>
                    <w:rFonts w:ascii="MS Gothic" w:eastAsia="MS Gothic" w:hAnsi="Trebuchet MS" w:cs="Times New Roman" w:hint="eastAsia"/>
                    <w:kern w:val="0"/>
                    <w:sz w:val="20"/>
                    <w:szCs w:val="20"/>
                  </w:rPr>
                  <w:t>☐</w:t>
                </w:r>
              </w:sdtContent>
            </w:sdt>
            <w:r>
              <w:rPr>
                <w:rFonts w:ascii="Trebuchet MS" w:eastAsia="仿宋" w:hAnsi="Trebuchet MS" w:cs="Times New Roman" w:hint="eastAsia"/>
                <w:kern w:val="0"/>
                <w:sz w:val="20"/>
                <w:szCs w:val="20"/>
              </w:rPr>
              <w:t>通识教育核心课程</w:t>
            </w:r>
            <w:r>
              <w:rPr>
                <w:rFonts w:ascii="Trebuchet MS" w:eastAsia="仿宋" w:hAnsi="Trebuchet MS" w:cs="Times New Roman" w:hint="eastAsia"/>
                <w:kern w:val="0"/>
                <w:sz w:val="20"/>
                <w:szCs w:val="20"/>
              </w:rPr>
              <w:t xml:space="preserve">  </w:t>
            </w:r>
            <w:sdt>
              <w:sdtPr>
                <w:rPr>
                  <w:rFonts w:ascii="Trebuchet MS" w:eastAsia="仿宋" w:hAnsi="Trebuchet MS" w:cs="Times New Roman" w:hint="eastAsia"/>
                  <w:kern w:val="0"/>
                  <w:sz w:val="20"/>
                  <w:szCs w:val="20"/>
                </w:rPr>
                <w:id w:val="2014634823"/>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通识教育选修课程</w:t>
            </w:r>
          </w:p>
          <w:p w14:paraId="0A2D3ABC" w14:textId="77777777" w:rsidR="00730394" w:rsidRDefault="000D4CD2">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sdt>
              <w:sdtPr>
                <w:rPr>
                  <w:rFonts w:ascii="Trebuchet MS" w:eastAsia="仿宋" w:hAnsi="Trebuchet MS" w:cs="Times New Roman" w:hint="eastAsia"/>
                  <w:kern w:val="0"/>
                  <w:sz w:val="20"/>
                  <w:szCs w:val="20"/>
                </w:rPr>
                <w:id w:val="-470597465"/>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学科基础平台课程</w:t>
            </w:r>
            <w:r>
              <w:rPr>
                <w:rFonts w:ascii="Trebuchet MS" w:eastAsia="仿宋" w:hAnsi="Trebuchet MS" w:cs="Times New Roman" w:hint="eastAsia"/>
                <w:kern w:val="0"/>
                <w:sz w:val="20"/>
                <w:szCs w:val="20"/>
              </w:rPr>
              <w:t xml:space="preserve">   </w:t>
            </w:r>
            <w:sdt>
              <w:sdtPr>
                <w:rPr>
                  <w:rFonts w:ascii="Trebuchet MS" w:eastAsia="仿宋" w:hAnsi="Trebuchet MS" w:cs="Times New Roman" w:hint="eastAsia"/>
                  <w:kern w:val="0"/>
                  <w:sz w:val="20"/>
                  <w:szCs w:val="20"/>
                </w:rPr>
                <w:id w:val="-1817330113"/>
              </w:sdtPr>
              <w:sdtEndPr/>
              <w:sdtContent>
                <w:r>
                  <w:rPr>
                    <w:rFonts w:ascii="仿宋" w:eastAsia="仿宋" w:hAnsi="仿宋" w:cs="Times New Roman" w:hint="eastAsia"/>
                    <w:kern w:val="0"/>
                    <w:sz w:val="20"/>
                    <w:szCs w:val="20"/>
                  </w:rPr>
                  <w:t>√</w:t>
                </w:r>
              </w:sdtContent>
            </w:sdt>
            <w:r>
              <w:rPr>
                <w:rFonts w:ascii="Trebuchet MS" w:eastAsia="仿宋" w:hAnsi="Trebuchet MS" w:cs="Times New Roman" w:hint="eastAsia"/>
                <w:kern w:val="0"/>
                <w:sz w:val="20"/>
                <w:szCs w:val="20"/>
              </w:rPr>
              <w:t>专业必修课程</w:t>
            </w:r>
            <w:r>
              <w:rPr>
                <w:rFonts w:ascii="Trebuchet MS" w:eastAsia="仿宋" w:hAnsi="Trebuchet MS" w:cs="Times New Roman" w:hint="eastAsia"/>
                <w:kern w:val="0"/>
                <w:sz w:val="20"/>
                <w:szCs w:val="20"/>
              </w:rPr>
              <w:t xml:space="preserve">   </w:t>
            </w:r>
            <w:sdt>
              <w:sdtPr>
                <w:rPr>
                  <w:rFonts w:ascii="Trebuchet MS" w:eastAsia="仿宋" w:hAnsi="Trebuchet MS" w:cs="Times New Roman" w:hint="eastAsia"/>
                  <w:kern w:val="0"/>
                  <w:sz w:val="20"/>
                  <w:szCs w:val="20"/>
                </w:rPr>
                <w:id w:val="-905225082"/>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专业选修课程</w:t>
            </w:r>
            <w:r>
              <w:rPr>
                <w:rFonts w:ascii="Trebuchet MS" w:eastAsia="仿宋" w:hAnsi="Trebuchet MS" w:cs="Times New Roman" w:hint="eastAsia"/>
                <w:kern w:val="0"/>
                <w:sz w:val="20"/>
                <w:szCs w:val="20"/>
              </w:rPr>
              <w:t xml:space="preserve">  </w:t>
            </w:r>
            <w:r>
              <w:rPr>
                <w:rFonts w:ascii="Trebuchet MS" w:eastAsia="仿宋" w:hAnsi="Trebuchet MS" w:cs="Times New Roman"/>
                <w:kern w:val="0"/>
                <w:sz w:val="20"/>
                <w:szCs w:val="20"/>
              </w:rPr>
              <w:t xml:space="preserve"> </w:t>
            </w:r>
            <w:sdt>
              <w:sdtPr>
                <w:rPr>
                  <w:rFonts w:ascii="Trebuchet MS" w:eastAsia="仿宋" w:hAnsi="Trebuchet MS" w:cs="Times New Roman" w:hint="eastAsia"/>
                  <w:kern w:val="0"/>
                  <w:sz w:val="20"/>
                  <w:szCs w:val="20"/>
                </w:rPr>
                <w:id w:val="-1265294306"/>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综合性实践环节</w:t>
            </w:r>
          </w:p>
        </w:tc>
      </w:tr>
      <w:tr w:rsidR="00730394" w14:paraId="7E26BF3F" w14:textId="77777777" w:rsidTr="00730394">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33D08F51" w14:textId="77777777" w:rsidR="00730394" w:rsidRDefault="000D4CD2">
            <w:pPr>
              <w:widowControl/>
              <w:spacing w:line="300" w:lineRule="auto"/>
              <w:jc w:val="left"/>
              <w:rPr>
                <w:rFonts w:ascii="Trebuchet MS" w:eastAsia="仿宋" w:hAnsi="Trebuchet MS" w:cs="Times New Roman"/>
                <w:b w:val="0"/>
                <w:bCs w:val="0"/>
                <w:kern w:val="0"/>
                <w:sz w:val="20"/>
                <w:szCs w:val="20"/>
              </w:rPr>
            </w:pPr>
            <w:r>
              <w:rPr>
                <w:rFonts w:ascii="Trebuchet MS" w:eastAsia="仿宋" w:hAnsi="Trebuchet MS" w:cs="Times New Roman" w:hint="eastAsia"/>
                <w:kern w:val="0"/>
                <w:sz w:val="20"/>
                <w:szCs w:val="20"/>
              </w:rPr>
              <w:t>适用专业</w:t>
            </w:r>
          </w:p>
        </w:tc>
        <w:tc>
          <w:tcPr>
            <w:tcW w:w="8420" w:type="dxa"/>
            <w:gridSpan w:val="5"/>
            <w:tcBorders>
              <w:left w:val="single" w:sz="4" w:space="0" w:color="D6615C"/>
              <w:right w:val="single" w:sz="4" w:space="0" w:color="D6615C"/>
            </w:tcBorders>
            <w:vAlign w:val="center"/>
          </w:tcPr>
          <w:p w14:paraId="6316D643" w14:textId="77777777" w:rsidR="00730394" w:rsidRDefault="000D4CD2">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电子信息科学与技术、通信工程</w:t>
            </w:r>
          </w:p>
        </w:tc>
      </w:tr>
      <w:tr w:rsidR="00730394" w14:paraId="4F3BA4EA" w14:textId="77777777" w:rsidTr="00730394">
        <w:trPr>
          <w:trHeight w:val="426"/>
        </w:trPr>
        <w:tc>
          <w:tcPr>
            <w:cnfStyle w:val="001000000000" w:firstRow="0" w:lastRow="0" w:firstColumn="1" w:lastColumn="0" w:oddVBand="0" w:evenVBand="0" w:oddHBand="0" w:evenHBand="0" w:firstRowFirstColumn="0" w:firstRowLastColumn="0" w:lastRowFirstColumn="0" w:lastRowLastColumn="0"/>
            <w:tcW w:w="1356" w:type="dxa"/>
            <w:tcBorders>
              <w:top w:val="single" w:sz="4" w:space="0" w:color="D6615C"/>
              <w:bottom w:val="double" w:sz="4" w:space="0" w:color="D6615C"/>
            </w:tcBorders>
            <w:vAlign w:val="center"/>
          </w:tcPr>
          <w:p w14:paraId="2F83DE35" w14:textId="77777777" w:rsidR="00730394" w:rsidRDefault="000D4CD2">
            <w:pPr>
              <w:widowControl/>
              <w:spacing w:line="300" w:lineRule="auto"/>
              <w:jc w:val="left"/>
              <w:rPr>
                <w:rFonts w:ascii="Trebuchet MS" w:eastAsia="仿宋" w:hAnsi="Trebuchet MS" w:cs="Times New Roman"/>
                <w:b w:val="0"/>
                <w:bCs w:val="0"/>
                <w:kern w:val="0"/>
                <w:sz w:val="20"/>
                <w:szCs w:val="20"/>
              </w:rPr>
            </w:pPr>
            <w:r>
              <w:rPr>
                <w:rFonts w:ascii="Trebuchet MS" w:eastAsia="仿宋" w:hAnsi="Trebuchet MS" w:cs="Times New Roman" w:hint="eastAsia"/>
                <w:kern w:val="0"/>
                <w:sz w:val="20"/>
                <w:szCs w:val="20"/>
              </w:rPr>
              <w:t>先修课程</w:t>
            </w:r>
          </w:p>
        </w:tc>
        <w:tc>
          <w:tcPr>
            <w:tcW w:w="8420" w:type="dxa"/>
            <w:gridSpan w:val="5"/>
            <w:tcBorders>
              <w:top w:val="single" w:sz="4" w:space="0" w:color="D6615C"/>
              <w:left w:val="single" w:sz="4" w:space="0" w:color="D6615C"/>
              <w:bottom w:val="double" w:sz="4" w:space="0" w:color="D6615C"/>
              <w:right w:val="single" w:sz="4" w:space="0" w:color="D6615C"/>
            </w:tcBorders>
            <w:vAlign w:val="center"/>
          </w:tcPr>
          <w:p w14:paraId="70F056B7" w14:textId="77777777" w:rsidR="00730394" w:rsidRDefault="000D4CD2">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电路、模拟电子技术</w:t>
            </w:r>
          </w:p>
        </w:tc>
      </w:tr>
      <w:tr w:rsidR="00730394" w14:paraId="4085FD30" w14:textId="77777777" w:rsidTr="00730394">
        <w:trPr>
          <w:trHeight w:val="461"/>
        </w:trPr>
        <w:tc>
          <w:tcPr>
            <w:cnfStyle w:val="001000000000" w:firstRow="0" w:lastRow="0" w:firstColumn="1" w:lastColumn="0" w:oddVBand="0" w:evenVBand="0" w:oddHBand="0" w:evenHBand="0" w:firstRowFirstColumn="0" w:firstRowLastColumn="0" w:lastRowFirstColumn="0" w:lastRowLastColumn="0"/>
            <w:tcW w:w="1356" w:type="dxa"/>
            <w:tcBorders>
              <w:top w:val="double" w:sz="4" w:space="0" w:color="D6615C"/>
            </w:tcBorders>
            <w:vAlign w:val="center"/>
          </w:tcPr>
          <w:p w14:paraId="3E32775B" w14:textId="77777777" w:rsidR="00730394" w:rsidRDefault="000D4CD2">
            <w:pPr>
              <w:widowControl/>
              <w:spacing w:line="300" w:lineRule="auto"/>
              <w:jc w:val="left"/>
              <w:rPr>
                <w:rFonts w:ascii="Trebuchet MS" w:eastAsia="仿宋" w:hAnsi="Trebuchet MS" w:cs="Times New Roman"/>
                <w:b w:val="0"/>
                <w:bCs w:val="0"/>
                <w:kern w:val="0"/>
                <w:sz w:val="20"/>
                <w:szCs w:val="20"/>
              </w:rPr>
            </w:pPr>
            <w:r>
              <w:rPr>
                <w:rFonts w:ascii="Trebuchet MS" w:eastAsia="仿宋" w:hAnsi="Trebuchet MS" w:cs="Times New Roman" w:hint="eastAsia"/>
                <w:kern w:val="0"/>
                <w:sz w:val="20"/>
                <w:szCs w:val="20"/>
              </w:rPr>
              <w:t>实验类型</w:t>
            </w:r>
          </w:p>
        </w:tc>
        <w:tc>
          <w:tcPr>
            <w:tcW w:w="8420" w:type="dxa"/>
            <w:gridSpan w:val="5"/>
            <w:tcBorders>
              <w:top w:val="double" w:sz="4" w:space="0" w:color="D6615C"/>
              <w:left w:val="single" w:sz="4" w:space="0" w:color="D6615C"/>
              <w:right w:val="single" w:sz="4" w:space="0" w:color="D6615C"/>
            </w:tcBorders>
            <w:vAlign w:val="center"/>
          </w:tcPr>
          <w:p w14:paraId="3119A970" w14:textId="77777777" w:rsidR="00730394" w:rsidRDefault="000D4CD2">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r>
              <w:rPr>
                <w:rFonts w:ascii="Trebuchet MS" w:eastAsia="仿宋" w:hAnsi="Trebuchet MS" w:cs="Times New Roman"/>
                <w:kern w:val="0"/>
                <w:sz w:val="20"/>
                <w:szCs w:val="20"/>
              </w:rPr>
              <w:t xml:space="preserve"> </w:t>
            </w:r>
            <w:sdt>
              <w:sdtPr>
                <w:rPr>
                  <w:rFonts w:ascii="Trebuchet MS" w:eastAsia="仿宋" w:hAnsi="Trebuchet MS" w:cs="Times New Roman" w:hint="eastAsia"/>
                  <w:kern w:val="0"/>
                  <w:sz w:val="20"/>
                  <w:szCs w:val="20"/>
                </w:rPr>
                <w:id w:val="47585298"/>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专业基础实验</w:t>
            </w:r>
            <w:r>
              <w:rPr>
                <w:rFonts w:ascii="Trebuchet MS" w:eastAsia="仿宋" w:hAnsi="Trebuchet MS" w:cs="Times New Roman"/>
                <w:kern w:val="0"/>
                <w:sz w:val="20"/>
                <w:szCs w:val="20"/>
              </w:rPr>
              <w:t xml:space="preserve">    </w:t>
            </w:r>
            <w:sdt>
              <w:sdtPr>
                <w:rPr>
                  <w:rFonts w:ascii="Trebuchet MS" w:eastAsia="仿宋" w:hAnsi="Trebuchet MS" w:cs="Times New Roman" w:hint="eastAsia"/>
                  <w:kern w:val="0"/>
                  <w:sz w:val="20"/>
                  <w:szCs w:val="20"/>
                </w:rPr>
                <w:id w:val="1697421133"/>
              </w:sdtPr>
              <w:sdtEndPr/>
              <w:sdtContent>
                <w:r>
                  <w:rPr>
                    <w:rFonts w:ascii="仿宋" w:eastAsia="仿宋" w:hAnsi="仿宋" w:cs="Times New Roman" w:hint="eastAsia"/>
                    <w:kern w:val="0"/>
                    <w:sz w:val="20"/>
                    <w:szCs w:val="20"/>
                  </w:rPr>
                  <w:t>√</w:t>
                </w:r>
              </w:sdtContent>
            </w:sdt>
            <w:sdt>
              <w:sdtPr>
                <w:rPr>
                  <w:rFonts w:ascii="Trebuchet MS" w:eastAsia="仿宋" w:hAnsi="Trebuchet MS" w:cs="Times New Roman" w:hint="eastAsia"/>
                  <w:kern w:val="0"/>
                  <w:sz w:val="20"/>
                  <w:szCs w:val="20"/>
                </w:rPr>
                <w:id w:val="-272789084"/>
              </w:sdtPr>
              <w:sdtEndPr/>
              <w:sdtContent/>
            </w:sdt>
            <w:r>
              <w:rPr>
                <w:rFonts w:ascii="Trebuchet MS" w:eastAsia="仿宋" w:hAnsi="Trebuchet MS" w:cs="Times New Roman" w:hint="eastAsia"/>
                <w:kern w:val="0"/>
                <w:sz w:val="20"/>
                <w:szCs w:val="20"/>
              </w:rPr>
              <w:t>专业实验</w:t>
            </w:r>
            <w:r>
              <w:rPr>
                <w:rFonts w:ascii="Trebuchet MS" w:eastAsia="仿宋" w:hAnsi="Trebuchet MS" w:cs="Times New Roman"/>
                <w:kern w:val="0"/>
                <w:sz w:val="20"/>
                <w:szCs w:val="20"/>
              </w:rPr>
              <w:t xml:space="preserve">   </w:t>
            </w:r>
            <w:sdt>
              <w:sdtPr>
                <w:rPr>
                  <w:rFonts w:ascii="Trebuchet MS" w:eastAsia="仿宋" w:hAnsi="Trebuchet MS" w:cs="Times New Roman" w:hint="eastAsia"/>
                  <w:kern w:val="0"/>
                  <w:sz w:val="20"/>
                  <w:szCs w:val="20"/>
                </w:rPr>
                <w:id w:val="-1302305535"/>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综合实验</w:t>
            </w:r>
            <w:r>
              <w:rPr>
                <w:rFonts w:ascii="Trebuchet MS" w:eastAsia="仿宋" w:hAnsi="Trebuchet MS" w:cs="Times New Roman"/>
                <w:kern w:val="0"/>
                <w:sz w:val="20"/>
                <w:szCs w:val="20"/>
              </w:rPr>
              <w:t xml:space="preserve"> </w:t>
            </w:r>
            <w:r>
              <w:rPr>
                <w:rFonts w:ascii="Segoe UI Symbol" w:eastAsia="仿宋" w:hAnsi="Segoe UI Symbol" w:cs="Segoe UI Symbol"/>
                <w:kern w:val="0"/>
                <w:sz w:val="20"/>
                <w:szCs w:val="20"/>
              </w:rPr>
              <w:t xml:space="preserve"> </w:t>
            </w:r>
            <w:sdt>
              <w:sdtPr>
                <w:rPr>
                  <w:rFonts w:ascii="Trebuchet MS" w:eastAsia="仿宋" w:hAnsi="Trebuchet MS" w:cs="Times New Roman" w:hint="eastAsia"/>
                  <w:kern w:val="0"/>
                  <w:sz w:val="20"/>
                  <w:szCs w:val="20"/>
                </w:rPr>
                <w:id w:val="891613465"/>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创新实验</w:t>
            </w:r>
            <w:r>
              <w:rPr>
                <w:rFonts w:ascii="Trebuchet MS" w:eastAsia="仿宋" w:hAnsi="Trebuchet MS" w:cs="Times New Roman"/>
                <w:kern w:val="0"/>
                <w:sz w:val="20"/>
                <w:szCs w:val="20"/>
              </w:rPr>
              <w:t xml:space="preserve">    </w:t>
            </w:r>
            <w:sdt>
              <w:sdtPr>
                <w:rPr>
                  <w:rFonts w:ascii="Trebuchet MS" w:eastAsia="仿宋" w:hAnsi="Trebuchet MS" w:cs="Times New Roman" w:hint="eastAsia"/>
                  <w:kern w:val="0"/>
                  <w:sz w:val="20"/>
                  <w:szCs w:val="20"/>
                </w:rPr>
                <w:id w:val="-920250814"/>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开放实验</w:t>
            </w:r>
            <w:r>
              <w:rPr>
                <w:rFonts w:ascii="Trebuchet MS" w:eastAsia="仿宋" w:hAnsi="Trebuchet MS" w:cs="Times New Roman"/>
                <w:kern w:val="0"/>
                <w:sz w:val="20"/>
                <w:szCs w:val="20"/>
              </w:rPr>
              <w:t xml:space="preserve">   </w:t>
            </w:r>
            <w:sdt>
              <w:sdtPr>
                <w:rPr>
                  <w:rFonts w:ascii="Trebuchet MS" w:eastAsia="仿宋" w:hAnsi="Trebuchet MS" w:cs="Times New Roman" w:hint="eastAsia"/>
                  <w:kern w:val="0"/>
                  <w:sz w:val="20"/>
                  <w:szCs w:val="20"/>
                </w:rPr>
                <w:id w:val="538476846"/>
              </w:sdtPr>
              <w:sdtEndPr/>
              <w:sdtContent>
                <w:r>
                  <w:rPr>
                    <w:rFonts w:ascii="Segoe UI Symbol" w:eastAsia="仿宋" w:hAnsi="Segoe UI Symbol" w:cs="Segoe UI Symbol"/>
                    <w:kern w:val="0"/>
                    <w:sz w:val="20"/>
                    <w:szCs w:val="20"/>
                  </w:rPr>
                  <w:t>☐</w:t>
                </w:r>
              </w:sdtContent>
            </w:sdt>
            <w:r>
              <w:rPr>
                <w:rFonts w:ascii="Trebuchet MS" w:eastAsia="仿宋" w:hAnsi="Trebuchet MS" w:cs="Times New Roman" w:hint="eastAsia"/>
                <w:kern w:val="0"/>
                <w:sz w:val="20"/>
                <w:szCs w:val="20"/>
              </w:rPr>
              <w:t>无</w:t>
            </w:r>
          </w:p>
        </w:tc>
      </w:tr>
      <w:tr w:rsidR="00730394" w14:paraId="0FCE9D55" w14:textId="77777777" w:rsidTr="00730394">
        <w:trPr>
          <w:trHeight w:val="461"/>
        </w:trPr>
        <w:tc>
          <w:tcPr>
            <w:cnfStyle w:val="001000000000" w:firstRow="0" w:lastRow="0" w:firstColumn="1" w:lastColumn="0" w:oddVBand="0" w:evenVBand="0" w:oddHBand="0" w:evenHBand="0" w:firstRowFirstColumn="0" w:firstRowLastColumn="0" w:lastRowFirstColumn="0" w:lastRowLastColumn="0"/>
            <w:tcW w:w="1356" w:type="dxa"/>
            <w:tcBorders>
              <w:top w:val="single" w:sz="4" w:space="0" w:color="D6615C"/>
              <w:bottom w:val="single" w:sz="4" w:space="0" w:color="D6615C"/>
            </w:tcBorders>
            <w:vAlign w:val="center"/>
          </w:tcPr>
          <w:p w14:paraId="6F4EE98F" w14:textId="77777777" w:rsidR="00730394" w:rsidRDefault="000D4CD2">
            <w:pPr>
              <w:widowControl/>
              <w:spacing w:line="300" w:lineRule="auto"/>
              <w:jc w:val="left"/>
              <w:rPr>
                <w:rFonts w:ascii="Trebuchet MS" w:eastAsia="仿宋" w:hAnsi="Trebuchet MS" w:cs="Times New Roman"/>
                <w:b w:val="0"/>
                <w:bCs w:val="0"/>
                <w:kern w:val="0"/>
                <w:sz w:val="20"/>
                <w:szCs w:val="20"/>
              </w:rPr>
            </w:pPr>
            <w:r>
              <w:rPr>
                <w:rFonts w:ascii="Trebuchet MS" w:eastAsia="仿宋" w:hAnsi="Trebuchet MS" w:cs="Times New Roman" w:hint="eastAsia"/>
                <w:kern w:val="0"/>
                <w:sz w:val="20"/>
                <w:szCs w:val="20"/>
              </w:rPr>
              <w:t>实验</w:t>
            </w:r>
            <w:r>
              <w:rPr>
                <w:rFonts w:ascii="Trebuchet MS" w:eastAsia="仿宋" w:hAnsi="Trebuchet MS" w:cs="Times New Roman"/>
                <w:kern w:val="0"/>
                <w:sz w:val="20"/>
                <w:szCs w:val="20"/>
              </w:rPr>
              <w:t>类别</w:t>
            </w:r>
          </w:p>
        </w:tc>
        <w:tc>
          <w:tcPr>
            <w:tcW w:w="8420" w:type="dxa"/>
            <w:gridSpan w:val="5"/>
            <w:tcBorders>
              <w:top w:val="single" w:sz="4" w:space="0" w:color="D6615C"/>
              <w:left w:val="single" w:sz="4" w:space="0" w:color="D6615C"/>
              <w:bottom w:val="single" w:sz="4" w:space="0" w:color="D6615C"/>
              <w:right w:val="single" w:sz="4" w:space="0" w:color="D6615C"/>
            </w:tcBorders>
            <w:vAlign w:val="center"/>
          </w:tcPr>
          <w:p w14:paraId="41630BF5" w14:textId="77777777" w:rsidR="00730394" w:rsidRDefault="000D4CD2">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rPr>
            </w:pPr>
            <w:sdt>
              <w:sdtPr>
                <w:rPr>
                  <w:rFonts w:ascii="Trebuchet MS" w:eastAsia="仿宋" w:hAnsi="Trebuchet MS" w:cs="Times New Roman"/>
                  <w:kern w:val="0"/>
                  <w:sz w:val="20"/>
                  <w:szCs w:val="20"/>
                </w:rPr>
                <w:id w:val="-1638635172"/>
                <w:showingPlcHdr/>
                <w:dropDownList>
                  <w:listItem w:displayText="无" w:value="无"/>
                  <w:listItem w:displayText="独立设课" w:value="独立设课"/>
                  <w:listItem w:displayText="非独立设课" w:value="非独立设课"/>
                </w:dropDownList>
              </w:sdtPr>
              <w:sdtEndPr/>
              <w:sdtContent>
                <w:r>
                  <w:rPr>
                    <w:rFonts w:ascii="Trebuchet MS" w:eastAsia="仿宋" w:hAnsi="Trebuchet MS" w:cs="Times New Roman"/>
                    <w:kern w:val="0"/>
                    <w:sz w:val="20"/>
                    <w:szCs w:val="20"/>
                  </w:rPr>
                  <w:t>[</w:t>
                </w:r>
                <w:r>
                  <w:rPr>
                    <w:rFonts w:ascii="Trebuchet MS" w:eastAsia="仿宋" w:hAnsi="Trebuchet MS" w:cs="Times New Roman" w:hint="eastAsia"/>
                    <w:kern w:val="0"/>
                    <w:sz w:val="20"/>
                    <w:szCs w:val="20"/>
                  </w:rPr>
                  <w:t>选择实验类别</w:t>
                </w:r>
                <w:r>
                  <w:rPr>
                    <w:rFonts w:ascii="Trebuchet MS" w:eastAsia="仿宋" w:hAnsi="Trebuchet MS" w:cs="Times New Roman" w:hint="eastAsia"/>
                    <w:kern w:val="0"/>
                    <w:sz w:val="20"/>
                    <w:szCs w:val="20"/>
                  </w:rPr>
                  <w:t>]</w:t>
                </w:r>
              </w:sdtContent>
            </w:sdt>
          </w:p>
        </w:tc>
      </w:tr>
    </w:tbl>
    <w:p w14:paraId="52B1F7DE" w14:textId="77777777" w:rsidR="00730394" w:rsidRDefault="00730394">
      <w:pPr>
        <w:widowControl/>
        <w:spacing w:line="300" w:lineRule="auto"/>
        <w:jc w:val="left"/>
        <w:rPr>
          <w:rFonts w:ascii="Trebuchet MS" w:eastAsia="仿宋" w:hAnsi="Trebuchet MS" w:cs="Times New Roman"/>
          <w:kern w:val="0"/>
          <w:sz w:val="20"/>
          <w:szCs w:val="20"/>
        </w:rPr>
      </w:pPr>
    </w:p>
    <w:p w14:paraId="107EDB10" w14:textId="77777777" w:rsidR="00730394" w:rsidRDefault="000D4CD2">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Pr>
          <w:rFonts w:ascii="微软雅黑" w:eastAsia="微软雅黑" w:hAnsi="微软雅黑" w:cs="Times New Roman" w:hint="eastAsia"/>
          <w:caps/>
          <w:color w:val="FFFFFF"/>
          <w:spacing w:val="15"/>
          <w:kern w:val="0"/>
          <w:sz w:val="22"/>
          <w:lang w:val="zh-CN"/>
        </w:rPr>
        <w:t>课程描述</w:t>
      </w:r>
    </w:p>
    <w:p w14:paraId="6DA6BF5D" w14:textId="77777777" w:rsidR="00730394" w:rsidRDefault="000D4CD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中文描述</w:t>
      </w:r>
    </w:p>
    <w:p w14:paraId="310848B9" w14:textId="77777777" w:rsidR="00730394" w:rsidRDefault="000D4CD2">
      <w:pPr>
        <w:widowControl/>
        <w:spacing w:line="300" w:lineRule="auto"/>
        <w:jc w:val="left"/>
        <w:rPr>
          <w:rFonts w:ascii="Trebuchet MS" w:eastAsia="仿宋" w:hAnsi="Trebuchet MS" w:cs="Times New Roman"/>
          <w:kern w:val="0"/>
          <w:sz w:val="20"/>
          <w:szCs w:val="20"/>
          <w:lang w:val="zh-CN"/>
        </w:rPr>
      </w:pPr>
      <w:r>
        <w:rPr>
          <w:rFonts w:ascii="仿宋_GB2312" w:eastAsia="仿宋_GB2312" w:hAnsi="Times New Roman" w:hint="eastAsia"/>
          <w:szCs w:val="24"/>
        </w:rPr>
        <w:t>主要讲授高频电子线路的基本特点、基本方法和基本电路。通过这门课程的学习将使学生熟悉各种常用高频电子线路的特点和分析方法，掌握高频电路的分析和设计基本方法，能够熟练使用高频电路应用于通信电路的设计和分析。通过学习本课程，还将使学生掌握模拟通信系统中调制解调等相关问题，为后续有关课程服务。</w:t>
      </w:r>
    </w:p>
    <w:p w14:paraId="25DAB774" w14:textId="77777777" w:rsidR="00730394" w:rsidRDefault="000D4CD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英文描述</w:t>
      </w:r>
    </w:p>
    <w:p w14:paraId="52BC933D" w14:textId="77777777" w:rsidR="00730394" w:rsidRDefault="000D4CD2">
      <w:pPr>
        <w:widowControl/>
        <w:spacing w:line="300" w:lineRule="auto"/>
        <w:jc w:val="left"/>
        <w:rPr>
          <w:rFonts w:ascii="Trebuchet MS" w:eastAsia="仿宋" w:hAnsi="Trebuchet MS" w:cs="Times New Roman"/>
          <w:kern w:val="0"/>
          <w:sz w:val="20"/>
          <w:szCs w:val="20"/>
        </w:rPr>
      </w:pPr>
      <w:r>
        <w:rPr>
          <w:rFonts w:ascii="仿宋_GB2312" w:eastAsia="仿宋_GB2312" w:hAnsi="Times New Roman" w:hint="eastAsia"/>
          <w:szCs w:val="21"/>
        </w:rPr>
        <w:t xml:space="preserve">This course mainly contains the basic characters, basic methods and basic circuits of high frequency electronic circuits. Through learning this course, students will be </w:t>
      </w:r>
      <w:r>
        <w:rPr>
          <w:rFonts w:ascii="仿宋_GB2312" w:eastAsia="仿宋_GB2312" w:hAnsi="Times New Roman"/>
          <w:szCs w:val="21"/>
        </w:rPr>
        <w:t>familiar</w:t>
      </w:r>
      <w:r>
        <w:rPr>
          <w:rFonts w:ascii="仿宋_GB2312" w:eastAsia="仿宋_GB2312" w:hAnsi="Times New Roman" w:hint="eastAsia"/>
          <w:szCs w:val="21"/>
        </w:rPr>
        <w:t xml:space="preserve"> with </w:t>
      </w:r>
      <w:r>
        <w:rPr>
          <w:rStyle w:val="apple-converted-space"/>
          <w:rFonts w:ascii="Arial" w:hAnsi="Arial" w:cs="Arial"/>
          <w:color w:val="333333"/>
          <w:sz w:val="20"/>
          <w:szCs w:val="20"/>
          <w:shd w:val="clear" w:color="auto" w:fill="FFFFFF"/>
        </w:rPr>
        <w:t> </w:t>
      </w:r>
      <w:hyperlink r:id="rId8" w:tgtFrame="_blank" w:history="1">
        <w:r>
          <w:rPr>
            <w:rFonts w:ascii="仿宋_GB2312" w:eastAsia="仿宋_GB2312" w:hAnsi="Times New Roman"/>
            <w:szCs w:val="21"/>
          </w:rPr>
          <w:t>analytic procedure</w:t>
        </w:r>
      </w:hyperlink>
      <w:r>
        <w:rPr>
          <w:rFonts w:ascii="仿宋_GB2312" w:eastAsia="仿宋_GB2312" w:hAnsi="Times New Roman" w:hint="eastAsia"/>
          <w:szCs w:val="21"/>
        </w:rPr>
        <w:t xml:space="preserve"> and characters of various kinds of high frequency electronic circuits commonly used; will master the basic methods of anal</w:t>
      </w:r>
      <w:r>
        <w:rPr>
          <w:rFonts w:ascii="仿宋_GB2312" w:eastAsia="仿宋_GB2312" w:hAnsi="Times New Roman" w:hint="eastAsia"/>
          <w:szCs w:val="21"/>
        </w:rPr>
        <w:t xml:space="preserve">ytic and design in high frequency electronic circuits; also will proficiently realize analytic and design of communication circuits by using high </w:t>
      </w:r>
      <w:r>
        <w:rPr>
          <w:rFonts w:ascii="仿宋_GB2312" w:eastAsia="仿宋_GB2312" w:hAnsi="Times New Roman"/>
          <w:szCs w:val="21"/>
        </w:rPr>
        <w:t>frequency</w:t>
      </w:r>
      <w:r>
        <w:rPr>
          <w:rFonts w:ascii="仿宋_GB2312" w:eastAsia="仿宋_GB2312" w:hAnsi="Times New Roman" w:hint="eastAsia"/>
          <w:szCs w:val="21"/>
        </w:rPr>
        <w:t xml:space="preserve"> circuits. After learning this course, students can also grasp the modulated methods and demodulated </w:t>
      </w:r>
      <w:r>
        <w:rPr>
          <w:rFonts w:ascii="仿宋_GB2312" w:eastAsia="仿宋_GB2312" w:hAnsi="Times New Roman" w:hint="eastAsia"/>
          <w:szCs w:val="21"/>
        </w:rPr>
        <w:t>methods in analog communication system, which will be useful for further classes.</w:t>
      </w:r>
    </w:p>
    <w:p w14:paraId="27696A8C" w14:textId="77777777" w:rsidR="00730394" w:rsidRDefault="000D4CD2">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Pr>
          <w:rFonts w:ascii="微软雅黑" w:eastAsia="微软雅黑" w:hAnsi="微软雅黑" w:cs="Times New Roman" w:hint="eastAsia"/>
          <w:caps/>
          <w:color w:val="FFFFFF"/>
          <w:spacing w:val="15"/>
          <w:kern w:val="0"/>
          <w:sz w:val="22"/>
          <w:lang w:val="zh-CN"/>
        </w:rPr>
        <w:lastRenderedPageBreak/>
        <w:t>教材及参考资料</w:t>
      </w:r>
    </w:p>
    <w:p w14:paraId="1229391B" w14:textId="77777777" w:rsidR="00730394" w:rsidRDefault="000D4CD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教材</w:t>
      </w:r>
    </w:p>
    <w:p w14:paraId="528075C8" w14:textId="77777777" w:rsidR="00730394" w:rsidRDefault="000D4CD2">
      <w:pPr>
        <w:widowControl/>
        <w:spacing w:line="300" w:lineRule="auto"/>
        <w:jc w:val="left"/>
        <w:rPr>
          <w:rFonts w:ascii="Trebuchet MS" w:eastAsia="仿宋" w:hAnsi="Trebuchet MS" w:cs="Times New Roman"/>
          <w:kern w:val="0"/>
          <w:sz w:val="20"/>
          <w:szCs w:val="20"/>
        </w:rPr>
      </w:pPr>
      <w:r>
        <w:rPr>
          <w:rFonts w:ascii="仿宋_GB2312" w:eastAsia="仿宋_GB2312" w:hAnsi="Times New Roman" w:hint="eastAsia"/>
          <w:szCs w:val="24"/>
        </w:rPr>
        <w:t>曾兴雯，刘乃安，张健</w:t>
      </w:r>
      <w:r>
        <w:rPr>
          <w:rFonts w:ascii="Trebuchet MS" w:eastAsia="仿宋" w:hAnsi="Trebuchet MS" w:cs="Times New Roman" w:hint="eastAsia"/>
          <w:kern w:val="0"/>
          <w:sz w:val="20"/>
          <w:szCs w:val="20"/>
        </w:rPr>
        <w:t>，</w:t>
      </w:r>
      <w:r>
        <w:rPr>
          <w:rFonts w:ascii="Trebuchet MS" w:eastAsia="仿宋" w:hAnsi="Trebuchet MS" w:cs="Times New Roman"/>
          <w:kern w:val="0"/>
          <w:sz w:val="20"/>
          <w:szCs w:val="20"/>
          <w:lang w:val="zh-CN"/>
        </w:rPr>
        <w:t> </w:t>
      </w:r>
      <w:r>
        <w:rPr>
          <w:rFonts w:ascii="仿宋_GB2312" w:eastAsia="仿宋_GB2312" w:hAnsi="Times New Roman" w:hint="eastAsia"/>
          <w:szCs w:val="24"/>
        </w:rPr>
        <w:t>高频电路原理与分析</w:t>
      </w:r>
      <w:r>
        <w:rPr>
          <w:rFonts w:ascii="Trebuchet MS" w:eastAsia="仿宋" w:hAnsi="Trebuchet MS" w:cs="Times New Roman"/>
          <w:kern w:val="0"/>
          <w:sz w:val="20"/>
          <w:szCs w:val="20"/>
          <w:lang w:val="zh-CN"/>
        </w:rPr>
        <w:t>，</w:t>
      </w:r>
      <w:r>
        <w:rPr>
          <w:rFonts w:ascii="Trebuchet MS" w:eastAsia="仿宋" w:hAnsi="Trebuchet MS" w:cs="Times New Roman"/>
          <w:kern w:val="0"/>
          <w:sz w:val="20"/>
          <w:szCs w:val="20"/>
          <w:lang w:val="zh-CN"/>
        </w:rPr>
        <w:t xml:space="preserve"> </w:t>
      </w:r>
      <w:r>
        <w:rPr>
          <w:rFonts w:ascii="仿宋_GB2312" w:eastAsia="仿宋_GB2312" w:hAnsi="Times New Roman" w:hint="eastAsia"/>
          <w:szCs w:val="24"/>
        </w:rPr>
        <w:t>西安电子科技大学出版社</w:t>
      </w:r>
      <w:r>
        <w:rPr>
          <w:rFonts w:ascii="Trebuchet MS" w:eastAsia="仿宋" w:hAnsi="Trebuchet MS" w:cs="Times New Roman"/>
          <w:kern w:val="0"/>
          <w:sz w:val="20"/>
          <w:szCs w:val="20"/>
          <w:lang w:val="zh-CN"/>
        </w:rPr>
        <w:t>，</w:t>
      </w:r>
      <w:r>
        <w:rPr>
          <w:rFonts w:ascii="Trebuchet MS" w:eastAsia="仿宋" w:hAnsi="Trebuchet MS" w:cs="Times New Roman"/>
          <w:kern w:val="0"/>
          <w:sz w:val="20"/>
          <w:szCs w:val="20"/>
          <w:lang w:val="zh-CN"/>
        </w:rPr>
        <w:t xml:space="preserve"> </w:t>
      </w:r>
      <w:r>
        <w:rPr>
          <w:rFonts w:ascii="仿宋_GB2312" w:eastAsia="仿宋_GB2312" w:hAnsi="Times New Roman" w:hint="eastAsia"/>
          <w:szCs w:val="24"/>
        </w:rPr>
        <w:t>2013</w:t>
      </w:r>
      <w:r>
        <w:rPr>
          <w:rFonts w:ascii="仿宋_GB2312" w:eastAsia="仿宋_GB2312" w:hAnsi="Times New Roman" w:hint="eastAsia"/>
          <w:szCs w:val="24"/>
        </w:rPr>
        <w:t>年</w:t>
      </w:r>
      <w:r>
        <w:rPr>
          <w:rFonts w:ascii="仿宋_GB2312" w:eastAsia="仿宋_GB2312" w:hAnsi="Times New Roman" w:hint="eastAsia"/>
          <w:szCs w:val="24"/>
        </w:rPr>
        <w:t>1</w:t>
      </w:r>
      <w:r>
        <w:rPr>
          <w:rFonts w:ascii="仿宋_GB2312" w:eastAsia="仿宋_GB2312" w:hAnsi="Times New Roman" w:hint="eastAsia"/>
          <w:szCs w:val="24"/>
        </w:rPr>
        <w:t>月，第</w:t>
      </w:r>
      <w:r>
        <w:rPr>
          <w:rFonts w:ascii="仿宋_GB2312" w:eastAsia="仿宋_GB2312" w:hAnsi="Times New Roman" w:hint="eastAsia"/>
          <w:szCs w:val="24"/>
        </w:rPr>
        <w:t>5</w:t>
      </w:r>
      <w:r>
        <w:rPr>
          <w:rFonts w:ascii="仿宋_GB2312" w:eastAsia="仿宋_GB2312" w:hAnsi="Times New Roman" w:hint="eastAsia"/>
          <w:szCs w:val="24"/>
        </w:rPr>
        <w:t>版</w:t>
      </w:r>
      <w:r>
        <w:rPr>
          <w:rFonts w:ascii="Trebuchet MS" w:eastAsia="仿宋" w:hAnsi="Trebuchet MS" w:cs="Times New Roman" w:hint="eastAsia"/>
          <w:kern w:val="0"/>
          <w:sz w:val="20"/>
          <w:szCs w:val="20"/>
        </w:rPr>
        <w:t>，</w:t>
      </w:r>
      <w:sdt>
        <w:sdtPr>
          <w:rPr>
            <w:rFonts w:ascii="Trebuchet MS" w:eastAsia="仿宋" w:hAnsi="Trebuchet MS" w:cs="Times New Roman" w:hint="eastAsia"/>
            <w:kern w:val="0"/>
            <w:sz w:val="20"/>
            <w:szCs w:val="20"/>
          </w:rPr>
          <w:id w:val="894624659"/>
          <w:dropDownList>
            <w:listItem w:displayText="国家级规划教材" w:value="国家级规划教材"/>
            <w:listItem w:displayText="省部级规划教材" w:value="省部级规划教材"/>
            <w:listItem w:displayText="国家级精品教材" w:value="国家级精品教材"/>
            <w:listItem w:displayText="省部级精品教材" w:value="省部级精品教材"/>
          </w:dropDownList>
        </w:sdtPr>
        <w:sdtEndPr/>
        <w:sdtContent>
          <w:r>
            <w:rPr>
              <w:rFonts w:ascii="Trebuchet MS" w:eastAsia="仿宋" w:hAnsi="Trebuchet MS" w:cs="Times New Roman" w:hint="eastAsia"/>
              <w:kern w:val="0"/>
              <w:sz w:val="20"/>
              <w:szCs w:val="20"/>
            </w:rPr>
            <w:t>国家级规划教材</w:t>
          </w:r>
        </w:sdtContent>
      </w:sdt>
    </w:p>
    <w:p w14:paraId="2533639B" w14:textId="77777777" w:rsidR="00730394" w:rsidRDefault="000D4CD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参考资料</w:t>
      </w:r>
    </w:p>
    <w:p w14:paraId="3F810501" w14:textId="77777777" w:rsidR="00730394" w:rsidRDefault="000D4CD2">
      <w:pPr>
        <w:widowControl/>
        <w:ind w:left="420" w:hanging="420"/>
        <w:jc w:val="left"/>
        <w:rPr>
          <w:rFonts w:ascii="Trebuchet MS" w:eastAsia="仿宋" w:hAnsi="Trebuchet MS" w:cs="Times New Roman"/>
          <w:b/>
          <w:bCs/>
          <w:color w:val="262626"/>
          <w:kern w:val="0"/>
          <w:sz w:val="20"/>
          <w:szCs w:val="20"/>
        </w:rPr>
      </w:pPr>
      <w:r>
        <w:rPr>
          <w:rFonts w:ascii="仿宋_GB2312" w:eastAsia="仿宋_GB2312" w:hAnsi="Times New Roman" w:hint="eastAsia"/>
          <w:szCs w:val="24"/>
        </w:rPr>
        <w:t>高吉祥</w:t>
      </w:r>
      <w:r>
        <w:rPr>
          <w:rFonts w:ascii="Trebuchet MS" w:eastAsia="仿宋" w:hAnsi="Trebuchet MS" w:cs="Times New Roman"/>
          <w:kern w:val="0"/>
          <w:sz w:val="20"/>
          <w:szCs w:val="20"/>
        </w:rPr>
        <w:t>，</w:t>
      </w:r>
      <w:r>
        <w:rPr>
          <w:rFonts w:ascii="Trebuchet MS" w:eastAsia="仿宋" w:hAnsi="Trebuchet MS" w:cs="Times New Roman"/>
          <w:kern w:val="0"/>
          <w:sz w:val="20"/>
          <w:szCs w:val="20"/>
        </w:rPr>
        <w:t> </w:t>
      </w:r>
      <w:r>
        <w:rPr>
          <w:rFonts w:ascii="仿宋_GB2312" w:eastAsia="仿宋_GB2312" w:hAnsi="Times New Roman" w:hint="eastAsia"/>
          <w:szCs w:val="24"/>
        </w:rPr>
        <w:t>高频电子线路</w:t>
      </w:r>
      <w:r>
        <w:rPr>
          <w:rFonts w:ascii="Trebuchet MS" w:eastAsia="仿宋" w:hAnsi="Trebuchet MS" w:cs="Times New Roman"/>
          <w:kern w:val="0"/>
          <w:sz w:val="20"/>
          <w:szCs w:val="20"/>
        </w:rPr>
        <w:t>，</w:t>
      </w:r>
      <w:r>
        <w:rPr>
          <w:rFonts w:ascii="Trebuchet MS" w:eastAsia="仿宋" w:hAnsi="Trebuchet MS" w:cs="Times New Roman"/>
          <w:kern w:val="0"/>
          <w:sz w:val="20"/>
          <w:szCs w:val="20"/>
        </w:rPr>
        <w:t xml:space="preserve"> </w:t>
      </w:r>
      <w:r>
        <w:rPr>
          <w:rFonts w:ascii="仿宋_GB2312" w:eastAsia="仿宋_GB2312" w:hAnsi="Times New Roman" w:hint="eastAsia"/>
          <w:szCs w:val="24"/>
        </w:rPr>
        <w:t>电子工业出版社</w:t>
      </w:r>
      <w:r>
        <w:rPr>
          <w:rFonts w:ascii="Trebuchet MS" w:eastAsia="仿宋" w:hAnsi="Trebuchet MS" w:cs="Times New Roman"/>
          <w:kern w:val="0"/>
          <w:sz w:val="20"/>
          <w:szCs w:val="20"/>
        </w:rPr>
        <w:t>，</w:t>
      </w:r>
      <w:r>
        <w:rPr>
          <w:rFonts w:ascii="Trebuchet MS" w:eastAsia="仿宋" w:hAnsi="Trebuchet MS" w:cs="Times New Roman"/>
          <w:kern w:val="0"/>
          <w:sz w:val="20"/>
          <w:szCs w:val="20"/>
        </w:rPr>
        <w:t xml:space="preserve"> </w:t>
      </w:r>
      <w:r>
        <w:rPr>
          <w:rFonts w:ascii="仿宋_GB2312" w:eastAsia="仿宋_GB2312" w:hAnsi="Times New Roman" w:hint="eastAsia"/>
          <w:szCs w:val="24"/>
        </w:rPr>
        <w:t>2007</w:t>
      </w:r>
      <w:r>
        <w:rPr>
          <w:rFonts w:ascii="仿宋_GB2312" w:eastAsia="仿宋_GB2312" w:hAnsi="Times New Roman" w:hint="eastAsia"/>
          <w:szCs w:val="24"/>
        </w:rPr>
        <w:t>年</w:t>
      </w:r>
      <w:r>
        <w:rPr>
          <w:rFonts w:ascii="仿宋_GB2312" w:eastAsia="仿宋_GB2312" w:hAnsi="Times New Roman" w:hint="eastAsia"/>
          <w:szCs w:val="24"/>
        </w:rPr>
        <w:t>1</w:t>
      </w:r>
      <w:r>
        <w:rPr>
          <w:rFonts w:ascii="仿宋_GB2312" w:eastAsia="仿宋_GB2312" w:hAnsi="Times New Roman" w:hint="eastAsia"/>
          <w:szCs w:val="24"/>
        </w:rPr>
        <w:t>月，第</w:t>
      </w:r>
      <w:r>
        <w:rPr>
          <w:rFonts w:ascii="仿宋_GB2312" w:eastAsia="仿宋_GB2312" w:hAnsi="Times New Roman" w:hint="eastAsia"/>
          <w:szCs w:val="24"/>
        </w:rPr>
        <w:t>2</w:t>
      </w:r>
      <w:r>
        <w:rPr>
          <w:rFonts w:ascii="仿宋_GB2312" w:eastAsia="仿宋_GB2312" w:hAnsi="Times New Roman" w:hint="eastAsia"/>
          <w:szCs w:val="24"/>
        </w:rPr>
        <w:t>版</w:t>
      </w:r>
      <w:r>
        <w:rPr>
          <w:rFonts w:ascii="Trebuchet MS" w:eastAsia="仿宋" w:hAnsi="Trebuchet MS" w:cs="Times New Roman"/>
          <w:b/>
          <w:bCs/>
          <w:color w:val="262626"/>
          <w:kern w:val="0"/>
          <w:sz w:val="20"/>
          <w:szCs w:val="20"/>
        </w:rPr>
        <w:t xml:space="preserve"> </w:t>
      </w:r>
    </w:p>
    <w:p w14:paraId="53A9CD15" w14:textId="77777777" w:rsidR="00730394" w:rsidRDefault="000D4CD2">
      <w:pPr>
        <w:widowControl/>
        <w:ind w:left="420" w:hanging="420"/>
        <w:jc w:val="left"/>
        <w:rPr>
          <w:rFonts w:ascii="Trebuchet MS" w:eastAsia="仿宋" w:hAnsi="Trebuchet MS" w:cs="Times New Roman"/>
          <w:kern w:val="0"/>
          <w:sz w:val="20"/>
          <w:szCs w:val="20"/>
        </w:rPr>
      </w:pPr>
      <w:r>
        <w:rPr>
          <w:rFonts w:ascii="仿宋_GB2312" w:eastAsia="仿宋_GB2312" w:hAnsi="Times New Roman" w:hint="eastAsia"/>
          <w:szCs w:val="24"/>
        </w:rPr>
        <w:t>宋树祥</w:t>
      </w:r>
      <w:r>
        <w:rPr>
          <w:rFonts w:ascii="Trebuchet MS" w:eastAsia="仿宋" w:hAnsi="Trebuchet MS" w:cs="Times New Roman"/>
          <w:kern w:val="0"/>
          <w:sz w:val="20"/>
          <w:szCs w:val="20"/>
        </w:rPr>
        <w:t>，</w:t>
      </w:r>
      <w:r>
        <w:rPr>
          <w:rFonts w:ascii="Trebuchet MS" w:eastAsia="仿宋" w:hAnsi="Trebuchet MS" w:cs="Times New Roman"/>
          <w:kern w:val="0"/>
          <w:sz w:val="20"/>
          <w:szCs w:val="20"/>
        </w:rPr>
        <w:t> </w:t>
      </w:r>
      <w:r>
        <w:rPr>
          <w:rFonts w:ascii="仿宋_GB2312" w:eastAsia="仿宋_GB2312" w:hAnsi="Times New Roman" w:hint="eastAsia"/>
          <w:szCs w:val="24"/>
        </w:rPr>
        <w:t>高频电子线路</w:t>
      </w:r>
      <w:r>
        <w:rPr>
          <w:rFonts w:ascii="Trebuchet MS" w:eastAsia="仿宋" w:hAnsi="Trebuchet MS" w:cs="Times New Roman"/>
          <w:kern w:val="0"/>
          <w:sz w:val="20"/>
          <w:szCs w:val="20"/>
        </w:rPr>
        <w:t>，</w:t>
      </w:r>
      <w:r>
        <w:rPr>
          <w:rFonts w:ascii="Trebuchet MS" w:eastAsia="仿宋" w:hAnsi="Trebuchet MS" w:cs="Times New Roman"/>
          <w:kern w:val="0"/>
          <w:sz w:val="20"/>
          <w:szCs w:val="20"/>
        </w:rPr>
        <w:t xml:space="preserve"> </w:t>
      </w:r>
      <w:r>
        <w:rPr>
          <w:rFonts w:ascii="仿宋_GB2312" w:eastAsia="仿宋_GB2312" w:hAnsi="Times New Roman" w:hint="eastAsia"/>
          <w:szCs w:val="24"/>
        </w:rPr>
        <w:t>清华大学出版社</w:t>
      </w:r>
      <w:r>
        <w:rPr>
          <w:rFonts w:ascii="Trebuchet MS" w:eastAsia="仿宋" w:hAnsi="Trebuchet MS" w:cs="Times New Roman"/>
          <w:kern w:val="0"/>
          <w:sz w:val="20"/>
          <w:szCs w:val="20"/>
        </w:rPr>
        <w:t>，</w:t>
      </w:r>
      <w:r>
        <w:rPr>
          <w:rFonts w:ascii="Trebuchet MS" w:eastAsia="仿宋" w:hAnsi="Trebuchet MS" w:cs="Times New Roman"/>
          <w:kern w:val="0"/>
          <w:sz w:val="20"/>
          <w:szCs w:val="20"/>
        </w:rPr>
        <w:t xml:space="preserve"> </w:t>
      </w:r>
      <w:r>
        <w:rPr>
          <w:rFonts w:ascii="仿宋_GB2312" w:eastAsia="仿宋_GB2312" w:hAnsi="Times New Roman" w:hint="eastAsia"/>
          <w:szCs w:val="24"/>
        </w:rPr>
        <w:t>2011</w:t>
      </w:r>
      <w:r>
        <w:rPr>
          <w:rFonts w:ascii="仿宋_GB2312" w:eastAsia="仿宋_GB2312" w:hAnsi="Times New Roman" w:hint="eastAsia"/>
          <w:szCs w:val="24"/>
        </w:rPr>
        <w:t>年</w:t>
      </w:r>
      <w:r>
        <w:rPr>
          <w:rFonts w:ascii="仿宋_GB2312" w:eastAsia="仿宋_GB2312" w:hAnsi="Times New Roman" w:hint="eastAsia"/>
          <w:szCs w:val="24"/>
        </w:rPr>
        <w:t>4</w:t>
      </w:r>
      <w:r>
        <w:rPr>
          <w:rFonts w:ascii="仿宋_GB2312" w:eastAsia="仿宋_GB2312" w:hAnsi="Times New Roman" w:hint="eastAsia"/>
          <w:szCs w:val="24"/>
        </w:rPr>
        <w:t>月，第</w:t>
      </w:r>
      <w:r>
        <w:rPr>
          <w:rFonts w:ascii="仿宋_GB2312" w:eastAsia="仿宋_GB2312" w:hAnsi="Times New Roman" w:hint="eastAsia"/>
          <w:szCs w:val="24"/>
        </w:rPr>
        <w:t>1</w:t>
      </w:r>
      <w:r>
        <w:rPr>
          <w:rFonts w:ascii="仿宋_GB2312" w:eastAsia="仿宋_GB2312" w:hAnsi="Times New Roman" w:hint="eastAsia"/>
          <w:szCs w:val="24"/>
        </w:rPr>
        <w:t>版</w:t>
      </w:r>
    </w:p>
    <w:p w14:paraId="342D70AD" w14:textId="77777777" w:rsidR="00730394" w:rsidRDefault="000D4CD2">
      <w:pPr>
        <w:widowControl/>
        <w:ind w:left="420" w:hanging="420"/>
        <w:jc w:val="left"/>
        <w:rPr>
          <w:rFonts w:ascii="Trebuchet MS" w:eastAsia="仿宋" w:hAnsi="Trebuchet MS" w:cs="Times New Roman"/>
          <w:kern w:val="0"/>
          <w:sz w:val="20"/>
          <w:szCs w:val="20"/>
        </w:rPr>
      </w:pPr>
      <w:sdt>
        <w:sdtPr>
          <w:rPr>
            <w:rFonts w:ascii="Trebuchet MS" w:eastAsia="仿宋" w:hAnsi="Trebuchet MS" w:cs="Times New Roman"/>
            <w:color w:val="262626"/>
            <w:kern w:val="0"/>
            <w:sz w:val="20"/>
            <w:szCs w:val="20"/>
          </w:rPr>
          <w:id w:val="1826860084"/>
          <w:temporary/>
          <w:showingPlcHdr/>
          <w:text/>
        </w:sdtPr>
        <w:sdtEndPr>
          <w:rPr>
            <w:color w:val="auto"/>
          </w:rPr>
        </w:sdtEndPr>
        <w:sdtContent>
          <w:r>
            <w:rPr>
              <w:rFonts w:ascii="Trebuchet MS" w:eastAsia="仿宋" w:hAnsi="Trebuchet MS" w:cs="Times New Roman"/>
              <w:b/>
              <w:bCs/>
              <w:color w:val="262626"/>
              <w:kern w:val="0"/>
              <w:sz w:val="20"/>
              <w:szCs w:val="20"/>
            </w:rPr>
            <w:t>[</w:t>
          </w:r>
          <w:r>
            <w:rPr>
              <w:rFonts w:ascii="Trebuchet MS" w:eastAsia="仿宋" w:hAnsi="Trebuchet MS" w:cs="Times New Roman" w:hint="eastAsia"/>
              <w:b/>
              <w:bCs/>
              <w:color w:val="262626"/>
              <w:kern w:val="0"/>
              <w:sz w:val="20"/>
              <w:szCs w:val="20"/>
            </w:rPr>
            <w:t>网络资料</w:t>
          </w:r>
          <w:r>
            <w:rPr>
              <w:rFonts w:ascii="Trebuchet MS" w:eastAsia="仿宋" w:hAnsi="Trebuchet MS" w:cs="Times New Roman"/>
              <w:b/>
              <w:bCs/>
              <w:color w:val="262626"/>
              <w:kern w:val="0"/>
              <w:sz w:val="20"/>
              <w:szCs w:val="20"/>
            </w:rPr>
            <w:t>]</w:t>
          </w:r>
        </w:sdtContent>
      </w:sdt>
    </w:p>
    <w:p w14:paraId="4E4872B7" w14:textId="77777777" w:rsidR="00730394" w:rsidRDefault="000D4CD2">
      <w:pPr>
        <w:widowControl/>
        <w:ind w:left="420" w:hanging="420"/>
        <w:jc w:val="left"/>
        <w:rPr>
          <w:rFonts w:ascii="Trebuchet MS" w:eastAsia="仿宋" w:hAnsi="Trebuchet MS" w:cs="Times New Roman"/>
          <w:kern w:val="0"/>
          <w:sz w:val="20"/>
          <w:szCs w:val="20"/>
        </w:rPr>
      </w:pPr>
      <w:r>
        <w:rPr>
          <w:rFonts w:ascii="Trebuchet MS" w:eastAsia="仿宋" w:hAnsi="Trebuchet MS" w:cs="Times New Roman"/>
          <w:kern w:val="0"/>
          <w:sz w:val="20"/>
          <w:szCs w:val="20"/>
        </w:rPr>
        <w:t>… …</w:t>
      </w:r>
    </w:p>
    <w:p w14:paraId="4C65B677" w14:textId="77777777" w:rsidR="00730394" w:rsidRDefault="000D4CD2">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Pr>
          <w:rFonts w:ascii="微软雅黑" w:eastAsia="微软雅黑" w:hAnsi="微软雅黑" w:cs="Times New Roman" w:hint="eastAsia"/>
          <w:caps/>
          <w:color w:val="FFFFFF"/>
          <w:spacing w:val="15"/>
          <w:kern w:val="0"/>
          <w:sz w:val="22"/>
          <w:lang w:val="zh-CN"/>
        </w:rPr>
        <w:t>教学目标、要求及方式方法</w:t>
      </w:r>
    </w:p>
    <w:p w14:paraId="7515C0DA" w14:textId="77777777" w:rsidR="00730394" w:rsidRDefault="000D4CD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教学目标</w:t>
      </w:r>
    </w:p>
    <w:p w14:paraId="5E94724A" w14:textId="77777777" w:rsidR="00730394" w:rsidRDefault="000D4CD2">
      <w:pPr>
        <w:widowControl/>
        <w:spacing w:line="300" w:lineRule="auto"/>
        <w:jc w:val="left"/>
        <w:rPr>
          <w:rFonts w:ascii="仿宋_GB2312" w:eastAsia="仿宋_GB2312" w:hAnsi="Times New Roman"/>
          <w:szCs w:val="24"/>
        </w:rPr>
      </w:pPr>
      <w:r>
        <w:rPr>
          <w:rFonts w:ascii="仿宋_GB2312" w:eastAsia="仿宋_GB2312" w:hAnsi="Times New Roman" w:hint="eastAsia"/>
          <w:szCs w:val="24"/>
        </w:rPr>
        <w:t>“高频电子线路”</w:t>
      </w:r>
      <w:r>
        <w:rPr>
          <w:rFonts w:ascii="仿宋_GB2312" w:eastAsia="仿宋_GB2312" w:hAnsi="Times New Roman"/>
          <w:szCs w:val="24"/>
        </w:rPr>
        <w:t>是</w:t>
      </w:r>
      <w:r>
        <w:rPr>
          <w:rFonts w:ascii="仿宋_GB2312" w:eastAsia="仿宋_GB2312" w:hAnsi="Times New Roman" w:hint="eastAsia"/>
          <w:szCs w:val="24"/>
        </w:rPr>
        <w:t>电子信息科学与技术</w:t>
      </w:r>
      <w:r>
        <w:rPr>
          <w:rFonts w:ascii="仿宋_GB2312" w:eastAsia="仿宋_GB2312" w:hAnsi="Times New Roman"/>
          <w:szCs w:val="24"/>
        </w:rPr>
        <w:t>专业一门重要的</w:t>
      </w:r>
      <w:r>
        <w:rPr>
          <w:rFonts w:ascii="仿宋_GB2312" w:eastAsia="仿宋_GB2312" w:hAnsi="Times New Roman" w:hint="eastAsia"/>
          <w:szCs w:val="24"/>
        </w:rPr>
        <w:t>专业必修</w:t>
      </w:r>
      <w:r>
        <w:rPr>
          <w:rFonts w:ascii="仿宋_GB2312" w:eastAsia="仿宋_GB2312" w:hAnsi="Times New Roman"/>
          <w:szCs w:val="24"/>
        </w:rPr>
        <w:t>课程。</w:t>
      </w:r>
      <w:r>
        <w:rPr>
          <w:rFonts w:ascii="仿宋_GB2312" w:eastAsia="仿宋_GB2312" w:hAnsi="Times New Roman" w:hint="eastAsia"/>
          <w:szCs w:val="24"/>
        </w:rPr>
        <w:t>本课程是电子通信类各专业的一门专业技术基础课，是联系基础课和专业课的桥梁课程，系统性和实践性较强。它涵盖了模拟通信系统中的发射机电路和接收机电路。本课程的任务是使学生掌握功率放大、正弦振荡、频谱线性搬移及非线性搬移的各单元电路的基本结构、基本特点、基本工作原理、基本分析方法。根据学生的认知规律，培养学生掌握科学的思维方法，使之初步具备独立分析电路的能力以及解决实际问题的能力，能适应新器件和新技术发展的要求。</w:t>
      </w:r>
    </w:p>
    <w:p w14:paraId="7FF16DE6" w14:textId="77777777" w:rsidR="00730394" w:rsidRDefault="000D4CD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教学要求</w:t>
      </w:r>
    </w:p>
    <w:p w14:paraId="6C121BC5" w14:textId="77777777" w:rsidR="00730394" w:rsidRDefault="000D4CD2">
      <w:pPr>
        <w:widowControl/>
        <w:spacing w:line="300" w:lineRule="auto"/>
        <w:jc w:val="left"/>
        <w:rPr>
          <w:rFonts w:ascii="仿宋_GB2312" w:eastAsia="仿宋_GB2312" w:hAnsi="Times New Roman"/>
          <w:szCs w:val="24"/>
        </w:rPr>
      </w:pPr>
      <w:r>
        <w:rPr>
          <w:rFonts w:ascii="仿宋_GB2312" w:eastAsia="仿宋_GB2312" w:hAnsi="Times New Roman" w:hint="eastAsia"/>
          <w:szCs w:val="24"/>
        </w:rPr>
        <w:t>本课程的教学内容共分</w:t>
      </w:r>
      <w:r>
        <w:rPr>
          <w:rFonts w:ascii="仿宋_GB2312" w:eastAsia="仿宋_GB2312" w:hAnsi="Times New Roman" w:hint="eastAsia"/>
          <w:szCs w:val="24"/>
        </w:rPr>
        <w:t>8</w:t>
      </w:r>
      <w:r>
        <w:rPr>
          <w:rFonts w:ascii="仿宋_GB2312" w:eastAsia="仿宋_GB2312" w:hAnsi="Times New Roman" w:hint="eastAsia"/>
          <w:szCs w:val="24"/>
        </w:rPr>
        <w:t>章。课程主要讲述通信收发信机的组成模块和各模块电路基本原理与分析。通</w:t>
      </w:r>
      <w:r>
        <w:rPr>
          <w:rFonts w:ascii="仿宋_GB2312" w:eastAsia="仿宋_GB2312" w:hAnsi="Times New Roman" w:hint="eastAsia"/>
          <w:szCs w:val="24"/>
        </w:rPr>
        <w:t>过本课程的学习，要求学生能理解通信收发信机的基本电路设计和分析分析方法。具体要求为：</w:t>
      </w:r>
    </w:p>
    <w:p w14:paraId="0DC0414A" w14:textId="77777777" w:rsidR="00730394" w:rsidRDefault="000D4CD2">
      <w:pPr>
        <w:widowControl/>
        <w:spacing w:line="300" w:lineRule="auto"/>
        <w:jc w:val="left"/>
        <w:rPr>
          <w:rFonts w:ascii="仿宋_GB2312" w:eastAsia="仿宋_GB2312" w:hAnsi="Times New Roman"/>
          <w:szCs w:val="24"/>
        </w:rPr>
      </w:pPr>
      <w:r>
        <w:rPr>
          <w:rFonts w:ascii="仿宋_GB2312" w:eastAsia="仿宋_GB2312" w:hAnsi="Times New Roman" w:hint="eastAsia"/>
          <w:szCs w:val="24"/>
        </w:rPr>
        <w:t>1</w:t>
      </w:r>
      <w:r>
        <w:rPr>
          <w:rFonts w:ascii="仿宋_GB2312" w:eastAsia="仿宋_GB2312" w:hAnsi="Times New Roman" w:hint="eastAsia"/>
          <w:szCs w:val="24"/>
        </w:rPr>
        <w:t>、通信系统的基本组成和电磁传播方式。</w:t>
      </w:r>
    </w:p>
    <w:p w14:paraId="23957CF1" w14:textId="77777777" w:rsidR="00730394" w:rsidRDefault="000D4CD2">
      <w:pPr>
        <w:widowControl/>
        <w:spacing w:line="300" w:lineRule="auto"/>
        <w:jc w:val="left"/>
        <w:rPr>
          <w:rFonts w:ascii="仿宋_GB2312" w:eastAsia="仿宋_GB2312" w:hAnsi="Times New Roman"/>
          <w:szCs w:val="24"/>
        </w:rPr>
      </w:pPr>
      <w:r>
        <w:rPr>
          <w:rFonts w:ascii="仿宋_GB2312" w:eastAsia="仿宋_GB2312" w:hAnsi="Times New Roman" w:hint="eastAsia"/>
          <w:szCs w:val="24"/>
        </w:rPr>
        <w:t>2</w:t>
      </w:r>
      <w:r>
        <w:rPr>
          <w:rFonts w:ascii="仿宋_GB2312" w:eastAsia="仿宋_GB2312" w:hAnsi="Times New Roman" w:hint="eastAsia"/>
          <w:szCs w:val="24"/>
        </w:rPr>
        <w:t>、高频谐振滤波电路和阻抗变换电路，电路内部噪声的种类和分析方法。</w:t>
      </w:r>
    </w:p>
    <w:p w14:paraId="38E6E0D9" w14:textId="77777777" w:rsidR="00730394" w:rsidRDefault="000D4CD2">
      <w:pPr>
        <w:widowControl/>
        <w:spacing w:line="300" w:lineRule="auto"/>
        <w:jc w:val="left"/>
        <w:rPr>
          <w:rFonts w:ascii="仿宋_GB2312" w:eastAsia="仿宋_GB2312" w:hAnsi="Times New Roman"/>
          <w:szCs w:val="24"/>
        </w:rPr>
      </w:pPr>
      <w:r>
        <w:rPr>
          <w:rFonts w:ascii="仿宋_GB2312" w:eastAsia="仿宋_GB2312" w:hAnsi="Times New Roman" w:hint="eastAsia"/>
          <w:szCs w:val="24"/>
        </w:rPr>
        <w:t>3</w:t>
      </w:r>
      <w:r>
        <w:rPr>
          <w:rFonts w:ascii="仿宋_GB2312" w:eastAsia="仿宋_GB2312" w:hAnsi="Times New Roman" w:hint="eastAsia"/>
          <w:szCs w:val="24"/>
        </w:rPr>
        <w:t>、高频小信号放大电路和高频功率放大电路原理与分析，功率合成。</w:t>
      </w:r>
    </w:p>
    <w:p w14:paraId="0C4CC09F" w14:textId="77777777" w:rsidR="00730394" w:rsidRDefault="000D4CD2">
      <w:pPr>
        <w:widowControl/>
        <w:spacing w:line="300" w:lineRule="auto"/>
        <w:jc w:val="left"/>
        <w:rPr>
          <w:rFonts w:ascii="仿宋_GB2312" w:eastAsia="仿宋_GB2312" w:hAnsi="Times New Roman"/>
          <w:szCs w:val="24"/>
        </w:rPr>
      </w:pPr>
      <w:r>
        <w:rPr>
          <w:rFonts w:ascii="仿宋_GB2312" w:eastAsia="仿宋_GB2312" w:hAnsi="Times New Roman" w:hint="eastAsia"/>
          <w:szCs w:val="24"/>
        </w:rPr>
        <w:t>4</w:t>
      </w:r>
      <w:r>
        <w:rPr>
          <w:rFonts w:ascii="仿宋_GB2312" w:eastAsia="仿宋_GB2312" w:hAnsi="Times New Roman" w:hint="eastAsia"/>
          <w:szCs w:val="24"/>
        </w:rPr>
        <w:t>、三点式振荡器及其该进型，晶体振荡电路。频率稳定度分析。</w:t>
      </w:r>
    </w:p>
    <w:p w14:paraId="77865ACA" w14:textId="77777777" w:rsidR="00730394" w:rsidRDefault="000D4CD2">
      <w:pPr>
        <w:widowControl/>
        <w:spacing w:line="300" w:lineRule="auto"/>
        <w:jc w:val="left"/>
        <w:rPr>
          <w:rFonts w:ascii="仿宋_GB2312" w:eastAsia="仿宋_GB2312" w:hAnsi="Times New Roman"/>
          <w:szCs w:val="24"/>
        </w:rPr>
      </w:pPr>
      <w:r>
        <w:rPr>
          <w:rFonts w:ascii="仿宋_GB2312" w:eastAsia="仿宋_GB2312" w:hAnsi="Times New Roman" w:hint="eastAsia"/>
          <w:szCs w:val="24"/>
        </w:rPr>
        <w:t>5</w:t>
      </w:r>
      <w:r>
        <w:rPr>
          <w:rFonts w:ascii="仿宋_GB2312" w:eastAsia="仿宋_GB2312" w:hAnsi="Times New Roman" w:hint="eastAsia"/>
          <w:szCs w:val="24"/>
        </w:rPr>
        <w:t>、频谱线性搬移电路原理与分析。</w:t>
      </w:r>
    </w:p>
    <w:p w14:paraId="7855FF13" w14:textId="77777777" w:rsidR="00730394" w:rsidRDefault="000D4CD2">
      <w:pPr>
        <w:widowControl/>
        <w:spacing w:line="300" w:lineRule="auto"/>
        <w:jc w:val="left"/>
        <w:rPr>
          <w:rFonts w:ascii="仿宋_GB2312" w:eastAsia="仿宋_GB2312" w:hAnsi="Times New Roman"/>
          <w:szCs w:val="24"/>
        </w:rPr>
      </w:pPr>
      <w:r>
        <w:rPr>
          <w:rFonts w:ascii="仿宋_GB2312" w:eastAsia="仿宋_GB2312" w:hAnsi="Times New Roman" w:hint="eastAsia"/>
          <w:szCs w:val="24"/>
        </w:rPr>
        <w:t>6</w:t>
      </w:r>
      <w:r>
        <w:rPr>
          <w:rFonts w:ascii="仿宋_GB2312" w:eastAsia="仿宋_GB2312" w:hAnsi="Times New Roman" w:hint="eastAsia"/>
          <w:szCs w:val="24"/>
        </w:rPr>
        <w:t>、幅度调制与解调电路原理与分析。混频电路分析。</w:t>
      </w:r>
    </w:p>
    <w:p w14:paraId="16277A4F" w14:textId="77777777" w:rsidR="00730394" w:rsidRDefault="000D4CD2">
      <w:pPr>
        <w:widowControl/>
        <w:spacing w:line="300" w:lineRule="auto"/>
        <w:jc w:val="left"/>
        <w:rPr>
          <w:rFonts w:ascii="仿宋_GB2312" w:eastAsia="仿宋_GB2312" w:hAnsi="Times New Roman"/>
          <w:szCs w:val="24"/>
        </w:rPr>
      </w:pPr>
      <w:r>
        <w:rPr>
          <w:rFonts w:ascii="仿宋_GB2312" w:eastAsia="仿宋_GB2312" w:hAnsi="Times New Roman" w:hint="eastAsia"/>
          <w:szCs w:val="24"/>
        </w:rPr>
        <w:t>7</w:t>
      </w:r>
      <w:r>
        <w:rPr>
          <w:rFonts w:ascii="仿宋_GB2312" w:eastAsia="仿宋_GB2312" w:hAnsi="Times New Roman" w:hint="eastAsia"/>
          <w:szCs w:val="24"/>
        </w:rPr>
        <w:t>、频率调制与解调电路原理与分析。</w:t>
      </w:r>
    </w:p>
    <w:p w14:paraId="038BECAA" w14:textId="77777777" w:rsidR="00730394" w:rsidRDefault="000D4CD2">
      <w:pPr>
        <w:widowControl/>
        <w:spacing w:line="300" w:lineRule="auto"/>
        <w:jc w:val="left"/>
        <w:rPr>
          <w:rFonts w:ascii="仿宋_GB2312" w:eastAsia="仿宋_GB2312" w:hAnsi="Times New Roman"/>
          <w:szCs w:val="24"/>
        </w:rPr>
      </w:pPr>
      <w:r>
        <w:rPr>
          <w:rFonts w:ascii="仿宋_GB2312" w:eastAsia="仿宋_GB2312" w:hAnsi="Times New Roman" w:hint="eastAsia"/>
          <w:szCs w:val="24"/>
        </w:rPr>
        <w:t>8</w:t>
      </w:r>
      <w:r>
        <w:rPr>
          <w:rFonts w:ascii="仿宋_GB2312" w:eastAsia="仿宋_GB2312" w:hAnsi="Times New Roman" w:hint="eastAsia"/>
          <w:szCs w:val="24"/>
        </w:rPr>
        <w:t>、反馈控制电路：自动增益控制电路，锁相环电路原理与分析，频率合成器。</w:t>
      </w:r>
    </w:p>
    <w:p w14:paraId="2A02DF92" w14:textId="77777777" w:rsidR="00730394" w:rsidRDefault="000D4CD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教</w:t>
      </w:r>
      <w:r>
        <w:rPr>
          <w:rFonts w:ascii="微软雅黑" w:eastAsia="微软雅黑" w:hAnsi="微软雅黑" w:cs="Times New Roman" w:hint="eastAsia"/>
          <w:caps/>
          <w:spacing w:val="15"/>
          <w:kern w:val="0"/>
          <w:sz w:val="20"/>
          <w:szCs w:val="20"/>
          <w:lang w:val="zh-CN"/>
        </w:rPr>
        <w:t>学方式方法</w:t>
      </w:r>
    </w:p>
    <w:p w14:paraId="4B47A527" w14:textId="77777777" w:rsidR="00730394" w:rsidRDefault="000D4CD2">
      <w:pPr>
        <w:widowControl/>
        <w:spacing w:line="300" w:lineRule="auto"/>
        <w:jc w:val="left"/>
        <w:rPr>
          <w:rFonts w:ascii="仿宋_GB2312" w:eastAsia="仿宋_GB2312" w:hAnsi="Times New Roman"/>
          <w:szCs w:val="24"/>
        </w:rPr>
      </w:pPr>
      <w:r>
        <w:rPr>
          <w:rFonts w:ascii="仿宋_GB2312" w:eastAsia="仿宋_GB2312" w:hAnsi="Times New Roman" w:hint="eastAsia"/>
          <w:szCs w:val="24"/>
        </w:rPr>
        <w:t>以课堂讲授为主</w:t>
      </w:r>
      <w:r>
        <w:rPr>
          <w:rFonts w:ascii="仿宋_GB2312" w:eastAsia="仿宋_GB2312" w:hAnsi="Times New Roman"/>
          <w:szCs w:val="24"/>
        </w:rPr>
        <w:t xml:space="preserve">, </w:t>
      </w:r>
      <w:r>
        <w:rPr>
          <w:rFonts w:ascii="仿宋_GB2312" w:eastAsia="仿宋_GB2312" w:hAnsi="Times New Roman" w:hint="eastAsia"/>
          <w:szCs w:val="24"/>
        </w:rPr>
        <w:t>配以一定课时的讨论课、复习课和习题课。</w:t>
      </w:r>
    </w:p>
    <w:p w14:paraId="16979D17" w14:textId="77777777" w:rsidR="00730394" w:rsidRDefault="00730394">
      <w:pPr>
        <w:widowControl/>
        <w:spacing w:line="300" w:lineRule="auto"/>
        <w:jc w:val="left"/>
        <w:rPr>
          <w:rFonts w:ascii="Trebuchet MS" w:eastAsia="仿宋" w:hAnsi="Trebuchet MS" w:cs="Times New Roman"/>
          <w:kern w:val="0"/>
          <w:sz w:val="20"/>
          <w:szCs w:val="20"/>
          <w:lang w:val="zh-CN"/>
        </w:rPr>
      </w:pPr>
    </w:p>
    <w:p w14:paraId="51723F9D" w14:textId="77777777" w:rsidR="00730394" w:rsidRDefault="000D4CD2">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Pr>
          <w:rFonts w:ascii="微软雅黑" w:eastAsia="微软雅黑" w:hAnsi="微软雅黑" w:cs="Times New Roman" w:hint="eastAsia"/>
          <w:caps/>
          <w:color w:val="FFFFFF"/>
          <w:spacing w:val="15"/>
          <w:kern w:val="0"/>
          <w:sz w:val="22"/>
          <w:lang w:val="zh-CN"/>
        </w:rPr>
        <w:lastRenderedPageBreak/>
        <w:t>教学内容</w:t>
      </w:r>
      <w:r>
        <w:rPr>
          <w:rFonts w:ascii="微软雅黑" w:eastAsia="微软雅黑" w:hAnsi="微软雅黑" w:cs="Times New Roman"/>
          <w:caps/>
          <w:color w:val="FFFFFF"/>
          <w:spacing w:val="15"/>
          <w:kern w:val="0"/>
          <w:sz w:val="22"/>
          <w:lang w:val="zh-CN"/>
        </w:rPr>
        <w:t>安排</w:t>
      </w:r>
      <w:r>
        <w:rPr>
          <w:rFonts w:ascii="微软雅黑" w:eastAsia="微软雅黑" w:hAnsi="微软雅黑" w:cs="Times New Roman" w:hint="eastAsia"/>
          <w:caps/>
          <w:color w:val="FFFFFF"/>
          <w:spacing w:val="15"/>
          <w:kern w:val="0"/>
          <w:sz w:val="22"/>
          <w:lang w:val="zh-CN"/>
        </w:rPr>
        <w:t>及学时分配</w:t>
      </w:r>
    </w:p>
    <w:p w14:paraId="26FF5615" w14:textId="77777777" w:rsidR="00730394" w:rsidRDefault="000D4CD2">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（具体内容包括教学目标和教学要求、教学</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考核难点重点和学习建议等，其中</w:t>
      </w:r>
      <w:r>
        <w:rPr>
          <w:rFonts w:ascii="Trebuchet MS" w:eastAsia="仿宋" w:hAnsi="Trebuchet MS" w:cs="Times New Roman"/>
          <w:kern w:val="0"/>
          <w:sz w:val="20"/>
          <w:szCs w:val="20"/>
        </w:rPr>
        <w:t>实验环节包含</w:t>
      </w:r>
      <w:r>
        <w:rPr>
          <w:rFonts w:ascii="Trebuchet MS" w:eastAsia="仿宋" w:hAnsi="Trebuchet MS" w:cs="Times New Roman" w:hint="eastAsia"/>
          <w:kern w:val="0"/>
          <w:sz w:val="20"/>
          <w:szCs w:val="20"/>
        </w:rPr>
        <w:t>教学目标和要求、主要仪器设备和药品、实验的难点和重点、实验安全和环保要求等，以下为样例）</w:t>
      </w:r>
    </w:p>
    <w:p w14:paraId="2C963A9F" w14:textId="77777777" w:rsidR="00730394" w:rsidRDefault="000D4CD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第一章：绪论</w:t>
      </w:r>
      <w:r>
        <w:rPr>
          <w:rFonts w:ascii="微软雅黑" w:eastAsia="微软雅黑" w:hAnsi="微软雅黑" w:cs="Times New Roman" w:hint="eastAsia"/>
          <w:caps/>
          <w:spacing w:val="15"/>
          <w:kern w:val="0"/>
          <w:sz w:val="20"/>
          <w:szCs w:val="20"/>
          <w:lang w:val="zh-CN"/>
        </w:rPr>
        <w:t>(2</w:t>
      </w:r>
      <w:r>
        <w:rPr>
          <w:rFonts w:ascii="微软雅黑" w:eastAsia="微软雅黑" w:hAnsi="微软雅黑" w:cs="Times New Roman" w:hint="eastAsia"/>
          <w:caps/>
          <w:spacing w:val="15"/>
          <w:kern w:val="0"/>
          <w:sz w:val="20"/>
          <w:szCs w:val="20"/>
          <w:lang w:val="zh-CN"/>
        </w:rPr>
        <w:t>学时</w:t>
      </w:r>
      <w:r>
        <w:rPr>
          <w:rFonts w:ascii="微软雅黑" w:eastAsia="微软雅黑" w:hAnsi="微软雅黑" w:cs="Times New Roman" w:hint="eastAsia"/>
          <w:caps/>
          <w:spacing w:val="15"/>
          <w:kern w:val="0"/>
          <w:sz w:val="20"/>
          <w:szCs w:val="20"/>
          <w:lang w:val="zh-CN"/>
        </w:rPr>
        <w:t>)</w:t>
      </w:r>
    </w:p>
    <w:p w14:paraId="1A53BB2F"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通信系统的概念</w:t>
      </w:r>
      <w:r>
        <w:rPr>
          <w:rFonts w:ascii="Trebuchet MS" w:eastAsia="仿宋" w:hAnsi="Trebuchet MS" w:cs="Times New Roman" w:hint="eastAsia"/>
          <w:kern w:val="0"/>
          <w:sz w:val="20"/>
          <w:szCs w:val="20"/>
        </w:rPr>
        <w:t xml:space="preserve"> </w:t>
      </w:r>
    </w:p>
    <w:p w14:paraId="1940B040"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无线电波的传播特性和频段划分</w:t>
      </w:r>
      <w:r>
        <w:rPr>
          <w:rFonts w:ascii="Trebuchet MS" w:eastAsia="仿宋" w:hAnsi="Trebuchet MS" w:cs="Times New Roman" w:hint="eastAsia"/>
          <w:kern w:val="0"/>
          <w:sz w:val="20"/>
          <w:szCs w:val="20"/>
        </w:rPr>
        <w:t xml:space="preserve"> </w:t>
      </w:r>
    </w:p>
    <w:p w14:paraId="61B6473D"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3</w:t>
      </w:r>
      <w:r>
        <w:rPr>
          <w:rFonts w:ascii="Trebuchet MS" w:eastAsia="仿宋" w:hAnsi="Trebuchet MS" w:cs="Times New Roman" w:hint="eastAsia"/>
          <w:kern w:val="0"/>
          <w:sz w:val="20"/>
          <w:szCs w:val="20"/>
        </w:rPr>
        <w:t>调制的通信系统</w:t>
      </w:r>
      <w:r>
        <w:rPr>
          <w:rFonts w:ascii="Trebuchet MS" w:eastAsia="仿宋" w:hAnsi="Trebuchet MS" w:cs="Times New Roman" w:hint="eastAsia"/>
          <w:kern w:val="0"/>
          <w:sz w:val="20"/>
          <w:szCs w:val="20"/>
        </w:rPr>
        <w:t xml:space="preserve"> </w:t>
      </w:r>
    </w:p>
    <w:p w14:paraId="28D7CDA5"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教学基本要求：了解通信系统和无线电波的基础知识。</w:t>
      </w:r>
      <w:r>
        <w:rPr>
          <w:rFonts w:ascii="Trebuchet MS" w:eastAsia="仿宋" w:hAnsi="Trebuchet MS" w:cs="Times New Roman" w:hint="eastAsia"/>
          <w:kern w:val="0"/>
          <w:sz w:val="20"/>
          <w:szCs w:val="20"/>
        </w:rPr>
        <w:t xml:space="preserve"> </w:t>
      </w:r>
    </w:p>
    <w:p w14:paraId="79F90EA7" w14:textId="77777777" w:rsidR="00730394" w:rsidRDefault="000D4CD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第二章</w:t>
      </w:r>
      <w:r>
        <w:rPr>
          <w:rFonts w:ascii="微软雅黑" w:eastAsia="微软雅黑" w:hAnsi="微软雅黑" w:cs="Times New Roman" w:hint="eastAsia"/>
          <w:caps/>
          <w:spacing w:val="15"/>
          <w:kern w:val="0"/>
          <w:sz w:val="20"/>
          <w:szCs w:val="20"/>
        </w:rPr>
        <w:t>：</w:t>
      </w:r>
      <w:r>
        <w:rPr>
          <w:rFonts w:ascii="微软雅黑" w:eastAsia="微软雅黑" w:hAnsi="微软雅黑" w:cs="Times New Roman" w:hint="eastAsia"/>
          <w:caps/>
          <w:spacing w:val="15"/>
          <w:kern w:val="0"/>
          <w:sz w:val="20"/>
          <w:szCs w:val="20"/>
          <w:lang w:val="zh-CN"/>
        </w:rPr>
        <w:t>高频电路基础</w:t>
      </w:r>
      <w:r>
        <w:rPr>
          <w:rFonts w:ascii="微软雅黑" w:eastAsia="微软雅黑" w:hAnsi="微软雅黑" w:cs="Times New Roman" w:hint="eastAsia"/>
          <w:caps/>
          <w:spacing w:val="15"/>
          <w:kern w:val="0"/>
          <w:sz w:val="20"/>
          <w:szCs w:val="20"/>
        </w:rPr>
        <w:t>（</w:t>
      </w:r>
      <w:r>
        <w:rPr>
          <w:rFonts w:ascii="微软雅黑" w:eastAsia="微软雅黑" w:hAnsi="微软雅黑" w:cs="Times New Roman" w:hint="eastAsia"/>
          <w:caps/>
          <w:spacing w:val="15"/>
          <w:kern w:val="0"/>
          <w:sz w:val="20"/>
          <w:szCs w:val="20"/>
        </w:rPr>
        <w:t>4</w:t>
      </w:r>
      <w:r>
        <w:rPr>
          <w:rFonts w:ascii="微软雅黑" w:eastAsia="微软雅黑" w:hAnsi="微软雅黑" w:cs="Times New Roman" w:hint="eastAsia"/>
          <w:caps/>
          <w:spacing w:val="15"/>
          <w:kern w:val="0"/>
          <w:sz w:val="20"/>
          <w:szCs w:val="20"/>
        </w:rPr>
        <w:t>学时）</w:t>
      </w:r>
    </w:p>
    <w:p w14:paraId="62B40318"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高频振荡回路</w:t>
      </w:r>
    </w:p>
    <w:p w14:paraId="2EE7953F"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阻抗变换与阻抗匹配</w:t>
      </w:r>
    </w:p>
    <w:p w14:paraId="05557073"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3</w:t>
      </w:r>
      <w:r>
        <w:rPr>
          <w:rFonts w:ascii="Trebuchet MS" w:eastAsia="仿宋" w:hAnsi="Trebuchet MS" w:cs="Times New Roman" w:hint="eastAsia"/>
          <w:kern w:val="0"/>
          <w:sz w:val="20"/>
          <w:szCs w:val="20"/>
        </w:rPr>
        <w:t>电子噪声</w:t>
      </w:r>
    </w:p>
    <w:p w14:paraId="39C7A818" w14:textId="77777777" w:rsidR="00730394" w:rsidRDefault="000D4CD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第三章：高频谐振放大器</w:t>
      </w:r>
      <w:r>
        <w:rPr>
          <w:rFonts w:ascii="微软雅黑" w:eastAsia="微软雅黑" w:hAnsi="微软雅黑" w:cs="Times New Roman" w:hint="eastAsia"/>
          <w:caps/>
          <w:spacing w:val="15"/>
          <w:kern w:val="0"/>
          <w:sz w:val="20"/>
          <w:szCs w:val="20"/>
          <w:lang w:val="zh-CN"/>
        </w:rPr>
        <w:t>(8</w:t>
      </w:r>
      <w:r>
        <w:rPr>
          <w:rFonts w:ascii="微软雅黑" w:eastAsia="微软雅黑" w:hAnsi="微软雅黑" w:cs="Times New Roman" w:hint="eastAsia"/>
          <w:caps/>
          <w:spacing w:val="15"/>
          <w:kern w:val="0"/>
          <w:sz w:val="20"/>
          <w:szCs w:val="20"/>
          <w:lang w:val="zh-CN"/>
        </w:rPr>
        <w:t>学时</w:t>
      </w:r>
      <w:r>
        <w:rPr>
          <w:rFonts w:ascii="微软雅黑" w:eastAsia="微软雅黑" w:hAnsi="微软雅黑" w:cs="Times New Roman" w:hint="eastAsia"/>
          <w:caps/>
          <w:spacing w:val="15"/>
          <w:kern w:val="0"/>
          <w:sz w:val="20"/>
          <w:szCs w:val="20"/>
          <w:lang w:val="zh-CN"/>
        </w:rPr>
        <w:t>)</w:t>
      </w:r>
    </w:p>
    <w:p w14:paraId="3B888306"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小信号调谐放大器</w:t>
      </w:r>
    </w:p>
    <w:p w14:paraId="7F176301"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LC</w:t>
      </w:r>
      <w:r>
        <w:rPr>
          <w:rFonts w:ascii="Trebuchet MS" w:eastAsia="仿宋" w:hAnsi="Trebuchet MS" w:cs="Times New Roman" w:hint="eastAsia"/>
          <w:kern w:val="0"/>
          <w:sz w:val="20"/>
          <w:szCs w:val="20"/>
        </w:rPr>
        <w:t>谐振回路</w:t>
      </w:r>
      <w:r>
        <w:rPr>
          <w:rFonts w:ascii="Trebuchet MS" w:eastAsia="仿宋" w:hAnsi="Trebuchet MS" w:cs="Times New Roman" w:hint="eastAsia"/>
          <w:kern w:val="0"/>
          <w:sz w:val="20"/>
          <w:szCs w:val="20"/>
        </w:rPr>
        <w:t xml:space="preserve"> </w:t>
      </w:r>
    </w:p>
    <w:p w14:paraId="3F3E17CC"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）单调谐小信号放大器</w:t>
      </w:r>
      <w:r>
        <w:rPr>
          <w:rFonts w:ascii="Trebuchet MS" w:eastAsia="仿宋" w:hAnsi="Trebuchet MS" w:cs="Times New Roman" w:hint="eastAsia"/>
          <w:kern w:val="0"/>
          <w:sz w:val="20"/>
          <w:szCs w:val="20"/>
        </w:rPr>
        <w:t xml:space="preserve"> </w:t>
      </w:r>
    </w:p>
    <w:p w14:paraId="4C23BF75"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3</w:t>
      </w:r>
      <w:r>
        <w:rPr>
          <w:rFonts w:ascii="Trebuchet MS" w:eastAsia="仿宋" w:hAnsi="Trebuchet MS" w:cs="Times New Roman" w:hint="eastAsia"/>
          <w:kern w:val="0"/>
          <w:sz w:val="20"/>
          <w:szCs w:val="20"/>
        </w:rPr>
        <w:t>）：声表面波滤波器</w:t>
      </w:r>
      <w:r>
        <w:rPr>
          <w:rFonts w:ascii="Trebuchet MS" w:eastAsia="仿宋" w:hAnsi="Trebuchet MS" w:cs="Times New Roman" w:hint="eastAsia"/>
          <w:kern w:val="0"/>
          <w:sz w:val="20"/>
          <w:szCs w:val="20"/>
        </w:rPr>
        <w:t xml:space="preserve"> </w:t>
      </w:r>
    </w:p>
    <w:p w14:paraId="1274B6E3" w14:textId="77777777" w:rsidR="00730394" w:rsidRDefault="000D4CD2">
      <w:pPr>
        <w:ind w:leftChars="50" w:left="105"/>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教学基本要求：</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掌握</w:t>
      </w:r>
      <w:r>
        <w:rPr>
          <w:rFonts w:ascii="Trebuchet MS" w:eastAsia="仿宋" w:hAnsi="Trebuchet MS" w:cs="Times New Roman" w:hint="eastAsia"/>
          <w:kern w:val="0"/>
          <w:sz w:val="20"/>
          <w:szCs w:val="20"/>
        </w:rPr>
        <w:t>LC</w:t>
      </w:r>
      <w:r>
        <w:rPr>
          <w:rFonts w:ascii="Trebuchet MS" w:eastAsia="仿宋" w:hAnsi="Trebuchet MS" w:cs="Times New Roman" w:hint="eastAsia"/>
          <w:kern w:val="0"/>
          <w:sz w:val="20"/>
          <w:szCs w:val="20"/>
        </w:rPr>
        <w:t>谐振回路的特性及其在高频电路中的作用，掌握接入系数的概念、串并电路阻抗的等效互换及其应用；了解集中选频小信号谐振放大器。</w:t>
      </w:r>
      <w:r>
        <w:rPr>
          <w:rFonts w:ascii="Trebuchet MS" w:eastAsia="仿宋" w:hAnsi="Trebuchet MS" w:cs="Times New Roman" w:hint="eastAsia"/>
          <w:kern w:val="0"/>
          <w:sz w:val="20"/>
          <w:szCs w:val="20"/>
        </w:rPr>
        <w:t xml:space="preserve"> </w:t>
      </w:r>
    </w:p>
    <w:p w14:paraId="2298CB9A"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高频调谐功率放大器</w:t>
      </w:r>
    </w:p>
    <w:p w14:paraId="5AC7A211"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）调谐功率放大器的工作原理；</w:t>
      </w:r>
      <w:r>
        <w:rPr>
          <w:rFonts w:ascii="Trebuchet MS" w:eastAsia="仿宋" w:hAnsi="Trebuchet MS" w:cs="Times New Roman" w:hint="eastAsia"/>
          <w:kern w:val="0"/>
          <w:sz w:val="20"/>
          <w:szCs w:val="20"/>
        </w:rPr>
        <w:t xml:space="preserve"> </w:t>
      </w:r>
    </w:p>
    <w:p w14:paraId="37A15F30"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）功率和效率</w:t>
      </w:r>
      <w:r>
        <w:rPr>
          <w:rFonts w:ascii="Trebuchet MS" w:eastAsia="仿宋" w:hAnsi="Trebuchet MS" w:cs="Times New Roman" w:hint="eastAsia"/>
          <w:kern w:val="0"/>
          <w:sz w:val="20"/>
          <w:szCs w:val="20"/>
        </w:rPr>
        <w:t xml:space="preserve"> </w:t>
      </w:r>
    </w:p>
    <w:p w14:paraId="44CD7553"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3</w:t>
      </w:r>
      <w:r>
        <w:rPr>
          <w:rFonts w:ascii="Trebuchet MS" w:eastAsia="仿宋" w:hAnsi="Trebuchet MS" w:cs="Times New Roman" w:hint="eastAsia"/>
          <w:kern w:val="0"/>
          <w:sz w:val="20"/>
          <w:szCs w:val="20"/>
        </w:rPr>
        <w:t>）调谐功率放大器的工作状态分析；</w:t>
      </w:r>
      <w:r>
        <w:rPr>
          <w:rFonts w:ascii="Trebuchet MS" w:eastAsia="仿宋" w:hAnsi="Trebuchet MS" w:cs="Times New Roman" w:hint="eastAsia"/>
          <w:kern w:val="0"/>
          <w:sz w:val="20"/>
          <w:szCs w:val="20"/>
        </w:rPr>
        <w:t xml:space="preserve"> </w:t>
      </w:r>
    </w:p>
    <w:p w14:paraId="191AD688"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4</w:t>
      </w:r>
      <w:r>
        <w:rPr>
          <w:rFonts w:ascii="Trebuchet MS" w:eastAsia="仿宋" w:hAnsi="Trebuchet MS" w:cs="Times New Roman" w:hint="eastAsia"/>
          <w:kern w:val="0"/>
          <w:sz w:val="20"/>
          <w:szCs w:val="20"/>
        </w:rPr>
        <w:t>）调谐功率放大器的实用电路；</w:t>
      </w:r>
      <w:r>
        <w:rPr>
          <w:rFonts w:ascii="Trebuchet MS" w:eastAsia="仿宋" w:hAnsi="Trebuchet MS" w:cs="Times New Roman" w:hint="eastAsia"/>
          <w:kern w:val="0"/>
          <w:sz w:val="20"/>
          <w:szCs w:val="20"/>
        </w:rPr>
        <w:t xml:space="preserve"> </w:t>
      </w:r>
    </w:p>
    <w:p w14:paraId="35A4F008" w14:textId="77777777" w:rsidR="00730394" w:rsidRDefault="000D4CD2">
      <w:pPr>
        <w:widowControl/>
        <w:pBdr>
          <w:bottom w:val="single" w:sz="24" w:space="0" w:color="F6DFDE"/>
        </w:pBdr>
        <w:spacing w:before="120" w:after="120" w:line="300" w:lineRule="auto"/>
        <w:ind w:leftChars="50" w:left="105"/>
        <w:jc w:val="left"/>
        <w:outlineLvl w:val="1"/>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教学基本要求：</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了解高频调谐功率放大器的功能和性能指标；掌握丙类谐振功率放大器的工作原理、状态分析，了解实际电路；掌握谐振倍频的原理。</w:t>
      </w:r>
    </w:p>
    <w:p w14:paraId="13992778" w14:textId="77777777" w:rsidR="00730394" w:rsidRDefault="000D4CD2">
      <w:pPr>
        <w:widowControl/>
        <w:pBdr>
          <w:bottom w:val="single" w:sz="24" w:space="0" w:color="F6DFDE"/>
        </w:pBdr>
        <w:spacing w:before="120" w:after="120" w:line="300" w:lineRule="auto"/>
        <w:ind w:leftChars="50" w:left="105"/>
        <w:jc w:val="left"/>
        <w:outlineLvl w:val="1"/>
        <w:rPr>
          <w:rFonts w:ascii="Trebuchet MS" w:eastAsia="仿宋" w:hAnsi="Trebuchet MS" w:cs="Times New Roman"/>
          <w:kern w:val="0"/>
          <w:sz w:val="20"/>
          <w:szCs w:val="20"/>
        </w:rPr>
      </w:pPr>
      <w:r>
        <w:rPr>
          <w:rFonts w:ascii="微软雅黑" w:eastAsia="微软雅黑" w:hAnsi="微软雅黑" w:cs="Times New Roman" w:hint="eastAsia"/>
          <w:caps/>
          <w:spacing w:val="15"/>
          <w:kern w:val="0"/>
          <w:sz w:val="20"/>
          <w:szCs w:val="20"/>
          <w:lang w:val="zh-CN"/>
        </w:rPr>
        <w:t>第四章：正弦波振荡器</w:t>
      </w:r>
      <w:r>
        <w:rPr>
          <w:rFonts w:ascii="微软雅黑" w:eastAsia="微软雅黑" w:hAnsi="微软雅黑" w:cs="Times New Roman" w:hint="eastAsia"/>
          <w:caps/>
          <w:spacing w:val="15"/>
          <w:kern w:val="0"/>
          <w:sz w:val="20"/>
          <w:szCs w:val="20"/>
          <w:lang w:val="zh-CN"/>
        </w:rPr>
        <w:t>(6</w:t>
      </w:r>
      <w:r>
        <w:rPr>
          <w:rFonts w:ascii="微软雅黑" w:eastAsia="微软雅黑" w:hAnsi="微软雅黑" w:cs="Times New Roman" w:hint="eastAsia"/>
          <w:caps/>
          <w:spacing w:val="15"/>
          <w:kern w:val="0"/>
          <w:sz w:val="20"/>
          <w:szCs w:val="20"/>
          <w:lang w:val="zh-CN"/>
        </w:rPr>
        <w:t>学时</w:t>
      </w:r>
      <w:r>
        <w:rPr>
          <w:rFonts w:ascii="微软雅黑" w:eastAsia="微软雅黑" w:hAnsi="微软雅黑" w:cs="Times New Roman" w:hint="eastAsia"/>
          <w:caps/>
          <w:spacing w:val="15"/>
          <w:kern w:val="0"/>
          <w:sz w:val="20"/>
          <w:szCs w:val="20"/>
          <w:lang w:val="zh-CN"/>
        </w:rPr>
        <w:t>)</w:t>
      </w:r>
    </w:p>
    <w:p w14:paraId="758BE1C9"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反馈式正弦波振荡器的基本原理</w:t>
      </w:r>
      <w:r>
        <w:rPr>
          <w:rFonts w:ascii="Trebuchet MS" w:eastAsia="仿宋" w:hAnsi="Trebuchet MS" w:cs="Times New Roman" w:hint="eastAsia"/>
          <w:kern w:val="0"/>
          <w:sz w:val="20"/>
          <w:szCs w:val="20"/>
        </w:rPr>
        <w:t xml:space="preserve"> </w:t>
      </w:r>
    </w:p>
    <w:p w14:paraId="1261C8E5"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基本的三点式</w:t>
      </w:r>
      <w:r>
        <w:rPr>
          <w:rFonts w:ascii="Trebuchet MS" w:eastAsia="仿宋" w:hAnsi="Trebuchet MS" w:cs="Times New Roman" w:hint="eastAsia"/>
          <w:kern w:val="0"/>
          <w:sz w:val="20"/>
          <w:szCs w:val="20"/>
        </w:rPr>
        <w:t>LC</w:t>
      </w:r>
      <w:r>
        <w:rPr>
          <w:rFonts w:ascii="Trebuchet MS" w:eastAsia="仿宋" w:hAnsi="Trebuchet MS" w:cs="Times New Roman" w:hint="eastAsia"/>
          <w:kern w:val="0"/>
          <w:sz w:val="20"/>
          <w:szCs w:val="20"/>
        </w:rPr>
        <w:t>振荡器</w:t>
      </w:r>
      <w:r>
        <w:rPr>
          <w:rFonts w:ascii="Trebuchet MS" w:eastAsia="仿宋" w:hAnsi="Trebuchet MS" w:cs="Times New Roman" w:hint="eastAsia"/>
          <w:kern w:val="0"/>
          <w:sz w:val="20"/>
          <w:szCs w:val="20"/>
        </w:rPr>
        <w:t xml:space="preserve"> </w:t>
      </w:r>
    </w:p>
    <w:p w14:paraId="4C64A9D2"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3</w:t>
      </w:r>
      <w:r>
        <w:rPr>
          <w:rFonts w:ascii="Trebuchet MS" w:eastAsia="仿宋" w:hAnsi="Trebuchet MS" w:cs="Times New Roman" w:hint="eastAsia"/>
          <w:kern w:val="0"/>
          <w:sz w:val="20"/>
          <w:szCs w:val="20"/>
        </w:rPr>
        <w:t>改进型电容三点式振荡器</w:t>
      </w:r>
      <w:r>
        <w:rPr>
          <w:rFonts w:ascii="Trebuchet MS" w:eastAsia="仿宋" w:hAnsi="Trebuchet MS" w:cs="Times New Roman" w:hint="eastAsia"/>
          <w:kern w:val="0"/>
          <w:sz w:val="20"/>
          <w:szCs w:val="20"/>
        </w:rPr>
        <w:t xml:space="preserve"> </w:t>
      </w:r>
    </w:p>
    <w:p w14:paraId="4CD3B2B5"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4</w:t>
      </w:r>
      <w:r>
        <w:rPr>
          <w:rFonts w:ascii="Trebuchet MS" w:eastAsia="仿宋" w:hAnsi="Trebuchet MS" w:cs="Times New Roman" w:hint="eastAsia"/>
          <w:kern w:val="0"/>
          <w:sz w:val="20"/>
          <w:szCs w:val="20"/>
        </w:rPr>
        <w:t>振荡器的频率稳定度</w:t>
      </w:r>
      <w:r>
        <w:rPr>
          <w:rFonts w:ascii="Trebuchet MS" w:eastAsia="仿宋" w:hAnsi="Trebuchet MS" w:cs="Times New Roman" w:hint="eastAsia"/>
          <w:kern w:val="0"/>
          <w:sz w:val="20"/>
          <w:szCs w:val="20"/>
        </w:rPr>
        <w:t xml:space="preserve"> </w:t>
      </w:r>
    </w:p>
    <w:p w14:paraId="707BA64A"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5</w:t>
      </w:r>
      <w:r>
        <w:rPr>
          <w:rFonts w:ascii="Trebuchet MS" w:eastAsia="仿宋" w:hAnsi="Trebuchet MS" w:cs="Times New Roman" w:hint="eastAsia"/>
          <w:kern w:val="0"/>
          <w:sz w:val="20"/>
          <w:szCs w:val="20"/>
        </w:rPr>
        <w:t>石英晶体振荡器</w:t>
      </w:r>
      <w:r>
        <w:rPr>
          <w:rFonts w:ascii="Trebuchet MS" w:eastAsia="仿宋" w:hAnsi="Trebuchet MS" w:cs="Times New Roman" w:hint="eastAsia"/>
          <w:kern w:val="0"/>
          <w:sz w:val="20"/>
          <w:szCs w:val="20"/>
        </w:rPr>
        <w:t xml:space="preserve"> </w:t>
      </w:r>
    </w:p>
    <w:p w14:paraId="52A74B3C"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教学基本要求：</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掌握反馈式正弦波振荡器的基本工作原理；掌握</w:t>
      </w:r>
      <w:r>
        <w:rPr>
          <w:rFonts w:ascii="Trebuchet MS" w:eastAsia="仿宋" w:hAnsi="Trebuchet MS" w:cs="Times New Roman" w:hint="eastAsia"/>
          <w:kern w:val="0"/>
          <w:sz w:val="20"/>
          <w:szCs w:val="20"/>
        </w:rPr>
        <w:t>LC</w:t>
      </w:r>
      <w:r>
        <w:rPr>
          <w:rFonts w:ascii="Trebuchet MS" w:eastAsia="仿宋" w:hAnsi="Trebuchet MS" w:cs="Times New Roman" w:hint="eastAsia"/>
          <w:kern w:val="0"/>
          <w:sz w:val="20"/>
          <w:szCs w:val="20"/>
        </w:rPr>
        <w:t>振荡器、晶体振荡器的电路组成、工作原理和性能特点；了解频率稳定度的概念和影响频稳度的因素；了解改善频稳度的措施。</w:t>
      </w:r>
    </w:p>
    <w:p w14:paraId="76FE1B6E" w14:textId="77777777" w:rsidR="00730394" w:rsidRDefault="000D4CD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第五章：频谱的线性搬移电路</w:t>
      </w:r>
      <w:r>
        <w:rPr>
          <w:rFonts w:ascii="微软雅黑" w:eastAsia="微软雅黑" w:hAnsi="微软雅黑" w:cs="Times New Roman" w:hint="eastAsia"/>
          <w:caps/>
          <w:spacing w:val="15"/>
          <w:kern w:val="0"/>
          <w:sz w:val="20"/>
          <w:szCs w:val="20"/>
          <w:lang w:val="zh-CN"/>
        </w:rPr>
        <w:t>(4</w:t>
      </w:r>
      <w:r>
        <w:rPr>
          <w:rFonts w:ascii="微软雅黑" w:eastAsia="微软雅黑" w:hAnsi="微软雅黑" w:cs="Times New Roman" w:hint="eastAsia"/>
          <w:caps/>
          <w:spacing w:val="15"/>
          <w:kern w:val="0"/>
          <w:sz w:val="20"/>
          <w:szCs w:val="20"/>
          <w:lang w:val="zh-CN"/>
        </w:rPr>
        <w:t>学时</w:t>
      </w:r>
      <w:r>
        <w:rPr>
          <w:rFonts w:ascii="微软雅黑" w:eastAsia="微软雅黑" w:hAnsi="微软雅黑" w:cs="Times New Roman" w:hint="eastAsia"/>
          <w:caps/>
          <w:spacing w:val="15"/>
          <w:kern w:val="0"/>
          <w:sz w:val="20"/>
          <w:szCs w:val="20"/>
          <w:lang w:val="zh-CN"/>
        </w:rPr>
        <w:t>)</w:t>
      </w:r>
    </w:p>
    <w:p w14:paraId="0D6F349D"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非线性电</w:t>
      </w:r>
      <w:r>
        <w:rPr>
          <w:rFonts w:ascii="Trebuchet MS" w:eastAsia="仿宋" w:hAnsi="Trebuchet MS" w:cs="Times New Roman" w:hint="eastAsia"/>
          <w:kern w:val="0"/>
          <w:sz w:val="20"/>
          <w:szCs w:val="20"/>
        </w:rPr>
        <w:t>路的分析方法</w:t>
      </w:r>
    </w:p>
    <w:p w14:paraId="7E422301"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lastRenderedPageBreak/>
        <w:t>2</w:t>
      </w:r>
      <w:r>
        <w:rPr>
          <w:rFonts w:ascii="Trebuchet MS" w:eastAsia="仿宋" w:hAnsi="Trebuchet MS" w:cs="Times New Roman" w:hint="eastAsia"/>
          <w:kern w:val="0"/>
          <w:sz w:val="20"/>
          <w:szCs w:val="20"/>
        </w:rPr>
        <w:t>二极管电路</w:t>
      </w:r>
    </w:p>
    <w:p w14:paraId="4A45D180"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3</w:t>
      </w:r>
      <w:r>
        <w:rPr>
          <w:rFonts w:ascii="Trebuchet MS" w:eastAsia="仿宋" w:hAnsi="Trebuchet MS" w:cs="Times New Roman" w:hint="eastAsia"/>
          <w:kern w:val="0"/>
          <w:sz w:val="20"/>
          <w:szCs w:val="20"/>
        </w:rPr>
        <w:t>差分对电路</w:t>
      </w:r>
    </w:p>
    <w:p w14:paraId="73830A51"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4</w:t>
      </w:r>
      <w:r>
        <w:rPr>
          <w:rFonts w:ascii="Trebuchet MS" w:eastAsia="仿宋" w:hAnsi="Trebuchet MS" w:cs="Times New Roman" w:hint="eastAsia"/>
          <w:kern w:val="0"/>
          <w:sz w:val="20"/>
          <w:szCs w:val="20"/>
        </w:rPr>
        <w:t>其它频谱线性搬移电路</w:t>
      </w:r>
    </w:p>
    <w:p w14:paraId="052FB812" w14:textId="77777777" w:rsidR="00730394" w:rsidRDefault="000D4CD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第六章：振幅调制与解调</w:t>
      </w:r>
      <w:r>
        <w:rPr>
          <w:rFonts w:ascii="微软雅黑" w:eastAsia="微软雅黑" w:hAnsi="微软雅黑" w:cs="Times New Roman" w:hint="eastAsia"/>
          <w:caps/>
          <w:spacing w:val="15"/>
          <w:kern w:val="0"/>
          <w:sz w:val="20"/>
          <w:szCs w:val="20"/>
          <w:lang w:val="zh-CN"/>
        </w:rPr>
        <w:t>(8</w:t>
      </w:r>
      <w:r>
        <w:rPr>
          <w:rFonts w:ascii="微软雅黑" w:eastAsia="微软雅黑" w:hAnsi="微软雅黑" w:cs="Times New Roman" w:hint="eastAsia"/>
          <w:caps/>
          <w:spacing w:val="15"/>
          <w:kern w:val="0"/>
          <w:sz w:val="20"/>
          <w:szCs w:val="20"/>
          <w:lang w:val="zh-CN"/>
        </w:rPr>
        <w:t>学时</w:t>
      </w:r>
      <w:r>
        <w:rPr>
          <w:rFonts w:ascii="微软雅黑" w:eastAsia="微软雅黑" w:hAnsi="微软雅黑" w:cs="Times New Roman" w:hint="eastAsia"/>
          <w:caps/>
          <w:spacing w:val="15"/>
          <w:kern w:val="0"/>
          <w:sz w:val="20"/>
          <w:szCs w:val="20"/>
          <w:lang w:val="zh-CN"/>
        </w:rPr>
        <w:t>)</w:t>
      </w:r>
    </w:p>
    <w:p w14:paraId="12B53AB9"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振幅调制</w:t>
      </w:r>
    </w:p>
    <w:p w14:paraId="4D9A76D1"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调幅信号的解调</w:t>
      </w:r>
    </w:p>
    <w:p w14:paraId="39CCFED3"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3</w:t>
      </w:r>
      <w:r>
        <w:rPr>
          <w:rFonts w:ascii="Trebuchet MS" w:eastAsia="仿宋" w:hAnsi="Trebuchet MS" w:cs="Times New Roman" w:hint="eastAsia"/>
          <w:kern w:val="0"/>
          <w:sz w:val="20"/>
          <w:szCs w:val="20"/>
        </w:rPr>
        <w:t>混频和混频器的干扰</w:t>
      </w:r>
      <w:r>
        <w:rPr>
          <w:rFonts w:ascii="Trebuchet MS" w:eastAsia="仿宋" w:hAnsi="Trebuchet MS" w:cs="Times New Roman" w:hint="eastAsia"/>
          <w:kern w:val="0"/>
          <w:sz w:val="20"/>
          <w:szCs w:val="20"/>
        </w:rPr>
        <w:t xml:space="preserve"> </w:t>
      </w:r>
    </w:p>
    <w:p w14:paraId="0858C8C3"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教学基本要求：</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掌握振幅调制和解调的概念、种类；掌握连续波调幅信号的表达式、波形、频谱等基本特征；掌握典型的幅度调制与解调电路的结构、工作原理、分析方法和特点。</w:t>
      </w:r>
    </w:p>
    <w:p w14:paraId="511A87BA" w14:textId="77777777" w:rsidR="00730394" w:rsidRDefault="000D4CD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第七章：频率调制与解调</w:t>
      </w:r>
      <w:r>
        <w:rPr>
          <w:rFonts w:ascii="微软雅黑" w:eastAsia="微软雅黑" w:hAnsi="微软雅黑" w:cs="Times New Roman" w:hint="eastAsia"/>
          <w:caps/>
          <w:spacing w:val="15"/>
          <w:kern w:val="0"/>
          <w:sz w:val="20"/>
          <w:szCs w:val="20"/>
          <w:lang w:val="zh-CN"/>
        </w:rPr>
        <w:t>(10</w:t>
      </w:r>
      <w:r>
        <w:rPr>
          <w:rFonts w:ascii="微软雅黑" w:eastAsia="微软雅黑" w:hAnsi="微软雅黑" w:cs="Times New Roman" w:hint="eastAsia"/>
          <w:caps/>
          <w:spacing w:val="15"/>
          <w:kern w:val="0"/>
          <w:sz w:val="20"/>
          <w:szCs w:val="20"/>
          <w:lang w:val="zh-CN"/>
        </w:rPr>
        <w:t>学时</w:t>
      </w:r>
      <w:r>
        <w:rPr>
          <w:rFonts w:ascii="微软雅黑" w:eastAsia="微软雅黑" w:hAnsi="微软雅黑" w:cs="Times New Roman" w:hint="eastAsia"/>
          <w:caps/>
          <w:spacing w:val="15"/>
          <w:kern w:val="0"/>
          <w:sz w:val="20"/>
          <w:szCs w:val="20"/>
          <w:lang w:val="zh-CN"/>
        </w:rPr>
        <w:t>)</w:t>
      </w:r>
    </w:p>
    <w:p w14:paraId="01D5CED4"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调频信号分析</w:t>
      </w:r>
    </w:p>
    <w:p w14:paraId="026C4FD8"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调频器与调频方法</w:t>
      </w:r>
    </w:p>
    <w:p w14:paraId="103FC71F"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3</w:t>
      </w:r>
      <w:r>
        <w:rPr>
          <w:rFonts w:ascii="Trebuchet MS" w:eastAsia="仿宋" w:hAnsi="Trebuchet MS" w:cs="Times New Roman" w:hint="eastAsia"/>
          <w:kern w:val="0"/>
          <w:sz w:val="20"/>
          <w:szCs w:val="20"/>
        </w:rPr>
        <w:t>调频电路</w:t>
      </w:r>
      <w:r>
        <w:rPr>
          <w:rFonts w:ascii="Trebuchet MS" w:eastAsia="仿宋" w:hAnsi="Trebuchet MS" w:cs="Times New Roman" w:hint="eastAsia"/>
          <w:kern w:val="0"/>
          <w:sz w:val="20"/>
          <w:szCs w:val="20"/>
        </w:rPr>
        <w:t xml:space="preserve"> </w:t>
      </w:r>
    </w:p>
    <w:p w14:paraId="79C6BCD5"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4</w:t>
      </w:r>
      <w:r>
        <w:rPr>
          <w:rFonts w:ascii="Trebuchet MS" w:eastAsia="仿宋" w:hAnsi="Trebuchet MS" w:cs="Times New Roman" w:hint="eastAsia"/>
          <w:kern w:val="0"/>
          <w:sz w:val="20"/>
          <w:szCs w:val="20"/>
        </w:rPr>
        <w:t>鉴频器与鉴频方法</w:t>
      </w:r>
      <w:r>
        <w:rPr>
          <w:rFonts w:ascii="Trebuchet MS" w:eastAsia="仿宋" w:hAnsi="Trebuchet MS" w:cs="Times New Roman" w:hint="eastAsia"/>
          <w:kern w:val="0"/>
          <w:sz w:val="20"/>
          <w:szCs w:val="20"/>
        </w:rPr>
        <w:t xml:space="preserve"> </w:t>
      </w:r>
    </w:p>
    <w:p w14:paraId="58472205"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5</w:t>
      </w:r>
      <w:r>
        <w:rPr>
          <w:rFonts w:ascii="Trebuchet MS" w:eastAsia="仿宋" w:hAnsi="Trebuchet MS" w:cs="Times New Roman" w:hint="eastAsia"/>
          <w:kern w:val="0"/>
          <w:sz w:val="20"/>
          <w:szCs w:val="20"/>
        </w:rPr>
        <w:t>鉴频电路</w:t>
      </w:r>
      <w:r>
        <w:rPr>
          <w:rFonts w:ascii="Trebuchet MS" w:eastAsia="仿宋" w:hAnsi="Trebuchet MS" w:cs="Times New Roman" w:hint="eastAsia"/>
          <w:kern w:val="0"/>
          <w:sz w:val="20"/>
          <w:szCs w:val="20"/>
        </w:rPr>
        <w:t xml:space="preserve"> </w:t>
      </w:r>
    </w:p>
    <w:p w14:paraId="3BF0FE25"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教学基本要求：</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掌握连续波调角信号的定义、表达式、波形、频谱等基本特征；掌握变容二极管直接调频电路的工作原理，分析方法；理解典型的调相电路工作原理及间接调频方法与电路；理解调角信号的解调方法，掌握斜率鉴频器的电路基本工作原理，了解相位鉴频器的工作原理。</w:t>
      </w:r>
    </w:p>
    <w:p w14:paraId="2752B399" w14:textId="77777777" w:rsidR="00730394" w:rsidRDefault="000D4CD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第八章：反馈控制电路</w:t>
      </w:r>
      <w:r>
        <w:rPr>
          <w:rFonts w:ascii="微软雅黑" w:eastAsia="微软雅黑" w:hAnsi="微软雅黑" w:cs="Times New Roman" w:hint="eastAsia"/>
          <w:caps/>
          <w:spacing w:val="15"/>
          <w:kern w:val="0"/>
          <w:sz w:val="20"/>
          <w:szCs w:val="20"/>
          <w:lang w:val="zh-CN"/>
        </w:rPr>
        <w:t>(4</w:t>
      </w:r>
      <w:r>
        <w:rPr>
          <w:rFonts w:ascii="微软雅黑" w:eastAsia="微软雅黑" w:hAnsi="微软雅黑" w:cs="Times New Roman" w:hint="eastAsia"/>
          <w:caps/>
          <w:spacing w:val="15"/>
          <w:kern w:val="0"/>
          <w:sz w:val="20"/>
          <w:szCs w:val="20"/>
          <w:lang w:val="zh-CN"/>
        </w:rPr>
        <w:t>学时</w:t>
      </w:r>
      <w:r>
        <w:rPr>
          <w:rFonts w:ascii="微软雅黑" w:eastAsia="微软雅黑" w:hAnsi="微软雅黑" w:cs="Times New Roman" w:hint="eastAsia"/>
          <w:caps/>
          <w:spacing w:val="15"/>
          <w:kern w:val="0"/>
          <w:sz w:val="20"/>
          <w:szCs w:val="20"/>
          <w:lang w:val="zh-CN"/>
        </w:rPr>
        <w:t>)</w:t>
      </w:r>
    </w:p>
    <w:p w14:paraId="2AC0CC79"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自动增益控制电路</w:t>
      </w:r>
      <w:r>
        <w:rPr>
          <w:rFonts w:ascii="Trebuchet MS" w:eastAsia="仿宋" w:hAnsi="Trebuchet MS" w:cs="Times New Roman" w:hint="eastAsia"/>
          <w:kern w:val="0"/>
          <w:sz w:val="20"/>
          <w:szCs w:val="20"/>
        </w:rPr>
        <w:t xml:space="preserve"> </w:t>
      </w:r>
    </w:p>
    <w:p w14:paraId="41711A45"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自动频率控制电路</w:t>
      </w:r>
    </w:p>
    <w:p w14:paraId="2B099A84"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3</w:t>
      </w:r>
      <w:r>
        <w:rPr>
          <w:rFonts w:ascii="Trebuchet MS" w:eastAsia="仿宋" w:hAnsi="Trebuchet MS" w:cs="Times New Roman" w:hint="eastAsia"/>
          <w:kern w:val="0"/>
          <w:sz w:val="20"/>
          <w:szCs w:val="20"/>
        </w:rPr>
        <w:t>锁相环的基本原理</w:t>
      </w:r>
    </w:p>
    <w:p w14:paraId="2A797E70"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4</w:t>
      </w:r>
      <w:r>
        <w:rPr>
          <w:rFonts w:ascii="Trebuchet MS" w:eastAsia="仿宋" w:hAnsi="Trebuchet MS" w:cs="Times New Roman" w:hint="eastAsia"/>
          <w:kern w:val="0"/>
          <w:sz w:val="20"/>
          <w:szCs w:val="20"/>
        </w:rPr>
        <w:t>频率合成器</w:t>
      </w:r>
    </w:p>
    <w:p w14:paraId="11F46947"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教学基本要求：</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理解锁相环路电路的构成和基本工作原理；了解锁相环路的应用。</w:t>
      </w:r>
    </w:p>
    <w:p w14:paraId="6877936B" w14:textId="77777777" w:rsidR="00730394" w:rsidRDefault="000D4CD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期末复习与习题解答</w:t>
      </w:r>
      <w:r>
        <w:rPr>
          <w:rFonts w:ascii="微软雅黑" w:eastAsia="微软雅黑" w:hAnsi="微软雅黑" w:cs="Times New Roman" w:hint="eastAsia"/>
          <w:caps/>
          <w:spacing w:val="15"/>
          <w:kern w:val="0"/>
          <w:sz w:val="20"/>
          <w:szCs w:val="20"/>
          <w:lang w:val="zh-CN"/>
        </w:rPr>
        <w:t>(2</w:t>
      </w:r>
      <w:r>
        <w:rPr>
          <w:rFonts w:ascii="微软雅黑" w:eastAsia="微软雅黑" w:hAnsi="微软雅黑" w:cs="Times New Roman" w:hint="eastAsia"/>
          <w:caps/>
          <w:spacing w:val="15"/>
          <w:kern w:val="0"/>
          <w:sz w:val="20"/>
          <w:szCs w:val="20"/>
          <w:lang w:val="zh-CN"/>
        </w:rPr>
        <w:t>学时</w:t>
      </w:r>
      <w:r>
        <w:rPr>
          <w:rFonts w:ascii="微软雅黑" w:eastAsia="微软雅黑" w:hAnsi="微软雅黑" w:cs="Times New Roman" w:hint="eastAsia"/>
          <w:caps/>
          <w:spacing w:val="15"/>
          <w:kern w:val="0"/>
          <w:sz w:val="20"/>
          <w:szCs w:val="20"/>
          <w:lang w:val="zh-CN"/>
        </w:rPr>
        <w:t>)</w:t>
      </w:r>
    </w:p>
    <w:p w14:paraId="4E5F6CC7" w14:textId="77777777" w:rsidR="00730394" w:rsidRDefault="000D4CD2">
      <w:pPr>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期末复习与习题解答</w:t>
      </w:r>
      <w:r>
        <w:rPr>
          <w:rFonts w:ascii="Trebuchet MS" w:eastAsia="仿宋" w:hAnsi="Trebuchet MS" w:cs="Times New Roman" w:hint="eastAsia"/>
          <w:kern w:val="0"/>
          <w:sz w:val="20"/>
          <w:szCs w:val="20"/>
        </w:rPr>
        <w:t xml:space="preserve"> </w:t>
      </w:r>
    </w:p>
    <w:p w14:paraId="3DDCE044" w14:textId="77777777" w:rsidR="00730394" w:rsidRDefault="00730394">
      <w:pPr>
        <w:widowControl/>
        <w:spacing w:line="300" w:lineRule="auto"/>
        <w:jc w:val="left"/>
        <w:rPr>
          <w:rFonts w:ascii="Trebuchet MS" w:eastAsia="仿宋" w:hAnsi="Trebuchet MS" w:cs="Times New Roman"/>
          <w:kern w:val="0"/>
          <w:sz w:val="20"/>
          <w:szCs w:val="20"/>
        </w:rPr>
      </w:pPr>
    </w:p>
    <w:p w14:paraId="5D945F9A" w14:textId="77777777" w:rsidR="00730394" w:rsidRDefault="000D4CD2">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Pr>
          <w:rFonts w:ascii="微软雅黑" w:eastAsia="微软雅黑" w:hAnsi="微软雅黑" w:cs="Times New Roman" w:hint="eastAsia"/>
          <w:caps/>
          <w:color w:val="FFFFFF"/>
          <w:spacing w:val="15"/>
          <w:kern w:val="0"/>
          <w:sz w:val="22"/>
          <w:lang w:val="zh-CN"/>
        </w:rPr>
        <w:t>考核及成绩评定方式</w:t>
      </w:r>
    </w:p>
    <w:p w14:paraId="20247B0D" w14:textId="77777777" w:rsidR="00730394" w:rsidRDefault="000D4CD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考核方式</w:t>
      </w:r>
    </w:p>
    <w:p w14:paraId="32916EFA" w14:textId="77777777" w:rsidR="00730394" w:rsidRDefault="000D4CD2">
      <w:pPr>
        <w:widowControl/>
        <w:ind w:left="420" w:hanging="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包括出勤、课堂提问、平时作业、期末考试（笔试、开卷）</w:t>
      </w:r>
    </w:p>
    <w:p w14:paraId="105B2AB7" w14:textId="77777777" w:rsidR="00730394" w:rsidRDefault="000D4CD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成绩评定</w:t>
      </w:r>
    </w:p>
    <w:p w14:paraId="1482634F" w14:textId="77777777" w:rsidR="00730394" w:rsidRDefault="000D4CD2">
      <w:pPr>
        <w:widowControl/>
        <w:ind w:left="420" w:hanging="420"/>
        <w:jc w:val="left"/>
        <w:rPr>
          <w:rFonts w:ascii="Trebuchet MS" w:eastAsia="仿宋" w:hAnsi="Trebuchet MS" w:cs="Times New Roman"/>
          <w:kern w:val="0"/>
          <w:sz w:val="20"/>
          <w:szCs w:val="20"/>
        </w:rPr>
      </w:pPr>
      <w:bookmarkStart w:id="0" w:name="OLE_LINK4"/>
      <w:bookmarkStart w:id="1" w:name="OLE_LINK3"/>
      <w:r>
        <w:rPr>
          <w:rFonts w:ascii="Trebuchet MS" w:eastAsia="仿宋" w:hAnsi="Trebuchet MS" w:cs="Times New Roman" w:hint="eastAsia"/>
          <w:kern w:val="0"/>
          <w:sz w:val="20"/>
          <w:szCs w:val="20"/>
        </w:rPr>
        <w:t>平时成绩包括出勤，课堂提问，平时作业，占</w:t>
      </w:r>
      <w:r>
        <w:rPr>
          <w:rFonts w:ascii="Trebuchet MS" w:eastAsia="仿宋" w:hAnsi="Trebuchet MS" w:cs="Times New Roman" w:hint="eastAsia"/>
          <w:kern w:val="0"/>
          <w:sz w:val="20"/>
          <w:szCs w:val="20"/>
        </w:rPr>
        <w:t>30</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，期末考试占</w:t>
      </w:r>
      <w:r>
        <w:rPr>
          <w:rFonts w:ascii="Trebuchet MS" w:eastAsia="仿宋" w:hAnsi="Trebuchet MS" w:cs="Times New Roman" w:hint="eastAsia"/>
          <w:kern w:val="0"/>
          <w:sz w:val="20"/>
          <w:szCs w:val="20"/>
        </w:rPr>
        <w:t>7</w:t>
      </w:r>
      <w:r>
        <w:rPr>
          <w:rFonts w:ascii="Trebuchet MS" w:eastAsia="仿宋" w:hAnsi="Trebuchet MS" w:cs="Times New Roman"/>
          <w:kern w:val="0"/>
          <w:sz w:val="20"/>
          <w:szCs w:val="20"/>
        </w:rPr>
        <w:t>0%</w:t>
      </w:r>
      <w:r>
        <w:rPr>
          <w:rFonts w:ascii="Trebuchet MS" w:eastAsia="仿宋" w:hAnsi="Trebuchet MS" w:cs="Times New Roman" w:hint="eastAsia"/>
          <w:kern w:val="0"/>
          <w:sz w:val="20"/>
          <w:szCs w:val="20"/>
        </w:rPr>
        <w:t>。</w:t>
      </w:r>
    </w:p>
    <w:bookmarkEnd w:id="0"/>
    <w:bookmarkEnd w:id="1"/>
    <w:p w14:paraId="69288358" w14:textId="77777777" w:rsidR="00730394" w:rsidRDefault="00730394">
      <w:pPr>
        <w:widowControl/>
        <w:spacing w:line="300" w:lineRule="auto"/>
        <w:jc w:val="left"/>
        <w:rPr>
          <w:rFonts w:ascii="Trebuchet MS" w:eastAsia="仿宋" w:hAnsi="Trebuchet MS" w:cs="Times New Roman"/>
          <w:kern w:val="0"/>
          <w:sz w:val="20"/>
          <w:szCs w:val="20"/>
        </w:rPr>
      </w:pPr>
    </w:p>
    <w:p w14:paraId="5243C945" w14:textId="77777777" w:rsidR="00730394" w:rsidRDefault="000D4CD2">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Pr>
          <w:rFonts w:ascii="微软雅黑" w:eastAsia="微软雅黑" w:hAnsi="微软雅黑" w:cs="Times New Roman"/>
          <w:caps/>
          <w:color w:val="FFFFFF"/>
          <w:spacing w:val="15"/>
          <w:kern w:val="0"/>
          <w:sz w:val="22"/>
          <w:lang w:val="zh-CN"/>
        </w:rPr>
        <w:t>教学要求对应关系（可选）</w:t>
      </w:r>
    </w:p>
    <w:tbl>
      <w:tblPr>
        <w:tblStyle w:val="-"/>
        <w:tblW w:w="0" w:type="pct"/>
        <w:tblLook w:val="04A0" w:firstRow="1" w:lastRow="0" w:firstColumn="1" w:lastColumn="0" w:noHBand="0" w:noVBand="1"/>
      </w:tblPr>
      <w:tblGrid>
        <w:gridCol w:w="1390"/>
        <w:gridCol w:w="1390"/>
        <w:gridCol w:w="1390"/>
        <w:gridCol w:w="1391"/>
        <w:gridCol w:w="1391"/>
        <w:gridCol w:w="1391"/>
        <w:gridCol w:w="1391"/>
      </w:tblGrid>
      <w:tr w:rsidR="00730394" w14:paraId="1A7999A4" w14:textId="77777777" w:rsidTr="00730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0D8D310A" w14:textId="77777777" w:rsidR="00730394" w:rsidRDefault="00730394">
            <w:pPr>
              <w:widowControl/>
              <w:spacing w:line="300" w:lineRule="auto"/>
              <w:jc w:val="left"/>
              <w:rPr>
                <w:rFonts w:ascii="Trebuchet MS" w:eastAsia="仿宋" w:hAnsi="Trebuchet MS" w:cs="Times New Roman"/>
                <w:b w:val="0"/>
                <w:kern w:val="0"/>
                <w:sz w:val="20"/>
                <w:szCs w:val="20"/>
                <w:lang w:val="zh-CN"/>
              </w:rPr>
            </w:pPr>
          </w:p>
        </w:tc>
        <w:tc>
          <w:tcPr>
            <w:tcW w:w="1390" w:type="dxa"/>
          </w:tcPr>
          <w:p w14:paraId="7C9EFF5B" w14:textId="77777777" w:rsidR="00730394" w:rsidRDefault="000D4CD2">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Trebuchet MS" w:eastAsia="仿宋" w:hAnsi="Trebuchet MS" w:cs="Times New Roman"/>
                <w:b w:val="0"/>
                <w:kern w:val="0"/>
                <w:sz w:val="20"/>
                <w:szCs w:val="20"/>
                <w:lang w:val="zh-CN"/>
              </w:rPr>
            </w:pPr>
            <w:r>
              <w:rPr>
                <w:rFonts w:ascii="Trebuchet MS" w:eastAsia="仿宋" w:hAnsi="Trebuchet MS" w:cs="Times New Roman" w:hint="eastAsia"/>
                <w:kern w:val="0"/>
                <w:sz w:val="20"/>
                <w:szCs w:val="20"/>
                <w:lang w:val="zh-CN"/>
              </w:rPr>
              <w:t>教学要求</w:t>
            </w:r>
            <w:r>
              <w:rPr>
                <w:rFonts w:ascii="Trebuchet MS" w:eastAsia="仿宋" w:hAnsi="Trebuchet MS" w:cs="Times New Roman" w:hint="eastAsia"/>
                <w:kern w:val="0"/>
                <w:sz w:val="20"/>
                <w:szCs w:val="20"/>
                <w:lang w:val="zh-CN"/>
              </w:rPr>
              <w:t>1</w:t>
            </w:r>
          </w:p>
        </w:tc>
        <w:tc>
          <w:tcPr>
            <w:tcW w:w="1390" w:type="dxa"/>
          </w:tcPr>
          <w:p w14:paraId="7AB74522" w14:textId="77777777" w:rsidR="00730394" w:rsidRDefault="000D4CD2">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Trebuchet MS" w:eastAsia="仿宋" w:hAnsi="Trebuchet MS" w:cs="Times New Roman"/>
                <w:b w:val="0"/>
                <w:kern w:val="0"/>
                <w:sz w:val="20"/>
                <w:szCs w:val="20"/>
                <w:lang w:val="zh-CN"/>
              </w:rPr>
            </w:pPr>
            <w:r>
              <w:rPr>
                <w:rFonts w:ascii="Trebuchet MS" w:eastAsia="仿宋" w:hAnsi="Trebuchet MS" w:cs="Times New Roman" w:hint="eastAsia"/>
                <w:kern w:val="0"/>
                <w:sz w:val="20"/>
                <w:szCs w:val="20"/>
                <w:lang w:val="zh-CN"/>
              </w:rPr>
              <w:t>教学要求</w:t>
            </w:r>
            <w:r>
              <w:rPr>
                <w:rFonts w:ascii="Trebuchet MS" w:eastAsia="仿宋" w:hAnsi="Trebuchet MS" w:cs="Times New Roman" w:hint="eastAsia"/>
                <w:kern w:val="0"/>
                <w:sz w:val="20"/>
                <w:szCs w:val="20"/>
                <w:lang w:val="zh-CN"/>
              </w:rPr>
              <w:t>2</w:t>
            </w:r>
          </w:p>
        </w:tc>
        <w:tc>
          <w:tcPr>
            <w:tcW w:w="1391" w:type="dxa"/>
          </w:tcPr>
          <w:p w14:paraId="63E42BF3" w14:textId="77777777" w:rsidR="00730394" w:rsidRDefault="000D4CD2">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Trebuchet MS" w:eastAsia="仿宋" w:hAnsi="Trebuchet MS" w:cs="Times New Roman"/>
                <w:b w:val="0"/>
                <w:kern w:val="0"/>
                <w:sz w:val="20"/>
                <w:szCs w:val="20"/>
                <w:lang w:val="zh-CN"/>
              </w:rPr>
            </w:pPr>
            <w:r>
              <w:rPr>
                <w:rFonts w:ascii="Trebuchet MS" w:eastAsia="仿宋" w:hAnsi="Trebuchet MS" w:cs="Times New Roman" w:hint="eastAsia"/>
                <w:kern w:val="0"/>
                <w:sz w:val="20"/>
                <w:szCs w:val="20"/>
                <w:lang w:val="zh-CN"/>
              </w:rPr>
              <w:t>教学要求</w:t>
            </w:r>
            <w:r>
              <w:rPr>
                <w:rFonts w:ascii="Trebuchet MS" w:eastAsia="仿宋" w:hAnsi="Trebuchet MS" w:cs="Times New Roman" w:hint="eastAsia"/>
                <w:kern w:val="0"/>
                <w:sz w:val="20"/>
                <w:szCs w:val="20"/>
                <w:lang w:val="zh-CN"/>
              </w:rPr>
              <w:t>3</w:t>
            </w:r>
          </w:p>
        </w:tc>
        <w:tc>
          <w:tcPr>
            <w:tcW w:w="1391" w:type="dxa"/>
          </w:tcPr>
          <w:p w14:paraId="4376FA32" w14:textId="77777777" w:rsidR="00730394" w:rsidRDefault="000D4CD2">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Trebuchet MS" w:eastAsia="仿宋" w:hAnsi="Trebuchet MS" w:cs="Times New Roman"/>
                <w:b w:val="0"/>
                <w:kern w:val="0"/>
                <w:sz w:val="20"/>
                <w:szCs w:val="20"/>
                <w:lang w:val="zh-CN"/>
              </w:rPr>
            </w:pPr>
            <w:r>
              <w:rPr>
                <w:rFonts w:ascii="Trebuchet MS" w:eastAsia="仿宋" w:hAnsi="Trebuchet MS" w:cs="Times New Roman" w:hint="eastAsia"/>
                <w:kern w:val="0"/>
                <w:sz w:val="20"/>
                <w:szCs w:val="20"/>
                <w:lang w:val="zh-CN"/>
              </w:rPr>
              <w:t>教学要求</w:t>
            </w:r>
            <w:r>
              <w:rPr>
                <w:rFonts w:ascii="Trebuchet MS" w:eastAsia="仿宋" w:hAnsi="Trebuchet MS" w:cs="Times New Roman" w:hint="eastAsia"/>
                <w:kern w:val="0"/>
                <w:sz w:val="20"/>
                <w:szCs w:val="20"/>
                <w:lang w:val="zh-CN"/>
              </w:rPr>
              <w:t>4</w:t>
            </w:r>
          </w:p>
        </w:tc>
        <w:tc>
          <w:tcPr>
            <w:tcW w:w="1391" w:type="dxa"/>
          </w:tcPr>
          <w:p w14:paraId="46691FBD" w14:textId="77777777" w:rsidR="00730394" w:rsidRDefault="000D4CD2">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Trebuchet MS" w:eastAsia="仿宋" w:hAnsi="Trebuchet MS" w:cs="Times New Roman"/>
                <w:b w:val="0"/>
                <w:kern w:val="0"/>
                <w:sz w:val="20"/>
                <w:szCs w:val="20"/>
                <w:lang w:val="zh-CN"/>
              </w:rPr>
            </w:pPr>
            <w:r>
              <w:rPr>
                <w:rFonts w:ascii="Trebuchet MS" w:eastAsia="仿宋" w:hAnsi="Trebuchet MS" w:cs="Times New Roman" w:hint="eastAsia"/>
                <w:kern w:val="0"/>
                <w:sz w:val="20"/>
                <w:szCs w:val="20"/>
                <w:lang w:val="zh-CN"/>
              </w:rPr>
              <w:t>教学要求</w:t>
            </w:r>
            <w:r>
              <w:rPr>
                <w:rFonts w:ascii="Trebuchet MS" w:eastAsia="仿宋" w:hAnsi="Trebuchet MS" w:cs="Times New Roman" w:hint="eastAsia"/>
                <w:kern w:val="0"/>
                <w:sz w:val="20"/>
                <w:szCs w:val="20"/>
                <w:lang w:val="zh-CN"/>
              </w:rPr>
              <w:t>5</w:t>
            </w:r>
          </w:p>
        </w:tc>
        <w:tc>
          <w:tcPr>
            <w:tcW w:w="1391" w:type="dxa"/>
          </w:tcPr>
          <w:p w14:paraId="49F36BC1" w14:textId="77777777" w:rsidR="00730394" w:rsidRDefault="000D4CD2">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ascii="Trebuchet MS" w:eastAsia="仿宋" w:hAnsi="Trebuchet MS" w:cs="Times New Roman"/>
                <w:b w:val="0"/>
                <w:kern w:val="0"/>
                <w:sz w:val="20"/>
                <w:szCs w:val="20"/>
                <w:lang w:val="zh-CN"/>
              </w:rPr>
            </w:pPr>
            <w:r>
              <w:rPr>
                <w:rFonts w:ascii="Trebuchet MS" w:eastAsia="仿宋" w:hAnsi="Trebuchet MS" w:cs="Times New Roman" w:hint="eastAsia"/>
                <w:kern w:val="0"/>
                <w:sz w:val="20"/>
                <w:szCs w:val="20"/>
                <w:lang w:val="zh-CN"/>
              </w:rPr>
              <w:t>教学要求</w:t>
            </w:r>
            <w:r>
              <w:rPr>
                <w:rFonts w:ascii="Trebuchet MS" w:eastAsia="仿宋" w:hAnsi="Trebuchet MS" w:cs="Times New Roman" w:hint="eastAsia"/>
                <w:kern w:val="0"/>
                <w:sz w:val="20"/>
                <w:szCs w:val="20"/>
                <w:lang w:val="zh-CN"/>
              </w:rPr>
              <w:t>6</w:t>
            </w:r>
          </w:p>
        </w:tc>
      </w:tr>
      <w:tr w:rsidR="00730394" w14:paraId="3DC1D668" w14:textId="77777777" w:rsidTr="00730394">
        <w:tc>
          <w:tcPr>
            <w:cnfStyle w:val="001000000000" w:firstRow="0" w:lastRow="0" w:firstColumn="1" w:lastColumn="0" w:oddVBand="0" w:evenVBand="0" w:oddHBand="0" w:evenHBand="0" w:firstRowFirstColumn="0" w:firstRowLastColumn="0" w:lastRowFirstColumn="0" w:lastRowLastColumn="0"/>
            <w:tcW w:w="1390" w:type="dxa"/>
          </w:tcPr>
          <w:p w14:paraId="4607E9D7" w14:textId="77777777" w:rsidR="00730394" w:rsidRDefault="000D4CD2">
            <w:pPr>
              <w:widowControl/>
              <w:spacing w:line="300" w:lineRule="auto"/>
              <w:jc w:val="left"/>
              <w:rPr>
                <w:rFonts w:ascii="Trebuchet MS" w:eastAsia="仿宋" w:hAnsi="Trebuchet MS" w:cs="Times New Roman"/>
                <w:b w:val="0"/>
                <w:kern w:val="0"/>
                <w:sz w:val="20"/>
                <w:szCs w:val="20"/>
                <w:lang w:val="zh-CN"/>
              </w:rPr>
            </w:pPr>
            <w:r>
              <w:rPr>
                <w:rFonts w:ascii="Trebuchet MS" w:eastAsia="仿宋" w:hAnsi="Trebuchet MS" w:cs="Times New Roman" w:hint="eastAsia"/>
                <w:kern w:val="0"/>
                <w:sz w:val="20"/>
                <w:szCs w:val="20"/>
                <w:lang w:val="zh-CN"/>
              </w:rPr>
              <w:t>1</w:t>
            </w:r>
          </w:p>
        </w:tc>
        <w:tc>
          <w:tcPr>
            <w:tcW w:w="1390" w:type="dxa"/>
          </w:tcPr>
          <w:p w14:paraId="38A2BEF6"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0" w:type="dxa"/>
          </w:tcPr>
          <w:p w14:paraId="5684C5BF"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3EA31D2F"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12A36407"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21410CC1"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57930208"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r>
      <w:tr w:rsidR="00730394" w14:paraId="68795DA9" w14:textId="77777777" w:rsidTr="00730394">
        <w:tc>
          <w:tcPr>
            <w:cnfStyle w:val="001000000000" w:firstRow="0" w:lastRow="0" w:firstColumn="1" w:lastColumn="0" w:oddVBand="0" w:evenVBand="0" w:oddHBand="0" w:evenHBand="0" w:firstRowFirstColumn="0" w:firstRowLastColumn="0" w:lastRowFirstColumn="0" w:lastRowLastColumn="0"/>
            <w:tcW w:w="1390" w:type="dxa"/>
          </w:tcPr>
          <w:p w14:paraId="504B2407" w14:textId="77777777" w:rsidR="00730394" w:rsidRDefault="000D4CD2">
            <w:pPr>
              <w:widowControl/>
              <w:spacing w:line="300" w:lineRule="auto"/>
              <w:jc w:val="left"/>
              <w:rPr>
                <w:rFonts w:ascii="Trebuchet MS" w:eastAsia="仿宋" w:hAnsi="Trebuchet MS" w:cs="Times New Roman"/>
                <w:b w:val="0"/>
                <w:kern w:val="0"/>
                <w:sz w:val="20"/>
                <w:szCs w:val="20"/>
                <w:lang w:val="zh-CN"/>
              </w:rPr>
            </w:pPr>
            <w:r>
              <w:rPr>
                <w:rFonts w:ascii="Trebuchet MS" w:eastAsia="仿宋" w:hAnsi="Trebuchet MS" w:cs="Times New Roman" w:hint="eastAsia"/>
                <w:kern w:val="0"/>
                <w:sz w:val="20"/>
                <w:szCs w:val="20"/>
                <w:lang w:val="zh-CN"/>
              </w:rPr>
              <w:t>2</w:t>
            </w:r>
          </w:p>
        </w:tc>
        <w:tc>
          <w:tcPr>
            <w:tcW w:w="1390" w:type="dxa"/>
          </w:tcPr>
          <w:p w14:paraId="6DB20EFC"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0" w:type="dxa"/>
          </w:tcPr>
          <w:p w14:paraId="62F5CFB5"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0B2E3DD4"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0806B726"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04ACEB13"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78C2E934"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r>
      <w:tr w:rsidR="00730394" w14:paraId="5B2169A3" w14:textId="77777777" w:rsidTr="00730394">
        <w:tc>
          <w:tcPr>
            <w:cnfStyle w:val="001000000000" w:firstRow="0" w:lastRow="0" w:firstColumn="1" w:lastColumn="0" w:oddVBand="0" w:evenVBand="0" w:oddHBand="0" w:evenHBand="0" w:firstRowFirstColumn="0" w:firstRowLastColumn="0" w:lastRowFirstColumn="0" w:lastRowLastColumn="0"/>
            <w:tcW w:w="1390" w:type="dxa"/>
          </w:tcPr>
          <w:p w14:paraId="130AFA48" w14:textId="77777777" w:rsidR="00730394" w:rsidRDefault="000D4CD2">
            <w:pPr>
              <w:widowControl/>
              <w:spacing w:line="300" w:lineRule="auto"/>
              <w:jc w:val="left"/>
              <w:rPr>
                <w:rFonts w:ascii="Trebuchet MS" w:eastAsia="仿宋" w:hAnsi="Trebuchet MS" w:cs="Times New Roman"/>
                <w:b w:val="0"/>
                <w:kern w:val="0"/>
                <w:sz w:val="20"/>
                <w:szCs w:val="20"/>
                <w:lang w:val="zh-CN"/>
              </w:rPr>
            </w:pPr>
            <w:r>
              <w:rPr>
                <w:rFonts w:ascii="Trebuchet MS" w:eastAsia="仿宋" w:hAnsi="Trebuchet MS" w:cs="Times New Roman" w:hint="eastAsia"/>
                <w:kern w:val="0"/>
                <w:sz w:val="20"/>
                <w:szCs w:val="20"/>
                <w:lang w:val="zh-CN"/>
              </w:rPr>
              <w:t>3</w:t>
            </w:r>
          </w:p>
        </w:tc>
        <w:tc>
          <w:tcPr>
            <w:tcW w:w="1390" w:type="dxa"/>
          </w:tcPr>
          <w:p w14:paraId="2730667D"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0" w:type="dxa"/>
          </w:tcPr>
          <w:p w14:paraId="06D88415"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3B4FD5B9"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00C6E79D"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69B0177F"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23825C73"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r>
      <w:tr w:rsidR="00730394" w14:paraId="4149597D" w14:textId="77777777" w:rsidTr="00730394">
        <w:tc>
          <w:tcPr>
            <w:cnfStyle w:val="001000000000" w:firstRow="0" w:lastRow="0" w:firstColumn="1" w:lastColumn="0" w:oddVBand="0" w:evenVBand="0" w:oddHBand="0" w:evenHBand="0" w:firstRowFirstColumn="0" w:firstRowLastColumn="0" w:lastRowFirstColumn="0" w:lastRowLastColumn="0"/>
            <w:tcW w:w="1390" w:type="dxa"/>
          </w:tcPr>
          <w:p w14:paraId="2BDE8575" w14:textId="77777777" w:rsidR="00730394" w:rsidRDefault="000D4CD2">
            <w:pPr>
              <w:widowControl/>
              <w:spacing w:line="300" w:lineRule="auto"/>
              <w:jc w:val="left"/>
              <w:rPr>
                <w:rFonts w:ascii="Trebuchet MS" w:eastAsia="仿宋" w:hAnsi="Trebuchet MS" w:cs="Times New Roman"/>
                <w:b w:val="0"/>
                <w:kern w:val="0"/>
                <w:sz w:val="20"/>
                <w:szCs w:val="20"/>
                <w:lang w:val="zh-CN"/>
              </w:rPr>
            </w:pPr>
            <w:r>
              <w:rPr>
                <w:rFonts w:ascii="Trebuchet MS" w:eastAsia="仿宋" w:hAnsi="Trebuchet MS" w:cs="Times New Roman" w:hint="eastAsia"/>
                <w:kern w:val="0"/>
                <w:sz w:val="20"/>
                <w:szCs w:val="20"/>
                <w:lang w:val="zh-CN"/>
              </w:rPr>
              <w:t>4</w:t>
            </w:r>
          </w:p>
        </w:tc>
        <w:tc>
          <w:tcPr>
            <w:tcW w:w="1390" w:type="dxa"/>
          </w:tcPr>
          <w:p w14:paraId="12B29AEB"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0" w:type="dxa"/>
          </w:tcPr>
          <w:p w14:paraId="68EDF2CC"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0B887C9D"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0E215A38"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308EDF40"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741769F9"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r>
      <w:tr w:rsidR="00730394" w14:paraId="63D0AC4B" w14:textId="77777777" w:rsidTr="00730394">
        <w:tc>
          <w:tcPr>
            <w:cnfStyle w:val="001000000000" w:firstRow="0" w:lastRow="0" w:firstColumn="1" w:lastColumn="0" w:oddVBand="0" w:evenVBand="0" w:oddHBand="0" w:evenHBand="0" w:firstRowFirstColumn="0" w:firstRowLastColumn="0" w:lastRowFirstColumn="0" w:lastRowLastColumn="0"/>
            <w:tcW w:w="1390" w:type="dxa"/>
          </w:tcPr>
          <w:p w14:paraId="35FAD6C5" w14:textId="77777777" w:rsidR="00730394" w:rsidRDefault="000D4CD2">
            <w:pPr>
              <w:widowControl/>
              <w:spacing w:line="300" w:lineRule="auto"/>
              <w:jc w:val="left"/>
              <w:rPr>
                <w:rFonts w:ascii="Trebuchet MS" w:eastAsia="仿宋" w:hAnsi="Trebuchet MS" w:cs="Times New Roman"/>
                <w:b w:val="0"/>
                <w:kern w:val="0"/>
                <w:sz w:val="20"/>
                <w:szCs w:val="20"/>
                <w:lang w:val="zh-CN"/>
              </w:rPr>
            </w:pPr>
            <w:r>
              <w:rPr>
                <w:rFonts w:ascii="Trebuchet MS" w:eastAsia="仿宋" w:hAnsi="Trebuchet MS" w:cs="Times New Roman" w:hint="eastAsia"/>
                <w:kern w:val="0"/>
                <w:sz w:val="20"/>
                <w:szCs w:val="20"/>
                <w:lang w:val="zh-CN"/>
              </w:rPr>
              <w:t>5</w:t>
            </w:r>
          </w:p>
        </w:tc>
        <w:tc>
          <w:tcPr>
            <w:tcW w:w="1390" w:type="dxa"/>
          </w:tcPr>
          <w:p w14:paraId="730E0C8B"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0" w:type="dxa"/>
          </w:tcPr>
          <w:p w14:paraId="7D042D8C"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24545A35"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531570F4"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789B2857"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73677A6D"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r>
      <w:tr w:rsidR="00730394" w14:paraId="6BF3CD24" w14:textId="77777777" w:rsidTr="00730394">
        <w:tc>
          <w:tcPr>
            <w:cnfStyle w:val="001000000000" w:firstRow="0" w:lastRow="0" w:firstColumn="1" w:lastColumn="0" w:oddVBand="0" w:evenVBand="0" w:oddHBand="0" w:evenHBand="0" w:firstRowFirstColumn="0" w:firstRowLastColumn="0" w:lastRowFirstColumn="0" w:lastRowLastColumn="0"/>
            <w:tcW w:w="1390" w:type="dxa"/>
          </w:tcPr>
          <w:p w14:paraId="576EAD75" w14:textId="77777777" w:rsidR="00730394" w:rsidRDefault="000D4CD2">
            <w:pPr>
              <w:widowControl/>
              <w:spacing w:line="300" w:lineRule="auto"/>
              <w:jc w:val="left"/>
              <w:rPr>
                <w:rFonts w:ascii="Trebuchet MS" w:eastAsia="仿宋" w:hAnsi="Trebuchet MS" w:cs="Times New Roman"/>
                <w:b w:val="0"/>
                <w:kern w:val="0"/>
                <w:sz w:val="20"/>
                <w:szCs w:val="20"/>
                <w:lang w:val="zh-CN"/>
              </w:rPr>
            </w:pPr>
            <w:r>
              <w:rPr>
                <w:rFonts w:ascii="Trebuchet MS" w:eastAsia="仿宋" w:hAnsi="Trebuchet MS" w:cs="Times New Roman" w:hint="eastAsia"/>
                <w:kern w:val="0"/>
                <w:sz w:val="20"/>
                <w:szCs w:val="20"/>
                <w:lang w:val="zh-CN"/>
              </w:rPr>
              <w:t>6</w:t>
            </w:r>
          </w:p>
        </w:tc>
        <w:tc>
          <w:tcPr>
            <w:tcW w:w="1390" w:type="dxa"/>
          </w:tcPr>
          <w:p w14:paraId="4C015724"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0" w:type="dxa"/>
          </w:tcPr>
          <w:p w14:paraId="6A78E0A9"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3A4F9267"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19B05F8C"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1E4E4771"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3C177BC3"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r>
      <w:tr w:rsidR="00730394" w14:paraId="62C28019" w14:textId="77777777" w:rsidTr="00730394">
        <w:tc>
          <w:tcPr>
            <w:cnfStyle w:val="001000000000" w:firstRow="0" w:lastRow="0" w:firstColumn="1" w:lastColumn="0" w:oddVBand="0" w:evenVBand="0" w:oddHBand="0" w:evenHBand="0" w:firstRowFirstColumn="0" w:firstRowLastColumn="0" w:lastRowFirstColumn="0" w:lastRowLastColumn="0"/>
            <w:tcW w:w="1390" w:type="dxa"/>
          </w:tcPr>
          <w:p w14:paraId="0311CE1A" w14:textId="77777777" w:rsidR="00730394" w:rsidRDefault="000D4CD2">
            <w:pPr>
              <w:widowControl/>
              <w:spacing w:line="300" w:lineRule="auto"/>
              <w:jc w:val="left"/>
              <w:rPr>
                <w:rFonts w:ascii="Trebuchet MS" w:eastAsia="仿宋" w:hAnsi="Trebuchet MS" w:cs="Times New Roman"/>
                <w:b w:val="0"/>
                <w:kern w:val="0"/>
                <w:sz w:val="20"/>
                <w:szCs w:val="20"/>
                <w:lang w:val="zh-CN"/>
              </w:rPr>
            </w:pPr>
            <w:r>
              <w:rPr>
                <w:rFonts w:ascii="Trebuchet MS" w:eastAsia="仿宋" w:hAnsi="Trebuchet MS" w:cs="Times New Roman" w:hint="eastAsia"/>
                <w:kern w:val="0"/>
                <w:sz w:val="20"/>
                <w:szCs w:val="20"/>
                <w:lang w:val="zh-CN"/>
              </w:rPr>
              <w:t>7</w:t>
            </w:r>
          </w:p>
        </w:tc>
        <w:tc>
          <w:tcPr>
            <w:tcW w:w="1390" w:type="dxa"/>
          </w:tcPr>
          <w:p w14:paraId="5D1C5DD6"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0" w:type="dxa"/>
          </w:tcPr>
          <w:p w14:paraId="2448C2E6"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1669A81B"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6E62D046"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5FDCFDAC"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3BFC8D38"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r>
      <w:tr w:rsidR="00730394" w14:paraId="00B39CD2" w14:textId="77777777" w:rsidTr="00730394">
        <w:tc>
          <w:tcPr>
            <w:cnfStyle w:val="001000000000" w:firstRow="0" w:lastRow="0" w:firstColumn="1" w:lastColumn="0" w:oddVBand="0" w:evenVBand="0" w:oddHBand="0" w:evenHBand="0" w:firstRowFirstColumn="0" w:firstRowLastColumn="0" w:lastRowFirstColumn="0" w:lastRowLastColumn="0"/>
            <w:tcW w:w="1390" w:type="dxa"/>
          </w:tcPr>
          <w:p w14:paraId="5AB9285B" w14:textId="77777777" w:rsidR="00730394" w:rsidRDefault="000D4CD2">
            <w:pPr>
              <w:widowControl/>
              <w:spacing w:line="300" w:lineRule="auto"/>
              <w:jc w:val="left"/>
              <w:rPr>
                <w:rFonts w:ascii="Trebuchet MS" w:eastAsia="仿宋" w:hAnsi="Trebuchet MS" w:cs="Times New Roman"/>
                <w:b w:val="0"/>
                <w:kern w:val="0"/>
                <w:sz w:val="20"/>
                <w:szCs w:val="20"/>
                <w:lang w:val="zh-CN"/>
              </w:rPr>
            </w:pPr>
            <w:r>
              <w:rPr>
                <w:rFonts w:ascii="Trebuchet MS" w:eastAsia="仿宋" w:hAnsi="Trebuchet MS" w:cs="Times New Roman" w:hint="eastAsia"/>
                <w:kern w:val="0"/>
                <w:sz w:val="20"/>
                <w:szCs w:val="20"/>
                <w:lang w:val="zh-CN"/>
              </w:rPr>
              <w:t>8</w:t>
            </w:r>
          </w:p>
        </w:tc>
        <w:tc>
          <w:tcPr>
            <w:tcW w:w="1390" w:type="dxa"/>
          </w:tcPr>
          <w:p w14:paraId="0C4E0CC5"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0" w:type="dxa"/>
          </w:tcPr>
          <w:p w14:paraId="294C8FA6"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792FA1FA"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3365E962"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67B72E4A"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7977B6FA"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r>
      <w:tr w:rsidR="00730394" w14:paraId="7F61F70E" w14:textId="77777777" w:rsidTr="00730394">
        <w:tc>
          <w:tcPr>
            <w:cnfStyle w:val="001000000000" w:firstRow="0" w:lastRow="0" w:firstColumn="1" w:lastColumn="0" w:oddVBand="0" w:evenVBand="0" w:oddHBand="0" w:evenHBand="0" w:firstRowFirstColumn="0" w:firstRowLastColumn="0" w:lastRowFirstColumn="0" w:lastRowLastColumn="0"/>
            <w:tcW w:w="1390" w:type="dxa"/>
          </w:tcPr>
          <w:p w14:paraId="0593CB7B" w14:textId="77777777" w:rsidR="00730394" w:rsidRDefault="000D4CD2">
            <w:pPr>
              <w:widowControl/>
              <w:spacing w:line="300" w:lineRule="auto"/>
              <w:jc w:val="left"/>
              <w:rPr>
                <w:rFonts w:ascii="Trebuchet MS" w:eastAsia="仿宋" w:hAnsi="Trebuchet MS" w:cs="Times New Roman"/>
                <w:b w:val="0"/>
                <w:kern w:val="0"/>
                <w:sz w:val="20"/>
                <w:szCs w:val="20"/>
                <w:lang w:val="zh-CN"/>
              </w:rPr>
            </w:pPr>
            <w:r>
              <w:rPr>
                <w:rFonts w:ascii="Trebuchet MS" w:eastAsia="仿宋" w:hAnsi="Trebuchet MS" w:cs="Times New Roman" w:hint="eastAsia"/>
                <w:kern w:val="0"/>
                <w:sz w:val="20"/>
                <w:szCs w:val="20"/>
                <w:lang w:val="zh-CN"/>
              </w:rPr>
              <w:t>9</w:t>
            </w:r>
          </w:p>
        </w:tc>
        <w:tc>
          <w:tcPr>
            <w:tcW w:w="1390" w:type="dxa"/>
          </w:tcPr>
          <w:p w14:paraId="11F1E117"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0" w:type="dxa"/>
          </w:tcPr>
          <w:p w14:paraId="0754DF32"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5E033F56"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3DA19ECA"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7C55818C"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7757D3B6"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r>
      <w:tr w:rsidR="00730394" w14:paraId="081796B3" w14:textId="77777777" w:rsidTr="00730394">
        <w:tc>
          <w:tcPr>
            <w:cnfStyle w:val="001000000000" w:firstRow="0" w:lastRow="0" w:firstColumn="1" w:lastColumn="0" w:oddVBand="0" w:evenVBand="0" w:oddHBand="0" w:evenHBand="0" w:firstRowFirstColumn="0" w:firstRowLastColumn="0" w:lastRowFirstColumn="0" w:lastRowLastColumn="0"/>
            <w:tcW w:w="1390" w:type="dxa"/>
          </w:tcPr>
          <w:p w14:paraId="6C4FE3B9" w14:textId="77777777" w:rsidR="00730394" w:rsidRDefault="000D4CD2">
            <w:pPr>
              <w:widowControl/>
              <w:spacing w:line="300" w:lineRule="auto"/>
              <w:jc w:val="left"/>
              <w:rPr>
                <w:rFonts w:ascii="Trebuchet MS" w:eastAsia="仿宋" w:hAnsi="Trebuchet MS" w:cs="Times New Roman"/>
                <w:b w:val="0"/>
                <w:kern w:val="0"/>
                <w:sz w:val="20"/>
                <w:szCs w:val="20"/>
                <w:lang w:val="zh-CN"/>
              </w:rPr>
            </w:pPr>
            <w:r>
              <w:rPr>
                <w:rFonts w:ascii="Trebuchet MS" w:eastAsia="仿宋" w:hAnsi="Trebuchet MS" w:cs="Times New Roman" w:hint="eastAsia"/>
                <w:kern w:val="0"/>
                <w:sz w:val="20"/>
                <w:szCs w:val="20"/>
                <w:lang w:val="zh-CN"/>
              </w:rPr>
              <w:t>10</w:t>
            </w:r>
          </w:p>
        </w:tc>
        <w:tc>
          <w:tcPr>
            <w:tcW w:w="1390" w:type="dxa"/>
          </w:tcPr>
          <w:p w14:paraId="4FE011FD"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0" w:type="dxa"/>
          </w:tcPr>
          <w:p w14:paraId="621EF265"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58460493"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112A6D39"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23ACD3D0"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c>
          <w:tcPr>
            <w:tcW w:w="1391" w:type="dxa"/>
          </w:tcPr>
          <w:p w14:paraId="38469D91" w14:textId="77777777" w:rsidR="00730394" w:rsidRDefault="00730394">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kern w:val="0"/>
                <w:sz w:val="20"/>
                <w:szCs w:val="20"/>
                <w:lang w:val="zh-CN"/>
              </w:rPr>
            </w:pPr>
          </w:p>
        </w:tc>
      </w:tr>
    </w:tbl>
    <w:p w14:paraId="0BFD0E66" w14:textId="77777777" w:rsidR="00730394" w:rsidRDefault="00730394">
      <w:pPr>
        <w:widowControl/>
        <w:spacing w:line="300" w:lineRule="auto"/>
        <w:jc w:val="left"/>
        <w:rPr>
          <w:rFonts w:ascii="Trebuchet MS" w:eastAsia="仿宋" w:hAnsi="Trebuchet MS" w:cs="Times New Roman"/>
          <w:kern w:val="0"/>
          <w:sz w:val="20"/>
          <w:szCs w:val="20"/>
          <w:lang w:val="zh-CN"/>
        </w:rPr>
      </w:pPr>
    </w:p>
    <w:p w14:paraId="061E0978" w14:textId="77777777" w:rsidR="00730394" w:rsidRDefault="00730394"/>
    <w:sectPr w:rsidR="00730394">
      <w:headerReference w:type="default" r:id="rId9"/>
      <w:footerReference w:type="default" r:id="rId10"/>
      <w:pgSz w:w="12240" w:h="15840"/>
      <w:pgMar w:top="1191" w:right="1253" w:bottom="2160" w:left="1253" w:header="720" w:footer="12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219CC" w14:textId="77777777" w:rsidR="000D4CD2" w:rsidRDefault="000D4CD2">
      <w:r>
        <w:separator/>
      </w:r>
    </w:p>
  </w:endnote>
  <w:endnote w:type="continuationSeparator" w:id="0">
    <w:p w14:paraId="5267B5AF" w14:textId="77777777" w:rsidR="000D4CD2" w:rsidRDefault="000D4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D6C44" w14:textId="77777777" w:rsidR="00730394" w:rsidRDefault="000D4CD2">
    <w:pPr>
      <w:pStyle w:val="a5"/>
    </w:pPr>
    <w:r>
      <w:rPr>
        <w:lang w:val="zh-CN"/>
      </w:rPr>
      <w:t>页</w:t>
    </w:r>
    <w:r>
      <w:rPr>
        <w:lang w:val="zh-CN"/>
      </w:rPr>
      <w:t xml:space="preserve"> </w:t>
    </w:r>
    <w:r>
      <w:fldChar w:fldCharType="begin"/>
    </w:r>
    <w:r>
      <w:instrText>PAGE   \* MERGEFORMAT</w:instrText>
    </w:r>
    <w:r>
      <w:fldChar w:fldCharType="separate"/>
    </w:r>
    <w:r>
      <w:rPr>
        <w:lang w:val="zh-CN"/>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AB190" w14:textId="77777777" w:rsidR="000D4CD2" w:rsidRDefault="000D4CD2">
      <w:r>
        <w:separator/>
      </w:r>
    </w:p>
  </w:footnote>
  <w:footnote w:type="continuationSeparator" w:id="0">
    <w:p w14:paraId="14FCDB3A" w14:textId="77777777" w:rsidR="000D4CD2" w:rsidRDefault="000D4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ECBC3" w14:textId="77777777" w:rsidR="00730394" w:rsidRDefault="000D4CD2">
    <w:pPr>
      <w:pStyle w:val="a7"/>
      <w:pBdr>
        <w:bottom w:val="single" w:sz="8" w:space="1" w:color="D6615C"/>
      </w:pBdr>
      <w:jc w:val="right"/>
      <w:rPr>
        <w:rFonts w:ascii="黑体" w:eastAsia="黑体" w:hAnsi="黑体"/>
        <w:sz w:val="22"/>
      </w:rPr>
    </w:pPr>
    <w:r>
      <w:rPr>
        <w:rFonts w:ascii="黑体" w:eastAsia="黑体" w:hAnsi="黑体"/>
        <w:sz w:val="22"/>
      </w:rPr>
      <w:t>山东大学（威海）课程教学大纲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263F6"/>
    <w:multiLevelType w:val="multilevel"/>
    <w:tmpl w:val="1AB263F6"/>
    <w:lvl w:ilvl="0">
      <w:start w:val="1"/>
      <w:numFmt w:val="decimal"/>
      <w:pStyle w:val="1"/>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64D68"/>
    <w:rsid w:val="00000FCE"/>
    <w:rsid w:val="00082B9E"/>
    <w:rsid w:val="000D4CD2"/>
    <w:rsid w:val="001A7D88"/>
    <w:rsid w:val="001E347E"/>
    <w:rsid w:val="001F45F0"/>
    <w:rsid w:val="002616D0"/>
    <w:rsid w:val="002E02B0"/>
    <w:rsid w:val="00313A25"/>
    <w:rsid w:val="003B483C"/>
    <w:rsid w:val="003F342A"/>
    <w:rsid w:val="0040167A"/>
    <w:rsid w:val="00430AE6"/>
    <w:rsid w:val="004840EC"/>
    <w:rsid w:val="00514696"/>
    <w:rsid w:val="00530E97"/>
    <w:rsid w:val="006E5357"/>
    <w:rsid w:val="00725DA3"/>
    <w:rsid w:val="00730394"/>
    <w:rsid w:val="007D4D1D"/>
    <w:rsid w:val="00882589"/>
    <w:rsid w:val="008E28DF"/>
    <w:rsid w:val="008F2F61"/>
    <w:rsid w:val="0091702E"/>
    <w:rsid w:val="00964D68"/>
    <w:rsid w:val="009B7566"/>
    <w:rsid w:val="00B112BE"/>
    <w:rsid w:val="00CF5B11"/>
    <w:rsid w:val="00D72F01"/>
    <w:rsid w:val="00DD4807"/>
    <w:rsid w:val="00E671BE"/>
    <w:rsid w:val="00E81187"/>
    <w:rsid w:val="00ED2637"/>
    <w:rsid w:val="00ED6103"/>
    <w:rsid w:val="00F1549C"/>
    <w:rsid w:val="00FD30FF"/>
    <w:rsid w:val="6667007B"/>
    <w:rsid w:val="7CBE0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2F8A2E"/>
  <w15:docId w15:val="{5C904834-FB79-42F9-A9CB-9688F558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0">
    <w:name w:val="heading 1"/>
    <w:basedOn w:val="a"/>
    <w:next w:val="a"/>
    <w:link w:val="11"/>
    <w:uiPriority w:val="9"/>
    <w:qFormat/>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pPr>
    <w:rPr>
      <w:rFonts w:ascii="微软雅黑" w:eastAsia="微软雅黑" w:hAnsi="微软雅黑" w:cs="Times New Roman"/>
      <w:caps/>
      <w:color w:val="FFFFFF"/>
      <w:spacing w:val="15"/>
      <w:kern w:val="0"/>
      <w:sz w:val="22"/>
      <w:lang w:val="zh-CN"/>
    </w:rPr>
  </w:style>
  <w:style w:type="paragraph" w:styleId="2">
    <w:name w:val="heading 2"/>
    <w:basedOn w:val="a"/>
    <w:next w:val="a"/>
    <w:link w:val="20"/>
    <w:uiPriority w:val="9"/>
    <w:unhideWhenUsed/>
    <w:qFormat/>
    <w:pPr>
      <w:keepNext/>
      <w:keepLines/>
      <w:spacing w:before="100" w:beforeAutospacing="1" w:after="100" w:afterAutospacing="1"/>
      <w:ind w:firstLineChars="200" w:firstLine="200"/>
      <w:outlineLvl w:val="1"/>
    </w:pPr>
    <w:rPr>
      <w:rFonts w:asciiTheme="majorHAnsi" w:eastAsia="黑体" w:hAnsiTheme="majorHAnsi" w:cstheme="majorBidi"/>
      <w:bCs/>
      <w:color w:val="9B0D14"/>
      <w:sz w:val="28"/>
      <w:szCs w:val="32"/>
    </w:rPr>
  </w:style>
  <w:style w:type="paragraph" w:styleId="3">
    <w:name w:val="heading 3"/>
    <w:basedOn w:val="a"/>
    <w:next w:val="a"/>
    <w:link w:val="30"/>
    <w:uiPriority w:val="9"/>
    <w:unhideWhenUsed/>
    <w:qFormat/>
    <w:pPr>
      <w:keepNext/>
      <w:keepLines/>
      <w:spacing w:before="100" w:beforeAutospacing="1" w:after="100" w:afterAutospacing="1"/>
      <w:ind w:firstLineChars="200" w:firstLine="200"/>
      <w:outlineLvl w:val="2"/>
    </w:pPr>
    <w:rPr>
      <w:rFonts w:eastAsia="黑体"/>
      <w:bCs/>
      <w:sz w:val="24"/>
      <w:szCs w:val="32"/>
    </w:rPr>
  </w:style>
  <w:style w:type="paragraph" w:styleId="4">
    <w:name w:val="heading 4"/>
    <w:basedOn w:val="a"/>
    <w:next w:val="a"/>
    <w:link w:val="40"/>
    <w:uiPriority w:val="9"/>
    <w:unhideWhenUsed/>
    <w:qFormat/>
    <w:pPr>
      <w:keepNext/>
      <w:keepLines/>
      <w:spacing w:before="100" w:beforeAutospacing="1" w:after="100" w:afterAutospacing="1"/>
      <w:ind w:firstLineChars="200" w:firstLine="200"/>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1">
    <w:name w:val="标题 1 字符"/>
    <w:basedOn w:val="a0"/>
    <w:link w:val="10"/>
    <w:uiPriority w:val="9"/>
    <w:qFormat/>
    <w:rPr>
      <w:rFonts w:ascii="微软雅黑" w:eastAsia="微软雅黑" w:hAnsi="微软雅黑" w:cs="Times New Roman"/>
      <w:caps/>
      <w:color w:val="FFFFFF"/>
      <w:spacing w:val="15"/>
      <w:kern w:val="0"/>
      <w:sz w:val="22"/>
      <w:shd w:val="clear" w:color="auto" w:fill="D6615C"/>
      <w:lang w:val="zh-CN"/>
    </w:rPr>
  </w:style>
  <w:style w:type="character" w:customStyle="1" w:styleId="20">
    <w:name w:val="标题 2 字符"/>
    <w:basedOn w:val="a0"/>
    <w:link w:val="2"/>
    <w:uiPriority w:val="9"/>
    <w:qFormat/>
    <w:rPr>
      <w:rFonts w:asciiTheme="majorHAnsi" w:eastAsia="黑体" w:hAnsiTheme="majorHAnsi" w:cstheme="majorBidi"/>
      <w:bCs/>
      <w:color w:val="9B0D14"/>
      <w:sz w:val="28"/>
      <w:szCs w:val="32"/>
    </w:rPr>
  </w:style>
  <w:style w:type="character" w:customStyle="1" w:styleId="30">
    <w:name w:val="标题 3 字符"/>
    <w:basedOn w:val="a0"/>
    <w:link w:val="3"/>
    <w:uiPriority w:val="9"/>
    <w:qFormat/>
    <w:rPr>
      <w:rFonts w:eastAsia="黑体"/>
      <w:bCs/>
      <w:sz w:val="24"/>
      <w:szCs w:val="32"/>
    </w:rPr>
  </w:style>
  <w:style w:type="character" w:customStyle="1" w:styleId="40">
    <w:name w:val="标题 4 字符"/>
    <w:basedOn w:val="a0"/>
    <w:link w:val="4"/>
    <w:uiPriority w:val="9"/>
    <w:qFormat/>
    <w:rPr>
      <w:rFonts w:asciiTheme="majorHAnsi" w:eastAsiaTheme="majorEastAsia" w:hAnsiTheme="majorHAnsi" w:cstheme="majorBidi"/>
      <w:bCs/>
      <w:sz w:val="24"/>
      <w:szCs w:val="28"/>
    </w:rPr>
  </w:style>
  <w:style w:type="paragraph" w:customStyle="1" w:styleId="12">
    <w:name w:val="正文1"/>
    <w:basedOn w:val="a"/>
    <w:link w:val="1Char"/>
    <w:qFormat/>
    <w:pPr>
      <w:spacing w:before="100" w:beforeAutospacing="1" w:after="100" w:afterAutospacing="1"/>
      <w:ind w:firstLineChars="200" w:firstLine="200"/>
    </w:pPr>
    <w:rPr>
      <w:sz w:val="24"/>
    </w:rPr>
  </w:style>
  <w:style w:type="character" w:customStyle="1" w:styleId="1Char">
    <w:name w:val="正文1 Char"/>
    <w:basedOn w:val="a0"/>
    <w:link w:val="12"/>
    <w:rPr>
      <w:sz w:val="24"/>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table" w:customStyle="1" w:styleId="-">
    <w:name w:val="课程提纲表 - 带边框"/>
    <w:basedOn w:val="a1"/>
    <w:uiPriority w:val="99"/>
    <w:qFormat/>
    <w:pPr>
      <w:spacing w:before="80" w:after="80" w:line="276" w:lineRule="auto"/>
    </w:pPr>
    <w:tblPr>
      <w:tblBorders>
        <w:bottom w:val="single" w:sz="4" w:space="0" w:color="D6615C"/>
        <w:insideH w:val="single" w:sz="4" w:space="0" w:color="BFBFBF"/>
      </w:tblBorders>
      <w:tblCellMar>
        <w:left w:w="0" w:type="dxa"/>
        <w:right w:w="0" w:type="dxa"/>
      </w:tblCellMar>
    </w:tblPr>
    <w:tblStylePr w:type="firstRow">
      <w:pPr>
        <w:wordWrap/>
        <w:spacing w:beforeLines="0" w:beforeAutospacing="0" w:afterLines="0" w:afterAutospacing="0"/>
      </w:pPr>
      <w:rPr>
        <w:rFonts w:ascii="Trebuchet MS" w:hAnsi="Trebuchet MS"/>
        <w:b/>
        <w:color w:val="D6615C"/>
        <w:sz w:val="20"/>
      </w:rPr>
      <w:tblPr/>
      <w:tcPr>
        <w:tcBorders>
          <w:top w:val="nil"/>
          <w:left w:val="nil"/>
          <w:bottom w:val="single" w:sz="4" w:space="0" w:color="D6615C"/>
          <w:right w:val="nil"/>
          <w:insideH w:val="nil"/>
          <w:insideV w:val="nil"/>
          <w:tl2br w:val="nil"/>
          <w:tr2bl w:val="nil"/>
        </w:tcBorders>
      </w:tcPr>
    </w:tblStylePr>
    <w:tblStylePr w:type="firstCol">
      <w:rPr>
        <w:b/>
        <w:color w:val="262626"/>
      </w:rPr>
    </w:tblStylePr>
  </w:style>
  <w:style w:type="table" w:customStyle="1" w:styleId="3-11">
    <w:name w:val="清单表 3 - 着色 11"/>
    <w:basedOn w:val="a1"/>
    <w:uiPriority w:val="48"/>
    <w:pPr>
      <w:spacing w:before="100"/>
    </w:pPr>
    <w:tblPr>
      <w:tblBorders>
        <w:top w:val="single" w:sz="4" w:space="0" w:color="D6615C"/>
        <w:left w:val="single" w:sz="4" w:space="0" w:color="D6615C"/>
        <w:bottom w:val="single" w:sz="4" w:space="0" w:color="D6615C"/>
        <w:right w:val="single" w:sz="4" w:space="0" w:color="D6615C"/>
      </w:tblBorders>
    </w:tblPr>
    <w:tblStylePr w:type="firstRow">
      <w:rPr>
        <w:b/>
        <w:bCs/>
        <w:color w:val="FFFFFF"/>
      </w:rPr>
      <w:tblPr/>
      <w:tcPr>
        <w:shd w:val="clear" w:color="auto" w:fill="D6615C"/>
      </w:tcPr>
    </w:tblStylePr>
    <w:tblStylePr w:type="lastRow">
      <w:rPr>
        <w:b/>
        <w:bCs/>
      </w:rPr>
      <w:tblPr/>
      <w:tcPr>
        <w:tcBorders>
          <w:top w:val="double" w:sz="4" w:space="0" w:color="D6615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6615C"/>
          <w:right w:val="single" w:sz="4" w:space="0" w:color="D6615C"/>
        </w:tcBorders>
      </w:tcPr>
    </w:tblStylePr>
    <w:tblStylePr w:type="band1Horz">
      <w:tblPr/>
      <w:tcPr>
        <w:tcBorders>
          <w:top w:val="single" w:sz="4" w:space="0" w:color="D6615C"/>
          <w:bottom w:val="single" w:sz="4" w:space="0" w:color="D6615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left w:val="nil"/>
        </w:tcBorders>
      </w:tcPr>
    </w:tblStylePr>
    <w:tblStylePr w:type="swCell">
      <w:tblPr/>
      <w:tcPr>
        <w:tcBorders>
          <w:top w:val="double" w:sz="4" w:space="0" w:color="D6615C"/>
          <w:right w:val="nil"/>
        </w:tcBorders>
      </w:tcPr>
    </w:tblStylePr>
  </w:style>
  <w:style w:type="paragraph" w:customStyle="1" w:styleId="1">
    <w:name w:val="列出段落1"/>
    <w:basedOn w:val="a"/>
    <w:next w:val="a9"/>
    <w:uiPriority w:val="34"/>
    <w:pPr>
      <w:widowControl/>
      <w:numPr>
        <w:numId w:val="1"/>
      </w:numPr>
      <w:jc w:val="left"/>
    </w:pPr>
    <w:rPr>
      <w:rFonts w:eastAsia="仿宋"/>
      <w:kern w:val="0"/>
      <w:sz w:val="20"/>
      <w:szCs w:val="20"/>
    </w:rPr>
  </w:style>
  <w:style w:type="paragraph" w:styleId="a9">
    <w:name w:val="List Paragraph"/>
    <w:basedOn w:val="a"/>
    <w:uiPriority w:val="34"/>
    <w:qFormat/>
    <w:pPr>
      <w:ind w:firstLine="420"/>
    </w:pPr>
  </w:style>
  <w:style w:type="table" w:customStyle="1" w:styleId="3-12">
    <w:name w:val="清单表 3 - 着色 12"/>
    <w:basedOn w:val="a1"/>
    <w:uiPriority w:val="48"/>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a4">
    <w:name w:val="批注框文本 字符"/>
    <w:basedOn w:val="a0"/>
    <w:link w:val="a3"/>
    <w:uiPriority w:val="99"/>
    <w:semiHidden/>
    <w:rPr>
      <w:sz w:val="18"/>
      <w:szCs w:val="18"/>
    </w:rPr>
  </w:style>
  <w:style w:type="paragraph" w:customStyle="1" w:styleId="Default">
    <w:name w:val="Default"/>
    <w:qFormat/>
    <w:pPr>
      <w:widowControl w:val="0"/>
      <w:autoSpaceDE w:val="0"/>
      <w:autoSpaceDN w:val="0"/>
      <w:adjustRightInd w:val="0"/>
    </w:pPr>
    <w:rPr>
      <w:rFonts w:ascii="Trebuchet MS" w:hAnsi="Trebuchet MS" w:cs="Trebuchet MS"/>
      <w:color w:val="000000"/>
      <w:sz w:val="24"/>
      <w:szCs w:val="24"/>
    </w:rPr>
  </w:style>
  <w:style w:type="character" w:customStyle="1" w:styleId="apple-converted-space">
    <w:name w:val="apple-converted-spac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baidu.com/link?url=guzg0DXSyjw2tqA5eawqNnUGr4jgmw8ussQtAR8t3-XH7IqIXEQwkLXPCI5Oje7Q3fUaQtL3PYJMQD0zRVZVE_j9VM3IhojhMzhfV5izLwIhyiyecL94AFNL41y2f-2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98DB17213045EA8D8F2752558663E9"/>
        <w:category>
          <w:name w:val="常规"/>
          <w:gallery w:val="placeholder"/>
        </w:category>
        <w:types>
          <w:type w:val="bbPlcHdr"/>
        </w:types>
        <w:behaviors>
          <w:behavior w:val="content"/>
        </w:behaviors>
        <w:guid w:val="{475E29D6-C897-4D99-A688-1AC874A30288}"/>
      </w:docPartPr>
      <w:docPartBody>
        <w:p w:rsidR="00094946" w:rsidRDefault="00B11648">
          <w:pPr>
            <w:pStyle w:val="BF98DB17213045EA8D8F2752558663E9"/>
          </w:pPr>
          <w:r>
            <w:t>[</w:t>
          </w:r>
          <w:r>
            <w:rPr>
              <w:rFonts w:hint="eastAsia"/>
            </w:rPr>
            <w:t>选择开课单位</w:t>
          </w:r>
          <w:r>
            <w:rPr>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03120"/>
    <w:rsid w:val="00031A56"/>
    <w:rsid w:val="00094946"/>
    <w:rsid w:val="001539FB"/>
    <w:rsid w:val="001A3038"/>
    <w:rsid w:val="003020F1"/>
    <w:rsid w:val="00603120"/>
    <w:rsid w:val="006C6610"/>
    <w:rsid w:val="007538AE"/>
    <w:rsid w:val="00B11648"/>
    <w:rsid w:val="00C72857"/>
    <w:rsid w:val="00D05253"/>
    <w:rsid w:val="00E77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98DB17213045EA8D8F2752558663E9">
    <w:name w:val="BF98DB17213045EA8D8F2752558663E9"/>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518</Words>
  <Characters>2957</Characters>
  <Application>Microsoft Office Word</Application>
  <DocSecurity>0</DocSecurity>
  <Lines>24</Lines>
  <Paragraphs>6</Paragraphs>
  <ScaleCrop>false</ScaleCrop>
  <Company>SDUW.</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吕健</dc:creator>
  <cp:lastModifiedBy>legion</cp:lastModifiedBy>
  <cp:revision>12</cp:revision>
  <dcterms:created xsi:type="dcterms:W3CDTF">2017-05-09T07:21:00Z</dcterms:created>
  <dcterms:modified xsi:type="dcterms:W3CDTF">2024-12-14T13:18:00Z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