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7D1CB" w14:textId="77777777" w:rsidR="00964D68" w:rsidRPr="00F604A5" w:rsidRDefault="00342A80" w:rsidP="00964D68">
      <w:pPr>
        <w:widowControl/>
        <w:spacing w:line="300" w:lineRule="auto"/>
        <w:jc w:val="left"/>
        <w:rPr>
          <w:rFonts w:ascii="Times New Roman" w:eastAsia="微软雅黑" w:hAnsi="Times New Roman" w:cs="Times New Roman"/>
          <w:caps/>
          <w:color w:val="D6615C"/>
          <w:spacing w:val="10"/>
          <w:kern w:val="0"/>
          <w:sz w:val="52"/>
          <w:szCs w:val="52"/>
        </w:rPr>
      </w:pPr>
      <w:r w:rsidRPr="00F604A5">
        <w:rPr>
          <w:rFonts w:ascii="Times New Roman" w:eastAsia="微软雅黑" w:hAnsi="Times New Roman" w:cs="Times New Roman"/>
          <w:caps/>
          <w:color w:val="D6615C"/>
          <w:spacing w:val="10"/>
          <w:kern w:val="0"/>
          <w:sz w:val="52"/>
          <w:szCs w:val="52"/>
        </w:rPr>
        <w:t>无线通信</w:t>
      </w:r>
      <w:r w:rsidR="00964D68" w:rsidRPr="00F604A5">
        <w:rPr>
          <w:rFonts w:ascii="Times New Roman" w:eastAsia="微软雅黑" w:hAnsi="Times New Roman" w:cs="Times New Roman"/>
          <w:caps/>
          <w:color w:val="D6615C"/>
          <w:spacing w:val="10"/>
          <w:kern w:val="0"/>
          <w:sz w:val="52"/>
          <w:szCs w:val="52"/>
          <w:lang w:val="zh-CN"/>
        </w:rPr>
        <w:t xml:space="preserve"> </w:t>
      </w:r>
      <w:r w:rsidR="00964D68" w:rsidRPr="00F604A5">
        <w:rPr>
          <w:rFonts w:ascii="Times New Roman" w:eastAsia="微软雅黑" w:hAnsi="Times New Roman" w:cs="Times New Roman"/>
          <w:caps/>
          <w:color w:val="000000"/>
          <w:spacing w:val="10"/>
          <w:kern w:val="0"/>
          <w:sz w:val="52"/>
          <w:szCs w:val="52"/>
          <w:lang w:val="zh-CN"/>
        </w:rPr>
        <w:t>教学大纲</w:t>
      </w:r>
    </w:p>
    <w:p w14:paraId="7D284311" w14:textId="77777777" w:rsidR="00964D68" w:rsidRPr="00F604A5" w:rsidRDefault="006D7A25" w:rsidP="00964D68">
      <w:pPr>
        <w:widowControl/>
        <w:spacing w:after="500"/>
        <w:jc w:val="left"/>
        <w:rPr>
          <w:rFonts w:ascii="Times New Roman" w:eastAsia="微软雅黑" w:hAnsi="Times New Roman" w:cs="Times New Roman"/>
          <w:caps/>
          <w:color w:val="595959"/>
          <w:spacing w:val="10"/>
          <w:kern w:val="0"/>
          <w:szCs w:val="21"/>
        </w:rPr>
      </w:pPr>
      <w:r w:rsidRPr="00F604A5">
        <w:rPr>
          <w:rFonts w:ascii="Times New Roman" w:eastAsia="微软雅黑" w:hAnsi="Times New Roman" w:cs="Times New Roman"/>
          <w:caps/>
          <w:color w:val="595959"/>
          <w:spacing w:val="10"/>
          <w:kern w:val="0"/>
          <w:szCs w:val="21"/>
        </w:rPr>
        <w:t>Wireless Communications</w:t>
      </w:r>
    </w:p>
    <w:p w14:paraId="0CA1D9CA" w14:textId="77777777" w:rsidR="00964D68" w:rsidRPr="00F604A5" w:rsidRDefault="00964D68" w:rsidP="008E28DF">
      <w:pPr>
        <w:pStyle w:val="10"/>
        <w:rPr>
          <w:rFonts w:ascii="Times New Roman" w:hAnsi="Times New Roman"/>
        </w:rPr>
      </w:pPr>
      <w:r w:rsidRPr="00F604A5">
        <w:rPr>
          <w:rFonts w:ascii="Times New Roman" w:hAnsi="Times New Roman"/>
        </w:rPr>
        <w:t>基本信息</w:t>
      </w:r>
    </w:p>
    <w:tbl>
      <w:tblPr>
        <w:tblStyle w:val="3-11"/>
        <w:tblW w:w="9776" w:type="dxa"/>
        <w:tblLook w:val="0080" w:firstRow="0" w:lastRow="0" w:firstColumn="1" w:lastColumn="0" w:noHBand="0" w:noVBand="0"/>
      </w:tblPr>
      <w:tblGrid>
        <w:gridCol w:w="1356"/>
        <w:gridCol w:w="1474"/>
        <w:gridCol w:w="709"/>
        <w:gridCol w:w="709"/>
        <w:gridCol w:w="850"/>
        <w:gridCol w:w="4678"/>
      </w:tblGrid>
      <w:tr w:rsidR="00964D68" w:rsidRPr="00F604A5" w14:paraId="0523ED4F" w14:textId="77777777" w:rsidTr="00964D68">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382CE28A"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课程编码</w:t>
            </w:r>
          </w:p>
        </w:tc>
        <w:tc>
          <w:tcPr>
            <w:cnfStyle w:val="000010000000" w:firstRow="0" w:lastRow="0" w:firstColumn="0" w:lastColumn="0" w:oddVBand="1" w:evenVBand="0" w:oddHBand="0" w:evenHBand="0" w:firstRowFirstColumn="0" w:firstRowLastColumn="0" w:lastRowFirstColumn="0" w:lastRowLastColumn="0"/>
            <w:tcW w:w="1474" w:type="dxa"/>
            <w:vAlign w:val="center"/>
          </w:tcPr>
          <w:p w14:paraId="2CFB9EE7" w14:textId="77777777" w:rsidR="00964D68" w:rsidRPr="00F604A5" w:rsidRDefault="00586D01" w:rsidP="004F71F5">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2803</w:t>
            </w:r>
            <w:r w:rsidR="004F71F5" w:rsidRPr="00F604A5">
              <w:rPr>
                <w:rFonts w:ascii="Times New Roman" w:eastAsia="仿宋" w:hAnsi="Times New Roman" w:cs="Times New Roman"/>
              </w:rPr>
              <w:t>4050</w:t>
            </w:r>
          </w:p>
        </w:tc>
        <w:tc>
          <w:tcPr>
            <w:tcW w:w="709" w:type="dxa"/>
            <w:vAlign w:val="center"/>
          </w:tcPr>
          <w:p w14:paraId="4C0BC46E" w14:textId="77777777" w:rsidR="00964D68" w:rsidRPr="00F604A5"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F604A5">
              <w:rPr>
                <w:rFonts w:ascii="Times New Roman" w:eastAsia="仿宋" w:hAnsi="Times New Roman" w:cs="Times New Roman"/>
              </w:rPr>
              <w:t>学分</w:t>
            </w:r>
          </w:p>
        </w:tc>
        <w:tc>
          <w:tcPr>
            <w:cnfStyle w:val="000010000000" w:firstRow="0" w:lastRow="0" w:firstColumn="0" w:lastColumn="0" w:oddVBand="1" w:evenVBand="0" w:oddHBand="0" w:evenHBand="0" w:firstRowFirstColumn="0" w:firstRowLastColumn="0" w:lastRowFirstColumn="0" w:lastRowLastColumn="0"/>
            <w:tcW w:w="709" w:type="dxa"/>
            <w:vAlign w:val="center"/>
          </w:tcPr>
          <w:p w14:paraId="7A7B98DB" w14:textId="77777777" w:rsidR="00964D68" w:rsidRPr="00F604A5" w:rsidRDefault="009D76B9"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2</w:t>
            </w:r>
          </w:p>
        </w:tc>
        <w:tc>
          <w:tcPr>
            <w:tcW w:w="850" w:type="dxa"/>
            <w:vAlign w:val="center"/>
          </w:tcPr>
          <w:p w14:paraId="72A41526" w14:textId="77777777" w:rsidR="00964D68" w:rsidRPr="00F604A5" w:rsidRDefault="00964D68" w:rsidP="00964D68">
            <w:pPr>
              <w:widowControl/>
              <w:spacing w:line="300" w:lineRule="auto"/>
              <w:jc w:val="left"/>
              <w:cnfStyle w:val="000000100000" w:firstRow="0" w:lastRow="0" w:firstColumn="0" w:lastColumn="0" w:oddVBand="0" w:evenVBand="0" w:oddHBand="1" w:evenHBand="0" w:firstRowFirstColumn="0" w:firstRowLastColumn="0" w:lastRowFirstColumn="0" w:lastRowLastColumn="0"/>
              <w:rPr>
                <w:rFonts w:ascii="Times New Roman" w:eastAsia="仿宋" w:hAnsi="Times New Roman" w:cs="Times New Roman"/>
              </w:rPr>
            </w:pPr>
            <w:r w:rsidRPr="00F604A5">
              <w:rPr>
                <w:rFonts w:ascii="Times New Roman" w:eastAsia="仿宋" w:hAnsi="Times New Roman" w:cs="Times New Roman"/>
              </w:rPr>
              <w:t>学时</w:t>
            </w:r>
          </w:p>
        </w:tc>
        <w:tc>
          <w:tcPr>
            <w:cnfStyle w:val="000010000000" w:firstRow="0" w:lastRow="0" w:firstColumn="0" w:lastColumn="0" w:oddVBand="1" w:evenVBand="0" w:oddHBand="0" w:evenHBand="0" w:firstRowFirstColumn="0" w:firstRowLastColumn="0" w:lastRowFirstColumn="0" w:lastRowLastColumn="0"/>
            <w:tcW w:w="4678" w:type="dxa"/>
            <w:vAlign w:val="center"/>
          </w:tcPr>
          <w:p w14:paraId="1BCC3BEE" w14:textId="77777777" w:rsidR="00964D68" w:rsidRPr="00F604A5" w:rsidRDefault="0055683E" w:rsidP="0055683E">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32</w:t>
            </w:r>
            <w:r w:rsidR="00964D68" w:rsidRPr="00F604A5">
              <w:rPr>
                <w:rFonts w:ascii="Times New Roman" w:eastAsia="仿宋" w:hAnsi="Times New Roman" w:cs="Times New Roman"/>
              </w:rPr>
              <w:t>学时</w:t>
            </w:r>
          </w:p>
        </w:tc>
      </w:tr>
      <w:tr w:rsidR="00964D68" w:rsidRPr="00F604A5" w14:paraId="229313E3"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4E53ACFD"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开课单位</w:t>
            </w:r>
          </w:p>
        </w:tc>
        <w:sdt>
          <w:sdtPr>
            <w:rPr>
              <w:rFonts w:ascii="Times New Roman" w:eastAsia="仿宋" w:hAnsi="Times New Roman" w:cs="Times New Roman"/>
            </w:rPr>
            <w:id w:val="-959267028"/>
            <w:placeholder>
              <w:docPart w:val="BF98DB17213045EA8D8F2752558663E9"/>
            </w:placeholder>
            <w:comboBox>
              <w:listItem w:displayText="东北亚学院" w:value="东北亚学院"/>
              <w:listItem w:displayText="商学院" w:value="商学院"/>
              <w:listItem w:displayText="文化传播学院" w:value="文化传播学院"/>
              <w:listItem w:displayText="翻译学院" w:value="翻译学院"/>
              <w:listItem w:displayText="法学院" w:value="法学院"/>
              <w:listItem w:displayText="艺术学院" w:value="艺术学院"/>
              <w:listItem w:displayText="机电与信息工程学院" w:value="机电与信息工程学院"/>
              <w:listItem w:displayText="海洋学院" w:value="海洋学院"/>
              <w:listItem w:displayText="数学与统计学院" w:value="数学与统计学院"/>
              <w:listItem w:displayText="空间科学与物理学院" w:value="空间科学与物理学院"/>
              <w:listItem w:displayText="马克思主义学院（威海）" w:value="马克思主义学院（威海）"/>
              <w:listItem w:displayText="体育教学部" w:value="体育教学部"/>
              <w:listItem w:displayText="党委学生工作部（处）" w:value="党委学生工作部（处）"/>
              <w:listItem w:displayText="其它单位" w:value="其它单位"/>
            </w:comboBox>
          </w:sdtPr>
          <w:sdtEndPr/>
          <w:sdtContent>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7B205613" w14:textId="77777777" w:rsidR="00964D68" w:rsidRPr="00F604A5" w:rsidRDefault="009D76B9"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机电与信息工程学院</w:t>
                </w:r>
              </w:p>
            </w:tc>
          </w:sdtContent>
        </w:sdt>
      </w:tr>
      <w:tr w:rsidR="00964D68" w:rsidRPr="00F604A5" w14:paraId="64979B9D" w14:textId="77777777" w:rsidTr="00964D68">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7F6E9E0A"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课程类别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51B1D6C6" w14:textId="77777777" w:rsidR="00964D68" w:rsidRPr="00F604A5" w:rsidRDefault="00544CF9"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474642205"/>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通识教育必修课程</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1483931692"/>
                <w14:checkbox>
                  <w14:checked w14:val="0"/>
                  <w14:checkedState w14:val="221A" w14:font="宋体"/>
                  <w14:uncheckedState w14:val="2610" w14:font="MS Gothic"/>
                </w14:checkbox>
              </w:sdtPr>
              <w:sdtEndPr/>
              <w:sdtContent>
                <w:r w:rsidR="00ED2637" w:rsidRPr="00F604A5">
                  <w:rPr>
                    <w:rFonts w:ascii="Segoe UI Symbol" w:eastAsia="MS Gothic" w:hAnsi="Segoe UI Symbol" w:cs="Segoe UI Symbol"/>
                  </w:rPr>
                  <w:t>☐</w:t>
                </w:r>
              </w:sdtContent>
            </w:sdt>
            <w:r w:rsidR="00964D68" w:rsidRPr="00F604A5">
              <w:rPr>
                <w:rFonts w:ascii="Times New Roman" w:eastAsia="仿宋" w:hAnsi="Times New Roman" w:cs="Times New Roman"/>
              </w:rPr>
              <w:t>通识教育核心课程</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2014634823"/>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通识教育选修课程</w:t>
            </w:r>
          </w:p>
          <w:p w14:paraId="2E894E8F" w14:textId="77777777" w:rsidR="00964D68" w:rsidRPr="00F604A5" w:rsidRDefault="00544CF9" w:rsidP="0091702E">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0597465"/>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学科基础平台课程</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1817330113"/>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专业必修课程</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905225082"/>
                <w14:checkbox>
                  <w14:checked w14:val="1"/>
                  <w14:checkedState w14:val="221A" w14:font="宋体"/>
                  <w14:uncheckedState w14:val="2610" w14:font="MS Gothic"/>
                </w14:checkbox>
              </w:sdtPr>
              <w:sdtEndPr/>
              <w:sdtContent>
                <w:r w:rsidR="00043777" w:rsidRPr="00F604A5">
                  <w:rPr>
                    <w:rFonts w:ascii="Times New Roman" w:eastAsia="宋体" w:hAnsi="Times New Roman" w:cs="Times New Roman"/>
                  </w:rPr>
                  <w:t>√</w:t>
                </w:r>
              </w:sdtContent>
            </w:sdt>
            <w:r w:rsidR="00964D68" w:rsidRPr="00F604A5">
              <w:rPr>
                <w:rFonts w:ascii="Times New Roman" w:eastAsia="仿宋" w:hAnsi="Times New Roman" w:cs="Times New Roman"/>
              </w:rPr>
              <w:t>专业选修课程</w:t>
            </w:r>
            <w:r w:rsidR="00514696" w:rsidRPr="00F604A5">
              <w:rPr>
                <w:rFonts w:ascii="Times New Roman" w:eastAsia="仿宋" w:hAnsi="Times New Roman" w:cs="Times New Roman"/>
              </w:rPr>
              <w:t xml:space="preserve"> </w:t>
            </w:r>
            <w:r w:rsidR="0091702E" w:rsidRPr="00F604A5">
              <w:rPr>
                <w:rFonts w:ascii="Times New Roman" w:eastAsia="仿宋" w:hAnsi="Times New Roman" w:cs="Times New Roman"/>
              </w:rPr>
              <w:t xml:space="preserve">  </w:t>
            </w:r>
            <w:sdt>
              <w:sdtPr>
                <w:rPr>
                  <w:rFonts w:ascii="Times New Roman" w:eastAsia="仿宋" w:hAnsi="Times New Roman" w:cs="Times New Roman"/>
                </w:rPr>
                <w:id w:val="-1265294306"/>
                <w14:checkbox>
                  <w14:checked w14:val="0"/>
                  <w14:checkedState w14:val="221A" w14:font="宋体"/>
                  <w14:uncheckedState w14:val="2610" w14:font="MS Gothic"/>
                </w14:checkbox>
              </w:sdtPr>
              <w:sdtEndPr/>
              <w:sdtContent>
                <w:r w:rsidR="0091702E" w:rsidRPr="00F604A5">
                  <w:rPr>
                    <w:rFonts w:ascii="Segoe UI Symbol" w:eastAsia="仿宋" w:hAnsi="Segoe UI Symbol" w:cs="Segoe UI Symbol"/>
                  </w:rPr>
                  <w:t>☐</w:t>
                </w:r>
              </w:sdtContent>
            </w:sdt>
            <w:r w:rsidR="0091702E" w:rsidRPr="00F604A5">
              <w:rPr>
                <w:rFonts w:ascii="Times New Roman" w:eastAsia="仿宋" w:hAnsi="Times New Roman" w:cs="Times New Roman"/>
              </w:rPr>
              <w:t>综合性实践环节</w:t>
            </w:r>
          </w:p>
        </w:tc>
      </w:tr>
      <w:tr w:rsidR="00964D68" w:rsidRPr="00F604A5" w14:paraId="66420AAA"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739C3CF"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适用专业</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6E1993A5" w14:textId="77777777" w:rsidR="00964D68" w:rsidRPr="00F604A5" w:rsidRDefault="00E87CE5" w:rsidP="00E769C5">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电子</w:t>
            </w:r>
            <w:r w:rsidR="00BC4F6A" w:rsidRPr="00F604A5">
              <w:rPr>
                <w:rFonts w:ascii="Times New Roman" w:eastAsia="仿宋" w:hAnsi="Times New Roman" w:cs="Times New Roman"/>
              </w:rPr>
              <w:t>信息</w:t>
            </w:r>
            <w:r w:rsidR="00A83DD4" w:rsidRPr="00F604A5">
              <w:rPr>
                <w:rFonts w:ascii="Times New Roman" w:eastAsia="仿宋" w:hAnsi="Times New Roman" w:cs="Times New Roman"/>
              </w:rPr>
              <w:t>工程、通信工程</w:t>
            </w:r>
            <w:r w:rsidR="00A83DD4" w:rsidRPr="00F604A5">
              <w:rPr>
                <w:rFonts w:ascii="Times New Roman" w:eastAsia="仿宋" w:hAnsi="Times New Roman" w:cs="Times New Roman"/>
              </w:rPr>
              <w:t>(</w:t>
            </w:r>
            <w:r w:rsidR="00A83DD4" w:rsidRPr="00F604A5">
              <w:rPr>
                <w:rFonts w:ascii="Times New Roman" w:eastAsia="仿宋" w:hAnsi="Times New Roman" w:cs="Times New Roman"/>
              </w:rPr>
              <w:t>含量子信息工程</w:t>
            </w:r>
            <w:r w:rsidR="00A83DD4" w:rsidRPr="00F604A5">
              <w:rPr>
                <w:rFonts w:ascii="Times New Roman" w:eastAsia="仿宋" w:hAnsi="Times New Roman" w:cs="Times New Roman"/>
              </w:rPr>
              <w:t>)</w:t>
            </w:r>
          </w:p>
        </w:tc>
      </w:tr>
      <w:tr w:rsidR="00964D68" w:rsidRPr="00F604A5" w14:paraId="1DB43663" w14:textId="77777777" w:rsidTr="00964D6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356" w:type="dxa"/>
            <w:tcBorders>
              <w:bottom w:val="double" w:sz="4" w:space="0" w:color="D6615C"/>
            </w:tcBorders>
            <w:vAlign w:val="center"/>
          </w:tcPr>
          <w:p w14:paraId="0EA000FD"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先修课程</w:t>
            </w:r>
          </w:p>
        </w:tc>
        <w:tc>
          <w:tcPr>
            <w:cnfStyle w:val="000010000000" w:firstRow="0" w:lastRow="0" w:firstColumn="0" w:lastColumn="0" w:oddVBand="1" w:evenVBand="0" w:oddHBand="0" w:evenHBand="0" w:firstRowFirstColumn="0" w:firstRowLastColumn="0" w:lastRowFirstColumn="0" w:lastRowLastColumn="0"/>
            <w:tcW w:w="8420" w:type="dxa"/>
            <w:gridSpan w:val="5"/>
            <w:tcBorders>
              <w:bottom w:val="double" w:sz="4" w:space="0" w:color="D6615C"/>
            </w:tcBorders>
            <w:vAlign w:val="center"/>
          </w:tcPr>
          <w:p w14:paraId="2B52AC99" w14:textId="77777777" w:rsidR="00964D68" w:rsidRPr="00F604A5" w:rsidRDefault="004A3BE0"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大学英语</w:t>
            </w:r>
            <w:r w:rsidR="00E769C5" w:rsidRPr="00F604A5">
              <w:rPr>
                <w:rFonts w:ascii="Times New Roman" w:eastAsia="仿宋" w:hAnsi="Times New Roman" w:cs="Times New Roman"/>
              </w:rPr>
              <w:t>、</w:t>
            </w:r>
            <w:r w:rsidR="00196705" w:rsidRPr="00F604A5">
              <w:rPr>
                <w:rFonts w:ascii="Times New Roman" w:eastAsia="仿宋" w:hAnsi="Times New Roman" w:cs="Times New Roman"/>
              </w:rPr>
              <w:t>高等数学、大学物理</w:t>
            </w:r>
            <w:r w:rsidRPr="00F604A5">
              <w:rPr>
                <w:rFonts w:ascii="Times New Roman" w:eastAsia="仿宋" w:hAnsi="Times New Roman" w:cs="Times New Roman"/>
              </w:rPr>
              <w:t>、信号与系统、通信原理</w:t>
            </w:r>
            <w:r w:rsidR="00196705" w:rsidRPr="00F604A5">
              <w:rPr>
                <w:rFonts w:ascii="Times New Roman" w:eastAsia="仿宋" w:hAnsi="Times New Roman" w:cs="Times New Roman"/>
              </w:rPr>
              <w:t>、数字信号处理</w:t>
            </w:r>
            <w:r w:rsidR="003215C9" w:rsidRPr="00F604A5">
              <w:rPr>
                <w:rFonts w:ascii="Times New Roman" w:eastAsia="仿宋" w:hAnsi="Times New Roman" w:cs="Times New Roman"/>
              </w:rPr>
              <w:t>、等</w:t>
            </w:r>
          </w:p>
        </w:tc>
      </w:tr>
      <w:tr w:rsidR="00964D68" w:rsidRPr="00F604A5" w14:paraId="2384696E" w14:textId="77777777" w:rsidTr="00964D68">
        <w:trPr>
          <w:trHeight w:val="461"/>
        </w:trPr>
        <w:tc>
          <w:tcPr>
            <w:cnfStyle w:val="001000000000" w:firstRow="0" w:lastRow="0" w:firstColumn="1" w:lastColumn="0" w:oddVBand="0" w:evenVBand="0" w:oddHBand="0" w:evenHBand="0" w:firstRowFirstColumn="0" w:firstRowLastColumn="0" w:lastRowFirstColumn="0" w:lastRowLastColumn="0"/>
            <w:tcW w:w="1356" w:type="dxa"/>
            <w:tcBorders>
              <w:top w:val="double" w:sz="4" w:space="0" w:color="D6615C"/>
            </w:tcBorders>
            <w:vAlign w:val="center"/>
          </w:tcPr>
          <w:p w14:paraId="25972E69"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实验类型</w:t>
            </w:r>
          </w:p>
        </w:tc>
        <w:tc>
          <w:tcPr>
            <w:cnfStyle w:val="000010000000" w:firstRow="0" w:lastRow="0" w:firstColumn="0" w:lastColumn="0" w:oddVBand="1" w:evenVBand="0" w:oddHBand="0" w:evenHBand="0" w:firstRowFirstColumn="0" w:firstRowLastColumn="0" w:lastRowFirstColumn="0" w:lastRowLastColumn="0"/>
            <w:tcW w:w="8420" w:type="dxa"/>
            <w:gridSpan w:val="5"/>
            <w:tcBorders>
              <w:top w:val="double" w:sz="4" w:space="0" w:color="D6615C"/>
            </w:tcBorders>
            <w:vAlign w:val="center"/>
          </w:tcPr>
          <w:p w14:paraId="33DC3FB2" w14:textId="77777777" w:rsidR="00964D68" w:rsidRPr="00F604A5" w:rsidRDefault="00544CF9"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47585298"/>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专业基础实验</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272789084"/>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专业实验</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1302305535"/>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综合实验</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891613465"/>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创新实验</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920250814"/>
                <w14:checkbox>
                  <w14:checked w14:val="0"/>
                  <w14:checkedState w14:val="221A" w14:font="宋体"/>
                  <w14:uncheckedState w14:val="2610" w14:font="MS Gothic"/>
                </w14:checkbox>
              </w:sdtPr>
              <w:sdtEndPr/>
              <w:sdtContent>
                <w:r w:rsidR="00964D68" w:rsidRPr="00F604A5">
                  <w:rPr>
                    <w:rFonts w:ascii="Segoe UI Symbol" w:eastAsia="仿宋" w:hAnsi="Segoe UI Symbol" w:cs="Segoe UI Symbol"/>
                  </w:rPr>
                  <w:t>☐</w:t>
                </w:r>
              </w:sdtContent>
            </w:sdt>
            <w:r w:rsidR="00964D68" w:rsidRPr="00F604A5">
              <w:rPr>
                <w:rFonts w:ascii="Times New Roman" w:eastAsia="仿宋" w:hAnsi="Times New Roman" w:cs="Times New Roman"/>
              </w:rPr>
              <w:t>开放实验</w:t>
            </w:r>
            <w:r w:rsidR="00964D68" w:rsidRPr="00F604A5">
              <w:rPr>
                <w:rFonts w:ascii="Times New Roman" w:eastAsia="仿宋" w:hAnsi="Times New Roman" w:cs="Times New Roman"/>
              </w:rPr>
              <w:t xml:space="preserve">   </w:t>
            </w:r>
            <w:sdt>
              <w:sdtPr>
                <w:rPr>
                  <w:rFonts w:ascii="Times New Roman" w:eastAsia="仿宋" w:hAnsi="Times New Roman" w:cs="Times New Roman"/>
                </w:rPr>
                <w:id w:val="538476846"/>
                <w14:checkbox>
                  <w14:checked w14:val="1"/>
                  <w14:checkedState w14:val="221A" w14:font="宋体"/>
                  <w14:uncheckedState w14:val="2610" w14:font="MS Gothic"/>
                </w14:checkbox>
              </w:sdtPr>
              <w:sdtEndPr/>
              <w:sdtContent>
                <w:r w:rsidR="00043777" w:rsidRPr="00F604A5">
                  <w:rPr>
                    <w:rFonts w:ascii="Times New Roman" w:eastAsia="宋体" w:hAnsi="Times New Roman" w:cs="Times New Roman"/>
                  </w:rPr>
                  <w:t>√</w:t>
                </w:r>
              </w:sdtContent>
            </w:sdt>
            <w:r w:rsidR="00964D68" w:rsidRPr="00F604A5">
              <w:rPr>
                <w:rFonts w:ascii="Times New Roman" w:eastAsia="仿宋" w:hAnsi="Times New Roman" w:cs="Times New Roman"/>
              </w:rPr>
              <w:t>无</w:t>
            </w:r>
          </w:p>
        </w:tc>
      </w:tr>
      <w:tr w:rsidR="00964D68" w:rsidRPr="00F604A5" w14:paraId="7836C2EA" w14:textId="77777777" w:rsidTr="00964D68">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56" w:type="dxa"/>
            <w:vAlign w:val="center"/>
          </w:tcPr>
          <w:p w14:paraId="29CD6BAB" w14:textId="77777777" w:rsidR="00964D68" w:rsidRPr="00F604A5" w:rsidRDefault="00964D68" w:rsidP="00964D68">
            <w:pPr>
              <w:widowControl/>
              <w:spacing w:line="300" w:lineRule="auto"/>
              <w:jc w:val="left"/>
              <w:rPr>
                <w:rFonts w:ascii="Times New Roman" w:eastAsia="仿宋" w:hAnsi="Times New Roman" w:cs="Times New Roman"/>
              </w:rPr>
            </w:pPr>
            <w:r w:rsidRPr="00F604A5">
              <w:rPr>
                <w:rFonts w:ascii="Times New Roman" w:eastAsia="仿宋" w:hAnsi="Times New Roman" w:cs="Times New Roman"/>
              </w:rPr>
              <w:t>实验类别</w:t>
            </w:r>
          </w:p>
        </w:tc>
        <w:tc>
          <w:tcPr>
            <w:cnfStyle w:val="000010000000" w:firstRow="0" w:lastRow="0" w:firstColumn="0" w:lastColumn="0" w:oddVBand="1" w:evenVBand="0" w:oddHBand="0" w:evenHBand="0" w:firstRowFirstColumn="0" w:firstRowLastColumn="0" w:lastRowFirstColumn="0" w:lastRowLastColumn="0"/>
            <w:tcW w:w="8420" w:type="dxa"/>
            <w:gridSpan w:val="5"/>
            <w:vAlign w:val="center"/>
          </w:tcPr>
          <w:p w14:paraId="48A83645" w14:textId="77777777" w:rsidR="00964D68" w:rsidRPr="00F604A5" w:rsidRDefault="00544CF9" w:rsidP="00964D68">
            <w:pPr>
              <w:widowControl/>
              <w:spacing w:line="300" w:lineRule="auto"/>
              <w:jc w:val="left"/>
              <w:rPr>
                <w:rFonts w:ascii="Times New Roman" w:eastAsia="仿宋" w:hAnsi="Times New Roman" w:cs="Times New Roman"/>
              </w:rPr>
            </w:pPr>
            <w:sdt>
              <w:sdtPr>
                <w:rPr>
                  <w:rFonts w:ascii="Times New Roman" w:eastAsia="仿宋" w:hAnsi="Times New Roman" w:cs="Times New Roman"/>
                </w:rPr>
                <w:id w:val="-1638635172"/>
                <w:placeholder>
                  <w:docPart w:val="00BFEF8FFB694C2793F13A649439C01A"/>
                </w:placeholder>
                <w:dropDownList>
                  <w:listItem w:displayText="无" w:value="无"/>
                  <w:listItem w:displayText="独立设课" w:value="独立设课"/>
                  <w:listItem w:displayText="非独立设课" w:value="非独立设课"/>
                </w:dropDownList>
              </w:sdtPr>
              <w:sdtEndPr/>
              <w:sdtContent>
                <w:r w:rsidR="00132D96" w:rsidRPr="00F604A5">
                  <w:rPr>
                    <w:rFonts w:ascii="Times New Roman" w:eastAsia="仿宋" w:hAnsi="Times New Roman" w:cs="Times New Roman"/>
                  </w:rPr>
                  <w:t>无</w:t>
                </w:r>
              </w:sdtContent>
            </w:sdt>
          </w:p>
        </w:tc>
      </w:tr>
    </w:tbl>
    <w:p w14:paraId="67E080A5" w14:textId="77777777" w:rsidR="00964D68" w:rsidRPr="00F604A5" w:rsidRDefault="00964D68" w:rsidP="00964D68">
      <w:pPr>
        <w:widowControl/>
        <w:spacing w:line="300" w:lineRule="auto"/>
        <w:jc w:val="left"/>
        <w:rPr>
          <w:rFonts w:ascii="Times New Roman" w:eastAsia="仿宋" w:hAnsi="Times New Roman" w:cs="Times New Roman"/>
          <w:kern w:val="0"/>
          <w:sz w:val="20"/>
          <w:szCs w:val="20"/>
          <w:lang w:val="zh-CN"/>
        </w:rPr>
      </w:pPr>
    </w:p>
    <w:p w14:paraId="2848A5DA" w14:textId="77777777" w:rsidR="00964D68" w:rsidRPr="00F604A5"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F604A5">
        <w:rPr>
          <w:rFonts w:ascii="Times New Roman" w:eastAsia="微软雅黑" w:hAnsi="Times New Roman" w:cs="Times New Roman"/>
          <w:caps/>
          <w:color w:val="FFFFFF"/>
          <w:spacing w:val="15"/>
          <w:kern w:val="0"/>
          <w:sz w:val="22"/>
          <w:lang w:val="zh-CN"/>
        </w:rPr>
        <w:t>课程描述</w:t>
      </w:r>
    </w:p>
    <w:p w14:paraId="060F7105"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中文描述</w:t>
      </w:r>
    </w:p>
    <w:p w14:paraId="196F719C" w14:textId="77777777" w:rsidR="00964D68" w:rsidRPr="00F604A5" w:rsidRDefault="002A008C" w:rsidP="00487D00">
      <w:pPr>
        <w:adjustRightInd w:val="0"/>
        <w:snapToGrid w:val="0"/>
        <w:ind w:firstLineChars="200" w:firstLine="420"/>
        <w:rPr>
          <w:rFonts w:ascii="Times New Roman" w:eastAsia="仿宋" w:hAnsi="Times New Roman" w:cs="Times New Roman"/>
          <w:kern w:val="0"/>
          <w:sz w:val="20"/>
          <w:szCs w:val="20"/>
          <w:lang w:val="zh-CN"/>
        </w:rPr>
      </w:pPr>
      <w:r w:rsidRPr="00F604A5">
        <w:rPr>
          <w:rFonts w:ascii="Times New Roman" w:eastAsia="仿宋_GB2312" w:hAnsi="Times New Roman" w:cs="Times New Roman"/>
          <w:szCs w:val="24"/>
        </w:rPr>
        <w:t>“</w:t>
      </w:r>
      <w:r w:rsidR="007F6474" w:rsidRPr="00F604A5">
        <w:rPr>
          <w:rFonts w:ascii="Times New Roman" w:eastAsia="仿宋" w:hAnsi="Times New Roman" w:cs="Times New Roman"/>
          <w:kern w:val="0"/>
          <w:sz w:val="20"/>
          <w:szCs w:val="20"/>
          <w:lang w:val="zh-CN"/>
        </w:rPr>
        <w:t>无线通信</w:t>
      </w:r>
      <w:r w:rsidRPr="00F604A5">
        <w:rPr>
          <w:rFonts w:ascii="Times New Roman" w:eastAsia="仿宋_GB2312" w:hAnsi="Times New Roman" w:cs="Times New Roman"/>
          <w:szCs w:val="24"/>
        </w:rPr>
        <w:t>”</w:t>
      </w:r>
      <w:r w:rsidR="00170E9E" w:rsidRPr="00F604A5">
        <w:rPr>
          <w:rFonts w:ascii="Times New Roman" w:eastAsia="仿宋" w:hAnsi="Times New Roman" w:cs="Times New Roman"/>
          <w:kern w:val="0"/>
          <w:sz w:val="20"/>
          <w:szCs w:val="20"/>
          <w:lang w:val="zh-CN"/>
        </w:rPr>
        <w:t>是电子</w:t>
      </w:r>
      <w:r w:rsidR="00F604A5" w:rsidRPr="00F604A5">
        <w:rPr>
          <w:rFonts w:ascii="Times New Roman" w:eastAsia="仿宋" w:hAnsi="Times New Roman" w:cs="Times New Roman"/>
          <w:kern w:val="0"/>
          <w:sz w:val="20"/>
          <w:szCs w:val="20"/>
          <w:lang w:val="zh-CN"/>
        </w:rPr>
        <w:t>信息工程、通信工程</w:t>
      </w:r>
      <w:r w:rsidR="00C467E3" w:rsidRPr="00F604A5">
        <w:rPr>
          <w:rFonts w:ascii="Times New Roman" w:eastAsia="仿宋" w:hAnsi="Times New Roman" w:cs="Times New Roman"/>
          <w:kern w:val="0"/>
          <w:sz w:val="20"/>
          <w:szCs w:val="20"/>
          <w:lang w:val="zh-CN"/>
        </w:rPr>
        <w:t>专业</w:t>
      </w:r>
      <w:r w:rsidR="00F604A5" w:rsidRPr="00F604A5">
        <w:rPr>
          <w:rFonts w:ascii="Times New Roman" w:eastAsia="仿宋" w:hAnsi="Times New Roman" w:cs="Times New Roman"/>
          <w:kern w:val="0"/>
          <w:sz w:val="20"/>
          <w:szCs w:val="20"/>
          <w:lang w:val="zh-CN"/>
        </w:rPr>
        <w:t>本科生</w:t>
      </w:r>
      <w:r w:rsidR="00C467E3" w:rsidRPr="00F604A5">
        <w:rPr>
          <w:rFonts w:ascii="Times New Roman" w:eastAsia="仿宋" w:hAnsi="Times New Roman" w:cs="Times New Roman"/>
          <w:kern w:val="0"/>
          <w:sz w:val="20"/>
          <w:szCs w:val="20"/>
          <w:lang w:val="zh-CN"/>
        </w:rPr>
        <w:t>的</w:t>
      </w:r>
      <w:r w:rsidR="00F604A5" w:rsidRPr="00F604A5">
        <w:rPr>
          <w:rFonts w:ascii="Times New Roman" w:eastAsia="仿宋" w:hAnsi="Times New Roman" w:cs="Times New Roman"/>
          <w:kern w:val="0"/>
          <w:sz w:val="20"/>
          <w:szCs w:val="20"/>
          <w:lang w:val="zh-CN"/>
        </w:rPr>
        <w:t>一门</w:t>
      </w:r>
      <w:r w:rsidR="00C467E3" w:rsidRPr="00F604A5">
        <w:rPr>
          <w:rFonts w:ascii="Times New Roman" w:eastAsia="仿宋" w:hAnsi="Times New Roman" w:cs="Times New Roman"/>
          <w:kern w:val="0"/>
          <w:sz w:val="20"/>
          <w:szCs w:val="20"/>
          <w:lang w:val="zh-CN"/>
        </w:rPr>
        <w:t>选修课。</w:t>
      </w:r>
      <w:r w:rsidR="001A3172">
        <w:rPr>
          <w:rFonts w:ascii="Times New Roman" w:eastAsia="仿宋" w:hAnsi="Times New Roman" w:cs="Times New Roman" w:hint="eastAsia"/>
          <w:kern w:val="0"/>
          <w:sz w:val="20"/>
          <w:szCs w:val="20"/>
          <w:lang w:val="zh-CN"/>
        </w:rPr>
        <w:t>该课程</w:t>
      </w:r>
      <w:r w:rsidR="00C467E3" w:rsidRPr="00F604A5">
        <w:rPr>
          <w:rFonts w:ascii="Times New Roman" w:eastAsia="仿宋" w:hAnsi="Times New Roman" w:cs="Times New Roman"/>
          <w:kern w:val="0"/>
          <w:sz w:val="20"/>
          <w:szCs w:val="20"/>
          <w:lang w:val="zh-CN"/>
        </w:rPr>
        <w:t>是一门</w:t>
      </w:r>
      <w:r w:rsidR="00393F52" w:rsidRPr="00F604A5">
        <w:rPr>
          <w:rFonts w:ascii="Times New Roman" w:eastAsia="仿宋" w:hAnsi="Times New Roman" w:cs="Times New Roman"/>
          <w:kern w:val="0"/>
          <w:sz w:val="20"/>
          <w:szCs w:val="20"/>
          <w:lang w:val="zh-CN"/>
        </w:rPr>
        <w:t>前沿</w:t>
      </w:r>
      <w:r w:rsidR="001A3172">
        <w:rPr>
          <w:rFonts w:ascii="Times New Roman" w:eastAsia="仿宋" w:hAnsi="Times New Roman" w:cs="Times New Roman" w:hint="eastAsia"/>
          <w:kern w:val="0"/>
          <w:sz w:val="20"/>
          <w:szCs w:val="20"/>
          <w:lang w:val="zh-CN"/>
        </w:rPr>
        <w:t>专业</w:t>
      </w:r>
      <w:r w:rsidR="00C467E3" w:rsidRPr="00F604A5">
        <w:rPr>
          <w:rFonts w:ascii="Times New Roman" w:eastAsia="仿宋" w:hAnsi="Times New Roman" w:cs="Times New Roman"/>
          <w:kern w:val="0"/>
          <w:sz w:val="20"/>
          <w:szCs w:val="20"/>
          <w:lang w:val="zh-CN"/>
        </w:rPr>
        <w:t>课程</w:t>
      </w:r>
      <w:r w:rsidR="00C8616D" w:rsidRPr="00F604A5">
        <w:rPr>
          <w:rFonts w:ascii="Times New Roman" w:eastAsia="仿宋" w:hAnsi="Times New Roman" w:cs="Times New Roman"/>
          <w:kern w:val="0"/>
          <w:sz w:val="20"/>
          <w:szCs w:val="20"/>
          <w:lang w:val="zh-CN"/>
        </w:rPr>
        <w:t>，本门课程的目的是使学生对无线通信的基本原理有广泛和深入的理解。这些原理包括无线系统的特性和性能极限，对其分析的方法和数学工具，还有与无线系统设计有关的</w:t>
      </w:r>
      <w:r w:rsidR="00B3151E" w:rsidRPr="00F604A5">
        <w:rPr>
          <w:rFonts w:ascii="Times New Roman" w:eastAsia="仿宋" w:hAnsi="Times New Roman" w:cs="Times New Roman"/>
          <w:kern w:val="0"/>
          <w:sz w:val="20"/>
          <w:szCs w:val="20"/>
          <w:lang w:val="zh-CN"/>
        </w:rPr>
        <w:t>对移动信道中信号衰落本质的深刻理解</w:t>
      </w:r>
      <w:r w:rsidR="00C8616D" w:rsidRPr="00F604A5">
        <w:rPr>
          <w:rFonts w:ascii="Times New Roman" w:eastAsia="仿宋" w:hAnsi="Times New Roman" w:cs="Times New Roman"/>
          <w:kern w:val="0"/>
          <w:sz w:val="20"/>
          <w:szCs w:val="20"/>
          <w:lang w:val="zh-CN"/>
        </w:rPr>
        <w:t>。同时</w:t>
      </w:r>
      <w:r w:rsidR="00B3151E" w:rsidRPr="00F604A5">
        <w:rPr>
          <w:rFonts w:ascii="Times New Roman" w:eastAsia="仿宋" w:hAnsi="Times New Roman" w:cs="Times New Roman"/>
          <w:kern w:val="0"/>
          <w:sz w:val="20"/>
          <w:szCs w:val="20"/>
          <w:lang w:val="zh-CN"/>
        </w:rPr>
        <w:t>要求学生们</w:t>
      </w:r>
      <w:r w:rsidR="00C8616D" w:rsidRPr="00F604A5">
        <w:rPr>
          <w:rFonts w:ascii="Times New Roman" w:eastAsia="仿宋" w:hAnsi="Times New Roman" w:cs="Times New Roman"/>
          <w:kern w:val="0"/>
          <w:sz w:val="20"/>
          <w:szCs w:val="20"/>
          <w:lang w:val="zh-CN"/>
        </w:rPr>
        <w:t>用各种现行无线通信系统来引出和例证这些基本原理。</w:t>
      </w:r>
    </w:p>
    <w:p w14:paraId="63662844"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F604A5">
        <w:rPr>
          <w:rFonts w:ascii="Times New Roman" w:eastAsia="微软雅黑" w:hAnsi="Times New Roman" w:cs="Times New Roman"/>
          <w:caps/>
          <w:spacing w:val="15"/>
          <w:kern w:val="0"/>
          <w:sz w:val="20"/>
          <w:szCs w:val="20"/>
          <w:lang w:val="zh-CN"/>
        </w:rPr>
        <w:t>英文描述</w:t>
      </w:r>
    </w:p>
    <w:p w14:paraId="61239430" w14:textId="77777777" w:rsidR="008A104D" w:rsidRPr="00F604A5" w:rsidRDefault="009558F4" w:rsidP="00487D00">
      <w:pPr>
        <w:adjustRightInd w:val="0"/>
        <w:snapToGrid w:val="0"/>
        <w:ind w:firstLineChars="200" w:firstLine="420"/>
        <w:rPr>
          <w:rFonts w:ascii="Times New Roman" w:eastAsia="仿宋_GB2312" w:hAnsi="Times New Roman" w:cs="Times New Roman"/>
          <w:szCs w:val="24"/>
        </w:rPr>
      </w:pPr>
      <w:r w:rsidRPr="00F604A5">
        <w:rPr>
          <w:rFonts w:ascii="Times New Roman" w:eastAsia="仿宋_GB2312" w:hAnsi="Times New Roman" w:cs="Times New Roman"/>
          <w:szCs w:val="24"/>
        </w:rPr>
        <w:t>“Wireless</w:t>
      </w:r>
      <w:r w:rsidR="002A008C" w:rsidRPr="00F604A5">
        <w:rPr>
          <w:rFonts w:ascii="Times New Roman" w:eastAsia="仿宋_GB2312" w:hAnsi="Times New Roman" w:cs="Times New Roman"/>
          <w:szCs w:val="24"/>
        </w:rPr>
        <w:t xml:space="preserve"> C</w:t>
      </w:r>
      <w:r w:rsidRPr="00F604A5">
        <w:rPr>
          <w:rFonts w:ascii="Times New Roman" w:eastAsia="仿宋_GB2312" w:hAnsi="Times New Roman" w:cs="Times New Roman"/>
          <w:szCs w:val="24"/>
        </w:rPr>
        <w:t>ommunication</w:t>
      </w:r>
      <w:r w:rsidR="00BC0C51">
        <w:rPr>
          <w:rFonts w:ascii="Times New Roman" w:eastAsia="仿宋_GB2312" w:hAnsi="Times New Roman" w:cs="Times New Roman" w:hint="eastAsia"/>
          <w:szCs w:val="24"/>
        </w:rPr>
        <w:t>s</w:t>
      </w:r>
      <w:r w:rsidRPr="00F604A5">
        <w:rPr>
          <w:rFonts w:ascii="Times New Roman" w:eastAsia="仿宋_GB2312" w:hAnsi="Times New Roman" w:cs="Times New Roman"/>
          <w:szCs w:val="24"/>
        </w:rPr>
        <w:t>”</w:t>
      </w:r>
      <w:r w:rsidR="002A008C" w:rsidRPr="00F604A5">
        <w:rPr>
          <w:rFonts w:ascii="Times New Roman" w:eastAsia="仿宋_GB2312" w:hAnsi="Times New Roman" w:cs="Times New Roman"/>
          <w:szCs w:val="24"/>
        </w:rPr>
        <w:t xml:space="preserve"> </w:t>
      </w:r>
      <w:r w:rsidR="00D37A80" w:rsidRPr="00F604A5">
        <w:rPr>
          <w:rFonts w:ascii="Times New Roman" w:eastAsia="仿宋_GB2312" w:hAnsi="Times New Roman" w:cs="Times New Roman"/>
          <w:szCs w:val="24"/>
        </w:rPr>
        <w:t xml:space="preserve">is a specialized elective course for undergraduate students </w:t>
      </w:r>
      <w:r w:rsidR="00F604A5" w:rsidRPr="00F604A5">
        <w:rPr>
          <w:rFonts w:ascii="Times New Roman" w:eastAsia="仿宋_GB2312" w:hAnsi="Times New Roman" w:cs="Times New Roman"/>
          <w:szCs w:val="24"/>
        </w:rPr>
        <w:t>who major in Electronic Information Engineering and Communication Engineering</w:t>
      </w:r>
      <w:r w:rsidR="008A104D" w:rsidRPr="00F604A5">
        <w:rPr>
          <w:rFonts w:ascii="Times New Roman" w:eastAsia="仿宋_GB2312" w:hAnsi="Times New Roman" w:cs="Times New Roman"/>
          <w:szCs w:val="24"/>
        </w:rPr>
        <w:t xml:space="preserve">. </w:t>
      </w:r>
      <w:r w:rsidR="00BC0C51" w:rsidRPr="00F604A5">
        <w:rPr>
          <w:rFonts w:ascii="Times New Roman" w:eastAsia="仿宋_GB2312" w:hAnsi="Times New Roman" w:cs="Times New Roman"/>
          <w:szCs w:val="24"/>
        </w:rPr>
        <w:t>“</w:t>
      </w:r>
      <w:r w:rsidR="008A104D" w:rsidRPr="00F604A5">
        <w:rPr>
          <w:rFonts w:ascii="Times New Roman" w:eastAsia="仿宋_GB2312" w:hAnsi="Times New Roman" w:cs="Times New Roman"/>
          <w:szCs w:val="24"/>
        </w:rPr>
        <w:t xml:space="preserve">Wireless </w:t>
      </w:r>
      <w:r w:rsidR="00426439">
        <w:rPr>
          <w:rFonts w:ascii="Times New Roman" w:eastAsia="仿宋_GB2312" w:hAnsi="Times New Roman" w:cs="Times New Roman" w:hint="eastAsia"/>
          <w:szCs w:val="24"/>
        </w:rPr>
        <w:t>C</w:t>
      </w:r>
      <w:r w:rsidR="008A104D" w:rsidRPr="00F604A5">
        <w:rPr>
          <w:rFonts w:ascii="Times New Roman" w:eastAsia="仿宋_GB2312" w:hAnsi="Times New Roman" w:cs="Times New Roman"/>
          <w:szCs w:val="24"/>
        </w:rPr>
        <w:t>ommunications</w:t>
      </w:r>
      <w:r w:rsidR="00BC0C51" w:rsidRPr="00F604A5">
        <w:rPr>
          <w:rFonts w:ascii="Times New Roman" w:eastAsia="仿宋_GB2312" w:hAnsi="Times New Roman" w:cs="Times New Roman"/>
          <w:szCs w:val="24"/>
        </w:rPr>
        <w:t>”</w:t>
      </w:r>
      <w:r w:rsidR="008A104D" w:rsidRPr="00F604A5">
        <w:rPr>
          <w:rFonts w:ascii="Times New Roman" w:eastAsia="仿宋_GB2312" w:hAnsi="Times New Roman" w:cs="Times New Roman"/>
          <w:szCs w:val="24"/>
        </w:rPr>
        <w:t xml:space="preserve"> is a</w:t>
      </w:r>
      <w:r w:rsidR="00E05D15" w:rsidRPr="00F604A5">
        <w:rPr>
          <w:rFonts w:ascii="Times New Roman" w:eastAsia="仿宋_GB2312" w:hAnsi="Times New Roman" w:cs="Times New Roman"/>
          <w:szCs w:val="24"/>
        </w:rPr>
        <w:t xml:space="preserve"> pioneering course.</w:t>
      </w:r>
      <w:r w:rsidR="00C467E3" w:rsidRPr="00F604A5">
        <w:rPr>
          <w:rFonts w:ascii="Times New Roman" w:eastAsia="仿宋_GB2312" w:hAnsi="Times New Roman" w:cs="Times New Roman"/>
          <w:szCs w:val="24"/>
        </w:rPr>
        <w:t xml:space="preserve"> </w:t>
      </w:r>
      <w:r w:rsidR="00765B04" w:rsidRPr="00F604A5">
        <w:rPr>
          <w:rFonts w:ascii="Times New Roman" w:eastAsia="仿宋_GB2312" w:hAnsi="Times New Roman" w:cs="Times New Roman"/>
          <w:szCs w:val="24"/>
        </w:rPr>
        <w:t>T</w:t>
      </w:r>
      <w:r w:rsidR="00E05D15" w:rsidRPr="00F604A5">
        <w:rPr>
          <w:rFonts w:ascii="Times New Roman" w:eastAsia="仿宋_GB2312" w:hAnsi="Times New Roman" w:cs="Times New Roman"/>
          <w:szCs w:val="24"/>
        </w:rPr>
        <w:t>he objective of the</w:t>
      </w:r>
      <w:r w:rsidR="00C467E3" w:rsidRPr="00F604A5">
        <w:rPr>
          <w:rFonts w:ascii="Times New Roman" w:eastAsia="仿宋_GB2312" w:hAnsi="Times New Roman" w:cs="Times New Roman"/>
          <w:szCs w:val="24"/>
        </w:rPr>
        <w:t xml:space="preserve"> course</w:t>
      </w:r>
      <w:r w:rsidR="00765B04" w:rsidRPr="00F604A5">
        <w:rPr>
          <w:rFonts w:ascii="Times New Roman" w:eastAsia="仿宋_GB2312" w:hAnsi="Times New Roman" w:cs="Times New Roman"/>
          <w:szCs w:val="24"/>
        </w:rPr>
        <w:t xml:space="preserve"> is to </w:t>
      </w:r>
      <w:r w:rsidR="008A104D" w:rsidRPr="00F604A5">
        <w:rPr>
          <w:rFonts w:ascii="Times New Roman" w:eastAsia="仿宋_GB2312" w:hAnsi="Times New Roman" w:cs="Times New Roman"/>
          <w:szCs w:val="24"/>
        </w:rPr>
        <w:t xml:space="preserve">provide </w:t>
      </w:r>
      <w:r w:rsidR="00C467E3" w:rsidRPr="00F604A5">
        <w:rPr>
          <w:rFonts w:ascii="Times New Roman" w:eastAsia="仿宋_GB2312" w:hAnsi="Times New Roman" w:cs="Times New Roman"/>
          <w:szCs w:val="24"/>
        </w:rPr>
        <w:t xml:space="preserve">the </w:t>
      </w:r>
      <w:r w:rsidR="008A104D" w:rsidRPr="00F604A5">
        <w:rPr>
          <w:rFonts w:ascii="Times New Roman" w:eastAsia="仿宋_GB2312" w:hAnsi="Times New Roman" w:cs="Times New Roman"/>
          <w:szCs w:val="24"/>
        </w:rPr>
        <w:t xml:space="preserve">students with a </w:t>
      </w:r>
      <w:r w:rsidR="00E05D15" w:rsidRPr="00F604A5">
        <w:rPr>
          <w:rFonts w:ascii="Times New Roman" w:eastAsia="仿宋_GB2312" w:hAnsi="Times New Roman" w:cs="Times New Roman"/>
          <w:szCs w:val="24"/>
        </w:rPr>
        <w:t>broad</w:t>
      </w:r>
      <w:r w:rsidR="00C467E3" w:rsidRPr="00F604A5">
        <w:rPr>
          <w:rFonts w:ascii="Times New Roman" w:eastAsia="仿宋_GB2312" w:hAnsi="Times New Roman" w:cs="Times New Roman"/>
          <w:szCs w:val="24"/>
        </w:rPr>
        <w:t xml:space="preserve"> and </w:t>
      </w:r>
      <w:r w:rsidR="008A104D" w:rsidRPr="00F604A5">
        <w:rPr>
          <w:rFonts w:ascii="Times New Roman" w:eastAsia="仿宋_GB2312" w:hAnsi="Times New Roman" w:cs="Times New Roman"/>
          <w:szCs w:val="24"/>
        </w:rPr>
        <w:t>comprehensive understanding of the f</w:t>
      </w:r>
      <w:r w:rsidR="00C467E3" w:rsidRPr="00F604A5">
        <w:rPr>
          <w:rFonts w:ascii="Times New Roman" w:eastAsia="仿宋_GB2312" w:hAnsi="Times New Roman" w:cs="Times New Roman"/>
          <w:szCs w:val="24"/>
        </w:rPr>
        <w:t>undamental principles of</w:t>
      </w:r>
      <w:r w:rsidR="008A104D" w:rsidRPr="00F604A5">
        <w:rPr>
          <w:rFonts w:ascii="Times New Roman" w:eastAsia="仿宋_GB2312" w:hAnsi="Times New Roman" w:cs="Times New Roman"/>
          <w:szCs w:val="24"/>
        </w:rPr>
        <w:t xml:space="preserve"> wireless communications. These principles contain the characteristics and performance limit</w:t>
      </w:r>
      <w:r w:rsidR="00BF73C6" w:rsidRPr="00F604A5">
        <w:rPr>
          <w:rFonts w:ascii="Times New Roman" w:eastAsia="仿宋_GB2312" w:hAnsi="Times New Roman" w:cs="Times New Roman"/>
          <w:szCs w:val="24"/>
        </w:rPr>
        <w:t>ation</w:t>
      </w:r>
      <w:r w:rsidR="008A104D" w:rsidRPr="00F604A5">
        <w:rPr>
          <w:rFonts w:ascii="Times New Roman" w:eastAsia="仿宋_GB2312" w:hAnsi="Times New Roman" w:cs="Times New Roman"/>
          <w:szCs w:val="24"/>
        </w:rPr>
        <w:t xml:space="preserve"> of wireless systems, the </w:t>
      </w:r>
      <w:r w:rsidR="00256499" w:rsidRPr="00F604A5">
        <w:rPr>
          <w:rFonts w:ascii="Times New Roman" w:eastAsia="仿宋_GB2312" w:hAnsi="Times New Roman" w:cs="Times New Roman"/>
          <w:szCs w:val="24"/>
        </w:rPr>
        <w:t>analyzing methods</w:t>
      </w:r>
      <w:r w:rsidR="008A104D" w:rsidRPr="00F604A5">
        <w:rPr>
          <w:rFonts w:ascii="Times New Roman" w:eastAsia="仿宋_GB2312" w:hAnsi="Times New Roman" w:cs="Times New Roman"/>
          <w:szCs w:val="24"/>
        </w:rPr>
        <w:t xml:space="preserve"> and mathemati</w:t>
      </w:r>
      <w:r w:rsidR="00256499" w:rsidRPr="00F604A5">
        <w:rPr>
          <w:rFonts w:ascii="Times New Roman" w:eastAsia="仿宋_GB2312" w:hAnsi="Times New Roman" w:cs="Times New Roman"/>
          <w:szCs w:val="24"/>
        </w:rPr>
        <w:t>cal tools</w:t>
      </w:r>
      <w:r w:rsidR="00B3151E" w:rsidRPr="00F604A5">
        <w:rPr>
          <w:rFonts w:ascii="Times New Roman" w:eastAsia="仿宋_GB2312" w:hAnsi="Times New Roman" w:cs="Times New Roman"/>
          <w:szCs w:val="24"/>
        </w:rPr>
        <w:t xml:space="preserve"> of wireless systems</w:t>
      </w:r>
      <w:r w:rsidR="00262008" w:rsidRPr="00F604A5">
        <w:rPr>
          <w:rFonts w:ascii="Times New Roman" w:eastAsia="仿宋_GB2312" w:hAnsi="Times New Roman" w:cs="Times New Roman"/>
          <w:szCs w:val="24"/>
        </w:rPr>
        <w:t>.</w:t>
      </w:r>
      <w:r w:rsidR="008A104D" w:rsidRPr="00F604A5">
        <w:rPr>
          <w:rFonts w:ascii="Times New Roman" w:eastAsia="仿宋_GB2312" w:hAnsi="Times New Roman" w:cs="Times New Roman"/>
          <w:szCs w:val="24"/>
        </w:rPr>
        <w:t xml:space="preserve"> </w:t>
      </w:r>
      <w:r w:rsidR="00262008" w:rsidRPr="00F604A5">
        <w:rPr>
          <w:rFonts w:ascii="Times New Roman" w:eastAsia="仿宋_GB2312" w:hAnsi="Times New Roman" w:cs="Times New Roman"/>
          <w:szCs w:val="24"/>
        </w:rPr>
        <w:t>There is also a deep understanding of the nature of signal fading in mobile channels related to wireless system design. At the same time, the students are required to use various existing wireless communication systems to lead out and illustrate these basic principles.</w:t>
      </w:r>
    </w:p>
    <w:p w14:paraId="2CF8ED53" w14:textId="77777777" w:rsidR="00964D68" w:rsidRPr="00F604A5"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rPr>
      </w:pPr>
      <w:r w:rsidRPr="00F604A5">
        <w:rPr>
          <w:rFonts w:ascii="Times New Roman" w:eastAsia="微软雅黑" w:hAnsi="Times New Roman" w:cs="Times New Roman"/>
          <w:caps/>
          <w:color w:val="FFFFFF"/>
          <w:spacing w:val="15"/>
          <w:kern w:val="0"/>
          <w:sz w:val="22"/>
          <w:lang w:val="zh-CN"/>
        </w:rPr>
        <w:t>教材及参考资料</w:t>
      </w:r>
    </w:p>
    <w:p w14:paraId="64B5549A"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F604A5">
        <w:rPr>
          <w:rFonts w:ascii="Times New Roman" w:eastAsia="微软雅黑" w:hAnsi="Times New Roman" w:cs="Times New Roman"/>
          <w:caps/>
          <w:spacing w:val="15"/>
          <w:kern w:val="0"/>
          <w:sz w:val="20"/>
          <w:szCs w:val="20"/>
          <w:lang w:val="zh-CN"/>
        </w:rPr>
        <w:lastRenderedPageBreak/>
        <w:t>教材</w:t>
      </w:r>
    </w:p>
    <w:p w14:paraId="1B7B94C7" w14:textId="77777777" w:rsidR="00C05940" w:rsidRPr="00F604A5" w:rsidRDefault="00C05940" w:rsidP="00C05940">
      <w:pPr>
        <w:spacing w:line="400" w:lineRule="exact"/>
        <w:rPr>
          <w:rFonts w:ascii="Times New Roman" w:eastAsia="仿宋" w:hAnsi="Times New Roman" w:cs="Times New Roman"/>
          <w:sz w:val="20"/>
          <w:szCs w:val="20"/>
        </w:rPr>
      </w:pPr>
      <w:r w:rsidRPr="00F604A5">
        <w:rPr>
          <w:rFonts w:ascii="Times New Roman" w:eastAsia="仿宋" w:hAnsi="Times New Roman" w:cs="Times New Roman"/>
          <w:sz w:val="20"/>
          <w:szCs w:val="20"/>
        </w:rPr>
        <w:t>Theodore S. Rappaport</w:t>
      </w:r>
      <w:r w:rsidR="00F604A5" w:rsidRPr="00F604A5">
        <w:rPr>
          <w:rFonts w:ascii="Times New Roman" w:eastAsia="仿宋" w:hAnsi="Times New Roman" w:cs="Times New Roman"/>
          <w:sz w:val="20"/>
          <w:szCs w:val="20"/>
        </w:rPr>
        <w:t>著</w:t>
      </w:r>
      <w:r w:rsidR="00F604A5" w:rsidRPr="00F604A5">
        <w:rPr>
          <w:rFonts w:ascii="Times New Roman" w:eastAsia="仿宋" w:hAnsi="Times New Roman" w:cs="Times New Roman"/>
          <w:sz w:val="20"/>
          <w:szCs w:val="20"/>
        </w:rPr>
        <w:t xml:space="preserve">, </w:t>
      </w:r>
      <w:r w:rsidR="009558F4" w:rsidRPr="00F604A5">
        <w:rPr>
          <w:rFonts w:ascii="Times New Roman" w:eastAsia="仿宋" w:hAnsi="Times New Roman" w:cs="Times New Roman"/>
          <w:sz w:val="20"/>
          <w:szCs w:val="20"/>
        </w:rPr>
        <w:t>周文安</w:t>
      </w:r>
      <w:r w:rsidR="002A008C" w:rsidRPr="00F604A5">
        <w:rPr>
          <w:rFonts w:ascii="Times New Roman" w:eastAsia="仿宋" w:hAnsi="Times New Roman" w:cs="Times New Roman"/>
          <w:sz w:val="20"/>
          <w:szCs w:val="20"/>
        </w:rPr>
        <w:t xml:space="preserve"> </w:t>
      </w:r>
      <w:r w:rsidR="009558F4" w:rsidRPr="00F604A5">
        <w:rPr>
          <w:rFonts w:ascii="Times New Roman" w:eastAsia="仿宋" w:hAnsi="Times New Roman" w:cs="Times New Roman"/>
          <w:sz w:val="20"/>
          <w:szCs w:val="20"/>
        </w:rPr>
        <w:t>等译</w:t>
      </w:r>
      <w:r w:rsidR="00F604A5" w:rsidRPr="00F604A5">
        <w:rPr>
          <w:rFonts w:ascii="Times New Roman" w:eastAsia="仿宋" w:hAnsi="Times New Roman" w:cs="Times New Roman"/>
          <w:sz w:val="20"/>
          <w:szCs w:val="20"/>
        </w:rPr>
        <w:t xml:space="preserve">, </w:t>
      </w:r>
      <w:r w:rsidR="0097678E" w:rsidRPr="00F604A5">
        <w:rPr>
          <w:rFonts w:ascii="Times New Roman" w:eastAsia="仿宋" w:hAnsi="Times New Roman" w:cs="Times New Roman"/>
          <w:sz w:val="20"/>
          <w:szCs w:val="20"/>
        </w:rPr>
        <w:t>无线通信原理与应用</w:t>
      </w:r>
      <w:r w:rsidR="00C64C2F" w:rsidRPr="00F604A5">
        <w:rPr>
          <w:rFonts w:ascii="Times New Roman" w:eastAsia="仿宋" w:hAnsi="Times New Roman" w:cs="Times New Roman"/>
          <w:sz w:val="20"/>
          <w:szCs w:val="20"/>
        </w:rPr>
        <w:t>(</w:t>
      </w:r>
      <w:r w:rsidR="009558F4" w:rsidRPr="00F604A5">
        <w:rPr>
          <w:rFonts w:ascii="Times New Roman" w:eastAsia="仿宋" w:hAnsi="Times New Roman" w:cs="Times New Roman"/>
          <w:sz w:val="20"/>
          <w:szCs w:val="20"/>
        </w:rPr>
        <w:t>第</w:t>
      </w:r>
      <w:r w:rsidR="009558F4" w:rsidRPr="00F604A5">
        <w:rPr>
          <w:rFonts w:ascii="Times New Roman" w:eastAsia="仿宋" w:hAnsi="Times New Roman" w:cs="Times New Roman"/>
          <w:sz w:val="20"/>
          <w:szCs w:val="20"/>
        </w:rPr>
        <w:t>2</w:t>
      </w:r>
      <w:r w:rsidR="00C64C2F" w:rsidRPr="00F604A5">
        <w:rPr>
          <w:rFonts w:ascii="Times New Roman" w:eastAsia="仿宋" w:hAnsi="Times New Roman" w:cs="Times New Roman"/>
          <w:sz w:val="20"/>
          <w:szCs w:val="20"/>
        </w:rPr>
        <w:t>版</w:t>
      </w:r>
      <w:r w:rsidR="00C64C2F" w:rsidRPr="00F604A5">
        <w:rPr>
          <w:rFonts w:ascii="Times New Roman" w:eastAsia="仿宋" w:hAnsi="Times New Roman" w:cs="Times New Roman"/>
          <w:sz w:val="20"/>
          <w:szCs w:val="20"/>
        </w:rPr>
        <w:t>)</w:t>
      </w:r>
      <w:r w:rsidR="00F604A5" w:rsidRPr="00F604A5">
        <w:rPr>
          <w:rFonts w:ascii="Times New Roman" w:eastAsia="仿宋" w:hAnsi="Times New Roman" w:cs="Times New Roman"/>
          <w:sz w:val="20"/>
          <w:szCs w:val="20"/>
        </w:rPr>
        <w:t xml:space="preserve">, </w:t>
      </w:r>
      <w:r w:rsidR="009558F4" w:rsidRPr="00F604A5">
        <w:rPr>
          <w:rFonts w:ascii="Times New Roman" w:eastAsia="仿宋" w:hAnsi="Times New Roman" w:cs="Times New Roman"/>
          <w:sz w:val="20"/>
          <w:szCs w:val="20"/>
        </w:rPr>
        <w:t>电子工业出版社</w:t>
      </w:r>
      <w:r w:rsidR="00F604A5" w:rsidRPr="00F604A5">
        <w:rPr>
          <w:rFonts w:ascii="Times New Roman" w:eastAsia="仿宋" w:hAnsi="Times New Roman" w:cs="Times New Roman"/>
          <w:sz w:val="20"/>
          <w:szCs w:val="20"/>
        </w:rPr>
        <w:t xml:space="preserve">, </w:t>
      </w:r>
      <w:r w:rsidRPr="00F604A5">
        <w:rPr>
          <w:rFonts w:ascii="Times New Roman" w:eastAsia="仿宋" w:hAnsi="Times New Roman" w:cs="Times New Roman"/>
          <w:kern w:val="0"/>
          <w:sz w:val="20"/>
          <w:szCs w:val="20"/>
        </w:rPr>
        <w:t>2012</w:t>
      </w:r>
      <w:r w:rsidRPr="00F604A5">
        <w:rPr>
          <w:rFonts w:ascii="Times New Roman" w:eastAsia="仿宋" w:hAnsi="Times New Roman" w:cs="Times New Roman"/>
          <w:kern w:val="0"/>
          <w:sz w:val="20"/>
          <w:szCs w:val="20"/>
        </w:rPr>
        <w:t>年</w:t>
      </w:r>
      <w:r w:rsidRPr="00F604A5">
        <w:rPr>
          <w:rFonts w:ascii="Times New Roman" w:eastAsia="仿宋" w:hAnsi="Times New Roman" w:cs="Times New Roman"/>
          <w:kern w:val="0"/>
          <w:sz w:val="20"/>
          <w:szCs w:val="20"/>
        </w:rPr>
        <w:t>8</w:t>
      </w:r>
      <w:r w:rsidR="00195BEF" w:rsidRPr="00F604A5">
        <w:rPr>
          <w:rFonts w:ascii="Times New Roman" w:eastAsia="仿宋" w:hAnsi="Times New Roman" w:cs="Times New Roman"/>
          <w:kern w:val="0"/>
          <w:sz w:val="20"/>
          <w:szCs w:val="20"/>
        </w:rPr>
        <w:t>月</w:t>
      </w:r>
    </w:p>
    <w:p w14:paraId="6F07614B"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F604A5">
        <w:rPr>
          <w:rFonts w:ascii="Times New Roman" w:eastAsia="微软雅黑" w:hAnsi="Times New Roman" w:cs="Times New Roman"/>
          <w:caps/>
          <w:spacing w:val="15"/>
          <w:kern w:val="0"/>
          <w:sz w:val="20"/>
          <w:szCs w:val="20"/>
          <w:lang w:val="zh-CN"/>
        </w:rPr>
        <w:t>参考资料</w:t>
      </w:r>
    </w:p>
    <w:p w14:paraId="092C73A2" w14:textId="77777777" w:rsidR="00353850" w:rsidRPr="00F604A5" w:rsidRDefault="00F604A5" w:rsidP="006D7A25">
      <w:pPr>
        <w:widowControl/>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[1]</w:t>
      </w:r>
      <w:r w:rsidR="00353850" w:rsidRPr="00F604A5">
        <w:rPr>
          <w:rFonts w:ascii="Times New Roman" w:eastAsia="仿宋" w:hAnsi="Times New Roman" w:cs="Times New Roman"/>
          <w:kern w:val="0"/>
          <w:sz w:val="20"/>
          <w:szCs w:val="20"/>
        </w:rPr>
        <w:t xml:space="preserve"> </w:t>
      </w:r>
      <w:r w:rsidRPr="00F604A5">
        <w:rPr>
          <w:rFonts w:ascii="Times New Roman" w:eastAsia="仿宋" w:hAnsi="Times New Roman" w:cs="Times New Roman"/>
          <w:kern w:val="0"/>
          <w:sz w:val="20"/>
          <w:szCs w:val="20"/>
        </w:rPr>
        <w:t>Jorge L. Olenewa</w:t>
      </w:r>
      <w:r w:rsidR="00353850" w:rsidRPr="00F604A5">
        <w:rPr>
          <w:rFonts w:ascii="Times New Roman" w:eastAsia="仿宋" w:hAnsi="Times New Roman" w:cs="Times New Roman"/>
          <w:kern w:val="0"/>
          <w:sz w:val="20"/>
          <w:szCs w:val="20"/>
        </w:rPr>
        <w:t>著</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kern w:val="0"/>
          <w:sz w:val="20"/>
          <w:szCs w:val="20"/>
        </w:rPr>
        <w:t>金名</w:t>
      </w:r>
      <w:r w:rsidR="00353850" w:rsidRPr="00F604A5">
        <w:rPr>
          <w:rFonts w:ascii="Times New Roman" w:eastAsia="仿宋" w:hAnsi="Times New Roman" w:cs="Times New Roman"/>
          <w:kern w:val="0"/>
          <w:sz w:val="20"/>
          <w:szCs w:val="20"/>
        </w:rPr>
        <w:t xml:space="preserve"> </w:t>
      </w:r>
      <w:r w:rsidR="00353850" w:rsidRPr="00F604A5">
        <w:rPr>
          <w:rFonts w:ascii="Times New Roman" w:eastAsia="仿宋" w:hAnsi="Times New Roman" w:cs="Times New Roman"/>
          <w:kern w:val="0"/>
          <w:sz w:val="20"/>
          <w:szCs w:val="20"/>
        </w:rPr>
        <w:t>等译</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kern w:val="0"/>
          <w:sz w:val="20"/>
          <w:szCs w:val="20"/>
        </w:rPr>
        <w:t>无线通信原理与应用</w:t>
      </w:r>
      <w:r w:rsidR="00353850" w:rsidRPr="00F604A5">
        <w:rPr>
          <w:rFonts w:ascii="Times New Roman" w:eastAsia="仿宋" w:hAnsi="Times New Roman" w:cs="Times New Roman"/>
          <w:kern w:val="0"/>
          <w:sz w:val="20"/>
          <w:szCs w:val="20"/>
        </w:rPr>
        <w:t>(</w:t>
      </w:r>
      <w:r w:rsidR="00353850" w:rsidRPr="00F604A5">
        <w:rPr>
          <w:rFonts w:ascii="Times New Roman" w:eastAsia="仿宋" w:hAnsi="Times New Roman" w:cs="Times New Roman"/>
          <w:kern w:val="0"/>
          <w:sz w:val="20"/>
          <w:szCs w:val="20"/>
        </w:rPr>
        <w:t>第</w:t>
      </w:r>
      <w:r w:rsidR="00353850" w:rsidRPr="00F604A5">
        <w:rPr>
          <w:rFonts w:ascii="Times New Roman" w:eastAsia="仿宋" w:hAnsi="Times New Roman" w:cs="Times New Roman"/>
          <w:kern w:val="0"/>
          <w:sz w:val="20"/>
          <w:szCs w:val="20"/>
        </w:rPr>
        <w:t>3</w:t>
      </w:r>
      <w:r w:rsidR="00353850" w:rsidRPr="00F604A5">
        <w:rPr>
          <w:rFonts w:ascii="Times New Roman" w:eastAsia="仿宋" w:hAnsi="Times New Roman" w:cs="Times New Roman"/>
          <w:kern w:val="0"/>
          <w:sz w:val="20"/>
          <w:szCs w:val="20"/>
        </w:rPr>
        <w:t>版</w:t>
      </w:r>
      <w:r w:rsidR="00353850" w:rsidRPr="00F604A5">
        <w:rPr>
          <w:rFonts w:ascii="Times New Roman" w:eastAsia="仿宋" w:hAnsi="Times New Roman" w:cs="Times New Roman"/>
          <w:kern w:val="0"/>
          <w:sz w:val="20"/>
          <w:szCs w:val="20"/>
        </w:rPr>
        <w:t>)</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kern w:val="0"/>
          <w:sz w:val="20"/>
          <w:szCs w:val="20"/>
        </w:rPr>
        <w:t>清华大学出版社</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kern w:val="0"/>
          <w:sz w:val="20"/>
          <w:szCs w:val="20"/>
        </w:rPr>
        <w:t>2016</w:t>
      </w:r>
      <w:r w:rsidR="00353850" w:rsidRPr="00F604A5">
        <w:rPr>
          <w:rFonts w:ascii="Times New Roman" w:eastAsia="仿宋" w:hAnsi="Times New Roman" w:cs="Times New Roman"/>
          <w:kern w:val="0"/>
          <w:sz w:val="20"/>
          <w:szCs w:val="20"/>
        </w:rPr>
        <w:t>年</w:t>
      </w:r>
    </w:p>
    <w:p w14:paraId="095CCB39" w14:textId="77777777" w:rsidR="00353850" w:rsidRPr="00F604A5" w:rsidRDefault="00F604A5" w:rsidP="006D7A25">
      <w:pPr>
        <w:widowControl/>
        <w:rPr>
          <w:rFonts w:ascii="Times New Roman" w:eastAsia="仿宋" w:hAnsi="Times New Roman" w:cs="Times New Roman"/>
          <w:sz w:val="20"/>
          <w:szCs w:val="20"/>
        </w:rPr>
      </w:pPr>
      <w:r w:rsidRPr="00F604A5">
        <w:rPr>
          <w:rFonts w:ascii="Times New Roman" w:eastAsia="仿宋" w:hAnsi="Times New Roman" w:cs="Times New Roman"/>
          <w:sz w:val="20"/>
          <w:szCs w:val="20"/>
        </w:rPr>
        <w:t>[2]</w:t>
      </w:r>
      <w:r w:rsidR="00353850" w:rsidRPr="00F604A5">
        <w:rPr>
          <w:rFonts w:ascii="Times New Roman" w:eastAsia="仿宋" w:hAnsi="Times New Roman" w:cs="Times New Roman"/>
          <w:sz w:val="20"/>
          <w:szCs w:val="20"/>
        </w:rPr>
        <w:t xml:space="preserve"> </w:t>
      </w:r>
      <w:r w:rsidRPr="00F604A5">
        <w:rPr>
          <w:rFonts w:ascii="Times New Roman" w:eastAsia="仿宋" w:hAnsi="Times New Roman" w:cs="Times New Roman"/>
          <w:sz w:val="20"/>
          <w:szCs w:val="20"/>
        </w:rPr>
        <w:t>Andreas F. Molisch</w:t>
      </w:r>
      <w:r w:rsidR="00353850" w:rsidRPr="00F604A5">
        <w:rPr>
          <w:rFonts w:ascii="Times New Roman" w:eastAsia="仿宋" w:hAnsi="Times New Roman" w:cs="Times New Roman"/>
          <w:sz w:val="20"/>
          <w:szCs w:val="20"/>
        </w:rPr>
        <w:t>著</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田斌</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帖翊</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任光亮</w:t>
      </w:r>
      <w:r w:rsidR="00353850"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译</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无线通信</w:t>
      </w:r>
      <w:r w:rsidR="00353850" w:rsidRPr="00F604A5">
        <w:rPr>
          <w:rFonts w:ascii="Times New Roman" w:eastAsia="仿宋" w:hAnsi="Times New Roman" w:cs="Times New Roman"/>
          <w:sz w:val="20"/>
          <w:szCs w:val="20"/>
        </w:rPr>
        <w:t>(</w:t>
      </w:r>
      <w:r w:rsidR="00353850" w:rsidRPr="00F604A5">
        <w:rPr>
          <w:rFonts w:ascii="Times New Roman" w:eastAsia="仿宋" w:hAnsi="Times New Roman" w:cs="Times New Roman"/>
          <w:sz w:val="20"/>
          <w:szCs w:val="20"/>
        </w:rPr>
        <w:t>第</w:t>
      </w:r>
      <w:r w:rsidR="00353850" w:rsidRPr="00F604A5">
        <w:rPr>
          <w:rFonts w:ascii="Times New Roman" w:eastAsia="仿宋" w:hAnsi="Times New Roman" w:cs="Times New Roman"/>
          <w:sz w:val="20"/>
          <w:szCs w:val="20"/>
        </w:rPr>
        <w:t>2</w:t>
      </w:r>
      <w:r w:rsidR="00353850" w:rsidRPr="00F604A5">
        <w:rPr>
          <w:rFonts w:ascii="Times New Roman" w:eastAsia="仿宋" w:hAnsi="Times New Roman" w:cs="Times New Roman"/>
          <w:sz w:val="20"/>
          <w:szCs w:val="20"/>
        </w:rPr>
        <w:t>版</w:t>
      </w:r>
      <w:r w:rsidR="00353850" w:rsidRPr="00F604A5">
        <w:rPr>
          <w:rFonts w:ascii="Times New Roman" w:eastAsia="仿宋" w:hAnsi="Times New Roman" w:cs="Times New Roman"/>
          <w:sz w:val="20"/>
          <w:szCs w:val="20"/>
        </w:rPr>
        <w:t>)</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电子工业出版社</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2015</w:t>
      </w:r>
      <w:r w:rsidR="00353850" w:rsidRPr="00F604A5">
        <w:rPr>
          <w:rFonts w:ascii="Times New Roman" w:eastAsia="仿宋" w:hAnsi="Times New Roman" w:cs="Times New Roman"/>
          <w:sz w:val="20"/>
          <w:szCs w:val="20"/>
        </w:rPr>
        <w:t>年</w:t>
      </w:r>
    </w:p>
    <w:p w14:paraId="47ECF41E" w14:textId="77777777" w:rsidR="002B3C6F" w:rsidRPr="00F604A5" w:rsidRDefault="00F604A5" w:rsidP="006D7A25">
      <w:pPr>
        <w:widowControl/>
        <w:rPr>
          <w:rFonts w:ascii="Times New Roman" w:eastAsia="仿宋" w:hAnsi="Times New Roman" w:cs="Times New Roman"/>
          <w:sz w:val="20"/>
          <w:szCs w:val="20"/>
        </w:rPr>
      </w:pPr>
      <w:r w:rsidRPr="00F604A5">
        <w:rPr>
          <w:rFonts w:ascii="Times New Roman" w:eastAsia="仿宋" w:hAnsi="Times New Roman" w:cs="Times New Roman"/>
          <w:sz w:val="20"/>
          <w:szCs w:val="20"/>
        </w:rPr>
        <w:t>[3]</w:t>
      </w:r>
      <w:r w:rsidR="002B3C6F" w:rsidRPr="00F604A5">
        <w:rPr>
          <w:rFonts w:ascii="Times New Roman" w:eastAsia="仿宋" w:hAnsi="Times New Roman" w:cs="Times New Roman"/>
          <w:sz w:val="20"/>
          <w:szCs w:val="20"/>
        </w:rPr>
        <w:t xml:space="preserve"> T</w:t>
      </w:r>
      <w:r w:rsidR="00FD068E" w:rsidRPr="00F604A5">
        <w:rPr>
          <w:rFonts w:ascii="Times New Roman" w:eastAsia="仿宋" w:hAnsi="Times New Roman" w:cs="Times New Roman"/>
          <w:sz w:val="20"/>
          <w:szCs w:val="20"/>
        </w:rPr>
        <w:t>.</w:t>
      </w:r>
      <w:r w:rsidR="002B3C6F" w:rsidRPr="00F604A5">
        <w:rPr>
          <w:rFonts w:ascii="Times New Roman" w:eastAsia="仿宋" w:hAnsi="Times New Roman" w:cs="Times New Roman"/>
          <w:sz w:val="20"/>
          <w:szCs w:val="20"/>
        </w:rPr>
        <w:t xml:space="preserve"> L</w:t>
      </w:r>
      <w:r w:rsidR="00FD068E" w:rsidRPr="00F604A5">
        <w:rPr>
          <w:rFonts w:ascii="Times New Roman" w:eastAsia="仿宋" w:hAnsi="Times New Roman" w:cs="Times New Roman"/>
          <w:sz w:val="20"/>
          <w:szCs w:val="20"/>
        </w:rPr>
        <w:t>.</w:t>
      </w:r>
      <w:r w:rsidRPr="00F604A5">
        <w:rPr>
          <w:rFonts w:ascii="Times New Roman" w:eastAsia="仿宋" w:hAnsi="Times New Roman" w:cs="Times New Roman"/>
          <w:sz w:val="20"/>
          <w:szCs w:val="20"/>
        </w:rPr>
        <w:t xml:space="preserve"> Singal</w:t>
      </w:r>
      <w:r w:rsidR="002B3C6F" w:rsidRPr="00F604A5">
        <w:rPr>
          <w:rFonts w:ascii="Times New Roman" w:eastAsia="仿宋" w:hAnsi="Times New Roman" w:cs="Times New Roman"/>
          <w:sz w:val="20"/>
          <w:szCs w:val="20"/>
        </w:rPr>
        <w:t>著</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于洁潇</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白煜</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宫霄霖</w:t>
      </w:r>
      <w:r w:rsidR="002B3C6F"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等译</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无线通信</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电子工业出版社</w:t>
      </w:r>
      <w:r w:rsidRPr="00F604A5">
        <w:rPr>
          <w:rFonts w:ascii="Times New Roman" w:eastAsia="仿宋" w:hAnsi="Times New Roman" w:cs="Times New Roman"/>
          <w:sz w:val="20"/>
          <w:szCs w:val="20"/>
        </w:rPr>
        <w:t xml:space="preserve">, </w:t>
      </w:r>
      <w:r w:rsidR="002B3C6F" w:rsidRPr="00F604A5">
        <w:rPr>
          <w:rFonts w:ascii="Times New Roman" w:eastAsia="仿宋" w:hAnsi="Times New Roman" w:cs="Times New Roman"/>
          <w:sz w:val="20"/>
          <w:szCs w:val="20"/>
        </w:rPr>
        <w:t>2016</w:t>
      </w:r>
      <w:r w:rsidR="002B3C6F" w:rsidRPr="00F604A5">
        <w:rPr>
          <w:rFonts w:ascii="Times New Roman" w:eastAsia="仿宋" w:hAnsi="Times New Roman" w:cs="Times New Roman"/>
          <w:sz w:val="20"/>
          <w:szCs w:val="20"/>
        </w:rPr>
        <w:t>年</w:t>
      </w:r>
    </w:p>
    <w:p w14:paraId="685DF564" w14:textId="77777777" w:rsidR="00FD068E" w:rsidRPr="00F604A5" w:rsidRDefault="00F604A5" w:rsidP="006D7A25">
      <w:pPr>
        <w:widowControl/>
        <w:rPr>
          <w:rFonts w:ascii="Times New Roman" w:eastAsia="仿宋" w:hAnsi="Times New Roman" w:cs="Times New Roman"/>
          <w:sz w:val="20"/>
          <w:szCs w:val="20"/>
        </w:rPr>
      </w:pPr>
      <w:r w:rsidRPr="00F604A5">
        <w:rPr>
          <w:rFonts w:ascii="Times New Roman" w:eastAsia="仿宋" w:hAnsi="Times New Roman" w:cs="Times New Roman"/>
          <w:sz w:val="20"/>
          <w:szCs w:val="20"/>
        </w:rPr>
        <w:t>[4]</w:t>
      </w:r>
      <w:r w:rsidR="00FD068E" w:rsidRPr="00F604A5">
        <w:rPr>
          <w:rFonts w:ascii="Times New Roman" w:eastAsia="仿宋" w:hAnsi="Times New Roman" w:cs="Times New Roman"/>
          <w:sz w:val="20"/>
          <w:szCs w:val="20"/>
        </w:rPr>
        <w:t xml:space="preserve"> Dharma P. Agrawal</w:t>
      </w:r>
      <w:r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曾庆安</w:t>
      </w:r>
      <w:r w:rsidR="00FD068E"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著</w:t>
      </w:r>
      <w:r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谭明新</w:t>
      </w:r>
      <w:r w:rsidR="00FD068E"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译</w:t>
      </w:r>
      <w:r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无线移动通信系统</w:t>
      </w:r>
      <w:r w:rsidR="00FD068E" w:rsidRPr="00F604A5">
        <w:rPr>
          <w:rFonts w:ascii="Times New Roman" w:eastAsia="仿宋" w:hAnsi="Times New Roman" w:cs="Times New Roman"/>
          <w:sz w:val="20"/>
          <w:szCs w:val="20"/>
        </w:rPr>
        <w:t>(</w:t>
      </w:r>
      <w:r w:rsidR="00FD068E" w:rsidRPr="00F604A5">
        <w:rPr>
          <w:rFonts w:ascii="Times New Roman" w:eastAsia="仿宋" w:hAnsi="Times New Roman" w:cs="Times New Roman"/>
          <w:sz w:val="20"/>
          <w:szCs w:val="20"/>
        </w:rPr>
        <w:t>第</w:t>
      </w:r>
      <w:r w:rsidR="00FD068E" w:rsidRPr="00F604A5">
        <w:rPr>
          <w:rFonts w:ascii="Times New Roman" w:eastAsia="仿宋" w:hAnsi="Times New Roman" w:cs="Times New Roman"/>
          <w:sz w:val="20"/>
          <w:szCs w:val="20"/>
        </w:rPr>
        <w:t>4</w:t>
      </w:r>
      <w:r w:rsidR="00FD068E" w:rsidRPr="00F604A5">
        <w:rPr>
          <w:rFonts w:ascii="Times New Roman" w:eastAsia="仿宋" w:hAnsi="Times New Roman" w:cs="Times New Roman"/>
          <w:sz w:val="20"/>
          <w:szCs w:val="20"/>
        </w:rPr>
        <w:t>版</w:t>
      </w:r>
      <w:r w:rsidR="00FD068E" w:rsidRPr="00F604A5">
        <w:rPr>
          <w:rFonts w:ascii="Times New Roman" w:eastAsia="仿宋" w:hAnsi="Times New Roman" w:cs="Times New Roman"/>
          <w:sz w:val="20"/>
          <w:szCs w:val="20"/>
        </w:rPr>
        <w:t>)</w:t>
      </w:r>
      <w:r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电子工业出版社</w:t>
      </w:r>
      <w:r w:rsidRPr="00F604A5">
        <w:rPr>
          <w:rFonts w:ascii="Times New Roman" w:eastAsia="仿宋" w:hAnsi="Times New Roman" w:cs="Times New Roman"/>
          <w:sz w:val="20"/>
          <w:szCs w:val="20"/>
        </w:rPr>
        <w:t xml:space="preserve">, </w:t>
      </w:r>
      <w:r w:rsidR="00FD068E" w:rsidRPr="00F604A5">
        <w:rPr>
          <w:rFonts w:ascii="Times New Roman" w:eastAsia="仿宋" w:hAnsi="Times New Roman" w:cs="Times New Roman"/>
          <w:sz w:val="20"/>
          <w:szCs w:val="20"/>
        </w:rPr>
        <w:t>2017</w:t>
      </w:r>
      <w:r w:rsidR="00FD068E" w:rsidRPr="00F604A5">
        <w:rPr>
          <w:rFonts w:ascii="Times New Roman" w:eastAsia="仿宋" w:hAnsi="Times New Roman" w:cs="Times New Roman"/>
          <w:sz w:val="20"/>
          <w:szCs w:val="20"/>
        </w:rPr>
        <w:t>年</w:t>
      </w:r>
    </w:p>
    <w:p w14:paraId="779BFD01" w14:textId="77777777" w:rsidR="00353850" w:rsidRPr="00F604A5" w:rsidRDefault="00F604A5" w:rsidP="006D7A25">
      <w:pPr>
        <w:widowControl/>
        <w:rPr>
          <w:rFonts w:ascii="Times New Roman" w:eastAsia="仿宋" w:hAnsi="Times New Roman" w:cs="Times New Roman"/>
          <w:sz w:val="20"/>
          <w:szCs w:val="20"/>
        </w:rPr>
      </w:pPr>
      <w:r w:rsidRPr="00F604A5">
        <w:rPr>
          <w:rFonts w:ascii="Times New Roman" w:eastAsia="仿宋" w:hAnsi="Times New Roman" w:cs="Times New Roman"/>
          <w:sz w:val="20"/>
          <w:szCs w:val="20"/>
        </w:rPr>
        <w:t>[5]</w:t>
      </w:r>
      <w:r w:rsidR="00353850" w:rsidRPr="00F604A5">
        <w:rPr>
          <w:rFonts w:ascii="Times New Roman" w:eastAsia="仿宋" w:hAnsi="Times New Roman" w:cs="Times New Roman"/>
          <w:sz w:val="20"/>
          <w:szCs w:val="20"/>
        </w:rPr>
        <w:t xml:space="preserve"> Andrea Goldsmith</w:t>
      </w:r>
      <w:r w:rsidR="00353850" w:rsidRPr="00F604A5">
        <w:rPr>
          <w:rFonts w:ascii="Times New Roman" w:eastAsia="仿宋" w:hAnsi="Times New Roman" w:cs="Times New Roman"/>
          <w:sz w:val="20"/>
          <w:szCs w:val="20"/>
        </w:rPr>
        <w:t>著</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杨鸿文</w:t>
      </w:r>
      <w:r w:rsidR="00353850"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等译</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无线通信</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sz w:val="20"/>
          <w:szCs w:val="20"/>
        </w:rPr>
        <w:t>人民邮电出版社</w:t>
      </w:r>
      <w:r w:rsidRPr="00F604A5">
        <w:rPr>
          <w:rFonts w:ascii="Times New Roman" w:eastAsia="仿宋" w:hAnsi="Times New Roman" w:cs="Times New Roman"/>
          <w:sz w:val="20"/>
          <w:szCs w:val="20"/>
        </w:rPr>
        <w:t xml:space="preserve">, </w:t>
      </w:r>
      <w:r w:rsidR="00353850" w:rsidRPr="00F604A5">
        <w:rPr>
          <w:rFonts w:ascii="Times New Roman" w:eastAsia="仿宋" w:hAnsi="Times New Roman" w:cs="Times New Roman"/>
          <w:kern w:val="0"/>
          <w:sz w:val="20"/>
          <w:szCs w:val="20"/>
        </w:rPr>
        <w:t>2007</w:t>
      </w:r>
      <w:r w:rsidR="00353850" w:rsidRPr="00F604A5">
        <w:rPr>
          <w:rFonts w:ascii="Times New Roman" w:eastAsia="仿宋" w:hAnsi="Times New Roman" w:cs="Times New Roman"/>
          <w:kern w:val="0"/>
          <w:sz w:val="20"/>
          <w:szCs w:val="20"/>
        </w:rPr>
        <w:t>年</w:t>
      </w:r>
    </w:p>
    <w:p w14:paraId="3645FCFC" w14:textId="77777777" w:rsidR="0024043D" w:rsidRPr="00F604A5" w:rsidRDefault="00F604A5" w:rsidP="006D7A25">
      <w:pPr>
        <w:widowControl/>
        <w:rPr>
          <w:rFonts w:ascii="Times New Roman" w:eastAsia="仿宋" w:hAnsi="Times New Roman" w:cs="Times New Roman"/>
          <w:sz w:val="20"/>
          <w:szCs w:val="20"/>
        </w:rPr>
      </w:pPr>
      <w:r w:rsidRPr="00F604A5">
        <w:rPr>
          <w:rFonts w:ascii="Times New Roman" w:eastAsia="仿宋" w:hAnsi="Times New Roman" w:cs="Times New Roman"/>
          <w:sz w:val="20"/>
          <w:szCs w:val="20"/>
        </w:rPr>
        <w:t>[6]</w:t>
      </w:r>
      <w:r w:rsidR="0024043D" w:rsidRPr="00F604A5">
        <w:rPr>
          <w:rFonts w:ascii="Times New Roman" w:eastAsia="仿宋" w:hAnsi="Times New Roman" w:cs="Times New Roman"/>
          <w:sz w:val="20"/>
          <w:szCs w:val="20"/>
        </w:rPr>
        <w:t xml:space="preserve"> John G. Proakis</w:t>
      </w:r>
      <w:r w:rsidR="0024043D" w:rsidRPr="00F604A5">
        <w:rPr>
          <w:rFonts w:ascii="Times New Roman" w:eastAsia="仿宋" w:hAnsi="Times New Roman" w:cs="Times New Roman"/>
          <w:sz w:val="20"/>
          <w:szCs w:val="20"/>
        </w:rPr>
        <w:t>著</w:t>
      </w:r>
      <w:r w:rsidRPr="00F604A5">
        <w:rPr>
          <w:rFonts w:ascii="Times New Roman" w:eastAsia="仿宋" w:hAnsi="Times New Roman" w:cs="Times New Roman"/>
          <w:sz w:val="20"/>
          <w:szCs w:val="20"/>
        </w:rPr>
        <w:t xml:space="preserve">, </w:t>
      </w:r>
      <w:r w:rsidR="0024043D" w:rsidRPr="00F604A5">
        <w:rPr>
          <w:rFonts w:ascii="Times New Roman" w:eastAsia="仿宋" w:hAnsi="Times New Roman" w:cs="Times New Roman"/>
          <w:sz w:val="20"/>
          <w:szCs w:val="20"/>
        </w:rPr>
        <w:t>张力军</w:t>
      </w:r>
      <w:r w:rsidR="0024043D" w:rsidRPr="00F604A5">
        <w:rPr>
          <w:rFonts w:ascii="Times New Roman" w:eastAsia="仿宋" w:hAnsi="Times New Roman" w:cs="Times New Roman"/>
          <w:sz w:val="20"/>
          <w:szCs w:val="20"/>
        </w:rPr>
        <w:t xml:space="preserve"> </w:t>
      </w:r>
      <w:r w:rsidR="0024043D" w:rsidRPr="00F604A5">
        <w:rPr>
          <w:rFonts w:ascii="Times New Roman" w:eastAsia="仿宋" w:hAnsi="Times New Roman" w:cs="Times New Roman"/>
          <w:sz w:val="20"/>
          <w:szCs w:val="20"/>
        </w:rPr>
        <w:t>译</w:t>
      </w:r>
      <w:r w:rsidRPr="00F604A5">
        <w:rPr>
          <w:rFonts w:ascii="Times New Roman" w:eastAsia="仿宋" w:hAnsi="Times New Roman" w:cs="Times New Roman"/>
          <w:sz w:val="20"/>
          <w:szCs w:val="20"/>
        </w:rPr>
        <w:t xml:space="preserve">, </w:t>
      </w:r>
      <w:r w:rsidR="0024043D" w:rsidRPr="00F604A5">
        <w:rPr>
          <w:rFonts w:ascii="Times New Roman" w:eastAsia="仿宋" w:hAnsi="Times New Roman" w:cs="Times New Roman"/>
          <w:sz w:val="20"/>
          <w:szCs w:val="20"/>
        </w:rPr>
        <w:t>数字通信</w:t>
      </w:r>
      <w:r w:rsidR="0024043D" w:rsidRPr="00F604A5">
        <w:rPr>
          <w:rFonts w:ascii="Times New Roman" w:eastAsia="仿宋" w:hAnsi="Times New Roman" w:cs="Times New Roman"/>
          <w:sz w:val="20"/>
          <w:szCs w:val="20"/>
        </w:rPr>
        <w:t>(</w:t>
      </w:r>
      <w:r w:rsidR="0024043D" w:rsidRPr="00F604A5">
        <w:rPr>
          <w:rFonts w:ascii="Times New Roman" w:eastAsia="仿宋" w:hAnsi="Times New Roman" w:cs="Times New Roman"/>
          <w:sz w:val="20"/>
          <w:szCs w:val="20"/>
        </w:rPr>
        <w:t>第</w:t>
      </w:r>
      <w:r w:rsidR="0024043D" w:rsidRPr="00F604A5">
        <w:rPr>
          <w:rFonts w:ascii="Times New Roman" w:eastAsia="仿宋" w:hAnsi="Times New Roman" w:cs="Times New Roman"/>
          <w:sz w:val="20"/>
          <w:szCs w:val="20"/>
        </w:rPr>
        <w:t>5</w:t>
      </w:r>
      <w:r w:rsidR="0024043D" w:rsidRPr="00F604A5">
        <w:rPr>
          <w:rFonts w:ascii="Times New Roman" w:eastAsia="仿宋" w:hAnsi="Times New Roman" w:cs="Times New Roman"/>
          <w:sz w:val="20"/>
          <w:szCs w:val="20"/>
        </w:rPr>
        <w:t>版</w:t>
      </w:r>
      <w:r w:rsidR="0024043D" w:rsidRPr="00F604A5">
        <w:rPr>
          <w:rFonts w:ascii="Times New Roman" w:eastAsia="仿宋" w:hAnsi="Times New Roman" w:cs="Times New Roman"/>
          <w:sz w:val="20"/>
          <w:szCs w:val="20"/>
        </w:rPr>
        <w:t>)</w:t>
      </w:r>
      <w:r w:rsidRPr="00F604A5">
        <w:rPr>
          <w:rFonts w:ascii="Times New Roman" w:eastAsia="仿宋" w:hAnsi="Times New Roman" w:cs="Times New Roman"/>
          <w:sz w:val="20"/>
          <w:szCs w:val="20"/>
        </w:rPr>
        <w:t xml:space="preserve">, </w:t>
      </w:r>
      <w:r w:rsidR="0024043D" w:rsidRPr="00F604A5">
        <w:rPr>
          <w:rFonts w:ascii="Times New Roman" w:eastAsia="仿宋" w:hAnsi="Times New Roman" w:cs="Times New Roman"/>
          <w:sz w:val="20"/>
          <w:szCs w:val="20"/>
        </w:rPr>
        <w:t>电子工业出版社</w:t>
      </w:r>
      <w:r w:rsidRPr="00F604A5">
        <w:rPr>
          <w:rFonts w:ascii="Times New Roman" w:eastAsia="仿宋" w:hAnsi="Times New Roman" w:cs="Times New Roman"/>
          <w:sz w:val="20"/>
          <w:szCs w:val="20"/>
        </w:rPr>
        <w:t xml:space="preserve">, </w:t>
      </w:r>
      <w:r w:rsidR="0024043D" w:rsidRPr="00F604A5">
        <w:rPr>
          <w:rFonts w:ascii="Times New Roman" w:eastAsia="仿宋" w:hAnsi="Times New Roman" w:cs="Times New Roman"/>
          <w:kern w:val="0"/>
          <w:sz w:val="20"/>
          <w:szCs w:val="20"/>
        </w:rPr>
        <w:t>2011</w:t>
      </w:r>
      <w:r w:rsidR="0024043D" w:rsidRPr="00F604A5">
        <w:rPr>
          <w:rFonts w:ascii="Times New Roman" w:eastAsia="仿宋" w:hAnsi="Times New Roman" w:cs="Times New Roman"/>
          <w:kern w:val="0"/>
          <w:sz w:val="20"/>
          <w:szCs w:val="20"/>
        </w:rPr>
        <w:t>年</w:t>
      </w:r>
    </w:p>
    <w:p w14:paraId="36071F7F" w14:textId="77777777" w:rsidR="00964D68" w:rsidRPr="00F604A5"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rPr>
      </w:pPr>
      <w:r w:rsidRPr="00F604A5">
        <w:rPr>
          <w:rFonts w:ascii="Times New Roman" w:eastAsia="微软雅黑" w:hAnsi="Times New Roman" w:cs="Times New Roman"/>
          <w:caps/>
          <w:color w:val="FFFFFF"/>
          <w:spacing w:val="15"/>
          <w:kern w:val="0"/>
          <w:sz w:val="22"/>
          <w:lang w:val="zh-CN"/>
        </w:rPr>
        <w:t>教学目标、要求及方式方法</w:t>
      </w:r>
    </w:p>
    <w:p w14:paraId="4A501DB5" w14:textId="77777777" w:rsidR="0030764E" w:rsidRPr="00F604A5" w:rsidRDefault="00964D68" w:rsidP="0030764E">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教学目标</w:t>
      </w:r>
    </w:p>
    <w:p w14:paraId="7E908909" w14:textId="77777777" w:rsidR="002E4934" w:rsidRPr="00F604A5" w:rsidRDefault="00F604A5" w:rsidP="00487D00">
      <w:pPr>
        <w:adjustRightInd w:val="0"/>
        <w:snapToGrid w:val="0"/>
        <w:ind w:firstLineChars="200" w:firstLine="420"/>
        <w:rPr>
          <w:rFonts w:ascii="Times New Roman" w:eastAsia="仿宋" w:hAnsi="Times New Roman" w:cs="Times New Roman"/>
          <w:kern w:val="0"/>
          <w:sz w:val="20"/>
          <w:szCs w:val="20"/>
          <w:lang w:val="zh-CN"/>
        </w:rPr>
      </w:pPr>
      <w:r w:rsidRPr="00F604A5">
        <w:rPr>
          <w:rFonts w:ascii="Times New Roman" w:eastAsia="仿宋_GB2312" w:hAnsi="Times New Roman" w:cs="Times New Roman"/>
          <w:szCs w:val="24"/>
        </w:rPr>
        <w:t>“</w:t>
      </w:r>
      <w:r w:rsidRPr="00F604A5">
        <w:rPr>
          <w:rFonts w:ascii="Times New Roman" w:eastAsia="仿宋" w:hAnsi="Times New Roman" w:cs="Times New Roman"/>
          <w:kern w:val="0"/>
          <w:sz w:val="20"/>
          <w:szCs w:val="20"/>
          <w:lang w:val="zh-CN"/>
        </w:rPr>
        <w:t>无线通信</w:t>
      </w:r>
      <w:r w:rsidRPr="00F604A5">
        <w:rPr>
          <w:rFonts w:ascii="Times New Roman" w:eastAsia="仿宋_GB2312" w:hAnsi="Times New Roman" w:cs="Times New Roman"/>
          <w:szCs w:val="24"/>
        </w:rPr>
        <w:t>”</w:t>
      </w:r>
      <w:r w:rsidR="002E4934" w:rsidRPr="00F604A5">
        <w:rPr>
          <w:rFonts w:ascii="Times New Roman" w:eastAsia="仿宋" w:hAnsi="Times New Roman" w:cs="Times New Roman"/>
          <w:kern w:val="0"/>
          <w:sz w:val="20"/>
          <w:szCs w:val="20"/>
          <w:lang w:val="zh-CN"/>
        </w:rPr>
        <w:t>是电子信息</w:t>
      </w:r>
      <w:r w:rsidR="00A83DD4" w:rsidRPr="00F604A5">
        <w:rPr>
          <w:rFonts w:ascii="Times New Roman" w:eastAsia="仿宋" w:hAnsi="Times New Roman" w:cs="Times New Roman"/>
          <w:kern w:val="0"/>
          <w:sz w:val="20"/>
          <w:szCs w:val="20"/>
          <w:lang w:val="zh-CN"/>
        </w:rPr>
        <w:t>工程、通信工程</w:t>
      </w:r>
      <w:r w:rsidR="002E4934" w:rsidRPr="00F604A5">
        <w:rPr>
          <w:rFonts w:ascii="Times New Roman" w:eastAsia="仿宋" w:hAnsi="Times New Roman" w:cs="Times New Roman"/>
          <w:kern w:val="0"/>
          <w:sz w:val="20"/>
          <w:szCs w:val="20"/>
          <w:lang w:val="zh-CN"/>
        </w:rPr>
        <w:t>专业</w:t>
      </w:r>
      <w:r w:rsidRPr="00F604A5">
        <w:rPr>
          <w:rFonts w:ascii="Times New Roman" w:eastAsia="仿宋" w:hAnsi="Times New Roman" w:cs="Times New Roman"/>
          <w:kern w:val="0"/>
          <w:sz w:val="20"/>
          <w:szCs w:val="20"/>
          <w:lang w:val="zh-CN"/>
        </w:rPr>
        <w:t>本科生</w:t>
      </w:r>
      <w:r w:rsidR="002E4934" w:rsidRPr="00F604A5">
        <w:rPr>
          <w:rFonts w:ascii="Times New Roman" w:eastAsia="仿宋" w:hAnsi="Times New Roman" w:cs="Times New Roman"/>
          <w:kern w:val="0"/>
          <w:sz w:val="20"/>
          <w:szCs w:val="20"/>
          <w:lang w:val="zh-CN"/>
        </w:rPr>
        <w:t>的</w:t>
      </w:r>
      <w:r w:rsidRPr="00F604A5">
        <w:rPr>
          <w:rFonts w:ascii="Times New Roman" w:eastAsia="仿宋" w:hAnsi="Times New Roman" w:cs="Times New Roman"/>
          <w:kern w:val="0"/>
          <w:sz w:val="20"/>
          <w:szCs w:val="20"/>
          <w:lang w:val="zh-CN"/>
        </w:rPr>
        <w:t>一门</w:t>
      </w:r>
      <w:r w:rsidR="002E4934" w:rsidRPr="00F604A5">
        <w:rPr>
          <w:rFonts w:ascii="Times New Roman" w:eastAsia="仿宋" w:hAnsi="Times New Roman" w:cs="Times New Roman"/>
          <w:kern w:val="0"/>
          <w:sz w:val="20"/>
          <w:szCs w:val="20"/>
          <w:lang w:val="zh-CN"/>
        </w:rPr>
        <w:t>专业选修课。本课程</w:t>
      </w:r>
      <w:r w:rsidR="0032134B" w:rsidRPr="00F604A5">
        <w:rPr>
          <w:rFonts w:ascii="Times New Roman" w:eastAsia="仿宋" w:hAnsi="Times New Roman" w:cs="Times New Roman"/>
          <w:kern w:val="0"/>
          <w:sz w:val="20"/>
          <w:szCs w:val="20"/>
          <w:lang w:val="zh-CN"/>
        </w:rPr>
        <w:t>以</w:t>
      </w:r>
      <w:r w:rsidR="002E4934" w:rsidRPr="00F604A5">
        <w:rPr>
          <w:rFonts w:ascii="Times New Roman" w:eastAsia="仿宋" w:hAnsi="Times New Roman" w:cs="Times New Roman"/>
          <w:kern w:val="0"/>
          <w:sz w:val="20"/>
          <w:szCs w:val="20"/>
          <w:lang w:val="zh-CN"/>
        </w:rPr>
        <w:t>各类无线通信系统为蓝本讲述无线通信的基本概念和原理，实现无线通信的各种关键技术及其在典型系统中的应用。教学过程中重点讲述各种基本概念，包括信道建模、信源编码、信道编码、数字调制技术、多天线技术</w:t>
      </w:r>
      <w:r w:rsidR="0032134B" w:rsidRPr="00F604A5">
        <w:rPr>
          <w:rFonts w:ascii="Times New Roman" w:eastAsia="仿宋" w:hAnsi="Times New Roman" w:cs="Times New Roman"/>
          <w:kern w:val="0"/>
          <w:sz w:val="20"/>
          <w:szCs w:val="20"/>
          <w:lang w:val="zh-CN"/>
        </w:rPr>
        <w:t>、</w:t>
      </w:r>
      <w:r w:rsidR="002E4934" w:rsidRPr="00F604A5">
        <w:rPr>
          <w:rFonts w:ascii="Times New Roman" w:eastAsia="仿宋" w:hAnsi="Times New Roman" w:cs="Times New Roman"/>
          <w:kern w:val="0"/>
          <w:sz w:val="20"/>
          <w:szCs w:val="20"/>
          <w:lang w:val="zh-CN"/>
        </w:rPr>
        <w:t>多址接入技术等，为后续课程卫星通信、移动通信、无线局域网等打下坚实的理论基础。</w:t>
      </w:r>
    </w:p>
    <w:p w14:paraId="09E607C6"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教学要求</w:t>
      </w:r>
    </w:p>
    <w:p w14:paraId="58C4E0D0" w14:textId="77777777" w:rsidR="0075755C" w:rsidRPr="00F604A5" w:rsidRDefault="0075755C" w:rsidP="00487D00">
      <w:pPr>
        <w:adjustRightInd w:val="0"/>
        <w:snapToGrid w:val="0"/>
        <w:ind w:firstLineChars="200" w:firstLine="400"/>
        <w:rPr>
          <w:rFonts w:ascii="Times New Roman" w:eastAsia="仿宋" w:hAnsi="Times New Roman" w:cs="Times New Roman"/>
          <w:kern w:val="0"/>
          <w:sz w:val="20"/>
          <w:szCs w:val="20"/>
          <w:lang w:val="zh-CN"/>
        </w:rPr>
      </w:pPr>
      <w:r w:rsidRPr="00F604A5">
        <w:rPr>
          <w:rFonts w:ascii="Times New Roman" w:eastAsia="仿宋" w:hAnsi="Times New Roman" w:cs="Times New Roman"/>
          <w:kern w:val="0"/>
          <w:sz w:val="20"/>
          <w:szCs w:val="20"/>
          <w:lang w:val="zh-CN"/>
        </w:rPr>
        <w:t>学生通过无线通信课程的学习，能了解无线通信系统的历史和发展、无线通信系统的构成和无线通信的频谱划分；能深刻理解无线通信信道的传播特征及各类统计模型；理解无线信道环境下面临的各种挑战包括衰落和干扰现象等；在此基础上，进</w:t>
      </w:r>
      <w:r w:rsidR="00471477" w:rsidRPr="00F604A5">
        <w:rPr>
          <w:rFonts w:ascii="Times New Roman" w:eastAsia="仿宋" w:hAnsi="Times New Roman" w:cs="Times New Roman"/>
          <w:kern w:val="0"/>
          <w:sz w:val="20"/>
          <w:szCs w:val="20"/>
          <w:lang w:val="zh-CN"/>
        </w:rPr>
        <w:t>一步学习解决无线通信中相关问题的各项技术手段，例如数字调制技术</w:t>
      </w:r>
      <w:r w:rsidRPr="00F604A5">
        <w:rPr>
          <w:rFonts w:ascii="Times New Roman" w:eastAsia="仿宋" w:hAnsi="Times New Roman" w:cs="Times New Roman"/>
          <w:kern w:val="0"/>
          <w:sz w:val="20"/>
          <w:szCs w:val="20"/>
          <w:lang w:val="zh-CN"/>
        </w:rPr>
        <w:t>、信道编码技术、分集技术、多天线技术、多用户接入技术等，并通过各种实际通信标准的介绍，了解这些技术在实际通信系统中的应用。</w:t>
      </w:r>
    </w:p>
    <w:p w14:paraId="13F17A03"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教学方式方法</w:t>
      </w:r>
    </w:p>
    <w:p w14:paraId="31E26E87" w14:textId="77777777" w:rsidR="00964D68" w:rsidRPr="00F604A5" w:rsidRDefault="003C7C09" w:rsidP="00487D00">
      <w:pPr>
        <w:adjustRightInd w:val="0"/>
        <w:snapToGrid w:val="0"/>
        <w:ind w:firstLineChars="200" w:firstLine="400"/>
        <w:rPr>
          <w:rFonts w:ascii="Times New Roman" w:eastAsia="仿宋" w:hAnsi="Times New Roman" w:cs="Times New Roman"/>
          <w:kern w:val="0"/>
          <w:sz w:val="20"/>
          <w:szCs w:val="20"/>
          <w:lang w:val="zh-CN"/>
        </w:rPr>
      </w:pPr>
      <w:r w:rsidRPr="00F604A5">
        <w:rPr>
          <w:rFonts w:ascii="Times New Roman" w:eastAsia="仿宋" w:hAnsi="Times New Roman" w:cs="Times New Roman"/>
          <w:kern w:val="0"/>
          <w:sz w:val="20"/>
          <w:szCs w:val="20"/>
          <w:lang w:val="zh-CN"/>
        </w:rPr>
        <w:t>以课堂讲授为主，以多媒体教学方式为主。</w:t>
      </w:r>
    </w:p>
    <w:p w14:paraId="56B6F5AD" w14:textId="77777777" w:rsidR="00964D68" w:rsidRPr="00F604A5"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F604A5">
        <w:rPr>
          <w:rFonts w:ascii="Times New Roman" w:eastAsia="微软雅黑" w:hAnsi="Times New Roman" w:cs="Times New Roman"/>
          <w:caps/>
          <w:color w:val="FFFFFF"/>
          <w:spacing w:val="15"/>
          <w:kern w:val="0"/>
          <w:sz w:val="22"/>
          <w:lang w:val="zh-CN"/>
        </w:rPr>
        <w:t>教学内容安排及学时分配</w:t>
      </w:r>
    </w:p>
    <w:p w14:paraId="43FBD65F" w14:textId="77777777" w:rsidR="00964D68" w:rsidRPr="00F604A5" w:rsidRDefault="00E334D1"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color w:val="C00000"/>
          <w:spacing w:val="15"/>
          <w:kern w:val="0"/>
          <w:sz w:val="20"/>
          <w:szCs w:val="20"/>
          <w:lang w:val="zh-CN"/>
        </w:rPr>
        <w:t>第</w:t>
      </w:r>
      <w:r w:rsidRPr="00F604A5">
        <w:rPr>
          <w:rFonts w:ascii="Times New Roman" w:eastAsia="微软雅黑" w:hAnsi="Times New Roman" w:cs="Times New Roman"/>
          <w:caps/>
          <w:color w:val="C00000"/>
          <w:spacing w:val="15"/>
          <w:kern w:val="0"/>
          <w:sz w:val="20"/>
          <w:szCs w:val="20"/>
          <w:lang w:val="zh-CN"/>
        </w:rPr>
        <w:t>1</w:t>
      </w:r>
      <w:r w:rsidR="00964D68" w:rsidRPr="00F604A5">
        <w:rPr>
          <w:rFonts w:ascii="Times New Roman" w:eastAsia="微软雅黑" w:hAnsi="Times New Roman" w:cs="Times New Roman"/>
          <w:caps/>
          <w:color w:val="C00000"/>
          <w:spacing w:val="15"/>
          <w:kern w:val="0"/>
          <w:sz w:val="20"/>
          <w:szCs w:val="20"/>
          <w:lang w:val="zh-CN"/>
        </w:rPr>
        <w:t>章</w:t>
      </w:r>
      <w:r w:rsidR="00BE702B" w:rsidRPr="00F604A5">
        <w:rPr>
          <w:rFonts w:ascii="Times New Roman" w:eastAsia="微软雅黑" w:hAnsi="Times New Roman" w:cs="Times New Roman"/>
          <w:caps/>
          <w:spacing w:val="15"/>
          <w:kern w:val="0"/>
          <w:sz w:val="20"/>
          <w:szCs w:val="20"/>
          <w:lang w:val="zh-CN"/>
        </w:rPr>
        <w:t xml:space="preserve"> </w:t>
      </w:r>
      <w:r w:rsidR="00342A80" w:rsidRPr="00F604A5">
        <w:rPr>
          <w:rFonts w:ascii="Times New Roman" w:eastAsia="微软雅黑" w:hAnsi="Times New Roman" w:cs="Times New Roman"/>
          <w:caps/>
          <w:spacing w:val="15"/>
          <w:kern w:val="0"/>
          <w:sz w:val="20"/>
          <w:szCs w:val="20"/>
          <w:lang w:val="zh-CN"/>
        </w:rPr>
        <w:t>无线通信系统概述</w:t>
      </w:r>
      <w:r w:rsidR="00487D00" w:rsidRPr="00F604A5">
        <w:rPr>
          <w:rFonts w:ascii="Times New Roman" w:eastAsia="微软雅黑" w:hAnsi="Times New Roman" w:cs="Times New Roman"/>
          <w:caps/>
          <w:spacing w:val="15"/>
          <w:kern w:val="0"/>
          <w:sz w:val="20"/>
          <w:szCs w:val="20"/>
          <w:lang w:val="zh-CN"/>
        </w:rPr>
        <w:t xml:space="preserve"> (</w:t>
      </w:r>
      <w:r w:rsidR="00EC2B8F" w:rsidRPr="00F604A5">
        <w:rPr>
          <w:rFonts w:ascii="Times New Roman" w:eastAsia="微软雅黑" w:hAnsi="Times New Roman" w:cs="Times New Roman"/>
          <w:caps/>
          <w:color w:val="FF0000"/>
          <w:spacing w:val="15"/>
          <w:kern w:val="0"/>
          <w:sz w:val="20"/>
          <w:szCs w:val="20"/>
          <w:lang w:val="zh-CN"/>
        </w:rPr>
        <w:t>4</w:t>
      </w:r>
      <w:r w:rsidR="0040472B" w:rsidRPr="00F604A5">
        <w:rPr>
          <w:rFonts w:ascii="Times New Roman" w:eastAsia="微软雅黑" w:hAnsi="Times New Roman" w:cs="Times New Roman"/>
          <w:caps/>
          <w:color w:val="FF0000"/>
          <w:spacing w:val="15"/>
          <w:kern w:val="0"/>
          <w:sz w:val="20"/>
          <w:szCs w:val="20"/>
          <w:lang w:val="zh-CN"/>
        </w:rPr>
        <w:t>学时</w:t>
      </w:r>
      <w:r w:rsidR="00487D00" w:rsidRPr="00F604A5">
        <w:rPr>
          <w:rFonts w:ascii="Times New Roman" w:eastAsia="微软雅黑" w:hAnsi="Times New Roman" w:cs="Times New Roman"/>
          <w:caps/>
          <w:spacing w:val="15"/>
          <w:kern w:val="0"/>
          <w:sz w:val="20"/>
          <w:szCs w:val="20"/>
          <w:lang w:val="zh-CN"/>
        </w:rPr>
        <w:t>)</w:t>
      </w:r>
    </w:p>
    <w:p w14:paraId="2F5BE343" w14:textId="77777777" w:rsidR="00964D68" w:rsidRPr="00F604A5" w:rsidRDefault="00471477"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 </w:t>
      </w:r>
      <w:r w:rsidR="00342A80" w:rsidRPr="00F604A5">
        <w:rPr>
          <w:rFonts w:ascii="Times New Roman" w:eastAsia="仿宋" w:hAnsi="Times New Roman" w:cs="Times New Roman"/>
          <w:kern w:val="0"/>
          <w:sz w:val="20"/>
          <w:szCs w:val="20"/>
        </w:rPr>
        <w:t>移动无线通信的发展</w:t>
      </w:r>
      <w:r w:rsidR="00602289" w:rsidRPr="00F604A5">
        <w:rPr>
          <w:rFonts w:ascii="Times New Roman" w:eastAsia="仿宋" w:hAnsi="Times New Roman" w:cs="Times New Roman"/>
          <w:kern w:val="0"/>
          <w:sz w:val="20"/>
          <w:szCs w:val="20"/>
        </w:rPr>
        <w:t>，无线通信用户数量的增长情况</w:t>
      </w:r>
    </w:p>
    <w:p w14:paraId="732A58A1" w14:textId="77777777" w:rsidR="00964D68" w:rsidRPr="00F604A5" w:rsidRDefault="00471477"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00342A80" w:rsidRPr="00F604A5">
        <w:rPr>
          <w:rFonts w:ascii="Times New Roman" w:eastAsia="仿宋" w:hAnsi="Times New Roman" w:cs="Times New Roman"/>
          <w:kern w:val="0"/>
          <w:sz w:val="20"/>
          <w:szCs w:val="20"/>
        </w:rPr>
        <w:t>美国移动无线电话</w:t>
      </w:r>
      <w:r w:rsidR="00A45D98" w:rsidRPr="00F604A5">
        <w:rPr>
          <w:rFonts w:ascii="Times New Roman" w:eastAsia="仿宋" w:hAnsi="Times New Roman" w:cs="Times New Roman"/>
          <w:kern w:val="0"/>
          <w:sz w:val="20"/>
          <w:szCs w:val="20"/>
        </w:rPr>
        <w:t>，蜂窝电话技术</w:t>
      </w:r>
      <w:r w:rsidR="00602289" w:rsidRPr="00F604A5">
        <w:rPr>
          <w:rFonts w:ascii="Times New Roman" w:eastAsia="仿宋" w:hAnsi="Times New Roman" w:cs="Times New Roman"/>
          <w:kern w:val="0"/>
          <w:sz w:val="20"/>
          <w:szCs w:val="20"/>
        </w:rPr>
        <w:t>，美国蜂窝无线业务的频谱分配</w:t>
      </w:r>
    </w:p>
    <w:p w14:paraId="3A9709C8" w14:textId="77777777" w:rsidR="0014539F" w:rsidRPr="00F604A5" w:rsidRDefault="00471477"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00342A80" w:rsidRPr="00F604A5">
        <w:rPr>
          <w:rFonts w:ascii="Times New Roman" w:eastAsia="仿宋" w:hAnsi="Times New Roman" w:cs="Times New Roman"/>
          <w:kern w:val="0"/>
          <w:sz w:val="20"/>
          <w:szCs w:val="20"/>
        </w:rPr>
        <w:t>全球移动通信系统</w:t>
      </w:r>
      <w:r w:rsidR="00A45D98" w:rsidRPr="00F604A5">
        <w:rPr>
          <w:rFonts w:ascii="Times New Roman" w:eastAsia="仿宋" w:hAnsi="Times New Roman" w:cs="Times New Roman"/>
          <w:kern w:val="0"/>
          <w:sz w:val="20"/>
          <w:szCs w:val="20"/>
        </w:rPr>
        <w:t>，北美、欧洲、日本的主要移动无线标准</w:t>
      </w:r>
    </w:p>
    <w:p w14:paraId="4F5F09B5" w14:textId="77777777" w:rsidR="0014539F" w:rsidRPr="00F604A5" w:rsidRDefault="00471477"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00342A80" w:rsidRPr="00F604A5">
        <w:rPr>
          <w:rFonts w:ascii="Times New Roman" w:eastAsia="仿宋" w:hAnsi="Times New Roman" w:cs="Times New Roman"/>
          <w:kern w:val="0"/>
          <w:sz w:val="20"/>
          <w:szCs w:val="20"/>
        </w:rPr>
        <w:t>无线通信系统的实例</w:t>
      </w:r>
      <w:r w:rsidR="009561D7" w:rsidRPr="00F604A5">
        <w:rPr>
          <w:rFonts w:ascii="Times New Roman" w:eastAsia="仿宋" w:hAnsi="Times New Roman" w:cs="Times New Roman"/>
          <w:kern w:val="0"/>
          <w:sz w:val="20"/>
          <w:szCs w:val="20"/>
        </w:rPr>
        <w:t>，寻呼系统，无绳电话系统，蜂窝移动电话系统，常用的几种移动电话系统的比较</w:t>
      </w:r>
    </w:p>
    <w:p w14:paraId="0C044C9C" w14:textId="77777777" w:rsidR="0014539F" w:rsidRPr="00F604A5" w:rsidRDefault="00471477"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00342A80" w:rsidRPr="00F604A5">
        <w:rPr>
          <w:rFonts w:ascii="Times New Roman" w:eastAsia="仿宋" w:hAnsi="Times New Roman" w:cs="Times New Roman"/>
          <w:kern w:val="0"/>
          <w:sz w:val="20"/>
          <w:szCs w:val="20"/>
        </w:rPr>
        <w:t>蜂窝无线通信和个人通信的发展趋势</w:t>
      </w:r>
      <w:r w:rsidR="009561D7" w:rsidRPr="00F604A5">
        <w:rPr>
          <w:rFonts w:ascii="Times New Roman" w:eastAsia="仿宋" w:hAnsi="Times New Roman" w:cs="Times New Roman"/>
          <w:kern w:val="0"/>
          <w:sz w:val="20"/>
          <w:szCs w:val="20"/>
        </w:rPr>
        <w:t>，低轨道卫星通信系统</w:t>
      </w:r>
    </w:p>
    <w:p w14:paraId="1BFBA6B6" w14:textId="77777777" w:rsidR="00FE33DA" w:rsidRPr="00F604A5" w:rsidRDefault="00FE33DA" w:rsidP="00FE33DA">
      <w:pPr>
        <w:pStyle w:val="1"/>
        <w:numPr>
          <w:ilvl w:val="0"/>
          <w:numId w:val="0"/>
        </w:numPr>
        <w:pBdr>
          <w:bottom w:val="single" w:sz="24" w:space="0" w:color="F6DFDE"/>
        </w:pBdr>
        <w:spacing w:before="120" w:after="120" w:line="300" w:lineRule="auto"/>
        <w:outlineLvl w:val="1"/>
        <w:rPr>
          <w:rFonts w:ascii="Times New Roman" w:eastAsia="微软雅黑" w:hAnsi="Times New Roman" w:cs="Times New Roman"/>
          <w:caps/>
          <w:spacing w:val="15"/>
        </w:rPr>
      </w:pPr>
      <w:r w:rsidRPr="00F604A5">
        <w:rPr>
          <w:rFonts w:ascii="Times New Roman" w:eastAsia="微软雅黑" w:hAnsi="Times New Roman" w:cs="Times New Roman"/>
          <w:caps/>
          <w:color w:val="C00000"/>
          <w:spacing w:val="15"/>
          <w:lang w:val="zh-CN"/>
        </w:rPr>
        <w:t>第</w:t>
      </w:r>
      <w:r w:rsidR="00E334D1" w:rsidRPr="00F604A5">
        <w:rPr>
          <w:rFonts w:ascii="Times New Roman" w:eastAsia="微软雅黑" w:hAnsi="Times New Roman" w:cs="Times New Roman"/>
          <w:caps/>
          <w:color w:val="C00000"/>
          <w:spacing w:val="15"/>
          <w:lang w:val="zh-CN"/>
        </w:rPr>
        <w:t>2</w:t>
      </w:r>
      <w:r w:rsidRPr="00F604A5">
        <w:rPr>
          <w:rFonts w:ascii="Times New Roman" w:eastAsia="微软雅黑" w:hAnsi="Times New Roman" w:cs="Times New Roman"/>
          <w:caps/>
          <w:color w:val="C00000"/>
          <w:spacing w:val="15"/>
          <w:lang w:val="zh-CN"/>
        </w:rPr>
        <w:t>章</w:t>
      </w:r>
      <w:r w:rsidR="00E334D1" w:rsidRPr="00F604A5">
        <w:rPr>
          <w:rFonts w:ascii="Times New Roman" w:eastAsia="微软雅黑" w:hAnsi="Times New Roman" w:cs="Times New Roman"/>
          <w:caps/>
          <w:spacing w:val="15"/>
          <w:lang w:val="zh-CN"/>
        </w:rPr>
        <w:t xml:space="preserve"> </w:t>
      </w:r>
      <w:r w:rsidR="002D4BC8" w:rsidRPr="00F604A5">
        <w:rPr>
          <w:rFonts w:ascii="Times New Roman" w:eastAsia="微软雅黑" w:hAnsi="Times New Roman" w:cs="Times New Roman"/>
          <w:caps/>
          <w:spacing w:val="15"/>
        </w:rPr>
        <w:t>现代无线通信系统</w:t>
      </w:r>
      <w:r w:rsidR="00487D00" w:rsidRPr="00F604A5">
        <w:rPr>
          <w:rFonts w:ascii="Times New Roman" w:eastAsia="微软雅黑" w:hAnsi="Times New Roman" w:cs="Times New Roman"/>
          <w:caps/>
          <w:spacing w:val="15"/>
        </w:rPr>
        <w:t xml:space="preserve"> </w:t>
      </w:r>
      <w:r w:rsidR="00487D00" w:rsidRPr="00F604A5">
        <w:rPr>
          <w:rFonts w:ascii="Times New Roman" w:eastAsia="微软雅黑" w:hAnsi="Times New Roman" w:cs="Times New Roman"/>
          <w:caps/>
          <w:spacing w:val="15"/>
          <w:lang w:val="zh-CN"/>
        </w:rPr>
        <w:t>(</w:t>
      </w:r>
      <w:r w:rsidR="0092617F" w:rsidRPr="00F604A5">
        <w:rPr>
          <w:rFonts w:ascii="Times New Roman" w:eastAsia="微软雅黑" w:hAnsi="Times New Roman" w:cs="Times New Roman"/>
          <w:caps/>
          <w:color w:val="FF0000"/>
          <w:spacing w:val="15"/>
          <w:lang w:val="zh-CN"/>
        </w:rPr>
        <w:t>4</w:t>
      </w:r>
      <w:r w:rsidRPr="00F604A5">
        <w:rPr>
          <w:rFonts w:ascii="Times New Roman" w:eastAsia="微软雅黑" w:hAnsi="Times New Roman" w:cs="Times New Roman"/>
          <w:caps/>
          <w:color w:val="FF0000"/>
          <w:spacing w:val="15"/>
          <w:lang w:val="zh-CN"/>
        </w:rPr>
        <w:t>学时</w:t>
      </w:r>
      <w:r w:rsidR="00487D00" w:rsidRPr="00F604A5">
        <w:rPr>
          <w:rFonts w:ascii="Times New Roman" w:eastAsia="微软雅黑" w:hAnsi="Times New Roman" w:cs="Times New Roman"/>
          <w:caps/>
          <w:spacing w:val="15"/>
        </w:rPr>
        <w:t>)</w:t>
      </w:r>
    </w:p>
    <w:p w14:paraId="203743C6" w14:textId="77777777" w:rsidR="00FE33DA" w:rsidRPr="00F604A5" w:rsidRDefault="00FE33DA" w:rsidP="00471477">
      <w:pPr>
        <w:pStyle w:val="1"/>
        <w:numPr>
          <w:ilvl w:val="0"/>
          <w:numId w:val="0"/>
        </w:numPr>
        <w:spacing w:line="300" w:lineRule="auto"/>
        <w:ind w:left="420" w:hanging="420"/>
        <w:jc w:val="both"/>
        <w:rPr>
          <w:rFonts w:ascii="Times New Roman" w:hAnsi="Times New Roman" w:cs="Times New Roman"/>
        </w:rPr>
      </w:pPr>
      <w:r w:rsidRPr="00F604A5">
        <w:rPr>
          <w:rFonts w:ascii="Times New Roman" w:hAnsi="Times New Roman" w:cs="Times New Roman"/>
        </w:rPr>
        <w:lastRenderedPageBreak/>
        <w:t xml:space="preserve">1. </w:t>
      </w:r>
      <w:r w:rsidR="002D4BC8" w:rsidRPr="00F604A5">
        <w:rPr>
          <w:rFonts w:ascii="Times New Roman" w:hAnsi="Times New Roman" w:cs="Times New Roman"/>
        </w:rPr>
        <w:t>2G</w:t>
      </w:r>
      <w:r w:rsidR="002D4BC8" w:rsidRPr="00F604A5">
        <w:rPr>
          <w:rFonts w:ascii="Times New Roman" w:hAnsi="Times New Roman" w:cs="Times New Roman"/>
        </w:rPr>
        <w:t>蜂窝网络</w:t>
      </w:r>
      <w:r w:rsidR="009B3245" w:rsidRPr="00F604A5">
        <w:rPr>
          <w:rFonts w:ascii="Times New Roman" w:hAnsi="Times New Roman" w:cs="Times New Roman"/>
        </w:rPr>
        <w:t>，</w:t>
      </w:r>
      <w:r w:rsidR="009B3245" w:rsidRPr="00F604A5">
        <w:rPr>
          <w:rFonts w:ascii="Times New Roman" w:hAnsi="Times New Roman" w:cs="Times New Roman"/>
        </w:rPr>
        <w:t>2.5G</w:t>
      </w:r>
      <w:r w:rsidR="009B3245" w:rsidRPr="00F604A5">
        <w:rPr>
          <w:rFonts w:ascii="Times New Roman" w:hAnsi="Times New Roman" w:cs="Times New Roman"/>
        </w:rPr>
        <w:t>移动无线网络的演进，</w:t>
      </w:r>
      <w:r w:rsidR="009B3245" w:rsidRPr="00F604A5">
        <w:rPr>
          <w:rFonts w:ascii="Times New Roman" w:hAnsi="Times New Roman" w:cs="Times New Roman"/>
        </w:rPr>
        <w:t>2.5GTDMA</w:t>
      </w:r>
      <w:r w:rsidR="009B3245" w:rsidRPr="00F604A5">
        <w:rPr>
          <w:rFonts w:ascii="Times New Roman" w:hAnsi="Times New Roman" w:cs="Times New Roman"/>
        </w:rPr>
        <w:t>标准的演进，</w:t>
      </w:r>
      <w:r w:rsidR="009B3245" w:rsidRPr="00F604A5">
        <w:rPr>
          <w:rFonts w:ascii="Times New Roman" w:hAnsi="Times New Roman" w:cs="Times New Roman"/>
        </w:rPr>
        <w:t>2.5G CDMA</w:t>
      </w:r>
      <w:r w:rsidR="009B3245" w:rsidRPr="00F604A5">
        <w:rPr>
          <w:rFonts w:ascii="Times New Roman" w:hAnsi="Times New Roman" w:cs="Times New Roman"/>
        </w:rPr>
        <w:t>的演进：</w:t>
      </w:r>
      <w:r w:rsidR="009B3245" w:rsidRPr="00F604A5">
        <w:rPr>
          <w:rFonts w:ascii="Times New Roman" w:hAnsi="Times New Roman" w:cs="Times New Roman"/>
        </w:rPr>
        <w:t>IS-95B</w:t>
      </w:r>
    </w:p>
    <w:p w14:paraId="032FCA7E" w14:textId="77777777" w:rsidR="00FE33DA" w:rsidRPr="00F604A5" w:rsidRDefault="00FE33DA" w:rsidP="00471477">
      <w:pPr>
        <w:pStyle w:val="1"/>
        <w:numPr>
          <w:ilvl w:val="0"/>
          <w:numId w:val="0"/>
        </w:numPr>
        <w:spacing w:line="300" w:lineRule="auto"/>
        <w:ind w:left="420" w:hanging="420"/>
        <w:jc w:val="both"/>
        <w:rPr>
          <w:rFonts w:ascii="Times New Roman" w:hAnsi="Times New Roman" w:cs="Times New Roman"/>
        </w:rPr>
      </w:pPr>
      <w:r w:rsidRPr="00F604A5">
        <w:rPr>
          <w:rFonts w:ascii="Times New Roman" w:hAnsi="Times New Roman" w:cs="Times New Roman"/>
        </w:rPr>
        <w:t>2.</w:t>
      </w:r>
      <w:r w:rsidR="002D4BC8" w:rsidRPr="00F604A5">
        <w:rPr>
          <w:rFonts w:ascii="Times New Roman" w:hAnsi="Times New Roman" w:cs="Times New Roman"/>
        </w:rPr>
        <w:t xml:space="preserve"> 3G</w:t>
      </w:r>
      <w:r w:rsidR="002D4BC8" w:rsidRPr="00F604A5">
        <w:rPr>
          <w:rFonts w:ascii="Times New Roman" w:hAnsi="Times New Roman" w:cs="Times New Roman"/>
        </w:rPr>
        <w:t>无线网络</w:t>
      </w:r>
      <w:r w:rsidR="009B3245" w:rsidRPr="00F604A5">
        <w:rPr>
          <w:rFonts w:ascii="Times New Roman" w:hAnsi="Times New Roman" w:cs="Times New Roman"/>
        </w:rPr>
        <w:t>，</w:t>
      </w:r>
      <w:r w:rsidR="009B3245" w:rsidRPr="00F604A5">
        <w:rPr>
          <w:rFonts w:ascii="Times New Roman" w:hAnsi="Times New Roman" w:cs="Times New Roman"/>
        </w:rPr>
        <w:t>3G W-CDMA(UMTS)</w:t>
      </w:r>
      <w:r w:rsidR="00924E4C" w:rsidRPr="00F604A5">
        <w:rPr>
          <w:rFonts w:ascii="Times New Roman" w:hAnsi="Times New Roman" w:cs="Times New Roman"/>
        </w:rPr>
        <w:t>，</w:t>
      </w:r>
      <w:r w:rsidR="009B3245" w:rsidRPr="00F604A5">
        <w:rPr>
          <w:rFonts w:ascii="Times New Roman" w:hAnsi="Times New Roman" w:cs="Times New Roman"/>
        </w:rPr>
        <w:t xml:space="preserve">3G </w:t>
      </w:r>
      <w:r w:rsidR="00E769C5" w:rsidRPr="00F604A5">
        <w:rPr>
          <w:rFonts w:ascii="Times New Roman" w:hAnsi="Times New Roman" w:cs="Times New Roman"/>
        </w:rPr>
        <w:t>CDMA</w:t>
      </w:r>
      <w:r w:rsidR="00924E4C" w:rsidRPr="00F604A5">
        <w:rPr>
          <w:rFonts w:ascii="Times New Roman" w:hAnsi="Times New Roman" w:cs="Times New Roman"/>
        </w:rPr>
        <w:t>2000</w:t>
      </w:r>
      <w:r w:rsidR="00924E4C" w:rsidRPr="00F604A5">
        <w:rPr>
          <w:rFonts w:ascii="Times New Roman" w:hAnsi="Times New Roman" w:cs="Times New Roman"/>
        </w:rPr>
        <w:t>，</w:t>
      </w:r>
      <w:r w:rsidR="009B3245" w:rsidRPr="00F604A5">
        <w:rPr>
          <w:rFonts w:ascii="Times New Roman" w:hAnsi="Times New Roman" w:cs="Times New Roman"/>
        </w:rPr>
        <w:t>3G TD-SCDMA</w:t>
      </w:r>
    </w:p>
    <w:p w14:paraId="5B77E2CB" w14:textId="77777777" w:rsidR="00FE33DA" w:rsidRPr="00F604A5" w:rsidRDefault="00FE33DA" w:rsidP="00471477">
      <w:pPr>
        <w:pStyle w:val="1"/>
        <w:numPr>
          <w:ilvl w:val="0"/>
          <w:numId w:val="0"/>
        </w:numPr>
        <w:spacing w:line="300" w:lineRule="auto"/>
        <w:ind w:left="420" w:hanging="420"/>
        <w:jc w:val="both"/>
        <w:rPr>
          <w:rFonts w:ascii="Times New Roman" w:hAnsi="Times New Roman" w:cs="Times New Roman"/>
        </w:rPr>
      </w:pPr>
      <w:r w:rsidRPr="00F604A5">
        <w:rPr>
          <w:rFonts w:ascii="Times New Roman" w:hAnsi="Times New Roman" w:cs="Times New Roman"/>
        </w:rPr>
        <w:t xml:space="preserve">3. </w:t>
      </w:r>
      <w:r w:rsidR="002D4BC8" w:rsidRPr="00F604A5">
        <w:rPr>
          <w:rFonts w:ascii="Times New Roman" w:hAnsi="Times New Roman" w:cs="Times New Roman"/>
        </w:rPr>
        <w:t>无线本地网络</w:t>
      </w:r>
      <w:r w:rsidR="002D4BC8" w:rsidRPr="00F604A5">
        <w:rPr>
          <w:rFonts w:ascii="Times New Roman" w:hAnsi="Times New Roman" w:cs="Times New Roman"/>
        </w:rPr>
        <w:t>(WLL)</w:t>
      </w:r>
      <w:r w:rsidR="002D4BC8" w:rsidRPr="00F604A5">
        <w:rPr>
          <w:rFonts w:ascii="Times New Roman" w:hAnsi="Times New Roman" w:cs="Times New Roman"/>
        </w:rPr>
        <w:t>与</w:t>
      </w:r>
      <w:r w:rsidR="002D4BC8" w:rsidRPr="00F604A5">
        <w:rPr>
          <w:rFonts w:ascii="Times New Roman" w:hAnsi="Times New Roman" w:cs="Times New Roman"/>
        </w:rPr>
        <w:t>LMDS</w:t>
      </w:r>
      <w:r w:rsidR="00FE72E2" w:rsidRPr="00F604A5">
        <w:rPr>
          <w:rFonts w:ascii="Times New Roman" w:hAnsi="Times New Roman" w:cs="Times New Roman"/>
        </w:rPr>
        <w:t>，无线竞争本地电话运营商</w:t>
      </w:r>
      <w:r w:rsidR="00FE72E2" w:rsidRPr="00F604A5">
        <w:rPr>
          <w:rFonts w:ascii="Times New Roman" w:hAnsi="Times New Roman" w:cs="Times New Roman"/>
        </w:rPr>
        <w:t>(CLEC)</w:t>
      </w:r>
      <w:r w:rsidR="00FE72E2" w:rsidRPr="00F604A5">
        <w:rPr>
          <w:rFonts w:ascii="Times New Roman" w:hAnsi="Times New Roman" w:cs="Times New Roman"/>
        </w:rPr>
        <w:t>网络</w:t>
      </w:r>
    </w:p>
    <w:p w14:paraId="2144673B" w14:textId="77777777" w:rsidR="00306C1F" w:rsidRPr="00F604A5" w:rsidRDefault="00306C1F" w:rsidP="00471477">
      <w:pPr>
        <w:pStyle w:val="1"/>
        <w:numPr>
          <w:ilvl w:val="0"/>
          <w:numId w:val="0"/>
        </w:numPr>
        <w:spacing w:line="300" w:lineRule="auto"/>
        <w:ind w:left="420" w:hanging="420"/>
        <w:jc w:val="both"/>
        <w:rPr>
          <w:rFonts w:ascii="Times New Roman" w:hAnsi="Times New Roman" w:cs="Times New Roman"/>
        </w:rPr>
      </w:pPr>
      <w:r w:rsidRPr="00F604A5">
        <w:rPr>
          <w:rFonts w:ascii="Times New Roman" w:hAnsi="Times New Roman" w:cs="Times New Roman"/>
        </w:rPr>
        <w:t xml:space="preserve">4. </w:t>
      </w:r>
      <w:r w:rsidR="002D4BC8" w:rsidRPr="00F604A5">
        <w:rPr>
          <w:rFonts w:ascii="Times New Roman" w:hAnsi="Times New Roman" w:cs="Times New Roman"/>
        </w:rPr>
        <w:t>无线局域网</w:t>
      </w:r>
      <w:r w:rsidR="002D4BC8" w:rsidRPr="00F604A5">
        <w:rPr>
          <w:rFonts w:ascii="Times New Roman" w:hAnsi="Times New Roman" w:cs="Times New Roman"/>
        </w:rPr>
        <w:t>(WLAN)</w:t>
      </w:r>
      <w:r w:rsidR="00E769C5" w:rsidRPr="00F604A5">
        <w:rPr>
          <w:rFonts w:ascii="Times New Roman" w:hAnsi="Times New Roman" w:cs="Times New Roman"/>
        </w:rPr>
        <w:t>，</w:t>
      </w:r>
      <w:r w:rsidR="009B3245" w:rsidRPr="00F604A5">
        <w:rPr>
          <w:rFonts w:ascii="Times New Roman" w:hAnsi="Times New Roman" w:cs="Times New Roman"/>
        </w:rPr>
        <w:t>IEEE 802.11</w:t>
      </w:r>
      <w:r w:rsidR="009B3245" w:rsidRPr="00F604A5">
        <w:rPr>
          <w:rFonts w:ascii="Times New Roman" w:hAnsi="Times New Roman" w:cs="Times New Roman"/>
        </w:rPr>
        <w:t>无线局域网标准概述</w:t>
      </w:r>
    </w:p>
    <w:p w14:paraId="583918FA" w14:textId="77777777" w:rsidR="002D4BC8" w:rsidRPr="00F604A5" w:rsidRDefault="002D4BC8" w:rsidP="00471477">
      <w:pPr>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Pr="00F604A5">
        <w:rPr>
          <w:rFonts w:ascii="Times New Roman" w:eastAsia="仿宋" w:hAnsi="Times New Roman" w:cs="Times New Roman"/>
          <w:kern w:val="0"/>
          <w:sz w:val="20"/>
          <w:szCs w:val="20"/>
        </w:rPr>
        <w:t>蓝牙和个域网</w:t>
      </w:r>
      <w:r w:rsidRPr="00F604A5">
        <w:rPr>
          <w:rFonts w:ascii="Times New Roman" w:eastAsia="仿宋" w:hAnsi="Times New Roman" w:cs="Times New Roman"/>
          <w:kern w:val="0"/>
          <w:sz w:val="20"/>
          <w:szCs w:val="20"/>
        </w:rPr>
        <w:t>(PAN)</w:t>
      </w:r>
      <w:r w:rsidR="009B3245" w:rsidRPr="00F604A5">
        <w:rPr>
          <w:rFonts w:ascii="Times New Roman" w:eastAsia="仿宋" w:hAnsi="Times New Roman" w:cs="Times New Roman"/>
          <w:kern w:val="0"/>
          <w:sz w:val="20"/>
          <w:szCs w:val="20"/>
        </w:rPr>
        <w:t>，利用蓝牙标准提供个域网实例</w:t>
      </w:r>
    </w:p>
    <w:p w14:paraId="218000CB"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rPr>
      </w:pPr>
      <w:r w:rsidRPr="00F604A5">
        <w:rPr>
          <w:rFonts w:ascii="Times New Roman" w:eastAsia="微软雅黑" w:hAnsi="Times New Roman" w:cs="Times New Roman"/>
          <w:caps/>
          <w:color w:val="C00000"/>
          <w:spacing w:val="15"/>
          <w:kern w:val="0"/>
          <w:sz w:val="20"/>
          <w:szCs w:val="20"/>
          <w:lang w:val="zh-CN"/>
        </w:rPr>
        <w:t>第</w:t>
      </w:r>
      <w:r w:rsidR="00E334D1" w:rsidRPr="00F604A5">
        <w:rPr>
          <w:rFonts w:ascii="Times New Roman" w:eastAsia="微软雅黑" w:hAnsi="Times New Roman" w:cs="Times New Roman"/>
          <w:caps/>
          <w:color w:val="C00000"/>
          <w:spacing w:val="15"/>
          <w:kern w:val="0"/>
          <w:sz w:val="20"/>
          <w:szCs w:val="20"/>
          <w:lang w:val="zh-CN"/>
        </w:rPr>
        <w:t>3</w:t>
      </w:r>
      <w:r w:rsidRPr="00F604A5">
        <w:rPr>
          <w:rFonts w:ascii="Times New Roman" w:eastAsia="微软雅黑" w:hAnsi="Times New Roman" w:cs="Times New Roman"/>
          <w:caps/>
          <w:color w:val="C00000"/>
          <w:spacing w:val="15"/>
          <w:kern w:val="0"/>
          <w:sz w:val="20"/>
          <w:szCs w:val="20"/>
          <w:lang w:val="zh-CN"/>
        </w:rPr>
        <w:t>章</w:t>
      </w:r>
      <w:r w:rsidR="00E334D1" w:rsidRPr="00F604A5">
        <w:rPr>
          <w:rFonts w:ascii="Times New Roman" w:eastAsia="微软雅黑" w:hAnsi="Times New Roman" w:cs="Times New Roman"/>
          <w:caps/>
          <w:spacing w:val="15"/>
          <w:kern w:val="0"/>
          <w:sz w:val="20"/>
          <w:szCs w:val="20"/>
          <w:lang w:val="zh-CN"/>
        </w:rPr>
        <w:t xml:space="preserve"> </w:t>
      </w:r>
      <w:r w:rsidR="002D4BC8" w:rsidRPr="00F604A5">
        <w:rPr>
          <w:rFonts w:ascii="Times New Roman" w:eastAsia="微软雅黑" w:hAnsi="Times New Roman" w:cs="Times New Roman"/>
          <w:caps/>
          <w:spacing w:val="15"/>
          <w:kern w:val="0"/>
          <w:sz w:val="20"/>
          <w:szCs w:val="20"/>
        </w:rPr>
        <w:t>蜂窝的概念：系统设计基础</w:t>
      </w:r>
      <w:r w:rsidR="00487D00" w:rsidRPr="00F604A5">
        <w:rPr>
          <w:rFonts w:ascii="Times New Roman" w:eastAsia="微软雅黑" w:hAnsi="Times New Roman" w:cs="Times New Roman"/>
          <w:caps/>
          <w:spacing w:val="15"/>
          <w:kern w:val="0"/>
          <w:sz w:val="20"/>
          <w:szCs w:val="20"/>
        </w:rPr>
        <w:t xml:space="preserve"> </w:t>
      </w:r>
      <w:r w:rsidR="00487D00" w:rsidRPr="00F604A5">
        <w:rPr>
          <w:rFonts w:ascii="Times New Roman" w:eastAsia="微软雅黑" w:hAnsi="Times New Roman" w:cs="Times New Roman"/>
          <w:caps/>
          <w:spacing w:val="15"/>
          <w:kern w:val="0"/>
          <w:sz w:val="20"/>
          <w:szCs w:val="20"/>
          <w:lang w:val="zh-CN"/>
        </w:rPr>
        <w:t>(</w:t>
      </w:r>
      <w:r w:rsidR="0092617F" w:rsidRPr="00F604A5">
        <w:rPr>
          <w:rFonts w:ascii="Times New Roman" w:eastAsia="微软雅黑" w:hAnsi="Times New Roman" w:cs="Times New Roman"/>
          <w:caps/>
          <w:color w:val="FF0000"/>
          <w:spacing w:val="15"/>
          <w:kern w:val="0"/>
          <w:sz w:val="20"/>
          <w:szCs w:val="20"/>
          <w:lang w:val="zh-CN"/>
        </w:rPr>
        <w:t>4</w:t>
      </w:r>
      <w:r w:rsidR="0040472B" w:rsidRPr="00F604A5">
        <w:rPr>
          <w:rFonts w:ascii="Times New Roman" w:eastAsia="微软雅黑" w:hAnsi="Times New Roman" w:cs="Times New Roman"/>
          <w:caps/>
          <w:color w:val="FF0000"/>
          <w:spacing w:val="15"/>
          <w:kern w:val="0"/>
          <w:sz w:val="20"/>
          <w:szCs w:val="20"/>
          <w:lang w:val="zh-CN"/>
        </w:rPr>
        <w:t>学时</w:t>
      </w:r>
      <w:r w:rsidR="00487D00" w:rsidRPr="00F604A5">
        <w:rPr>
          <w:rFonts w:ascii="Times New Roman" w:eastAsia="微软雅黑" w:hAnsi="Times New Roman" w:cs="Times New Roman"/>
          <w:caps/>
          <w:spacing w:val="15"/>
          <w:kern w:val="0"/>
          <w:sz w:val="20"/>
          <w:szCs w:val="20"/>
        </w:rPr>
        <w:t>)</w:t>
      </w:r>
    </w:p>
    <w:p w14:paraId="46AB3AA5" w14:textId="77777777" w:rsidR="00964D68"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 </w:t>
      </w:r>
      <w:r w:rsidR="002D4BC8" w:rsidRPr="00F604A5">
        <w:rPr>
          <w:rFonts w:ascii="Times New Roman" w:eastAsia="仿宋" w:hAnsi="Times New Roman" w:cs="Times New Roman"/>
          <w:kern w:val="0"/>
          <w:sz w:val="20"/>
          <w:szCs w:val="20"/>
        </w:rPr>
        <w:t>概述</w:t>
      </w:r>
    </w:p>
    <w:p w14:paraId="31F5B00C" w14:textId="77777777" w:rsidR="0040472B"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002D4BC8" w:rsidRPr="00F604A5">
        <w:rPr>
          <w:rFonts w:ascii="Times New Roman" w:eastAsia="仿宋" w:hAnsi="Times New Roman" w:cs="Times New Roman"/>
          <w:kern w:val="0"/>
          <w:sz w:val="20"/>
          <w:szCs w:val="20"/>
        </w:rPr>
        <w:t>频率复用</w:t>
      </w:r>
      <w:r w:rsidR="00EF3D7F" w:rsidRPr="00F604A5">
        <w:rPr>
          <w:rFonts w:ascii="Times New Roman" w:eastAsia="仿宋" w:hAnsi="Times New Roman" w:cs="Times New Roman"/>
          <w:kern w:val="0"/>
          <w:sz w:val="20"/>
          <w:szCs w:val="20"/>
        </w:rPr>
        <w:t>，同频小区的定位</w:t>
      </w:r>
    </w:p>
    <w:p w14:paraId="396F899C" w14:textId="77777777" w:rsidR="0040472B"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002D4BC8" w:rsidRPr="00F604A5">
        <w:rPr>
          <w:rFonts w:ascii="Times New Roman" w:eastAsia="仿宋" w:hAnsi="Times New Roman" w:cs="Times New Roman"/>
          <w:kern w:val="0"/>
          <w:sz w:val="20"/>
          <w:szCs w:val="20"/>
        </w:rPr>
        <w:t>信道分配策略</w:t>
      </w:r>
      <w:r w:rsidR="00EF3D7F" w:rsidRPr="00F604A5">
        <w:rPr>
          <w:rFonts w:ascii="Times New Roman" w:eastAsia="仿宋" w:hAnsi="Times New Roman" w:cs="Times New Roman"/>
          <w:kern w:val="0"/>
          <w:sz w:val="20"/>
          <w:szCs w:val="20"/>
        </w:rPr>
        <w:t>，固态、动态信道分配策略的优缺点</w:t>
      </w:r>
    </w:p>
    <w:p w14:paraId="06FF09EE" w14:textId="77777777" w:rsidR="00393408" w:rsidRPr="00F604A5" w:rsidRDefault="0039340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002D4BC8" w:rsidRPr="00F604A5">
        <w:rPr>
          <w:rFonts w:ascii="Times New Roman" w:eastAsia="仿宋" w:hAnsi="Times New Roman" w:cs="Times New Roman"/>
          <w:kern w:val="0"/>
          <w:sz w:val="20"/>
          <w:szCs w:val="20"/>
        </w:rPr>
        <w:t>切换策略</w:t>
      </w:r>
      <w:r w:rsidR="00EF3D7F" w:rsidRPr="00F604A5">
        <w:rPr>
          <w:rFonts w:ascii="Times New Roman" w:eastAsia="仿宋" w:hAnsi="Times New Roman" w:cs="Times New Roman"/>
          <w:kern w:val="0"/>
          <w:sz w:val="20"/>
          <w:szCs w:val="20"/>
        </w:rPr>
        <w:t>，小区边界的切换</w:t>
      </w:r>
      <w:r w:rsidR="00792FCB" w:rsidRPr="00F604A5">
        <w:rPr>
          <w:rFonts w:ascii="Times New Roman" w:eastAsia="仿宋" w:hAnsi="Times New Roman" w:cs="Times New Roman"/>
          <w:kern w:val="0"/>
          <w:sz w:val="20"/>
          <w:szCs w:val="20"/>
        </w:rPr>
        <w:t>，优先切换，实际切换中需要注意的问题</w:t>
      </w:r>
    </w:p>
    <w:p w14:paraId="012CA44A"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Pr="00F604A5">
        <w:rPr>
          <w:rFonts w:ascii="Times New Roman" w:eastAsia="仿宋" w:hAnsi="Times New Roman" w:cs="Times New Roman"/>
          <w:kern w:val="0"/>
          <w:sz w:val="20"/>
          <w:szCs w:val="20"/>
        </w:rPr>
        <w:t>干扰和系统容量</w:t>
      </w:r>
      <w:r w:rsidR="00792FCB" w:rsidRPr="00F604A5">
        <w:rPr>
          <w:rFonts w:ascii="Times New Roman" w:eastAsia="仿宋" w:hAnsi="Times New Roman" w:cs="Times New Roman"/>
          <w:kern w:val="0"/>
          <w:sz w:val="20"/>
          <w:szCs w:val="20"/>
        </w:rPr>
        <w:t>，同频干扰和系统容量，无线系统的信道规划，邻频干扰，功率控制减小干扰</w:t>
      </w:r>
    </w:p>
    <w:p w14:paraId="28A76089"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6. </w:t>
      </w:r>
      <w:r w:rsidRPr="00F604A5">
        <w:rPr>
          <w:rFonts w:ascii="Times New Roman" w:eastAsia="仿宋" w:hAnsi="Times New Roman" w:cs="Times New Roman"/>
          <w:kern w:val="0"/>
          <w:sz w:val="20"/>
          <w:szCs w:val="20"/>
        </w:rPr>
        <w:t>中继和服务等级</w:t>
      </w:r>
      <w:r w:rsidR="008743DD" w:rsidRPr="00F604A5">
        <w:rPr>
          <w:rFonts w:ascii="Times New Roman" w:eastAsia="仿宋" w:hAnsi="Times New Roman" w:cs="Times New Roman"/>
          <w:kern w:val="0"/>
          <w:sz w:val="20"/>
          <w:szCs w:val="20"/>
        </w:rPr>
        <w:t>，</w:t>
      </w:r>
      <w:r w:rsidR="008743DD" w:rsidRPr="00F604A5">
        <w:rPr>
          <w:rFonts w:ascii="Times New Roman" w:eastAsia="仿宋" w:hAnsi="Times New Roman" w:cs="Times New Roman"/>
          <w:kern w:val="0"/>
          <w:sz w:val="20"/>
          <w:szCs w:val="20"/>
        </w:rPr>
        <w:t>Erlang B</w:t>
      </w:r>
      <w:r w:rsidR="008743DD" w:rsidRPr="00F604A5">
        <w:rPr>
          <w:rFonts w:ascii="Times New Roman" w:eastAsia="仿宋" w:hAnsi="Times New Roman" w:cs="Times New Roman"/>
          <w:kern w:val="0"/>
          <w:sz w:val="20"/>
          <w:szCs w:val="20"/>
        </w:rPr>
        <w:t>系统的容量</w:t>
      </w:r>
    </w:p>
    <w:p w14:paraId="382F1D58"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7. </w:t>
      </w:r>
      <w:r w:rsidRPr="00F604A5">
        <w:rPr>
          <w:rFonts w:ascii="Times New Roman" w:eastAsia="仿宋" w:hAnsi="Times New Roman" w:cs="Times New Roman"/>
          <w:kern w:val="0"/>
          <w:sz w:val="20"/>
          <w:szCs w:val="20"/>
        </w:rPr>
        <w:t>提高蜂窝系统容量</w:t>
      </w:r>
      <w:r w:rsidR="008743DD" w:rsidRPr="00F604A5">
        <w:rPr>
          <w:rFonts w:ascii="Times New Roman" w:eastAsia="仿宋" w:hAnsi="Times New Roman" w:cs="Times New Roman"/>
          <w:kern w:val="0"/>
          <w:sz w:val="20"/>
          <w:szCs w:val="20"/>
        </w:rPr>
        <w:t>，小区分裂，裂向</w:t>
      </w:r>
      <w:r w:rsidR="008743DD" w:rsidRPr="00F604A5">
        <w:rPr>
          <w:rFonts w:ascii="Times New Roman" w:eastAsia="仿宋" w:hAnsi="Times New Roman" w:cs="Times New Roman"/>
          <w:kern w:val="0"/>
          <w:sz w:val="20"/>
          <w:szCs w:val="20"/>
        </w:rPr>
        <w:t>(</w:t>
      </w:r>
      <w:r w:rsidR="008743DD" w:rsidRPr="00F604A5">
        <w:rPr>
          <w:rFonts w:ascii="Times New Roman" w:eastAsia="仿宋" w:hAnsi="Times New Roman" w:cs="Times New Roman"/>
          <w:kern w:val="0"/>
          <w:sz w:val="20"/>
          <w:szCs w:val="20"/>
        </w:rPr>
        <w:t>划分扇区</w:t>
      </w:r>
      <w:r w:rsidR="008743DD" w:rsidRPr="00F604A5">
        <w:rPr>
          <w:rFonts w:ascii="Times New Roman" w:eastAsia="仿宋" w:hAnsi="Times New Roman" w:cs="Times New Roman"/>
          <w:kern w:val="0"/>
          <w:sz w:val="20"/>
          <w:szCs w:val="20"/>
        </w:rPr>
        <w:t>)</w:t>
      </w:r>
      <w:r w:rsidR="008743DD" w:rsidRPr="00F604A5">
        <w:rPr>
          <w:rFonts w:ascii="Times New Roman" w:eastAsia="仿宋" w:hAnsi="Times New Roman" w:cs="Times New Roman"/>
          <w:kern w:val="0"/>
          <w:sz w:val="20"/>
          <w:szCs w:val="20"/>
        </w:rPr>
        <w:t>，使用中继器扩大覆盖范围，分区微小区的概念</w:t>
      </w:r>
    </w:p>
    <w:p w14:paraId="02859971" w14:textId="77777777" w:rsidR="00964D68" w:rsidRPr="00F604A5" w:rsidRDefault="00FE33DA"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color w:val="C00000"/>
          <w:spacing w:val="15"/>
          <w:kern w:val="0"/>
          <w:sz w:val="20"/>
          <w:szCs w:val="20"/>
          <w:lang w:val="zh-CN"/>
        </w:rPr>
        <w:t>第</w:t>
      </w:r>
      <w:r w:rsidR="00E334D1" w:rsidRPr="00F604A5">
        <w:rPr>
          <w:rFonts w:ascii="Times New Roman" w:eastAsia="微软雅黑" w:hAnsi="Times New Roman" w:cs="Times New Roman"/>
          <w:caps/>
          <w:color w:val="C00000"/>
          <w:spacing w:val="15"/>
          <w:kern w:val="0"/>
          <w:sz w:val="20"/>
          <w:szCs w:val="20"/>
          <w:lang w:val="zh-CN"/>
        </w:rPr>
        <w:t>4</w:t>
      </w:r>
      <w:r w:rsidR="002D4BC8" w:rsidRPr="00F604A5">
        <w:rPr>
          <w:rFonts w:ascii="Times New Roman" w:eastAsia="微软雅黑" w:hAnsi="Times New Roman" w:cs="Times New Roman"/>
          <w:caps/>
          <w:color w:val="C00000"/>
          <w:spacing w:val="15"/>
          <w:kern w:val="0"/>
          <w:sz w:val="20"/>
          <w:szCs w:val="20"/>
          <w:lang w:val="zh-CN"/>
        </w:rPr>
        <w:t>章</w:t>
      </w:r>
      <w:r w:rsidR="00E334D1" w:rsidRPr="00F604A5">
        <w:rPr>
          <w:rFonts w:ascii="Times New Roman" w:eastAsia="微软雅黑" w:hAnsi="Times New Roman" w:cs="Times New Roman"/>
          <w:caps/>
          <w:spacing w:val="15"/>
          <w:kern w:val="0"/>
          <w:sz w:val="20"/>
          <w:szCs w:val="20"/>
          <w:lang w:val="zh-CN"/>
        </w:rPr>
        <w:t xml:space="preserve"> </w:t>
      </w:r>
      <w:r w:rsidR="002D4BC8" w:rsidRPr="00F604A5">
        <w:rPr>
          <w:rFonts w:ascii="Times New Roman" w:eastAsia="微软雅黑" w:hAnsi="Times New Roman" w:cs="Times New Roman"/>
          <w:caps/>
          <w:spacing w:val="15"/>
          <w:kern w:val="0"/>
          <w:sz w:val="20"/>
          <w:szCs w:val="20"/>
        </w:rPr>
        <w:t>移动无线电传播：大尺度路径损耗</w:t>
      </w:r>
      <w:r w:rsidR="00487D00" w:rsidRPr="00F604A5">
        <w:rPr>
          <w:rFonts w:ascii="Times New Roman" w:eastAsia="微软雅黑" w:hAnsi="Times New Roman" w:cs="Times New Roman"/>
          <w:caps/>
          <w:spacing w:val="15"/>
          <w:kern w:val="0"/>
          <w:sz w:val="20"/>
          <w:szCs w:val="20"/>
        </w:rPr>
        <w:t xml:space="preserve"> </w:t>
      </w:r>
      <w:r w:rsidR="00487D00" w:rsidRPr="00F604A5">
        <w:rPr>
          <w:rFonts w:ascii="Times New Roman" w:eastAsia="微软雅黑" w:hAnsi="Times New Roman" w:cs="Times New Roman"/>
          <w:caps/>
          <w:spacing w:val="15"/>
          <w:kern w:val="0"/>
          <w:sz w:val="20"/>
          <w:szCs w:val="20"/>
          <w:lang w:val="zh-CN"/>
        </w:rPr>
        <w:t>(</w:t>
      </w:r>
      <w:r w:rsidR="0092617F" w:rsidRPr="00F604A5">
        <w:rPr>
          <w:rFonts w:ascii="Times New Roman" w:eastAsia="微软雅黑" w:hAnsi="Times New Roman" w:cs="Times New Roman"/>
          <w:caps/>
          <w:color w:val="FF0000"/>
          <w:spacing w:val="15"/>
          <w:kern w:val="0"/>
          <w:sz w:val="20"/>
          <w:szCs w:val="20"/>
          <w:lang w:val="zh-CN"/>
        </w:rPr>
        <w:t>6</w:t>
      </w:r>
      <w:r w:rsidR="004644A9" w:rsidRPr="00F604A5">
        <w:rPr>
          <w:rFonts w:ascii="Times New Roman" w:eastAsia="微软雅黑" w:hAnsi="Times New Roman" w:cs="Times New Roman"/>
          <w:caps/>
          <w:color w:val="FF0000"/>
          <w:spacing w:val="15"/>
          <w:kern w:val="0"/>
          <w:sz w:val="20"/>
          <w:szCs w:val="20"/>
          <w:lang w:val="zh-CN"/>
        </w:rPr>
        <w:t>学时</w:t>
      </w:r>
      <w:r w:rsidR="00487D00" w:rsidRPr="00F604A5">
        <w:rPr>
          <w:rFonts w:ascii="Times New Roman" w:eastAsia="微软雅黑" w:hAnsi="Times New Roman" w:cs="Times New Roman"/>
          <w:caps/>
          <w:spacing w:val="15"/>
          <w:kern w:val="0"/>
          <w:sz w:val="20"/>
          <w:szCs w:val="20"/>
        </w:rPr>
        <w:t>)</w:t>
      </w:r>
    </w:p>
    <w:p w14:paraId="5A5C4563" w14:textId="77777777" w:rsidR="0040472B" w:rsidRPr="00F604A5" w:rsidRDefault="0040472B"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 </w:t>
      </w:r>
      <w:r w:rsidR="002D4BC8" w:rsidRPr="00F604A5">
        <w:rPr>
          <w:rFonts w:ascii="Times New Roman" w:eastAsia="仿宋" w:hAnsi="Times New Roman" w:cs="Times New Roman"/>
          <w:kern w:val="0"/>
          <w:sz w:val="20"/>
          <w:szCs w:val="20"/>
        </w:rPr>
        <w:t>无线电波传播介绍</w:t>
      </w:r>
      <w:r w:rsidR="00C1209F" w:rsidRPr="00F604A5">
        <w:rPr>
          <w:rFonts w:ascii="Times New Roman" w:eastAsia="仿宋" w:hAnsi="Times New Roman" w:cs="Times New Roman"/>
          <w:kern w:val="0"/>
          <w:sz w:val="20"/>
          <w:szCs w:val="20"/>
        </w:rPr>
        <w:t>，小尺度衰落，大尺度衰落</w:t>
      </w:r>
    </w:p>
    <w:p w14:paraId="20DECFCB" w14:textId="77777777" w:rsidR="0040472B" w:rsidRPr="00F604A5" w:rsidRDefault="0040472B"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002D4BC8" w:rsidRPr="00F604A5">
        <w:rPr>
          <w:rFonts w:ascii="Times New Roman" w:eastAsia="仿宋" w:hAnsi="Times New Roman" w:cs="Times New Roman"/>
          <w:kern w:val="0"/>
          <w:sz w:val="20"/>
          <w:szCs w:val="20"/>
        </w:rPr>
        <w:t>自由空间传播模型</w:t>
      </w:r>
      <w:r w:rsidR="00C1209F" w:rsidRPr="00F604A5">
        <w:rPr>
          <w:rFonts w:ascii="Times New Roman" w:eastAsia="仿宋" w:hAnsi="Times New Roman" w:cs="Times New Roman"/>
          <w:kern w:val="0"/>
          <w:sz w:val="20"/>
          <w:szCs w:val="20"/>
        </w:rPr>
        <w:t>，自由空间路径损耗</w:t>
      </w:r>
    </w:p>
    <w:p w14:paraId="1ED66DA6" w14:textId="77777777" w:rsidR="00002256" w:rsidRPr="00F604A5" w:rsidRDefault="0040472B"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002D4BC8" w:rsidRPr="00F604A5">
        <w:rPr>
          <w:rFonts w:ascii="Times New Roman" w:eastAsia="仿宋" w:hAnsi="Times New Roman" w:cs="Times New Roman"/>
          <w:kern w:val="0"/>
          <w:sz w:val="20"/>
          <w:szCs w:val="20"/>
        </w:rPr>
        <w:t>电场和功率</w:t>
      </w:r>
      <w:r w:rsidR="006E44DF" w:rsidRPr="00F604A5">
        <w:rPr>
          <w:rFonts w:ascii="Times New Roman" w:eastAsia="仿宋" w:hAnsi="Times New Roman" w:cs="Times New Roman"/>
          <w:kern w:val="0"/>
          <w:sz w:val="20"/>
          <w:szCs w:val="20"/>
        </w:rPr>
        <w:t>，发射电磁场的表示方法</w:t>
      </w:r>
    </w:p>
    <w:p w14:paraId="2339370C" w14:textId="77777777" w:rsidR="00964D68" w:rsidRPr="00F604A5" w:rsidRDefault="00002256"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002D4BC8" w:rsidRPr="00F604A5">
        <w:rPr>
          <w:rFonts w:ascii="Times New Roman" w:eastAsia="仿宋" w:hAnsi="Times New Roman" w:cs="Times New Roman"/>
          <w:kern w:val="0"/>
          <w:sz w:val="20"/>
          <w:szCs w:val="20"/>
        </w:rPr>
        <w:t>三种基本传播机制</w:t>
      </w:r>
      <w:r w:rsidR="00C1209F" w:rsidRPr="00F604A5">
        <w:rPr>
          <w:rFonts w:ascii="Times New Roman" w:eastAsia="仿宋" w:hAnsi="Times New Roman" w:cs="Times New Roman"/>
          <w:kern w:val="0"/>
          <w:sz w:val="20"/>
          <w:szCs w:val="20"/>
        </w:rPr>
        <w:t>，反射、绕射和散射发生的场景</w:t>
      </w:r>
    </w:p>
    <w:p w14:paraId="6501949C"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Pr="00F604A5">
        <w:rPr>
          <w:rFonts w:ascii="Times New Roman" w:eastAsia="仿宋" w:hAnsi="Times New Roman" w:cs="Times New Roman"/>
          <w:kern w:val="0"/>
          <w:sz w:val="20"/>
          <w:szCs w:val="20"/>
        </w:rPr>
        <w:t>反射</w:t>
      </w:r>
      <w:r w:rsidR="00C1209F" w:rsidRPr="00F604A5">
        <w:rPr>
          <w:rFonts w:ascii="Times New Roman" w:eastAsia="仿宋" w:hAnsi="Times New Roman" w:cs="Times New Roman"/>
          <w:kern w:val="0"/>
          <w:sz w:val="20"/>
          <w:szCs w:val="20"/>
        </w:rPr>
        <w:t>，电介质的反射，</w:t>
      </w:r>
      <w:r w:rsidR="00C1209F" w:rsidRPr="00F604A5">
        <w:rPr>
          <w:rFonts w:ascii="Times New Roman" w:eastAsia="仿宋" w:hAnsi="Times New Roman" w:cs="Times New Roman"/>
          <w:kern w:val="0"/>
          <w:sz w:val="20"/>
          <w:szCs w:val="20"/>
        </w:rPr>
        <w:t>Brewster</w:t>
      </w:r>
      <w:r w:rsidR="00C1209F" w:rsidRPr="00F604A5">
        <w:rPr>
          <w:rFonts w:ascii="Times New Roman" w:eastAsia="仿宋" w:hAnsi="Times New Roman" w:cs="Times New Roman"/>
          <w:kern w:val="0"/>
          <w:sz w:val="20"/>
          <w:szCs w:val="20"/>
        </w:rPr>
        <w:t>角，理想导体的反射</w:t>
      </w:r>
    </w:p>
    <w:p w14:paraId="08AF08EE"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6. </w:t>
      </w:r>
      <w:r w:rsidRPr="00F604A5">
        <w:rPr>
          <w:rFonts w:ascii="Times New Roman" w:eastAsia="仿宋" w:hAnsi="Times New Roman" w:cs="Times New Roman"/>
          <w:kern w:val="0"/>
          <w:sz w:val="20"/>
          <w:szCs w:val="20"/>
        </w:rPr>
        <w:t>地面反射</w:t>
      </w:r>
      <w:r w:rsidRPr="00F604A5">
        <w:rPr>
          <w:rFonts w:ascii="Times New Roman" w:eastAsia="仿宋" w:hAnsi="Times New Roman" w:cs="Times New Roman"/>
          <w:kern w:val="0"/>
          <w:sz w:val="20"/>
          <w:szCs w:val="20"/>
        </w:rPr>
        <w:t>(</w:t>
      </w:r>
      <w:r w:rsidRPr="00F604A5">
        <w:rPr>
          <w:rFonts w:ascii="Times New Roman" w:eastAsia="仿宋" w:hAnsi="Times New Roman" w:cs="Times New Roman"/>
          <w:kern w:val="0"/>
          <w:sz w:val="20"/>
          <w:szCs w:val="20"/>
        </w:rPr>
        <w:t>双线</w:t>
      </w:r>
      <w:r w:rsidRPr="00F604A5">
        <w:rPr>
          <w:rFonts w:ascii="Times New Roman" w:eastAsia="仿宋" w:hAnsi="Times New Roman" w:cs="Times New Roman"/>
          <w:kern w:val="0"/>
          <w:sz w:val="20"/>
          <w:szCs w:val="20"/>
        </w:rPr>
        <w:t>)</w:t>
      </w:r>
      <w:r w:rsidRPr="00F604A5">
        <w:rPr>
          <w:rFonts w:ascii="Times New Roman" w:eastAsia="仿宋" w:hAnsi="Times New Roman" w:cs="Times New Roman"/>
          <w:kern w:val="0"/>
          <w:sz w:val="20"/>
          <w:szCs w:val="20"/>
        </w:rPr>
        <w:t>模型</w:t>
      </w:r>
      <w:r w:rsidR="00C1209F" w:rsidRPr="00F604A5">
        <w:rPr>
          <w:rFonts w:ascii="Times New Roman" w:eastAsia="仿宋" w:hAnsi="Times New Roman" w:cs="Times New Roman"/>
          <w:kern w:val="0"/>
          <w:sz w:val="20"/>
          <w:szCs w:val="20"/>
        </w:rPr>
        <w:t>，双线地面反射模型，双线反射模型的接收功率</w:t>
      </w:r>
    </w:p>
    <w:p w14:paraId="3DF64749"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7. </w:t>
      </w:r>
      <w:r w:rsidRPr="00F604A5">
        <w:rPr>
          <w:rFonts w:ascii="Times New Roman" w:eastAsia="仿宋" w:hAnsi="Times New Roman" w:cs="Times New Roman"/>
          <w:kern w:val="0"/>
          <w:sz w:val="20"/>
          <w:szCs w:val="20"/>
        </w:rPr>
        <w:t>绕射</w:t>
      </w:r>
      <w:r w:rsidR="00C1209F" w:rsidRPr="00F604A5">
        <w:rPr>
          <w:rFonts w:ascii="Times New Roman" w:eastAsia="仿宋" w:hAnsi="Times New Roman" w:cs="Times New Roman"/>
          <w:kern w:val="0"/>
          <w:sz w:val="20"/>
          <w:szCs w:val="20"/>
        </w:rPr>
        <w:t>，费涅尔区的几何特征，刃形绕射模型，多重刃形绕射</w:t>
      </w:r>
    </w:p>
    <w:p w14:paraId="2C199788"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8. </w:t>
      </w:r>
      <w:r w:rsidRPr="00F604A5">
        <w:rPr>
          <w:rFonts w:ascii="Times New Roman" w:eastAsia="仿宋" w:hAnsi="Times New Roman" w:cs="Times New Roman"/>
          <w:kern w:val="0"/>
          <w:sz w:val="20"/>
          <w:szCs w:val="20"/>
        </w:rPr>
        <w:t>散射</w:t>
      </w:r>
      <w:r w:rsidR="00C1209F" w:rsidRPr="00F604A5">
        <w:rPr>
          <w:rFonts w:ascii="Times New Roman" w:eastAsia="仿宋" w:hAnsi="Times New Roman" w:cs="Times New Roman"/>
          <w:kern w:val="0"/>
          <w:sz w:val="20"/>
          <w:szCs w:val="20"/>
        </w:rPr>
        <w:t>，粗糙石墙的反射系数测试，雷达有效截面模型</w:t>
      </w:r>
    </w:p>
    <w:p w14:paraId="6CD71857"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9. </w:t>
      </w:r>
      <w:r w:rsidRPr="00F604A5">
        <w:rPr>
          <w:rFonts w:ascii="Times New Roman" w:eastAsia="仿宋" w:hAnsi="Times New Roman" w:cs="Times New Roman"/>
          <w:kern w:val="0"/>
          <w:sz w:val="20"/>
          <w:szCs w:val="20"/>
        </w:rPr>
        <w:t>运用路径损耗模型进行实际的链路预算设计</w:t>
      </w:r>
      <w:r w:rsidR="00C1209F" w:rsidRPr="00F604A5">
        <w:rPr>
          <w:rFonts w:ascii="Times New Roman" w:eastAsia="仿宋" w:hAnsi="Times New Roman" w:cs="Times New Roman"/>
          <w:kern w:val="0"/>
          <w:sz w:val="20"/>
          <w:szCs w:val="20"/>
        </w:rPr>
        <w:t>，对数距离路径损耗模型，对数正态阴影，确定覆盖面积的百分率</w:t>
      </w:r>
    </w:p>
    <w:p w14:paraId="12CDBCF1"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10. </w:t>
      </w:r>
      <w:r w:rsidRPr="00F604A5">
        <w:rPr>
          <w:rFonts w:ascii="Times New Roman" w:eastAsia="仿宋" w:hAnsi="Times New Roman" w:cs="Times New Roman"/>
          <w:kern w:val="0"/>
          <w:sz w:val="20"/>
          <w:szCs w:val="20"/>
        </w:rPr>
        <w:t>室外传播模型</w:t>
      </w:r>
      <w:r w:rsidR="00C1209F" w:rsidRPr="00F604A5">
        <w:rPr>
          <w:rFonts w:ascii="Times New Roman" w:eastAsia="仿宋" w:hAnsi="Times New Roman" w:cs="Times New Roman"/>
          <w:kern w:val="0"/>
          <w:sz w:val="20"/>
          <w:szCs w:val="20"/>
        </w:rPr>
        <w:t>，</w:t>
      </w:r>
      <w:r w:rsidR="00C1209F" w:rsidRPr="00F604A5">
        <w:rPr>
          <w:rFonts w:ascii="Times New Roman" w:eastAsia="仿宋" w:hAnsi="Times New Roman" w:cs="Times New Roman"/>
          <w:kern w:val="0"/>
          <w:sz w:val="20"/>
          <w:szCs w:val="20"/>
        </w:rPr>
        <w:t>Longley-Rice</w:t>
      </w:r>
      <w:r w:rsidR="00C1209F" w:rsidRPr="00F604A5">
        <w:rPr>
          <w:rFonts w:ascii="Times New Roman" w:eastAsia="仿宋" w:hAnsi="Times New Roman" w:cs="Times New Roman"/>
          <w:kern w:val="0"/>
          <w:sz w:val="20"/>
          <w:szCs w:val="20"/>
        </w:rPr>
        <w:t>模型，</w:t>
      </w:r>
      <w:r w:rsidR="00C1209F" w:rsidRPr="00F604A5">
        <w:rPr>
          <w:rFonts w:ascii="Times New Roman" w:eastAsia="仿宋" w:hAnsi="Times New Roman" w:cs="Times New Roman"/>
          <w:kern w:val="0"/>
          <w:sz w:val="20"/>
          <w:szCs w:val="20"/>
        </w:rPr>
        <w:t>Durkin</w:t>
      </w:r>
      <w:r w:rsidR="00C1209F" w:rsidRPr="00F604A5">
        <w:rPr>
          <w:rFonts w:ascii="Times New Roman" w:eastAsia="仿宋" w:hAnsi="Times New Roman" w:cs="Times New Roman"/>
          <w:kern w:val="0"/>
          <w:sz w:val="20"/>
          <w:szCs w:val="20"/>
        </w:rPr>
        <w:t>模型：一个实例研究，</w:t>
      </w:r>
      <w:r w:rsidR="00C1209F" w:rsidRPr="00F604A5">
        <w:rPr>
          <w:rFonts w:ascii="Times New Roman" w:eastAsia="仿宋" w:hAnsi="Times New Roman" w:cs="Times New Roman"/>
          <w:kern w:val="0"/>
          <w:sz w:val="20"/>
          <w:szCs w:val="20"/>
        </w:rPr>
        <w:t>Okumura</w:t>
      </w:r>
      <w:r w:rsidR="00C1209F" w:rsidRPr="00F604A5">
        <w:rPr>
          <w:rFonts w:ascii="Times New Roman" w:eastAsia="仿宋" w:hAnsi="Times New Roman" w:cs="Times New Roman"/>
          <w:kern w:val="0"/>
          <w:sz w:val="20"/>
          <w:szCs w:val="20"/>
        </w:rPr>
        <w:t>模型</w:t>
      </w:r>
      <w:r w:rsidR="00E728A2" w:rsidRPr="00F604A5">
        <w:rPr>
          <w:rFonts w:ascii="Times New Roman" w:eastAsia="仿宋" w:hAnsi="Times New Roman" w:cs="Times New Roman"/>
          <w:kern w:val="0"/>
          <w:sz w:val="20"/>
          <w:szCs w:val="20"/>
        </w:rPr>
        <w:t>，</w:t>
      </w:r>
      <w:r w:rsidR="00E728A2" w:rsidRPr="00F604A5">
        <w:rPr>
          <w:rFonts w:ascii="Times New Roman" w:eastAsia="仿宋" w:hAnsi="Times New Roman" w:cs="Times New Roman"/>
          <w:kern w:val="0"/>
          <w:sz w:val="20"/>
          <w:szCs w:val="20"/>
        </w:rPr>
        <w:t>Hata</w:t>
      </w:r>
      <w:r w:rsidR="00E728A2" w:rsidRPr="00F604A5">
        <w:rPr>
          <w:rFonts w:ascii="Times New Roman" w:eastAsia="仿宋" w:hAnsi="Times New Roman" w:cs="Times New Roman"/>
          <w:kern w:val="0"/>
          <w:sz w:val="20"/>
          <w:szCs w:val="20"/>
        </w:rPr>
        <w:t>模型，</w:t>
      </w:r>
      <w:r w:rsidR="00E728A2" w:rsidRPr="00F604A5">
        <w:rPr>
          <w:rFonts w:ascii="Times New Roman" w:eastAsia="仿宋" w:hAnsi="Times New Roman" w:cs="Times New Roman"/>
          <w:kern w:val="0"/>
          <w:sz w:val="20"/>
          <w:szCs w:val="20"/>
        </w:rPr>
        <w:t>Hata</w:t>
      </w:r>
      <w:r w:rsidR="00E728A2" w:rsidRPr="00F604A5">
        <w:rPr>
          <w:rFonts w:ascii="Times New Roman" w:eastAsia="仿宋" w:hAnsi="Times New Roman" w:cs="Times New Roman"/>
          <w:kern w:val="0"/>
          <w:sz w:val="20"/>
          <w:szCs w:val="20"/>
        </w:rPr>
        <w:t>模型的</w:t>
      </w:r>
      <w:r w:rsidR="00E728A2" w:rsidRPr="00F604A5">
        <w:rPr>
          <w:rFonts w:ascii="Times New Roman" w:eastAsia="仿宋" w:hAnsi="Times New Roman" w:cs="Times New Roman"/>
          <w:kern w:val="0"/>
          <w:sz w:val="20"/>
          <w:szCs w:val="20"/>
        </w:rPr>
        <w:t>PCS</w:t>
      </w:r>
      <w:r w:rsidR="00E728A2" w:rsidRPr="00F604A5">
        <w:rPr>
          <w:rFonts w:ascii="Times New Roman" w:eastAsia="仿宋" w:hAnsi="Times New Roman" w:cs="Times New Roman"/>
          <w:kern w:val="0"/>
          <w:sz w:val="20"/>
          <w:szCs w:val="20"/>
        </w:rPr>
        <w:t>扩展，</w:t>
      </w:r>
      <w:r w:rsidR="00E728A2" w:rsidRPr="00F604A5">
        <w:rPr>
          <w:rFonts w:ascii="Times New Roman" w:eastAsia="仿宋" w:hAnsi="Times New Roman" w:cs="Times New Roman"/>
          <w:kern w:val="0"/>
          <w:sz w:val="20"/>
          <w:szCs w:val="20"/>
        </w:rPr>
        <w:t>Walfisch</w:t>
      </w:r>
      <w:r w:rsidR="00E728A2" w:rsidRPr="00F604A5">
        <w:rPr>
          <w:rFonts w:ascii="Times New Roman" w:eastAsia="仿宋" w:hAnsi="Times New Roman" w:cs="Times New Roman"/>
          <w:kern w:val="0"/>
          <w:sz w:val="20"/>
          <w:szCs w:val="20"/>
        </w:rPr>
        <w:t>和</w:t>
      </w:r>
      <w:r w:rsidR="00E728A2" w:rsidRPr="00F604A5">
        <w:rPr>
          <w:rFonts w:ascii="Times New Roman" w:eastAsia="仿宋" w:hAnsi="Times New Roman" w:cs="Times New Roman"/>
          <w:kern w:val="0"/>
          <w:sz w:val="20"/>
          <w:szCs w:val="20"/>
        </w:rPr>
        <w:t>Bertoni</w:t>
      </w:r>
      <w:r w:rsidR="00E728A2" w:rsidRPr="00F604A5">
        <w:rPr>
          <w:rFonts w:ascii="Times New Roman" w:eastAsia="仿宋" w:hAnsi="Times New Roman" w:cs="Times New Roman"/>
          <w:kern w:val="0"/>
          <w:sz w:val="20"/>
          <w:szCs w:val="20"/>
        </w:rPr>
        <w:t>模型，宽带</w:t>
      </w:r>
      <w:r w:rsidR="00E728A2" w:rsidRPr="00F604A5">
        <w:rPr>
          <w:rFonts w:ascii="Times New Roman" w:eastAsia="仿宋" w:hAnsi="Times New Roman" w:cs="Times New Roman"/>
          <w:kern w:val="0"/>
          <w:sz w:val="20"/>
          <w:szCs w:val="20"/>
        </w:rPr>
        <w:t>PCS</w:t>
      </w:r>
      <w:r w:rsidR="00E728A2" w:rsidRPr="00F604A5">
        <w:rPr>
          <w:rFonts w:ascii="Times New Roman" w:eastAsia="仿宋" w:hAnsi="Times New Roman" w:cs="Times New Roman"/>
          <w:kern w:val="0"/>
          <w:sz w:val="20"/>
          <w:szCs w:val="20"/>
        </w:rPr>
        <w:t>微蜂窝模型</w:t>
      </w:r>
    </w:p>
    <w:p w14:paraId="79D61C6D"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11. </w:t>
      </w:r>
      <w:r w:rsidRPr="00F604A5">
        <w:rPr>
          <w:rFonts w:ascii="Times New Roman" w:eastAsia="仿宋" w:hAnsi="Times New Roman" w:cs="Times New Roman"/>
          <w:kern w:val="0"/>
          <w:sz w:val="20"/>
          <w:szCs w:val="20"/>
        </w:rPr>
        <w:t>室内传播模型</w:t>
      </w:r>
      <w:r w:rsidR="00E728A2" w:rsidRPr="00F604A5">
        <w:rPr>
          <w:rFonts w:ascii="Times New Roman" w:eastAsia="仿宋" w:hAnsi="Times New Roman" w:cs="Times New Roman"/>
          <w:kern w:val="0"/>
          <w:sz w:val="20"/>
          <w:szCs w:val="20"/>
        </w:rPr>
        <w:t>，分隔损耗</w:t>
      </w:r>
      <w:r w:rsidR="00E728A2" w:rsidRPr="00F604A5">
        <w:rPr>
          <w:rFonts w:ascii="Times New Roman" w:eastAsia="仿宋" w:hAnsi="Times New Roman" w:cs="Times New Roman"/>
          <w:kern w:val="0"/>
          <w:sz w:val="20"/>
          <w:szCs w:val="20"/>
        </w:rPr>
        <w:t>(</w:t>
      </w:r>
      <w:r w:rsidR="00E728A2" w:rsidRPr="00F604A5">
        <w:rPr>
          <w:rFonts w:ascii="Times New Roman" w:eastAsia="仿宋" w:hAnsi="Times New Roman" w:cs="Times New Roman"/>
          <w:kern w:val="0"/>
          <w:sz w:val="20"/>
          <w:szCs w:val="20"/>
        </w:rPr>
        <w:t>同楼层</w:t>
      </w:r>
      <w:r w:rsidR="00E728A2" w:rsidRPr="00F604A5">
        <w:rPr>
          <w:rFonts w:ascii="Times New Roman" w:eastAsia="仿宋" w:hAnsi="Times New Roman" w:cs="Times New Roman"/>
          <w:kern w:val="0"/>
          <w:sz w:val="20"/>
          <w:szCs w:val="20"/>
        </w:rPr>
        <w:t>)</w:t>
      </w:r>
      <w:r w:rsidR="00E728A2" w:rsidRPr="00F604A5">
        <w:rPr>
          <w:rFonts w:ascii="Times New Roman" w:eastAsia="仿宋" w:hAnsi="Times New Roman" w:cs="Times New Roman"/>
          <w:kern w:val="0"/>
          <w:sz w:val="20"/>
          <w:szCs w:val="20"/>
        </w:rPr>
        <w:t>，楼层间分隔损耗，对数距离路径损耗模型，</w:t>
      </w:r>
      <w:r w:rsidR="00E728A2" w:rsidRPr="00F604A5">
        <w:rPr>
          <w:rFonts w:ascii="Times New Roman" w:eastAsia="仿宋" w:hAnsi="Times New Roman" w:cs="Times New Roman"/>
          <w:kern w:val="0"/>
          <w:sz w:val="20"/>
          <w:szCs w:val="20"/>
        </w:rPr>
        <w:t>Ericsson</w:t>
      </w:r>
      <w:r w:rsidR="00E728A2" w:rsidRPr="00F604A5">
        <w:rPr>
          <w:rFonts w:ascii="Times New Roman" w:eastAsia="仿宋" w:hAnsi="Times New Roman" w:cs="Times New Roman"/>
          <w:kern w:val="0"/>
          <w:sz w:val="20"/>
          <w:szCs w:val="20"/>
        </w:rPr>
        <w:t>多重断点模型，衰减因子模型</w:t>
      </w:r>
    </w:p>
    <w:p w14:paraId="260D6840"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12. </w:t>
      </w:r>
      <w:r w:rsidRPr="00F604A5">
        <w:rPr>
          <w:rFonts w:ascii="Times New Roman" w:eastAsia="仿宋" w:hAnsi="Times New Roman" w:cs="Times New Roman"/>
          <w:kern w:val="0"/>
          <w:sz w:val="20"/>
          <w:szCs w:val="20"/>
        </w:rPr>
        <w:t>建筑物信号穿透</w:t>
      </w:r>
    </w:p>
    <w:p w14:paraId="6B653364" w14:textId="77777777" w:rsidR="002D4BC8" w:rsidRPr="00F604A5" w:rsidRDefault="002D4BC8" w:rsidP="006D7A2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13. </w:t>
      </w:r>
      <w:r w:rsidRPr="00F604A5">
        <w:rPr>
          <w:rFonts w:ascii="Times New Roman" w:eastAsia="仿宋" w:hAnsi="Times New Roman" w:cs="Times New Roman"/>
          <w:kern w:val="0"/>
          <w:sz w:val="20"/>
          <w:szCs w:val="20"/>
        </w:rPr>
        <w:t>射线跟踪和特定站址建模</w:t>
      </w:r>
    </w:p>
    <w:p w14:paraId="247182DC" w14:textId="77777777" w:rsidR="0040472B" w:rsidRPr="00F604A5" w:rsidRDefault="00FE33DA" w:rsidP="0040472B">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color w:val="C00000"/>
          <w:spacing w:val="15"/>
          <w:kern w:val="0"/>
          <w:sz w:val="20"/>
          <w:szCs w:val="20"/>
          <w:lang w:val="zh-CN"/>
        </w:rPr>
        <w:t>第</w:t>
      </w:r>
      <w:r w:rsidR="00E334D1" w:rsidRPr="00F604A5">
        <w:rPr>
          <w:rFonts w:ascii="Times New Roman" w:eastAsia="微软雅黑" w:hAnsi="Times New Roman" w:cs="Times New Roman"/>
          <w:caps/>
          <w:color w:val="C00000"/>
          <w:spacing w:val="15"/>
          <w:kern w:val="0"/>
          <w:sz w:val="20"/>
          <w:szCs w:val="20"/>
          <w:lang w:val="zh-CN"/>
        </w:rPr>
        <w:t>5</w:t>
      </w:r>
      <w:r w:rsidR="0040472B" w:rsidRPr="00F604A5">
        <w:rPr>
          <w:rFonts w:ascii="Times New Roman" w:eastAsia="微软雅黑" w:hAnsi="Times New Roman" w:cs="Times New Roman"/>
          <w:caps/>
          <w:color w:val="C00000"/>
          <w:spacing w:val="15"/>
          <w:kern w:val="0"/>
          <w:sz w:val="20"/>
          <w:szCs w:val="20"/>
          <w:lang w:val="zh-CN"/>
        </w:rPr>
        <w:t>章</w:t>
      </w:r>
      <w:r w:rsidR="00E334D1" w:rsidRPr="00F604A5">
        <w:rPr>
          <w:rFonts w:ascii="Times New Roman" w:eastAsia="微软雅黑" w:hAnsi="Times New Roman" w:cs="Times New Roman"/>
          <w:caps/>
          <w:spacing w:val="15"/>
          <w:kern w:val="0"/>
          <w:sz w:val="20"/>
          <w:szCs w:val="20"/>
          <w:lang w:val="zh-CN"/>
        </w:rPr>
        <w:t xml:space="preserve"> </w:t>
      </w:r>
      <w:r w:rsidR="002D4BC8" w:rsidRPr="00F604A5">
        <w:rPr>
          <w:rFonts w:ascii="Times New Roman" w:eastAsia="微软雅黑" w:hAnsi="Times New Roman" w:cs="Times New Roman"/>
          <w:caps/>
          <w:spacing w:val="15"/>
          <w:kern w:val="0"/>
          <w:sz w:val="20"/>
          <w:szCs w:val="20"/>
          <w:lang w:val="zh-CN"/>
        </w:rPr>
        <w:t>移动无线电传播：小尺度衰落和多径效应</w:t>
      </w:r>
      <w:r w:rsidR="0040472B" w:rsidRPr="00F604A5">
        <w:rPr>
          <w:rFonts w:ascii="Times New Roman" w:eastAsia="微软雅黑" w:hAnsi="Times New Roman" w:cs="Times New Roman"/>
          <w:caps/>
          <w:spacing w:val="15"/>
          <w:kern w:val="0"/>
          <w:sz w:val="20"/>
          <w:szCs w:val="20"/>
          <w:lang w:val="zh-CN"/>
        </w:rPr>
        <w:t xml:space="preserve"> (</w:t>
      </w:r>
      <w:r w:rsidR="0092617F" w:rsidRPr="00F604A5">
        <w:rPr>
          <w:rFonts w:ascii="Times New Roman" w:eastAsia="微软雅黑" w:hAnsi="Times New Roman" w:cs="Times New Roman"/>
          <w:caps/>
          <w:color w:val="FF0000"/>
          <w:spacing w:val="15"/>
          <w:kern w:val="0"/>
          <w:sz w:val="20"/>
          <w:szCs w:val="20"/>
          <w:lang w:val="zh-CN"/>
        </w:rPr>
        <w:t>6</w:t>
      </w:r>
      <w:r w:rsidR="0040472B" w:rsidRPr="00F604A5">
        <w:rPr>
          <w:rFonts w:ascii="Times New Roman" w:eastAsia="微软雅黑" w:hAnsi="Times New Roman" w:cs="Times New Roman"/>
          <w:caps/>
          <w:color w:val="FF0000"/>
          <w:spacing w:val="15"/>
          <w:kern w:val="0"/>
          <w:sz w:val="20"/>
          <w:szCs w:val="20"/>
          <w:lang w:val="zh-CN"/>
        </w:rPr>
        <w:t>学时</w:t>
      </w:r>
      <w:r w:rsidR="0040472B" w:rsidRPr="00F604A5">
        <w:rPr>
          <w:rFonts w:ascii="Times New Roman" w:eastAsia="微软雅黑" w:hAnsi="Times New Roman" w:cs="Times New Roman"/>
          <w:caps/>
          <w:spacing w:val="15"/>
          <w:kern w:val="0"/>
          <w:sz w:val="20"/>
          <w:szCs w:val="20"/>
          <w:lang w:val="zh-CN"/>
        </w:rPr>
        <w:t>)</w:t>
      </w:r>
    </w:p>
    <w:p w14:paraId="31B5EB65" w14:textId="77777777" w:rsidR="0040472B"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1.</w:t>
      </w:r>
      <w:r w:rsidR="002D4BC8" w:rsidRPr="00F604A5">
        <w:rPr>
          <w:rFonts w:ascii="Times New Roman" w:eastAsia="仿宋" w:hAnsi="Times New Roman" w:cs="Times New Roman"/>
          <w:kern w:val="0"/>
          <w:sz w:val="20"/>
          <w:szCs w:val="20"/>
        </w:rPr>
        <w:t xml:space="preserve"> </w:t>
      </w:r>
      <w:r w:rsidR="002D4BC8" w:rsidRPr="00F604A5">
        <w:rPr>
          <w:rFonts w:ascii="Times New Roman" w:eastAsia="仿宋" w:hAnsi="Times New Roman" w:cs="Times New Roman"/>
          <w:kern w:val="0"/>
          <w:sz w:val="20"/>
          <w:szCs w:val="20"/>
        </w:rPr>
        <w:t>小尺度多径传播</w:t>
      </w:r>
      <w:r w:rsidR="00207FC0" w:rsidRPr="00F604A5">
        <w:rPr>
          <w:rFonts w:ascii="Times New Roman" w:eastAsia="仿宋" w:hAnsi="Times New Roman" w:cs="Times New Roman"/>
          <w:kern w:val="0"/>
          <w:sz w:val="20"/>
          <w:szCs w:val="20"/>
        </w:rPr>
        <w:t>，影响小尺度衰落的因素，多普勒频移</w:t>
      </w:r>
    </w:p>
    <w:p w14:paraId="2B144162" w14:textId="77777777" w:rsidR="0040472B"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002D4BC8" w:rsidRPr="00F604A5">
        <w:rPr>
          <w:rFonts w:ascii="Times New Roman" w:eastAsia="仿宋" w:hAnsi="Times New Roman" w:cs="Times New Roman"/>
          <w:kern w:val="0"/>
          <w:sz w:val="20"/>
          <w:szCs w:val="20"/>
        </w:rPr>
        <w:t>多径信道的冲激响应模型</w:t>
      </w:r>
      <w:r w:rsidR="00207FC0" w:rsidRPr="00F604A5">
        <w:rPr>
          <w:rFonts w:ascii="Times New Roman" w:eastAsia="仿宋" w:hAnsi="Times New Roman" w:cs="Times New Roman"/>
          <w:kern w:val="0"/>
          <w:sz w:val="20"/>
          <w:szCs w:val="20"/>
        </w:rPr>
        <w:t>，带宽与接收功率之间的关系</w:t>
      </w:r>
    </w:p>
    <w:p w14:paraId="431D0F37" w14:textId="77777777" w:rsidR="00002256" w:rsidRPr="00F604A5" w:rsidRDefault="0040472B"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002D4BC8" w:rsidRPr="00F604A5">
        <w:rPr>
          <w:rFonts w:ascii="Times New Roman" w:eastAsia="仿宋" w:hAnsi="Times New Roman" w:cs="Times New Roman"/>
          <w:kern w:val="0"/>
          <w:sz w:val="20"/>
          <w:szCs w:val="20"/>
        </w:rPr>
        <w:t>小尺度多径测量</w:t>
      </w:r>
      <w:r w:rsidR="00E728A2" w:rsidRPr="00F604A5">
        <w:rPr>
          <w:rFonts w:ascii="Times New Roman" w:eastAsia="仿宋" w:hAnsi="Times New Roman" w:cs="Times New Roman"/>
          <w:kern w:val="0"/>
          <w:sz w:val="20"/>
          <w:szCs w:val="20"/>
        </w:rPr>
        <w:t>，直接射频脉冲系统，扩频滑动相关器信道检测，频域信道探测</w:t>
      </w:r>
    </w:p>
    <w:p w14:paraId="4CDD76D0" w14:textId="77777777" w:rsidR="00964D68" w:rsidRPr="00F604A5" w:rsidRDefault="00002256"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002D4BC8" w:rsidRPr="00F604A5">
        <w:rPr>
          <w:rFonts w:ascii="Times New Roman" w:eastAsia="仿宋" w:hAnsi="Times New Roman" w:cs="Times New Roman"/>
          <w:kern w:val="0"/>
          <w:sz w:val="20"/>
          <w:szCs w:val="20"/>
        </w:rPr>
        <w:t>移动多径信道的参数</w:t>
      </w:r>
      <w:r w:rsidR="00E728A2" w:rsidRPr="00F604A5">
        <w:rPr>
          <w:rFonts w:ascii="Times New Roman" w:eastAsia="仿宋" w:hAnsi="Times New Roman" w:cs="Times New Roman"/>
          <w:kern w:val="0"/>
          <w:sz w:val="20"/>
          <w:szCs w:val="20"/>
        </w:rPr>
        <w:t>，时间色散参数，相干带宽，多普勒扩展和相干时间</w:t>
      </w:r>
    </w:p>
    <w:p w14:paraId="6723EE7D"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lastRenderedPageBreak/>
        <w:t xml:space="preserve">5. </w:t>
      </w:r>
      <w:r w:rsidRPr="00F604A5">
        <w:rPr>
          <w:rFonts w:ascii="Times New Roman" w:eastAsia="仿宋" w:hAnsi="Times New Roman" w:cs="Times New Roman"/>
          <w:kern w:val="0"/>
          <w:sz w:val="20"/>
          <w:szCs w:val="20"/>
        </w:rPr>
        <w:t>小尺度衰落类型</w:t>
      </w:r>
      <w:r w:rsidR="00E728A2" w:rsidRPr="00F604A5">
        <w:rPr>
          <w:rFonts w:ascii="Times New Roman" w:eastAsia="仿宋" w:hAnsi="Times New Roman" w:cs="Times New Roman"/>
          <w:kern w:val="0"/>
          <w:sz w:val="20"/>
          <w:szCs w:val="20"/>
        </w:rPr>
        <w:t>，多径时延扩展引起的衰落效应，平坦衰落，频率选择性衰落，多普勒扩展引起的衰落效应，快衰落</w:t>
      </w:r>
    </w:p>
    <w:p w14:paraId="688124F3"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6. </w:t>
      </w:r>
      <w:r w:rsidRPr="00F604A5">
        <w:rPr>
          <w:rFonts w:ascii="Times New Roman" w:eastAsia="仿宋" w:hAnsi="Times New Roman" w:cs="Times New Roman"/>
          <w:kern w:val="0"/>
          <w:sz w:val="20"/>
          <w:szCs w:val="20"/>
        </w:rPr>
        <w:t>瑞利和莱斯分布</w:t>
      </w:r>
      <w:r w:rsidR="00E728A2" w:rsidRPr="00F604A5">
        <w:rPr>
          <w:rFonts w:ascii="Times New Roman" w:eastAsia="仿宋" w:hAnsi="Times New Roman" w:cs="Times New Roman"/>
          <w:kern w:val="0"/>
          <w:sz w:val="20"/>
          <w:szCs w:val="20"/>
        </w:rPr>
        <w:t>，瑞利衰落分布，莱斯衰落分布</w:t>
      </w:r>
    </w:p>
    <w:p w14:paraId="3D735B90"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7. </w:t>
      </w:r>
      <w:r w:rsidRPr="00F604A5">
        <w:rPr>
          <w:rFonts w:ascii="Times New Roman" w:eastAsia="仿宋" w:hAnsi="Times New Roman" w:cs="Times New Roman"/>
          <w:kern w:val="0"/>
          <w:sz w:val="20"/>
          <w:szCs w:val="20"/>
        </w:rPr>
        <w:t>多径衰落信道的统计模型</w:t>
      </w:r>
      <w:r w:rsidR="00E728A2" w:rsidRPr="00F604A5">
        <w:rPr>
          <w:rFonts w:ascii="Times New Roman" w:eastAsia="仿宋" w:hAnsi="Times New Roman" w:cs="Times New Roman"/>
          <w:kern w:val="0"/>
          <w:sz w:val="20"/>
          <w:szCs w:val="20"/>
        </w:rPr>
        <w:t>，平坦衰落的</w:t>
      </w:r>
      <w:r w:rsidR="00E728A2" w:rsidRPr="00F604A5">
        <w:rPr>
          <w:rFonts w:ascii="Times New Roman" w:eastAsia="仿宋" w:hAnsi="Times New Roman" w:cs="Times New Roman"/>
          <w:kern w:val="0"/>
          <w:sz w:val="20"/>
          <w:szCs w:val="20"/>
        </w:rPr>
        <w:t>Clarke</w:t>
      </w:r>
      <w:r w:rsidR="00E728A2" w:rsidRPr="00F604A5">
        <w:rPr>
          <w:rFonts w:ascii="Times New Roman" w:eastAsia="仿宋" w:hAnsi="Times New Roman" w:cs="Times New Roman"/>
          <w:kern w:val="0"/>
          <w:sz w:val="20"/>
          <w:szCs w:val="20"/>
        </w:rPr>
        <w:t>模型，</w:t>
      </w:r>
      <w:r w:rsidR="00E728A2" w:rsidRPr="00F604A5">
        <w:rPr>
          <w:rFonts w:ascii="Times New Roman" w:eastAsia="仿宋" w:hAnsi="Times New Roman" w:cs="Times New Roman"/>
          <w:kern w:val="0"/>
          <w:sz w:val="20"/>
          <w:szCs w:val="20"/>
        </w:rPr>
        <w:t>Clarke</w:t>
      </w:r>
      <w:r w:rsidR="00E728A2" w:rsidRPr="00F604A5">
        <w:rPr>
          <w:rFonts w:ascii="Times New Roman" w:eastAsia="仿宋" w:hAnsi="Times New Roman" w:cs="Times New Roman"/>
          <w:kern w:val="0"/>
          <w:sz w:val="20"/>
          <w:szCs w:val="20"/>
        </w:rPr>
        <w:t>和</w:t>
      </w:r>
      <w:r w:rsidR="00E728A2" w:rsidRPr="00F604A5">
        <w:rPr>
          <w:rFonts w:ascii="Times New Roman" w:eastAsia="仿宋" w:hAnsi="Times New Roman" w:cs="Times New Roman"/>
          <w:kern w:val="0"/>
          <w:sz w:val="20"/>
          <w:szCs w:val="20"/>
        </w:rPr>
        <w:t>Gans</w:t>
      </w:r>
      <w:r w:rsidR="00E728A2" w:rsidRPr="00F604A5">
        <w:rPr>
          <w:rFonts w:ascii="Times New Roman" w:eastAsia="仿宋" w:hAnsi="Times New Roman" w:cs="Times New Roman"/>
          <w:kern w:val="0"/>
          <w:sz w:val="20"/>
          <w:szCs w:val="20"/>
        </w:rPr>
        <w:t>衰落模型的仿真，电平通过和衰落统计，双射线瑞利衰落模型，</w:t>
      </w:r>
      <w:r w:rsidR="00E728A2" w:rsidRPr="00F604A5">
        <w:rPr>
          <w:rFonts w:ascii="Times New Roman" w:eastAsia="仿宋" w:hAnsi="Times New Roman" w:cs="Times New Roman"/>
          <w:kern w:val="0"/>
          <w:sz w:val="20"/>
          <w:szCs w:val="20"/>
        </w:rPr>
        <w:t>Saleh</w:t>
      </w:r>
      <w:r w:rsidR="00E728A2" w:rsidRPr="00F604A5">
        <w:rPr>
          <w:rFonts w:ascii="Times New Roman" w:eastAsia="仿宋" w:hAnsi="Times New Roman" w:cs="Times New Roman"/>
          <w:kern w:val="0"/>
          <w:sz w:val="20"/>
          <w:szCs w:val="20"/>
        </w:rPr>
        <w:t>和</w:t>
      </w:r>
      <w:r w:rsidR="00E728A2" w:rsidRPr="00F604A5">
        <w:rPr>
          <w:rFonts w:ascii="Times New Roman" w:eastAsia="仿宋" w:hAnsi="Times New Roman" w:cs="Times New Roman"/>
          <w:kern w:val="0"/>
          <w:sz w:val="20"/>
          <w:szCs w:val="20"/>
        </w:rPr>
        <w:t>Valenzuela</w:t>
      </w:r>
      <w:r w:rsidR="00E728A2" w:rsidRPr="00F604A5">
        <w:rPr>
          <w:rFonts w:ascii="Times New Roman" w:eastAsia="仿宋" w:hAnsi="Times New Roman" w:cs="Times New Roman"/>
          <w:kern w:val="0"/>
          <w:sz w:val="20"/>
          <w:szCs w:val="20"/>
        </w:rPr>
        <w:t>室内统计模型，</w:t>
      </w:r>
      <w:r w:rsidR="00E728A2" w:rsidRPr="00F604A5">
        <w:rPr>
          <w:rFonts w:ascii="Times New Roman" w:eastAsia="仿宋" w:hAnsi="Times New Roman" w:cs="Times New Roman"/>
          <w:kern w:val="0"/>
          <w:sz w:val="20"/>
          <w:szCs w:val="20"/>
        </w:rPr>
        <w:t>SIRCIM</w:t>
      </w:r>
      <w:r w:rsidR="00E728A2" w:rsidRPr="00F604A5">
        <w:rPr>
          <w:rFonts w:ascii="Times New Roman" w:eastAsia="仿宋" w:hAnsi="Times New Roman" w:cs="Times New Roman"/>
          <w:kern w:val="0"/>
          <w:sz w:val="20"/>
          <w:szCs w:val="20"/>
        </w:rPr>
        <w:t>和</w:t>
      </w:r>
      <w:r w:rsidR="00E728A2" w:rsidRPr="00F604A5">
        <w:rPr>
          <w:rFonts w:ascii="Times New Roman" w:eastAsia="仿宋" w:hAnsi="Times New Roman" w:cs="Times New Roman"/>
          <w:kern w:val="0"/>
          <w:sz w:val="20"/>
          <w:szCs w:val="20"/>
        </w:rPr>
        <w:t>SMRCIM</w:t>
      </w:r>
      <w:r w:rsidR="00E728A2" w:rsidRPr="00F604A5">
        <w:rPr>
          <w:rFonts w:ascii="Times New Roman" w:eastAsia="仿宋" w:hAnsi="Times New Roman" w:cs="Times New Roman"/>
          <w:kern w:val="0"/>
          <w:sz w:val="20"/>
          <w:szCs w:val="20"/>
        </w:rPr>
        <w:t>室内和室外统计模型</w:t>
      </w:r>
    </w:p>
    <w:p w14:paraId="0D8C82A0" w14:textId="77777777" w:rsidR="002D4BC8" w:rsidRPr="00F604A5" w:rsidRDefault="002D4BC8"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8. </w:t>
      </w:r>
      <w:r w:rsidRPr="00F604A5">
        <w:rPr>
          <w:rFonts w:ascii="Times New Roman" w:eastAsia="仿宋" w:hAnsi="Times New Roman" w:cs="Times New Roman"/>
          <w:kern w:val="0"/>
          <w:sz w:val="20"/>
          <w:szCs w:val="20"/>
        </w:rPr>
        <w:t>小尺度衰落无线信道的多径成型因子理论</w:t>
      </w:r>
      <w:r w:rsidR="00E728A2" w:rsidRPr="00F604A5">
        <w:rPr>
          <w:rFonts w:ascii="Times New Roman" w:eastAsia="仿宋" w:hAnsi="Times New Roman" w:cs="Times New Roman"/>
          <w:kern w:val="0"/>
          <w:sz w:val="20"/>
          <w:szCs w:val="20"/>
        </w:rPr>
        <w:t>，成型因子的引入，衰落现象举例，利用成型因子描述二阶统计特性，利用成型因子重新分析经典信道模型</w:t>
      </w:r>
    </w:p>
    <w:p w14:paraId="627BE966" w14:textId="77777777" w:rsidR="00546178" w:rsidRPr="00F604A5" w:rsidRDefault="00546178" w:rsidP="0054617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color w:val="C00000"/>
          <w:spacing w:val="15"/>
          <w:kern w:val="0"/>
          <w:sz w:val="20"/>
          <w:szCs w:val="20"/>
          <w:lang w:val="zh-CN"/>
        </w:rPr>
        <w:t>第</w:t>
      </w:r>
      <w:r w:rsidR="00E334D1" w:rsidRPr="00F604A5">
        <w:rPr>
          <w:rFonts w:ascii="Times New Roman" w:eastAsia="微软雅黑" w:hAnsi="Times New Roman" w:cs="Times New Roman"/>
          <w:caps/>
          <w:color w:val="C00000"/>
          <w:spacing w:val="15"/>
          <w:kern w:val="0"/>
          <w:sz w:val="20"/>
          <w:szCs w:val="20"/>
          <w:lang w:val="zh-CN"/>
        </w:rPr>
        <w:t>6</w:t>
      </w:r>
      <w:r w:rsidRPr="00F604A5">
        <w:rPr>
          <w:rFonts w:ascii="Times New Roman" w:eastAsia="微软雅黑" w:hAnsi="Times New Roman" w:cs="Times New Roman"/>
          <w:caps/>
          <w:color w:val="C00000"/>
          <w:spacing w:val="15"/>
          <w:kern w:val="0"/>
          <w:sz w:val="20"/>
          <w:szCs w:val="20"/>
          <w:lang w:val="zh-CN"/>
        </w:rPr>
        <w:t>章</w:t>
      </w:r>
      <w:r w:rsidR="00E334D1" w:rsidRPr="00F604A5">
        <w:rPr>
          <w:rFonts w:ascii="Times New Roman" w:eastAsia="微软雅黑" w:hAnsi="Times New Roman" w:cs="Times New Roman"/>
          <w:caps/>
          <w:spacing w:val="15"/>
          <w:kern w:val="0"/>
          <w:sz w:val="20"/>
          <w:szCs w:val="20"/>
          <w:lang w:val="zh-CN"/>
        </w:rPr>
        <w:t xml:space="preserve"> </w:t>
      </w:r>
      <w:r w:rsidR="002D4BC8" w:rsidRPr="00F604A5">
        <w:rPr>
          <w:rFonts w:ascii="Times New Roman" w:eastAsia="微软雅黑" w:hAnsi="Times New Roman" w:cs="Times New Roman"/>
          <w:caps/>
          <w:spacing w:val="15"/>
          <w:kern w:val="0"/>
          <w:sz w:val="20"/>
          <w:szCs w:val="20"/>
          <w:lang w:val="zh-CN"/>
        </w:rPr>
        <w:t>移动无线电中的调制技术</w:t>
      </w:r>
      <w:r w:rsidR="001019BE" w:rsidRPr="00F604A5">
        <w:rPr>
          <w:rFonts w:ascii="Times New Roman" w:eastAsia="微软雅黑" w:hAnsi="Times New Roman" w:cs="Times New Roman"/>
          <w:caps/>
          <w:spacing w:val="15"/>
          <w:kern w:val="0"/>
          <w:sz w:val="20"/>
          <w:szCs w:val="20"/>
          <w:lang w:val="zh-CN"/>
        </w:rPr>
        <w:t xml:space="preserve"> </w:t>
      </w:r>
      <w:r w:rsidRPr="00F604A5">
        <w:rPr>
          <w:rFonts w:ascii="Times New Roman" w:eastAsia="微软雅黑" w:hAnsi="Times New Roman" w:cs="Times New Roman"/>
          <w:caps/>
          <w:spacing w:val="15"/>
          <w:kern w:val="0"/>
          <w:sz w:val="20"/>
          <w:szCs w:val="20"/>
          <w:lang w:val="zh-CN"/>
        </w:rPr>
        <w:t>(</w:t>
      </w:r>
      <w:r w:rsidR="00C0437D" w:rsidRPr="00F604A5">
        <w:rPr>
          <w:rFonts w:ascii="Times New Roman" w:eastAsia="微软雅黑" w:hAnsi="Times New Roman" w:cs="Times New Roman"/>
          <w:caps/>
          <w:color w:val="FF0000"/>
          <w:spacing w:val="15"/>
          <w:kern w:val="0"/>
          <w:sz w:val="20"/>
          <w:szCs w:val="20"/>
          <w:lang w:val="zh-CN"/>
        </w:rPr>
        <w:t>4</w:t>
      </w:r>
      <w:r w:rsidRPr="00F604A5">
        <w:rPr>
          <w:rFonts w:ascii="Times New Roman" w:eastAsia="微软雅黑" w:hAnsi="Times New Roman" w:cs="Times New Roman"/>
          <w:caps/>
          <w:color w:val="FF0000"/>
          <w:spacing w:val="15"/>
          <w:kern w:val="0"/>
          <w:sz w:val="20"/>
          <w:szCs w:val="20"/>
          <w:lang w:val="zh-CN"/>
        </w:rPr>
        <w:t>学时</w:t>
      </w:r>
      <w:r w:rsidRPr="00F604A5">
        <w:rPr>
          <w:rFonts w:ascii="Times New Roman" w:eastAsia="微软雅黑" w:hAnsi="Times New Roman" w:cs="Times New Roman"/>
          <w:caps/>
          <w:spacing w:val="15"/>
          <w:kern w:val="0"/>
          <w:sz w:val="20"/>
          <w:szCs w:val="20"/>
          <w:lang w:val="zh-CN"/>
        </w:rPr>
        <w:t>)</w:t>
      </w:r>
    </w:p>
    <w:p w14:paraId="46B5CD83" w14:textId="77777777" w:rsidR="00546178" w:rsidRPr="00F604A5" w:rsidRDefault="00546178"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 </w:t>
      </w:r>
      <w:r w:rsidR="002D4BC8" w:rsidRPr="00F604A5">
        <w:rPr>
          <w:rFonts w:ascii="Times New Roman" w:eastAsia="仿宋" w:hAnsi="Times New Roman" w:cs="Times New Roman"/>
          <w:kern w:val="0"/>
          <w:sz w:val="20"/>
          <w:szCs w:val="20"/>
        </w:rPr>
        <w:t>调频与调幅</w:t>
      </w:r>
      <w:r w:rsidR="00AE7AA0" w:rsidRPr="00F604A5">
        <w:rPr>
          <w:rFonts w:ascii="Times New Roman" w:eastAsia="仿宋" w:hAnsi="Times New Roman" w:cs="Times New Roman"/>
          <w:kern w:val="0"/>
          <w:sz w:val="20"/>
          <w:szCs w:val="20"/>
        </w:rPr>
        <w:t>，截获效应，调频系统对比调幅系统的优点</w:t>
      </w:r>
    </w:p>
    <w:p w14:paraId="479A042A" w14:textId="77777777" w:rsidR="00546178" w:rsidRPr="00F604A5" w:rsidRDefault="00546178"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002D4BC8" w:rsidRPr="00F604A5">
        <w:rPr>
          <w:rFonts w:ascii="Times New Roman" w:eastAsia="仿宋" w:hAnsi="Times New Roman" w:cs="Times New Roman"/>
          <w:kern w:val="0"/>
          <w:sz w:val="20"/>
          <w:szCs w:val="20"/>
        </w:rPr>
        <w:t>幅度调制</w:t>
      </w:r>
      <w:r w:rsidR="00600172" w:rsidRPr="00F604A5">
        <w:rPr>
          <w:rFonts w:ascii="Times New Roman" w:eastAsia="仿宋" w:hAnsi="Times New Roman" w:cs="Times New Roman"/>
          <w:kern w:val="0"/>
          <w:sz w:val="20"/>
          <w:szCs w:val="20"/>
        </w:rPr>
        <w:t>，单边带调幅，导频音</w:t>
      </w:r>
      <w:r w:rsidR="00600172" w:rsidRPr="00F604A5">
        <w:rPr>
          <w:rFonts w:ascii="Times New Roman" w:eastAsia="仿宋" w:hAnsi="Times New Roman" w:cs="Times New Roman"/>
          <w:kern w:val="0"/>
          <w:sz w:val="20"/>
          <w:szCs w:val="20"/>
        </w:rPr>
        <w:t>SSB</w:t>
      </w:r>
      <w:r w:rsidR="00600172" w:rsidRPr="00F604A5">
        <w:rPr>
          <w:rFonts w:ascii="Times New Roman" w:eastAsia="仿宋" w:hAnsi="Times New Roman" w:cs="Times New Roman"/>
          <w:kern w:val="0"/>
          <w:sz w:val="20"/>
          <w:szCs w:val="20"/>
        </w:rPr>
        <w:t>，调幅信号的解调</w:t>
      </w:r>
    </w:p>
    <w:p w14:paraId="7A9E9679" w14:textId="77777777" w:rsidR="00002256" w:rsidRPr="00F604A5" w:rsidRDefault="00546178"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002D4BC8" w:rsidRPr="00F604A5">
        <w:rPr>
          <w:rFonts w:ascii="Times New Roman" w:eastAsia="仿宋" w:hAnsi="Times New Roman" w:cs="Times New Roman"/>
          <w:kern w:val="0"/>
          <w:sz w:val="20"/>
          <w:szCs w:val="20"/>
        </w:rPr>
        <w:t>角度调制</w:t>
      </w:r>
      <w:r w:rsidR="00600172" w:rsidRPr="00F604A5">
        <w:rPr>
          <w:rFonts w:ascii="Times New Roman" w:eastAsia="仿宋" w:hAnsi="Times New Roman" w:cs="Times New Roman"/>
          <w:kern w:val="0"/>
          <w:sz w:val="20"/>
          <w:szCs w:val="20"/>
        </w:rPr>
        <w:t>，调频信号的频谱和带宽</w:t>
      </w:r>
      <w:r w:rsidR="00273F7A" w:rsidRPr="00F604A5">
        <w:rPr>
          <w:rFonts w:ascii="Times New Roman" w:eastAsia="仿宋" w:hAnsi="Times New Roman" w:cs="Times New Roman"/>
          <w:kern w:val="0"/>
          <w:sz w:val="20"/>
          <w:szCs w:val="20"/>
        </w:rPr>
        <w:t>，调频调制方式，调频检波技术，调频信号带宽和信噪比的折中</w:t>
      </w:r>
    </w:p>
    <w:p w14:paraId="30FF8A48" w14:textId="77777777" w:rsidR="00546178" w:rsidRPr="00F604A5" w:rsidRDefault="00002256"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00C71DE2" w:rsidRPr="00F604A5">
        <w:rPr>
          <w:rFonts w:ascii="Times New Roman" w:eastAsia="仿宋" w:hAnsi="Times New Roman" w:cs="Times New Roman"/>
          <w:kern w:val="0"/>
          <w:sz w:val="20"/>
          <w:szCs w:val="20"/>
        </w:rPr>
        <w:t>数字调制概述</w:t>
      </w:r>
      <w:r w:rsidR="00AE7AA0" w:rsidRPr="00F604A5">
        <w:rPr>
          <w:rFonts w:ascii="Times New Roman" w:eastAsia="仿宋" w:hAnsi="Times New Roman" w:cs="Times New Roman"/>
          <w:kern w:val="0"/>
          <w:sz w:val="20"/>
          <w:szCs w:val="20"/>
        </w:rPr>
        <w:t>，影响选择数字调制方式的因素，数字信号的带宽和功率谱密度</w:t>
      </w:r>
    </w:p>
    <w:p w14:paraId="5668BC67"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Pr="00F604A5">
        <w:rPr>
          <w:rFonts w:ascii="Times New Roman" w:eastAsia="仿宋" w:hAnsi="Times New Roman" w:cs="Times New Roman"/>
          <w:kern w:val="0"/>
          <w:sz w:val="20"/>
          <w:szCs w:val="20"/>
        </w:rPr>
        <w:t>波形编码</w:t>
      </w:r>
      <w:r w:rsidR="00AE7AA0" w:rsidRPr="00F604A5">
        <w:rPr>
          <w:rFonts w:ascii="Times New Roman" w:eastAsia="仿宋" w:hAnsi="Times New Roman" w:cs="Times New Roman"/>
          <w:kern w:val="0"/>
          <w:sz w:val="20"/>
          <w:szCs w:val="20"/>
        </w:rPr>
        <w:t>，二进制波形编码的时间波形</w:t>
      </w:r>
    </w:p>
    <w:p w14:paraId="0B10A9DE"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6. </w:t>
      </w:r>
      <w:r w:rsidRPr="00F604A5">
        <w:rPr>
          <w:rFonts w:ascii="Times New Roman" w:eastAsia="仿宋" w:hAnsi="Times New Roman" w:cs="Times New Roman"/>
          <w:kern w:val="0"/>
          <w:sz w:val="20"/>
          <w:szCs w:val="20"/>
        </w:rPr>
        <w:t>脉冲成形技术</w:t>
      </w:r>
      <w:r w:rsidR="00273F7A" w:rsidRPr="00F604A5">
        <w:rPr>
          <w:rFonts w:ascii="Times New Roman" w:eastAsia="仿宋" w:hAnsi="Times New Roman" w:cs="Times New Roman"/>
          <w:kern w:val="0"/>
          <w:sz w:val="20"/>
          <w:szCs w:val="20"/>
        </w:rPr>
        <w:t>，消除符号间干扰的奈奎斯特准则，升余弦滚降滤波器，高斯脉冲成形滤波器</w:t>
      </w:r>
    </w:p>
    <w:p w14:paraId="19515316"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7. </w:t>
      </w:r>
      <w:r w:rsidRPr="00F604A5">
        <w:rPr>
          <w:rFonts w:ascii="Times New Roman" w:eastAsia="仿宋" w:hAnsi="Times New Roman" w:cs="Times New Roman"/>
          <w:kern w:val="0"/>
          <w:sz w:val="20"/>
          <w:szCs w:val="20"/>
        </w:rPr>
        <w:t>调制信号的几何表示</w:t>
      </w:r>
      <w:r w:rsidR="00273F7A" w:rsidRPr="00F604A5">
        <w:rPr>
          <w:rFonts w:ascii="Times New Roman" w:eastAsia="仿宋" w:hAnsi="Times New Roman" w:cs="Times New Roman"/>
          <w:kern w:val="0"/>
          <w:sz w:val="20"/>
          <w:szCs w:val="20"/>
        </w:rPr>
        <w:t>，</w:t>
      </w:r>
      <w:r w:rsidR="00273F7A" w:rsidRPr="00F604A5">
        <w:rPr>
          <w:rFonts w:ascii="Times New Roman" w:eastAsia="仿宋" w:hAnsi="Times New Roman" w:cs="Times New Roman"/>
          <w:kern w:val="0"/>
          <w:sz w:val="20"/>
          <w:szCs w:val="20"/>
        </w:rPr>
        <w:t>BPSK</w:t>
      </w:r>
      <w:r w:rsidR="00273F7A" w:rsidRPr="00F604A5">
        <w:rPr>
          <w:rFonts w:ascii="Times New Roman" w:eastAsia="仿宋" w:hAnsi="Times New Roman" w:cs="Times New Roman"/>
          <w:kern w:val="0"/>
          <w:sz w:val="20"/>
          <w:szCs w:val="20"/>
        </w:rPr>
        <w:t>星座图</w:t>
      </w:r>
    </w:p>
    <w:p w14:paraId="5FED37A0"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8. </w:t>
      </w:r>
      <w:r w:rsidRPr="00F604A5">
        <w:rPr>
          <w:rFonts w:ascii="Times New Roman" w:eastAsia="仿宋" w:hAnsi="Times New Roman" w:cs="Times New Roman"/>
          <w:kern w:val="0"/>
          <w:sz w:val="20"/>
          <w:szCs w:val="20"/>
        </w:rPr>
        <w:t>线性调制技术</w:t>
      </w:r>
      <w:r w:rsidR="00273F7A" w:rsidRPr="00F604A5">
        <w:rPr>
          <w:rFonts w:ascii="Times New Roman" w:eastAsia="仿宋" w:hAnsi="Times New Roman" w:cs="Times New Roman"/>
          <w:kern w:val="0"/>
          <w:sz w:val="20"/>
          <w:szCs w:val="20"/>
        </w:rPr>
        <w:t>，二进制相移键控</w:t>
      </w:r>
      <w:r w:rsidR="00273F7A" w:rsidRPr="00F604A5">
        <w:rPr>
          <w:rFonts w:ascii="Times New Roman" w:eastAsia="仿宋" w:hAnsi="Times New Roman" w:cs="Times New Roman"/>
          <w:kern w:val="0"/>
          <w:sz w:val="20"/>
          <w:szCs w:val="20"/>
        </w:rPr>
        <w:t>(BPSK),</w:t>
      </w:r>
      <w:r w:rsidR="00273F7A" w:rsidRPr="00F604A5">
        <w:rPr>
          <w:rFonts w:ascii="Times New Roman" w:eastAsia="仿宋" w:hAnsi="Times New Roman" w:cs="Times New Roman"/>
          <w:kern w:val="0"/>
          <w:sz w:val="20"/>
          <w:szCs w:val="20"/>
        </w:rPr>
        <w:t>差分相移键控</w:t>
      </w:r>
      <w:r w:rsidR="00273F7A" w:rsidRPr="00F604A5">
        <w:rPr>
          <w:rFonts w:ascii="Times New Roman" w:eastAsia="仿宋" w:hAnsi="Times New Roman" w:cs="Times New Roman"/>
          <w:kern w:val="0"/>
          <w:sz w:val="20"/>
          <w:szCs w:val="20"/>
        </w:rPr>
        <w:t>(DPSK)</w:t>
      </w:r>
      <w:r w:rsidR="00273F7A" w:rsidRPr="00F604A5">
        <w:rPr>
          <w:rFonts w:ascii="Times New Roman" w:eastAsia="仿宋" w:hAnsi="Times New Roman" w:cs="Times New Roman"/>
          <w:kern w:val="0"/>
          <w:sz w:val="20"/>
          <w:szCs w:val="20"/>
        </w:rPr>
        <w:t>，四相相移键控</w:t>
      </w:r>
      <w:r w:rsidR="00273F7A" w:rsidRPr="00F604A5">
        <w:rPr>
          <w:rFonts w:ascii="Times New Roman" w:eastAsia="仿宋" w:hAnsi="Times New Roman" w:cs="Times New Roman"/>
          <w:kern w:val="0"/>
          <w:sz w:val="20"/>
          <w:szCs w:val="20"/>
        </w:rPr>
        <w:t>(QPSK)</w:t>
      </w:r>
      <w:r w:rsidR="00273F7A" w:rsidRPr="00F604A5">
        <w:rPr>
          <w:rFonts w:ascii="Times New Roman" w:eastAsia="仿宋" w:hAnsi="Times New Roman" w:cs="Times New Roman"/>
          <w:kern w:val="0"/>
          <w:sz w:val="20"/>
          <w:szCs w:val="20"/>
        </w:rPr>
        <w:t>，</w:t>
      </w:r>
      <w:r w:rsidR="00273F7A" w:rsidRPr="00F604A5">
        <w:rPr>
          <w:rFonts w:ascii="Times New Roman" w:eastAsia="仿宋" w:hAnsi="Times New Roman" w:cs="Times New Roman"/>
          <w:kern w:val="0"/>
          <w:sz w:val="20"/>
          <w:szCs w:val="20"/>
        </w:rPr>
        <w:t>QPSK</w:t>
      </w:r>
      <w:r w:rsidR="00273F7A" w:rsidRPr="00F604A5">
        <w:rPr>
          <w:rFonts w:ascii="Times New Roman" w:eastAsia="仿宋" w:hAnsi="Times New Roman" w:cs="Times New Roman"/>
          <w:kern w:val="0"/>
          <w:sz w:val="20"/>
          <w:szCs w:val="20"/>
        </w:rPr>
        <w:t>发送和检测技术，交错四相相移键控，</w:t>
      </w:r>
      <w:r w:rsidR="00273F7A" w:rsidRPr="00F604A5">
        <w:rPr>
          <w:rFonts w:ascii="Times New Roman" w:eastAsia="仿宋" w:hAnsi="Times New Roman" w:cs="Times New Roman"/>
          <w:kern w:val="0"/>
          <w:sz w:val="20"/>
          <w:szCs w:val="20"/>
        </w:rPr>
        <w:t>QPSK</w:t>
      </w:r>
      <w:r w:rsidR="00273F7A" w:rsidRPr="00F604A5">
        <w:rPr>
          <w:rFonts w:ascii="Times New Roman" w:eastAsia="仿宋" w:hAnsi="Times New Roman" w:cs="Times New Roman"/>
          <w:kern w:val="0"/>
          <w:sz w:val="20"/>
          <w:szCs w:val="20"/>
        </w:rPr>
        <w:t>，</w:t>
      </w:r>
      <w:r w:rsidR="00273F7A" w:rsidRPr="00F604A5">
        <w:rPr>
          <w:rFonts w:ascii="Times New Roman" w:eastAsia="仿宋" w:hAnsi="Times New Roman" w:cs="Times New Roman"/>
          <w:kern w:val="0"/>
          <w:sz w:val="20"/>
          <w:szCs w:val="20"/>
        </w:rPr>
        <w:t>QPSK</w:t>
      </w:r>
      <w:r w:rsidR="00273F7A" w:rsidRPr="00F604A5">
        <w:rPr>
          <w:rFonts w:ascii="Times New Roman" w:eastAsia="仿宋" w:hAnsi="Times New Roman" w:cs="Times New Roman"/>
          <w:kern w:val="0"/>
          <w:sz w:val="20"/>
          <w:szCs w:val="20"/>
        </w:rPr>
        <w:t>发送技术，</w:t>
      </w:r>
      <w:r w:rsidR="00273F7A" w:rsidRPr="00F604A5">
        <w:rPr>
          <w:rFonts w:ascii="Times New Roman" w:eastAsia="仿宋" w:hAnsi="Times New Roman" w:cs="Times New Roman"/>
          <w:kern w:val="0"/>
          <w:sz w:val="20"/>
          <w:szCs w:val="20"/>
        </w:rPr>
        <w:t>QPSK</w:t>
      </w:r>
      <w:r w:rsidR="00AE7AA0" w:rsidRPr="00F604A5">
        <w:rPr>
          <w:rFonts w:ascii="Times New Roman" w:eastAsia="仿宋" w:hAnsi="Times New Roman" w:cs="Times New Roman"/>
          <w:kern w:val="0"/>
          <w:sz w:val="20"/>
          <w:szCs w:val="20"/>
        </w:rPr>
        <w:t>检测技术</w:t>
      </w:r>
    </w:p>
    <w:p w14:paraId="2A7BDDA7"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9. </w:t>
      </w:r>
      <w:r w:rsidRPr="00F604A5">
        <w:rPr>
          <w:rFonts w:ascii="Times New Roman" w:eastAsia="仿宋" w:hAnsi="Times New Roman" w:cs="Times New Roman"/>
          <w:kern w:val="0"/>
          <w:sz w:val="20"/>
          <w:szCs w:val="20"/>
        </w:rPr>
        <w:t>恒包络调制</w:t>
      </w:r>
      <w:r w:rsidR="00273F7A" w:rsidRPr="00F604A5">
        <w:rPr>
          <w:rFonts w:ascii="Times New Roman" w:eastAsia="仿宋" w:hAnsi="Times New Roman" w:cs="Times New Roman"/>
          <w:kern w:val="0"/>
          <w:sz w:val="20"/>
          <w:szCs w:val="20"/>
        </w:rPr>
        <w:t>，二进制频移键控</w:t>
      </w:r>
      <w:r w:rsidR="00273F7A" w:rsidRPr="00F604A5">
        <w:rPr>
          <w:rFonts w:ascii="Times New Roman" w:eastAsia="仿宋" w:hAnsi="Times New Roman" w:cs="Times New Roman"/>
          <w:kern w:val="0"/>
          <w:sz w:val="20"/>
          <w:szCs w:val="20"/>
        </w:rPr>
        <w:t>(BFSK)</w:t>
      </w:r>
      <w:r w:rsidR="00273F7A" w:rsidRPr="00F604A5">
        <w:rPr>
          <w:rFonts w:ascii="Times New Roman" w:eastAsia="仿宋" w:hAnsi="Times New Roman" w:cs="Times New Roman"/>
          <w:kern w:val="0"/>
          <w:sz w:val="20"/>
          <w:szCs w:val="20"/>
        </w:rPr>
        <w:t>，最小频移键控</w:t>
      </w:r>
      <w:r w:rsidR="00273F7A" w:rsidRPr="00F604A5">
        <w:rPr>
          <w:rFonts w:ascii="Times New Roman" w:eastAsia="仿宋" w:hAnsi="Times New Roman" w:cs="Times New Roman"/>
          <w:kern w:val="0"/>
          <w:sz w:val="20"/>
          <w:szCs w:val="20"/>
        </w:rPr>
        <w:t>(MSK)</w:t>
      </w:r>
      <w:r w:rsidR="00273F7A" w:rsidRPr="00F604A5">
        <w:rPr>
          <w:rFonts w:ascii="Times New Roman" w:eastAsia="仿宋" w:hAnsi="Times New Roman" w:cs="Times New Roman"/>
          <w:kern w:val="0"/>
          <w:sz w:val="20"/>
          <w:szCs w:val="20"/>
        </w:rPr>
        <w:t>，高斯最小移频键控</w:t>
      </w:r>
      <w:r w:rsidR="00273F7A" w:rsidRPr="00F604A5">
        <w:rPr>
          <w:rFonts w:ascii="Times New Roman" w:eastAsia="仿宋" w:hAnsi="Times New Roman" w:cs="Times New Roman"/>
          <w:kern w:val="0"/>
          <w:sz w:val="20"/>
          <w:szCs w:val="20"/>
        </w:rPr>
        <w:t>(GMSK)</w:t>
      </w:r>
    </w:p>
    <w:p w14:paraId="6CF3120D"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10. </w:t>
      </w:r>
      <w:r w:rsidRPr="00F604A5">
        <w:rPr>
          <w:rFonts w:ascii="Times New Roman" w:eastAsia="仿宋" w:hAnsi="Times New Roman" w:cs="Times New Roman"/>
          <w:kern w:val="0"/>
          <w:sz w:val="20"/>
          <w:szCs w:val="20"/>
        </w:rPr>
        <w:t>线性和恒包络组合调制技术</w:t>
      </w:r>
      <w:r w:rsidR="00273F7A" w:rsidRPr="00F604A5">
        <w:rPr>
          <w:rFonts w:ascii="Times New Roman" w:eastAsia="仿宋" w:hAnsi="Times New Roman" w:cs="Times New Roman"/>
          <w:kern w:val="0"/>
          <w:sz w:val="20"/>
          <w:szCs w:val="20"/>
        </w:rPr>
        <w:t>,</w:t>
      </w:r>
      <w:r w:rsidR="00273F7A" w:rsidRPr="00F604A5">
        <w:rPr>
          <w:rFonts w:ascii="Times New Roman" w:eastAsia="仿宋" w:hAnsi="Times New Roman" w:cs="Times New Roman"/>
          <w:kern w:val="0"/>
          <w:sz w:val="20"/>
          <w:szCs w:val="20"/>
        </w:rPr>
        <w:t>多进制相移键控</w:t>
      </w:r>
      <w:r w:rsidR="00273F7A" w:rsidRPr="00F604A5">
        <w:rPr>
          <w:rFonts w:ascii="Times New Roman" w:eastAsia="仿宋" w:hAnsi="Times New Roman" w:cs="Times New Roman"/>
          <w:kern w:val="0"/>
          <w:sz w:val="20"/>
          <w:szCs w:val="20"/>
        </w:rPr>
        <w:t>(MPSK)</w:t>
      </w:r>
      <w:r w:rsidR="00273F7A" w:rsidRPr="00F604A5">
        <w:rPr>
          <w:rFonts w:ascii="Times New Roman" w:eastAsia="仿宋" w:hAnsi="Times New Roman" w:cs="Times New Roman"/>
          <w:kern w:val="0"/>
          <w:sz w:val="20"/>
          <w:szCs w:val="20"/>
        </w:rPr>
        <w:t>，多进制正交幅度调制，多进制频移键控</w:t>
      </w:r>
      <w:r w:rsidR="00273F7A" w:rsidRPr="00F604A5">
        <w:rPr>
          <w:rFonts w:ascii="Times New Roman" w:eastAsia="仿宋" w:hAnsi="Times New Roman" w:cs="Times New Roman"/>
          <w:kern w:val="0"/>
          <w:sz w:val="20"/>
          <w:szCs w:val="20"/>
        </w:rPr>
        <w:t>(MFSK)</w:t>
      </w:r>
      <w:r w:rsidR="00273F7A" w:rsidRPr="00F604A5">
        <w:rPr>
          <w:rFonts w:ascii="Times New Roman" w:eastAsia="仿宋" w:hAnsi="Times New Roman" w:cs="Times New Roman"/>
          <w:kern w:val="0"/>
          <w:sz w:val="20"/>
          <w:szCs w:val="20"/>
        </w:rPr>
        <w:t>和正交频分复用</w:t>
      </w:r>
    </w:p>
    <w:p w14:paraId="44087A61"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11. </w:t>
      </w:r>
      <w:r w:rsidRPr="00F604A5">
        <w:rPr>
          <w:rFonts w:ascii="Times New Roman" w:eastAsia="仿宋" w:hAnsi="Times New Roman" w:cs="Times New Roman"/>
          <w:kern w:val="0"/>
          <w:sz w:val="20"/>
          <w:szCs w:val="20"/>
        </w:rPr>
        <w:t>扩频调制技术</w:t>
      </w:r>
      <w:r w:rsidR="00273F7A" w:rsidRPr="00F604A5">
        <w:rPr>
          <w:rFonts w:ascii="Times New Roman" w:eastAsia="仿宋" w:hAnsi="Times New Roman" w:cs="Times New Roman"/>
          <w:kern w:val="0"/>
          <w:sz w:val="20"/>
          <w:szCs w:val="20"/>
        </w:rPr>
        <w:t>，伪随机序列，直接序列扩频</w:t>
      </w:r>
      <w:r w:rsidR="00273F7A" w:rsidRPr="00F604A5">
        <w:rPr>
          <w:rFonts w:ascii="Times New Roman" w:eastAsia="仿宋" w:hAnsi="Times New Roman" w:cs="Times New Roman"/>
          <w:kern w:val="0"/>
          <w:sz w:val="20"/>
          <w:szCs w:val="20"/>
        </w:rPr>
        <w:t>(DS-SS)</w:t>
      </w:r>
      <w:r w:rsidR="00273F7A" w:rsidRPr="00F604A5">
        <w:rPr>
          <w:rFonts w:ascii="Times New Roman" w:eastAsia="仿宋" w:hAnsi="Times New Roman" w:cs="Times New Roman"/>
          <w:kern w:val="0"/>
          <w:sz w:val="20"/>
          <w:szCs w:val="20"/>
        </w:rPr>
        <w:t>，跳频扩频</w:t>
      </w:r>
      <w:r w:rsidR="00273F7A" w:rsidRPr="00F604A5">
        <w:rPr>
          <w:rFonts w:ascii="Times New Roman" w:eastAsia="仿宋" w:hAnsi="Times New Roman" w:cs="Times New Roman"/>
          <w:kern w:val="0"/>
          <w:sz w:val="20"/>
          <w:szCs w:val="20"/>
        </w:rPr>
        <w:t>(FH-SS)</w:t>
      </w:r>
      <w:r w:rsidR="00273F7A" w:rsidRPr="00F604A5">
        <w:rPr>
          <w:rFonts w:ascii="Times New Roman" w:eastAsia="仿宋" w:hAnsi="Times New Roman" w:cs="Times New Roman"/>
          <w:kern w:val="0"/>
          <w:sz w:val="20"/>
          <w:szCs w:val="20"/>
        </w:rPr>
        <w:t>，直接序列扩频的性能，跳频扩频的性能</w:t>
      </w:r>
    </w:p>
    <w:p w14:paraId="144BA63F" w14:textId="77777777" w:rsidR="00C71DE2" w:rsidRPr="00F604A5" w:rsidRDefault="00C71DE2" w:rsidP="004F71F5">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12. </w:t>
      </w:r>
      <w:r w:rsidRPr="00F604A5">
        <w:rPr>
          <w:rFonts w:ascii="Times New Roman" w:eastAsia="仿宋" w:hAnsi="Times New Roman" w:cs="Times New Roman"/>
          <w:kern w:val="0"/>
          <w:sz w:val="20"/>
          <w:szCs w:val="20"/>
        </w:rPr>
        <w:t>衰落和多径信道中的调制性能</w:t>
      </w:r>
      <w:r w:rsidR="00273F7A" w:rsidRPr="00F604A5">
        <w:rPr>
          <w:rFonts w:ascii="Times New Roman" w:eastAsia="仿宋" w:hAnsi="Times New Roman" w:cs="Times New Roman"/>
          <w:kern w:val="0"/>
          <w:sz w:val="20"/>
          <w:szCs w:val="20"/>
        </w:rPr>
        <w:t>，在慢速、平坦衰落信道中数字调制的性能，频率选择性移动信道中的数字调制，衰落和干扰中的</w:t>
      </w:r>
      <w:r w:rsidR="00273F7A" w:rsidRPr="00F604A5">
        <w:rPr>
          <w:rFonts w:ascii="Times New Roman" w:eastAsia="仿宋" w:hAnsi="Times New Roman" w:cs="Times New Roman"/>
          <w:kern w:val="0"/>
          <w:sz w:val="20"/>
          <w:szCs w:val="20"/>
        </w:rPr>
        <w:t>DQPSK</w:t>
      </w:r>
      <w:r w:rsidR="00273F7A" w:rsidRPr="00F604A5">
        <w:rPr>
          <w:rFonts w:ascii="Times New Roman" w:eastAsia="仿宋" w:hAnsi="Times New Roman" w:cs="Times New Roman"/>
          <w:kern w:val="0"/>
          <w:sz w:val="20"/>
          <w:szCs w:val="20"/>
        </w:rPr>
        <w:t>的性能</w:t>
      </w:r>
    </w:p>
    <w:p w14:paraId="35356B8C" w14:textId="77777777" w:rsidR="00EB2E91" w:rsidRPr="00F604A5" w:rsidRDefault="00EB2E91" w:rsidP="00EB2E91">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color w:val="C00000"/>
          <w:spacing w:val="15"/>
          <w:kern w:val="0"/>
          <w:sz w:val="20"/>
          <w:szCs w:val="20"/>
          <w:lang w:val="zh-CN"/>
        </w:rPr>
        <w:t>第</w:t>
      </w:r>
      <w:r w:rsidR="00E334D1" w:rsidRPr="00F604A5">
        <w:rPr>
          <w:rFonts w:ascii="Times New Roman" w:eastAsia="微软雅黑" w:hAnsi="Times New Roman" w:cs="Times New Roman"/>
          <w:caps/>
          <w:color w:val="C00000"/>
          <w:spacing w:val="15"/>
          <w:kern w:val="0"/>
          <w:sz w:val="20"/>
          <w:szCs w:val="20"/>
          <w:lang w:val="zh-CN"/>
        </w:rPr>
        <w:t>9</w:t>
      </w:r>
      <w:r w:rsidRPr="00F604A5">
        <w:rPr>
          <w:rFonts w:ascii="Times New Roman" w:eastAsia="微软雅黑" w:hAnsi="Times New Roman" w:cs="Times New Roman"/>
          <w:caps/>
          <w:color w:val="C00000"/>
          <w:spacing w:val="15"/>
          <w:kern w:val="0"/>
          <w:sz w:val="20"/>
          <w:szCs w:val="20"/>
          <w:lang w:val="zh-CN"/>
        </w:rPr>
        <w:t>章</w:t>
      </w:r>
      <w:r w:rsidR="00E334D1" w:rsidRPr="00F604A5">
        <w:rPr>
          <w:rFonts w:ascii="Times New Roman" w:eastAsia="微软雅黑" w:hAnsi="Times New Roman" w:cs="Times New Roman"/>
          <w:caps/>
          <w:color w:val="C00000"/>
          <w:spacing w:val="15"/>
          <w:kern w:val="0"/>
          <w:sz w:val="20"/>
          <w:szCs w:val="20"/>
          <w:lang w:val="zh-CN"/>
        </w:rPr>
        <w:t xml:space="preserve"> </w:t>
      </w:r>
      <w:r w:rsidRPr="00F604A5">
        <w:rPr>
          <w:rFonts w:ascii="Times New Roman" w:eastAsia="微软雅黑" w:hAnsi="Times New Roman" w:cs="Times New Roman"/>
          <w:caps/>
          <w:spacing w:val="15"/>
          <w:kern w:val="0"/>
          <w:sz w:val="20"/>
          <w:szCs w:val="20"/>
          <w:lang w:val="zh-CN"/>
        </w:rPr>
        <w:t>无线通信多址接入技术</w:t>
      </w:r>
      <w:r w:rsidRPr="00F604A5">
        <w:rPr>
          <w:rFonts w:ascii="Times New Roman" w:eastAsia="微软雅黑" w:hAnsi="Times New Roman" w:cs="Times New Roman"/>
          <w:caps/>
          <w:spacing w:val="15"/>
          <w:kern w:val="0"/>
          <w:sz w:val="20"/>
          <w:szCs w:val="20"/>
          <w:lang w:val="zh-CN"/>
        </w:rPr>
        <w:t xml:space="preserve"> (</w:t>
      </w:r>
      <w:r w:rsidRPr="00F604A5">
        <w:rPr>
          <w:rFonts w:ascii="Times New Roman" w:eastAsia="微软雅黑" w:hAnsi="Times New Roman" w:cs="Times New Roman"/>
          <w:caps/>
          <w:color w:val="FF0000"/>
          <w:spacing w:val="15"/>
          <w:kern w:val="0"/>
          <w:sz w:val="20"/>
          <w:szCs w:val="20"/>
          <w:lang w:val="zh-CN"/>
        </w:rPr>
        <w:t>4</w:t>
      </w:r>
      <w:r w:rsidRPr="00F604A5">
        <w:rPr>
          <w:rFonts w:ascii="Times New Roman" w:eastAsia="微软雅黑" w:hAnsi="Times New Roman" w:cs="Times New Roman"/>
          <w:caps/>
          <w:color w:val="FF0000"/>
          <w:spacing w:val="15"/>
          <w:kern w:val="0"/>
          <w:sz w:val="20"/>
          <w:szCs w:val="20"/>
          <w:lang w:val="zh-CN"/>
        </w:rPr>
        <w:t>学时</w:t>
      </w:r>
      <w:r w:rsidRPr="00F604A5">
        <w:rPr>
          <w:rFonts w:ascii="Times New Roman" w:eastAsia="微软雅黑" w:hAnsi="Times New Roman" w:cs="Times New Roman"/>
          <w:caps/>
          <w:spacing w:val="15"/>
          <w:kern w:val="0"/>
          <w:sz w:val="20"/>
          <w:szCs w:val="20"/>
          <w:lang w:val="zh-CN"/>
        </w:rPr>
        <w:t>)</w:t>
      </w:r>
    </w:p>
    <w:p w14:paraId="5D6B9739"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1. </w:t>
      </w:r>
      <w:r w:rsidRPr="00F604A5">
        <w:rPr>
          <w:rFonts w:ascii="Times New Roman" w:eastAsia="仿宋" w:hAnsi="Times New Roman" w:cs="Times New Roman"/>
          <w:kern w:val="0"/>
          <w:sz w:val="20"/>
          <w:szCs w:val="20"/>
        </w:rPr>
        <w:t>概述</w:t>
      </w:r>
      <w:r w:rsidR="00C50B9F" w:rsidRPr="00F604A5">
        <w:rPr>
          <w:rFonts w:ascii="Times New Roman" w:eastAsia="仿宋" w:hAnsi="Times New Roman" w:cs="Times New Roman"/>
          <w:kern w:val="0"/>
          <w:sz w:val="20"/>
          <w:szCs w:val="20"/>
        </w:rPr>
        <w:t>，多址接入技术概述</w:t>
      </w:r>
    </w:p>
    <w:p w14:paraId="03955CD9"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2. </w:t>
      </w:r>
      <w:r w:rsidRPr="00F604A5">
        <w:rPr>
          <w:rFonts w:ascii="Times New Roman" w:eastAsia="仿宋" w:hAnsi="Times New Roman" w:cs="Times New Roman"/>
          <w:kern w:val="0"/>
          <w:sz w:val="20"/>
          <w:szCs w:val="20"/>
        </w:rPr>
        <w:t>频分多址</w:t>
      </w:r>
      <w:r w:rsidRPr="00F604A5">
        <w:rPr>
          <w:rFonts w:ascii="Times New Roman" w:eastAsia="仿宋" w:hAnsi="Times New Roman" w:cs="Times New Roman"/>
          <w:kern w:val="0"/>
          <w:sz w:val="20"/>
          <w:szCs w:val="20"/>
        </w:rPr>
        <w:t>(FDMA)</w:t>
      </w:r>
      <w:r w:rsidR="00C50B9F" w:rsidRPr="00F604A5">
        <w:rPr>
          <w:rFonts w:ascii="Times New Roman" w:eastAsia="仿宋" w:hAnsi="Times New Roman" w:cs="Times New Roman"/>
          <w:kern w:val="0"/>
          <w:sz w:val="20"/>
          <w:szCs w:val="20"/>
        </w:rPr>
        <w:t>，</w:t>
      </w:r>
      <w:r w:rsidR="00C50B9F" w:rsidRPr="00F604A5">
        <w:rPr>
          <w:rFonts w:ascii="Times New Roman" w:eastAsia="仿宋" w:hAnsi="Times New Roman" w:cs="Times New Roman"/>
          <w:kern w:val="0"/>
          <w:sz w:val="20"/>
          <w:szCs w:val="20"/>
        </w:rPr>
        <w:t>FDMA</w:t>
      </w:r>
      <w:r w:rsidR="00C50B9F" w:rsidRPr="00F604A5">
        <w:rPr>
          <w:rFonts w:ascii="Times New Roman" w:eastAsia="仿宋" w:hAnsi="Times New Roman" w:cs="Times New Roman"/>
          <w:kern w:val="0"/>
          <w:sz w:val="20"/>
          <w:szCs w:val="20"/>
        </w:rPr>
        <w:t>中不同信道占用不同频段，</w:t>
      </w:r>
      <w:r w:rsidR="00C50B9F" w:rsidRPr="00F604A5">
        <w:rPr>
          <w:rFonts w:ascii="Times New Roman" w:eastAsia="仿宋" w:hAnsi="Times New Roman" w:cs="Times New Roman"/>
          <w:kern w:val="0"/>
          <w:sz w:val="20"/>
          <w:szCs w:val="20"/>
        </w:rPr>
        <w:t>FDMA</w:t>
      </w:r>
      <w:r w:rsidR="00C50B9F" w:rsidRPr="00F604A5">
        <w:rPr>
          <w:rFonts w:ascii="Times New Roman" w:eastAsia="仿宋" w:hAnsi="Times New Roman" w:cs="Times New Roman"/>
          <w:kern w:val="0"/>
          <w:sz w:val="20"/>
          <w:szCs w:val="20"/>
        </w:rPr>
        <w:t>中的非线性效应</w:t>
      </w:r>
    </w:p>
    <w:p w14:paraId="14179CF8"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3. </w:t>
      </w:r>
      <w:r w:rsidRPr="00F604A5">
        <w:rPr>
          <w:rFonts w:ascii="Times New Roman" w:eastAsia="仿宋" w:hAnsi="Times New Roman" w:cs="Times New Roman"/>
          <w:kern w:val="0"/>
          <w:sz w:val="20"/>
          <w:szCs w:val="20"/>
        </w:rPr>
        <w:t>时分多址</w:t>
      </w:r>
      <w:r w:rsidRPr="00F604A5">
        <w:rPr>
          <w:rFonts w:ascii="Times New Roman" w:eastAsia="仿宋" w:hAnsi="Times New Roman" w:cs="Times New Roman"/>
          <w:kern w:val="0"/>
          <w:sz w:val="20"/>
          <w:szCs w:val="20"/>
        </w:rPr>
        <w:t>(TDMA)</w:t>
      </w:r>
      <w:r w:rsidR="00C50B9F" w:rsidRPr="00F604A5">
        <w:rPr>
          <w:rFonts w:ascii="Times New Roman" w:eastAsia="仿宋" w:hAnsi="Times New Roman" w:cs="Times New Roman"/>
          <w:kern w:val="0"/>
          <w:sz w:val="20"/>
          <w:szCs w:val="20"/>
        </w:rPr>
        <w:t>，</w:t>
      </w:r>
      <w:r w:rsidR="00C50B9F" w:rsidRPr="00F604A5">
        <w:rPr>
          <w:rFonts w:ascii="Times New Roman" w:eastAsia="仿宋" w:hAnsi="Times New Roman" w:cs="Times New Roman"/>
          <w:kern w:val="0"/>
          <w:sz w:val="20"/>
          <w:szCs w:val="20"/>
        </w:rPr>
        <w:t>TDMA</w:t>
      </w:r>
      <w:r w:rsidR="00C50B9F" w:rsidRPr="00F604A5">
        <w:rPr>
          <w:rFonts w:ascii="Times New Roman" w:eastAsia="仿宋" w:hAnsi="Times New Roman" w:cs="Times New Roman"/>
          <w:kern w:val="0"/>
          <w:sz w:val="20"/>
          <w:szCs w:val="20"/>
        </w:rPr>
        <w:t>帧结构</w:t>
      </w:r>
    </w:p>
    <w:p w14:paraId="68ED890B"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4. </w:t>
      </w:r>
      <w:r w:rsidRPr="00F604A5">
        <w:rPr>
          <w:rFonts w:ascii="Times New Roman" w:eastAsia="仿宋" w:hAnsi="Times New Roman" w:cs="Times New Roman"/>
          <w:kern w:val="0"/>
          <w:sz w:val="20"/>
          <w:szCs w:val="20"/>
        </w:rPr>
        <w:t>扩频多址</w:t>
      </w:r>
      <w:r w:rsidRPr="00F604A5">
        <w:rPr>
          <w:rFonts w:ascii="Times New Roman" w:eastAsia="仿宋" w:hAnsi="Times New Roman" w:cs="Times New Roman"/>
          <w:kern w:val="0"/>
          <w:sz w:val="20"/>
          <w:szCs w:val="20"/>
        </w:rPr>
        <w:t>(SSMA)</w:t>
      </w:r>
      <w:r w:rsidR="00C50B9F" w:rsidRPr="00F604A5">
        <w:rPr>
          <w:rFonts w:ascii="Times New Roman" w:eastAsia="仿宋" w:hAnsi="Times New Roman" w:cs="Times New Roman"/>
          <w:kern w:val="0"/>
          <w:sz w:val="20"/>
          <w:szCs w:val="20"/>
        </w:rPr>
        <w:t>，跳频多址</w:t>
      </w:r>
      <w:r w:rsidR="00C50B9F" w:rsidRPr="00F604A5">
        <w:rPr>
          <w:rFonts w:ascii="Times New Roman" w:eastAsia="仿宋" w:hAnsi="Times New Roman" w:cs="Times New Roman"/>
          <w:kern w:val="0"/>
          <w:sz w:val="20"/>
          <w:szCs w:val="20"/>
        </w:rPr>
        <w:t>(FHMA)</w:t>
      </w:r>
      <w:r w:rsidR="00C50B9F" w:rsidRPr="00F604A5">
        <w:rPr>
          <w:rFonts w:ascii="Times New Roman" w:eastAsia="仿宋" w:hAnsi="Times New Roman" w:cs="Times New Roman"/>
          <w:kern w:val="0"/>
          <w:sz w:val="20"/>
          <w:szCs w:val="20"/>
        </w:rPr>
        <w:t>，码分多址</w:t>
      </w:r>
      <w:r w:rsidR="00C50B9F" w:rsidRPr="00F604A5">
        <w:rPr>
          <w:rFonts w:ascii="Times New Roman" w:eastAsia="仿宋" w:hAnsi="Times New Roman" w:cs="Times New Roman"/>
          <w:kern w:val="0"/>
          <w:sz w:val="20"/>
          <w:szCs w:val="20"/>
        </w:rPr>
        <w:t>(CDMA)</w:t>
      </w:r>
      <w:r w:rsidR="00560CD3" w:rsidRPr="00F604A5">
        <w:rPr>
          <w:rFonts w:ascii="Times New Roman" w:eastAsia="仿宋" w:hAnsi="Times New Roman" w:cs="Times New Roman"/>
          <w:kern w:val="0"/>
          <w:sz w:val="20"/>
          <w:szCs w:val="20"/>
        </w:rPr>
        <w:t>，混合扩频技术</w:t>
      </w:r>
    </w:p>
    <w:p w14:paraId="7BAF589D"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5. </w:t>
      </w:r>
      <w:r w:rsidRPr="00F604A5">
        <w:rPr>
          <w:rFonts w:ascii="Times New Roman" w:eastAsia="仿宋" w:hAnsi="Times New Roman" w:cs="Times New Roman"/>
          <w:kern w:val="0"/>
          <w:sz w:val="20"/>
          <w:szCs w:val="20"/>
        </w:rPr>
        <w:t>空分多址</w:t>
      </w:r>
      <w:r w:rsidRPr="00F604A5">
        <w:rPr>
          <w:rFonts w:ascii="Times New Roman" w:eastAsia="仿宋" w:hAnsi="Times New Roman" w:cs="Times New Roman"/>
          <w:kern w:val="0"/>
          <w:sz w:val="20"/>
          <w:szCs w:val="20"/>
        </w:rPr>
        <w:t>(SDMA)</w:t>
      </w:r>
      <w:r w:rsidR="00560CD3" w:rsidRPr="00F604A5">
        <w:rPr>
          <w:rFonts w:ascii="Times New Roman" w:eastAsia="仿宋" w:hAnsi="Times New Roman" w:cs="Times New Roman"/>
          <w:kern w:val="0"/>
          <w:sz w:val="20"/>
          <w:szCs w:val="20"/>
        </w:rPr>
        <w:t>，</w:t>
      </w:r>
      <w:r w:rsidR="00560CD3" w:rsidRPr="00F604A5">
        <w:rPr>
          <w:rFonts w:ascii="Times New Roman" w:eastAsia="仿宋" w:hAnsi="Times New Roman" w:cs="Times New Roman"/>
          <w:kern w:val="0"/>
          <w:sz w:val="20"/>
          <w:szCs w:val="20"/>
        </w:rPr>
        <w:t>SDMA</w:t>
      </w:r>
      <w:r w:rsidR="00560CD3" w:rsidRPr="00F604A5">
        <w:rPr>
          <w:rFonts w:ascii="Times New Roman" w:eastAsia="仿宋" w:hAnsi="Times New Roman" w:cs="Times New Roman"/>
          <w:kern w:val="0"/>
          <w:sz w:val="20"/>
          <w:szCs w:val="20"/>
        </w:rPr>
        <w:t>的基本方式</w:t>
      </w:r>
      <w:r w:rsidR="00560CD3" w:rsidRPr="00F604A5">
        <w:rPr>
          <w:rFonts w:ascii="Times New Roman" w:eastAsia="仿宋" w:hAnsi="Times New Roman" w:cs="Times New Roman"/>
          <w:kern w:val="0"/>
          <w:sz w:val="20"/>
          <w:szCs w:val="20"/>
        </w:rPr>
        <w:t>——</w:t>
      </w:r>
      <w:r w:rsidR="00560CD3" w:rsidRPr="00F604A5">
        <w:rPr>
          <w:rFonts w:ascii="Times New Roman" w:eastAsia="仿宋" w:hAnsi="Times New Roman" w:cs="Times New Roman"/>
          <w:kern w:val="0"/>
          <w:sz w:val="20"/>
          <w:szCs w:val="20"/>
        </w:rPr>
        <w:t>扇形天线</w:t>
      </w:r>
    </w:p>
    <w:p w14:paraId="10E77546"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6. </w:t>
      </w:r>
      <w:r w:rsidRPr="00F604A5">
        <w:rPr>
          <w:rFonts w:ascii="Times New Roman" w:eastAsia="仿宋" w:hAnsi="Times New Roman" w:cs="Times New Roman"/>
          <w:kern w:val="0"/>
          <w:sz w:val="20"/>
          <w:szCs w:val="20"/>
        </w:rPr>
        <w:t>分组无线电</w:t>
      </w:r>
      <w:r w:rsidRPr="00F604A5">
        <w:rPr>
          <w:rFonts w:ascii="Times New Roman" w:eastAsia="仿宋" w:hAnsi="Times New Roman" w:cs="Times New Roman"/>
          <w:kern w:val="0"/>
          <w:sz w:val="20"/>
          <w:szCs w:val="20"/>
        </w:rPr>
        <w:t>(PR)</w:t>
      </w:r>
      <w:r w:rsidR="00560CD3" w:rsidRPr="00F604A5">
        <w:rPr>
          <w:rFonts w:ascii="Times New Roman" w:eastAsia="仿宋" w:hAnsi="Times New Roman" w:cs="Times New Roman"/>
          <w:kern w:val="0"/>
          <w:sz w:val="20"/>
          <w:szCs w:val="20"/>
        </w:rPr>
        <w:t>，分组无线协议，载波侦听多址接入</w:t>
      </w:r>
      <w:r w:rsidR="00560CD3" w:rsidRPr="00F604A5">
        <w:rPr>
          <w:rFonts w:ascii="Times New Roman" w:eastAsia="仿宋" w:hAnsi="Times New Roman" w:cs="Times New Roman"/>
          <w:kern w:val="0"/>
          <w:sz w:val="20"/>
          <w:szCs w:val="20"/>
        </w:rPr>
        <w:t>(CSMA)</w:t>
      </w:r>
      <w:r w:rsidR="00560CD3" w:rsidRPr="00F604A5">
        <w:rPr>
          <w:rFonts w:ascii="Times New Roman" w:eastAsia="仿宋" w:hAnsi="Times New Roman" w:cs="Times New Roman"/>
          <w:kern w:val="0"/>
          <w:sz w:val="20"/>
          <w:szCs w:val="20"/>
        </w:rPr>
        <w:t>协议，预留协议，分组无线电的截获效应</w:t>
      </w:r>
    </w:p>
    <w:p w14:paraId="1A8ACA2F" w14:textId="77777777" w:rsidR="00EB2E91" w:rsidRPr="00F604A5" w:rsidRDefault="00EB2E91" w:rsidP="00471477">
      <w:pPr>
        <w:widowControl/>
        <w:spacing w:line="300" w:lineRule="auto"/>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 xml:space="preserve">7. </w:t>
      </w:r>
      <w:r w:rsidRPr="00F604A5">
        <w:rPr>
          <w:rFonts w:ascii="Times New Roman" w:eastAsia="仿宋" w:hAnsi="Times New Roman" w:cs="Times New Roman"/>
          <w:kern w:val="0"/>
          <w:sz w:val="20"/>
          <w:szCs w:val="20"/>
        </w:rPr>
        <w:t>蜂窝系统的容量</w:t>
      </w:r>
      <w:r w:rsidR="00560CD3" w:rsidRPr="00F604A5">
        <w:rPr>
          <w:rFonts w:ascii="Times New Roman" w:eastAsia="仿宋" w:hAnsi="Times New Roman" w:cs="Times New Roman"/>
          <w:kern w:val="0"/>
          <w:sz w:val="20"/>
          <w:szCs w:val="20"/>
        </w:rPr>
        <w:t>，蜂窝</w:t>
      </w:r>
      <w:r w:rsidR="00560CD3" w:rsidRPr="00F604A5">
        <w:rPr>
          <w:rFonts w:ascii="Times New Roman" w:eastAsia="仿宋" w:hAnsi="Times New Roman" w:cs="Times New Roman"/>
          <w:kern w:val="0"/>
          <w:sz w:val="20"/>
          <w:szCs w:val="20"/>
        </w:rPr>
        <w:t>CDMA</w:t>
      </w:r>
      <w:r w:rsidR="00560CD3" w:rsidRPr="00F604A5">
        <w:rPr>
          <w:rFonts w:ascii="Times New Roman" w:eastAsia="仿宋" w:hAnsi="Times New Roman" w:cs="Times New Roman"/>
          <w:kern w:val="0"/>
          <w:sz w:val="20"/>
          <w:szCs w:val="20"/>
        </w:rPr>
        <w:t>的容量，多小区</w:t>
      </w:r>
      <w:r w:rsidR="00560CD3" w:rsidRPr="00F604A5">
        <w:rPr>
          <w:rFonts w:ascii="Times New Roman" w:eastAsia="仿宋" w:hAnsi="Times New Roman" w:cs="Times New Roman"/>
          <w:kern w:val="0"/>
          <w:sz w:val="20"/>
          <w:szCs w:val="20"/>
        </w:rPr>
        <w:t>CDMA</w:t>
      </w:r>
      <w:r w:rsidR="00560CD3" w:rsidRPr="00F604A5">
        <w:rPr>
          <w:rFonts w:ascii="Times New Roman" w:eastAsia="仿宋" w:hAnsi="Times New Roman" w:cs="Times New Roman"/>
          <w:kern w:val="0"/>
          <w:sz w:val="20"/>
          <w:szCs w:val="20"/>
        </w:rPr>
        <w:t>的容量，同心圆蜂窝几何法，空分多址的容量</w:t>
      </w:r>
    </w:p>
    <w:p w14:paraId="597B390D" w14:textId="77777777" w:rsidR="00964D68" w:rsidRPr="00F604A5" w:rsidRDefault="00964D68" w:rsidP="00964D68">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rPr>
          <w:rFonts w:ascii="Times New Roman" w:eastAsia="微软雅黑" w:hAnsi="Times New Roman" w:cs="Times New Roman"/>
          <w:caps/>
          <w:color w:val="FFFFFF"/>
          <w:spacing w:val="15"/>
          <w:kern w:val="0"/>
          <w:sz w:val="22"/>
          <w:lang w:val="zh-CN"/>
        </w:rPr>
      </w:pPr>
      <w:r w:rsidRPr="00F604A5">
        <w:rPr>
          <w:rFonts w:ascii="Times New Roman" w:eastAsia="微软雅黑" w:hAnsi="Times New Roman" w:cs="Times New Roman"/>
          <w:caps/>
          <w:color w:val="FFFFFF"/>
          <w:spacing w:val="15"/>
          <w:kern w:val="0"/>
          <w:sz w:val="22"/>
          <w:lang w:val="zh-CN"/>
        </w:rPr>
        <w:t>考核及成绩评定方式</w:t>
      </w:r>
    </w:p>
    <w:p w14:paraId="6748889A"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考核方式</w:t>
      </w:r>
    </w:p>
    <w:p w14:paraId="64AD76D3" w14:textId="77777777" w:rsidR="00964D68" w:rsidRPr="00F604A5" w:rsidRDefault="00160C04" w:rsidP="00471477">
      <w:pPr>
        <w:widowControl/>
        <w:ind w:left="420" w:hanging="420"/>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lastRenderedPageBreak/>
        <w:t>由平时成绩</w:t>
      </w:r>
      <w:r w:rsidRPr="00F604A5">
        <w:rPr>
          <w:rFonts w:ascii="Times New Roman" w:eastAsia="仿宋" w:hAnsi="Times New Roman" w:cs="Times New Roman"/>
          <w:kern w:val="0"/>
          <w:sz w:val="20"/>
          <w:szCs w:val="20"/>
        </w:rPr>
        <w:t>(</w:t>
      </w:r>
      <w:r w:rsidRPr="00F604A5">
        <w:rPr>
          <w:rFonts w:ascii="Times New Roman" w:eastAsia="仿宋" w:hAnsi="Times New Roman" w:cs="Times New Roman"/>
          <w:kern w:val="0"/>
          <w:sz w:val="20"/>
          <w:szCs w:val="20"/>
        </w:rPr>
        <w:t>作业、课堂提问等</w:t>
      </w:r>
      <w:r w:rsidRPr="00F604A5">
        <w:rPr>
          <w:rFonts w:ascii="Times New Roman" w:eastAsia="仿宋" w:hAnsi="Times New Roman" w:cs="Times New Roman"/>
          <w:kern w:val="0"/>
          <w:sz w:val="20"/>
          <w:szCs w:val="20"/>
        </w:rPr>
        <w:t>)</w:t>
      </w:r>
      <w:r w:rsidRPr="00F604A5">
        <w:rPr>
          <w:rFonts w:ascii="Times New Roman" w:eastAsia="仿宋" w:hAnsi="Times New Roman" w:cs="Times New Roman"/>
          <w:kern w:val="0"/>
          <w:sz w:val="20"/>
          <w:szCs w:val="20"/>
        </w:rPr>
        <w:t>和期末考试</w:t>
      </w:r>
      <w:r w:rsidRPr="00F604A5">
        <w:rPr>
          <w:rFonts w:ascii="Times New Roman" w:eastAsia="仿宋" w:hAnsi="Times New Roman" w:cs="Times New Roman"/>
          <w:kern w:val="0"/>
          <w:sz w:val="20"/>
          <w:szCs w:val="20"/>
        </w:rPr>
        <w:t>(</w:t>
      </w:r>
      <w:r w:rsidR="00E334D1" w:rsidRPr="00F604A5">
        <w:rPr>
          <w:rFonts w:ascii="Times New Roman" w:eastAsia="仿宋" w:hAnsi="Times New Roman" w:cs="Times New Roman"/>
          <w:kern w:val="0"/>
          <w:sz w:val="20"/>
          <w:szCs w:val="20"/>
        </w:rPr>
        <w:t>闭卷</w:t>
      </w:r>
      <w:r w:rsidRPr="00F604A5">
        <w:rPr>
          <w:rFonts w:ascii="Times New Roman" w:eastAsia="仿宋" w:hAnsi="Times New Roman" w:cs="Times New Roman"/>
          <w:kern w:val="0"/>
          <w:sz w:val="20"/>
          <w:szCs w:val="20"/>
        </w:rPr>
        <w:t>笔试</w:t>
      </w:r>
      <w:r w:rsidRPr="00F604A5">
        <w:rPr>
          <w:rFonts w:ascii="Times New Roman" w:eastAsia="仿宋" w:hAnsi="Times New Roman" w:cs="Times New Roman"/>
          <w:kern w:val="0"/>
          <w:sz w:val="20"/>
          <w:szCs w:val="20"/>
        </w:rPr>
        <w:t>)</w:t>
      </w:r>
      <w:r w:rsidRPr="00F604A5">
        <w:rPr>
          <w:rFonts w:ascii="Times New Roman" w:eastAsia="仿宋" w:hAnsi="Times New Roman" w:cs="Times New Roman"/>
          <w:kern w:val="0"/>
          <w:sz w:val="20"/>
          <w:szCs w:val="20"/>
        </w:rPr>
        <w:t>两部分组成。</w:t>
      </w:r>
    </w:p>
    <w:p w14:paraId="6DB478A8" w14:textId="77777777" w:rsidR="00964D68" w:rsidRPr="00F604A5" w:rsidRDefault="00964D68" w:rsidP="00964D68">
      <w:pPr>
        <w:widowControl/>
        <w:pBdr>
          <w:bottom w:val="single" w:sz="24" w:space="0" w:color="F6DFDE"/>
        </w:pBdr>
        <w:spacing w:before="120" w:after="120" w:line="300" w:lineRule="auto"/>
        <w:jc w:val="left"/>
        <w:outlineLvl w:val="1"/>
        <w:rPr>
          <w:rFonts w:ascii="Times New Roman" w:eastAsia="微软雅黑" w:hAnsi="Times New Roman" w:cs="Times New Roman"/>
          <w:caps/>
          <w:spacing w:val="15"/>
          <w:kern w:val="0"/>
          <w:sz w:val="20"/>
          <w:szCs w:val="20"/>
          <w:lang w:val="zh-CN"/>
        </w:rPr>
      </w:pPr>
      <w:r w:rsidRPr="00F604A5">
        <w:rPr>
          <w:rFonts w:ascii="Times New Roman" w:eastAsia="微软雅黑" w:hAnsi="Times New Roman" w:cs="Times New Roman"/>
          <w:caps/>
          <w:spacing w:val="15"/>
          <w:kern w:val="0"/>
          <w:sz w:val="20"/>
          <w:szCs w:val="20"/>
          <w:lang w:val="zh-CN"/>
        </w:rPr>
        <w:t>成绩评定</w:t>
      </w:r>
    </w:p>
    <w:p w14:paraId="3F85B679" w14:textId="77777777" w:rsidR="00964D68" w:rsidRPr="00F604A5" w:rsidRDefault="00160C04" w:rsidP="00471477">
      <w:pPr>
        <w:widowControl/>
        <w:ind w:left="420" w:hanging="420"/>
        <w:rPr>
          <w:rFonts w:ascii="Times New Roman" w:eastAsia="仿宋" w:hAnsi="Times New Roman" w:cs="Times New Roman"/>
          <w:kern w:val="0"/>
          <w:sz w:val="20"/>
          <w:szCs w:val="20"/>
        </w:rPr>
      </w:pPr>
      <w:r w:rsidRPr="00F604A5">
        <w:rPr>
          <w:rFonts w:ascii="Times New Roman" w:eastAsia="仿宋" w:hAnsi="Times New Roman" w:cs="Times New Roman"/>
          <w:kern w:val="0"/>
          <w:sz w:val="20"/>
          <w:szCs w:val="20"/>
        </w:rPr>
        <w:t>平时成绩</w:t>
      </w:r>
      <w:r w:rsidRPr="00F604A5">
        <w:rPr>
          <w:rFonts w:ascii="Times New Roman" w:eastAsia="仿宋" w:hAnsi="Times New Roman" w:cs="Times New Roman"/>
          <w:kern w:val="0"/>
          <w:sz w:val="20"/>
          <w:szCs w:val="20"/>
        </w:rPr>
        <w:t>40%</w:t>
      </w:r>
      <w:r w:rsidRPr="00F604A5">
        <w:rPr>
          <w:rFonts w:ascii="Times New Roman" w:eastAsia="仿宋" w:hAnsi="Times New Roman" w:cs="Times New Roman"/>
          <w:kern w:val="0"/>
          <w:sz w:val="20"/>
          <w:szCs w:val="20"/>
        </w:rPr>
        <w:t>，期末考试</w:t>
      </w:r>
      <w:r w:rsidRPr="00F604A5">
        <w:rPr>
          <w:rFonts w:ascii="Times New Roman" w:eastAsia="仿宋" w:hAnsi="Times New Roman" w:cs="Times New Roman"/>
          <w:kern w:val="0"/>
          <w:sz w:val="20"/>
          <w:szCs w:val="20"/>
        </w:rPr>
        <w:t>60%</w:t>
      </w:r>
      <w:r w:rsidRPr="00F604A5">
        <w:rPr>
          <w:rFonts w:ascii="Times New Roman" w:eastAsia="仿宋" w:hAnsi="Times New Roman" w:cs="Times New Roman"/>
          <w:kern w:val="0"/>
          <w:sz w:val="20"/>
          <w:szCs w:val="20"/>
        </w:rPr>
        <w:t>。</w:t>
      </w:r>
    </w:p>
    <w:sectPr w:rsidR="00964D68" w:rsidRPr="00F604A5" w:rsidSect="00C50B9F">
      <w:headerReference w:type="default" r:id="rId7"/>
      <w:footerReference w:type="default" r:id="rId8"/>
      <w:pgSz w:w="12240" w:h="15840" w:code="1"/>
      <w:pgMar w:top="1191" w:right="1253" w:bottom="2160" w:left="1253" w:header="720" w:footer="12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0EB74" w14:textId="77777777" w:rsidR="00544CF9" w:rsidRDefault="00544CF9">
      <w:r>
        <w:separator/>
      </w:r>
    </w:p>
  </w:endnote>
  <w:endnote w:type="continuationSeparator" w:id="0">
    <w:p w14:paraId="0D71E195" w14:textId="77777777" w:rsidR="00544CF9" w:rsidRDefault="0054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D9474" w14:textId="77777777" w:rsidR="00C50B9F" w:rsidRDefault="00C50B9F">
    <w:pPr>
      <w:pStyle w:val="a5"/>
    </w:pPr>
    <w:r>
      <w:rPr>
        <w:lang w:val="zh-CN"/>
      </w:rPr>
      <w:t>页</w:t>
    </w:r>
    <w:r>
      <w:rPr>
        <w:lang w:val="zh-CN"/>
      </w:rPr>
      <w:t xml:space="preserve"> </w:t>
    </w:r>
    <w:r w:rsidRPr="002A008C">
      <w:rPr>
        <w:rFonts w:ascii="Times New Roman" w:hAnsi="Times New Roman" w:cs="Times New Roman"/>
      </w:rPr>
      <w:fldChar w:fldCharType="begin"/>
    </w:r>
    <w:r w:rsidRPr="002A008C">
      <w:rPr>
        <w:rFonts w:ascii="Times New Roman" w:hAnsi="Times New Roman" w:cs="Times New Roman"/>
      </w:rPr>
      <w:instrText>PAGE   \* MERGEFORMAT</w:instrText>
    </w:r>
    <w:r w:rsidRPr="002A008C">
      <w:rPr>
        <w:rFonts w:ascii="Times New Roman" w:hAnsi="Times New Roman" w:cs="Times New Roman"/>
      </w:rPr>
      <w:fldChar w:fldCharType="separate"/>
    </w:r>
    <w:r w:rsidR="00426439" w:rsidRPr="00426439">
      <w:rPr>
        <w:rFonts w:ascii="Times New Roman" w:hAnsi="Times New Roman" w:cs="Times New Roman"/>
        <w:noProof/>
        <w:lang w:val="zh-CN"/>
      </w:rPr>
      <w:t>2</w:t>
    </w:r>
    <w:r w:rsidRPr="002A008C">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0B6EE" w14:textId="77777777" w:rsidR="00544CF9" w:rsidRDefault="00544CF9">
      <w:r>
        <w:separator/>
      </w:r>
    </w:p>
  </w:footnote>
  <w:footnote w:type="continuationSeparator" w:id="0">
    <w:p w14:paraId="755D20D6" w14:textId="77777777" w:rsidR="00544CF9" w:rsidRDefault="0054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AF7D2" w14:textId="77777777" w:rsidR="00C50B9F" w:rsidRPr="00964D68" w:rsidRDefault="00C50B9F" w:rsidP="00964D68">
    <w:pPr>
      <w:pStyle w:val="a3"/>
      <w:pBdr>
        <w:bottom w:val="single" w:sz="8" w:space="1" w:color="D6615C"/>
      </w:pBdr>
      <w:jc w:val="right"/>
      <w:rPr>
        <w:rFonts w:ascii="黑体" w:eastAsia="黑体" w:hAnsi="黑体"/>
        <w:sz w:val="22"/>
      </w:rPr>
    </w:pPr>
    <w:r w:rsidRPr="00964D68">
      <w:rPr>
        <w:rFonts w:ascii="黑体" w:eastAsia="黑体" w:hAnsi="黑体"/>
        <w:sz w:val="22"/>
      </w:rPr>
      <w:t>山东大学（威海）课程教学大纲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953EA"/>
    <w:multiLevelType w:val="hybridMultilevel"/>
    <w:tmpl w:val="1688D65E"/>
    <w:lvl w:ilvl="0" w:tplc="B4E436F0">
      <w:start w:val="1"/>
      <w:numFmt w:val="decimal"/>
      <w:lvlText w:val="%1."/>
      <w:lvlJc w:val="left"/>
      <w:pPr>
        <w:ind w:left="360" w:hanging="360"/>
      </w:pPr>
      <w:rPr>
        <w:rFonts w:ascii="Trebuchet MS" w:eastAsia="仿宋" w:hAnsi="Trebuchet MS" w:cs="Times New Roman" w:hint="default"/>
        <w:color w:val="262626"/>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B263F6"/>
    <w:multiLevelType w:val="hybridMultilevel"/>
    <w:tmpl w:val="3D765B8A"/>
    <w:lvl w:ilvl="0" w:tplc="EAD4536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D68"/>
    <w:rsid w:val="00002256"/>
    <w:rsid w:val="00026565"/>
    <w:rsid w:val="000335A5"/>
    <w:rsid w:val="00043777"/>
    <w:rsid w:val="0006366A"/>
    <w:rsid w:val="00082B9E"/>
    <w:rsid w:val="00092862"/>
    <w:rsid w:val="00095AB3"/>
    <w:rsid w:val="000C0EB7"/>
    <w:rsid w:val="000D29BC"/>
    <w:rsid w:val="000E7AEE"/>
    <w:rsid w:val="001019BE"/>
    <w:rsid w:val="00103F96"/>
    <w:rsid w:val="00125656"/>
    <w:rsid w:val="00132D96"/>
    <w:rsid w:val="00135BE4"/>
    <w:rsid w:val="0014539F"/>
    <w:rsid w:val="00160C04"/>
    <w:rsid w:val="00162039"/>
    <w:rsid w:val="001663F4"/>
    <w:rsid w:val="00170E9E"/>
    <w:rsid w:val="001933A6"/>
    <w:rsid w:val="00195BEF"/>
    <w:rsid w:val="00196705"/>
    <w:rsid w:val="001A3172"/>
    <w:rsid w:val="001A7D88"/>
    <w:rsid w:val="001C2528"/>
    <w:rsid w:val="001D58B5"/>
    <w:rsid w:val="001E347E"/>
    <w:rsid w:val="001F2309"/>
    <w:rsid w:val="001F4CE8"/>
    <w:rsid w:val="00207FC0"/>
    <w:rsid w:val="00232172"/>
    <w:rsid w:val="0024043D"/>
    <w:rsid w:val="002422CC"/>
    <w:rsid w:val="00256499"/>
    <w:rsid w:val="0025798D"/>
    <w:rsid w:val="00257B6C"/>
    <w:rsid w:val="00261DA7"/>
    <w:rsid w:val="00262008"/>
    <w:rsid w:val="00273F7A"/>
    <w:rsid w:val="002A008C"/>
    <w:rsid w:val="002A081D"/>
    <w:rsid w:val="002A72DF"/>
    <w:rsid w:val="002B3C6F"/>
    <w:rsid w:val="002C25D0"/>
    <w:rsid w:val="002C2FB1"/>
    <w:rsid w:val="002D4BC8"/>
    <w:rsid w:val="002E4934"/>
    <w:rsid w:val="00306C1F"/>
    <w:rsid w:val="0030764E"/>
    <w:rsid w:val="00310BEC"/>
    <w:rsid w:val="0032134B"/>
    <w:rsid w:val="003215C9"/>
    <w:rsid w:val="00327B9E"/>
    <w:rsid w:val="00342A80"/>
    <w:rsid w:val="003473EB"/>
    <w:rsid w:val="00353850"/>
    <w:rsid w:val="00370C2E"/>
    <w:rsid w:val="003860D4"/>
    <w:rsid w:val="003912C3"/>
    <w:rsid w:val="00393408"/>
    <w:rsid w:val="00393F52"/>
    <w:rsid w:val="00394230"/>
    <w:rsid w:val="003C7C09"/>
    <w:rsid w:val="003E2ED5"/>
    <w:rsid w:val="003F342A"/>
    <w:rsid w:val="0040472B"/>
    <w:rsid w:val="00404A11"/>
    <w:rsid w:val="00413729"/>
    <w:rsid w:val="0042531C"/>
    <w:rsid w:val="00426439"/>
    <w:rsid w:val="00430AE6"/>
    <w:rsid w:val="004644A9"/>
    <w:rsid w:val="00471477"/>
    <w:rsid w:val="0048649D"/>
    <w:rsid w:val="00487D00"/>
    <w:rsid w:val="004A21DD"/>
    <w:rsid w:val="004A34F0"/>
    <w:rsid w:val="004A3BE0"/>
    <w:rsid w:val="004E1433"/>
    <w:rsid w:val="004F2516"/>
    <w:rsid w:val="004F71F5"/>
    <w:rsid w:val="00514696"/>
    <w:rsid w:val="00530E97"/>
    <w:rsid w:val="00544CF9"/>
    <w:rsid w:val="00546178"/>
    <w:rsid w:val="0055683E"/>
    <w:rsid w:val="00560CD3"/>
    <w:rsid w:val="00583963"/>
    <w:rsid w:val="00586D01"/>
    <w:rsid w:val="005878CD"/>
    <w:rsid w:val="00593D3B"/>
    <w:rsid w:val="005A4A3C"/>
    <w:rsid w:val="005A57B9"/>
    <w:rsid w:val="005D634E"/>
    <w:rsid w:val="005F0BE3"/>
    <w:rsid w:val="00600172"/>
    <w:rsid w:val="00602289"/>
    <w:rsid w:val="00603415"/>
    <w:rsid w:val="006105C8"/>
    <w:rsid w:val="00650283"/>
    <w:rsid w:val="0065225B"/>
    <w:rsid w:val="00652FBD"/>
    <w:rsid w:val="006A7D68"/>
    <w:rsid w:val="006B2066"/>
    <w:rsid w:val="006B31C9"/>
    <w:rsid w:val="006C7F67"/>
    <w:rsid w:val="006D0CF5"/>
    <w:rsid w:val="006D7A25"/>
    <w:rsid w:val="006E44DF"/>
    <w:rsid w:val="006E6896"/>
    <w:rsid w:val="006F290A"/>
    <w:rsid w:val="00713997"/>
    <w:rsid w:val="00722698"/>
    <w:rsid w:val="00734A8B"/>
    <w:rsid w:val="0075755C"/>
    <w:rsid w:val="00765B04"/>
    <w:rsid w:val="00766D0B"/>
    <w:rsid w:val="00767B35"/>
    <w:rsid w:val="00786445"/>
    <w:rsid w:val="00792FCB"/>
    <w:rsid w:val="007A3AE7"/>
    <w:rsid w:val="007A4F0B"/>
    <w:rsid w:val="007A7B83"/>
    <w:rsid w:val="007C018C"/>
    <w:rsid w:val="007C6B19"/>
    <w:rsid w:val="007F6474"/>
    <w:rsid w:val="007F6935"/>
    <w:rsid w:val="00843357"/>
    <w:rsid w:val="00847718"/>
    <w:rsid w:val="008743DD"/>
    <w:rsid w:val="008A104D"/>
    <w:rsid w:val="008A4993"/>
    <w:rsid w:val="008A5DF8"/>
    <w:rsid w:val="008E28DF"/>
    <w:rsid w:val="008F2F61"/>
    <w:rsid w:val="008F7B1C"/>
    <w:rsid w:val="009057E0"/>
    <w:rsid w:val="0091211A"/>
    <w:rsid w:val="00912256"/>
    <w:rsid w:val="0091702E"/>
    <w:rsid w:val="009226BC"/>
    <w:rsid w:val="00924E4C"/>
    <w:rsid w:val="0092617F"/>
    <w:rsid w:val="0093291E"/>
    <w:rsid w:val="00945A8E"/>
    <w:rsid w:val="009558F4"/>
    <w:rsid w:val="009561D7"/>
    <w:rsid w:val="00957681"/>
    <w:rsid w:val="009579DA"/>
    <w:rsid w:val="00961306"/>
    <w:rsid w:val="00964D68"/>
    <w:rsid w:val="0097678E"/>
    <w:rsid w:val="009A0E4B"/>
    <w:rsid w:val="009B3245"/>
    <w:rsid w:val="009D76B9"/>
    <w:rsid w:val="00A11A40"/>
    <w:rsid w:val="00A336C9"/>
    <w:rsid w:val="00A43999"/>
    <w:rsid w:val="00A45D98"/>
    <w:rsid w:val="00A63197"/>
    <w:rsid w:val="00A70AB9"/>
    <w:rsid w:val="00A80B93"/>
    <w:rsid w:val="00A83DD4"/>
    <w:rsid w:val="00A90E39"/>
    <w:rsid w:val="00AA44D5"/>
    <w:rsid w:val="00AD02FE"/>
    <w:rsid w:val="00AD3890"/>
    <w:rsid w:val="00AE5E6B"/>
    <w:rsid w:val="00AE7AA0"/>
    <w:rsid w:val="00B3151E"/>
    <w:rsid w:val="00B41BE1"/>
    <w:rsid w:val="00BC0C51"/>
    <w:rsid w:val="00BC4F6A"/>
    <w:rsid w:val="00BC7201"/>
    <w:rsid w:val="00BC7E95"/>
    <w:rsid w:val="00BE6905"/>
    <w:rsid w:val="00BE702B"/>
    <w:rsid w:val="00BF39A3"/>
    <w:rsid w:val="00BF73C6"/>
    <w:rsid w:val="00C0437D"/>
    <w:rsid w:val="00C05940"/>
    <w:rsid w:val="00C1209F"/>
    <w:rsid w:val="00C15648"/>
    <w:rsid w:val="00C325B0"/>
    <w:rsid w:val="00C32839"/>
    <w:rsid w:val="00C467E3"/>
    <w:rsid w:val="00C50B9F"/>
    <w:rsid w:val="00C64C2F"/>
    <w:rsid w:val="00C71DE2"/>
    <w:rsid w:val="00C801B3"/>
    <w:rsid w:val="00C8616D"/>
    <w:rsid w:val="00CD0BE9"/>
    <w:rsid w:val="00CD7FA8"/>
    <w:rsid w:val="00D044F4"/>
    <w:rsid w:val="00D20263"/>
    <w:rsid w:val="00D3341F"/>
    <w:rsid w:val="00D37A80"/>
    <w:rsid w:val="00D4440D"/>
    <w:rsid w:val="00D62803"/>
    <w:rsid w:val="00D71880"/>
    <w:rsid w:val="00D72F01"/>
    <w:rsid w:val="00DC48C1"/>
    <w:rsid w:val="00DE4496"/>
    <w:rsid w:val="00DF5643"/>
    <w:rsid w:val="00E05D15"/>
    <w:rsid w:val="00E30782"/>
    <w:rsid w:val="00E334D1"/>
    <w:rsid w:val="00E4076C"/>
    <w:rsid w:val="00E50815"/>
    <w:rsid w:val="00E728A2"/>
    <w:rsid w:val="00E769C5"/>
    <w:rsid w:val="00E87CE5"/>
    <w:rsid w:val="00EA4B95"/>
    <w:rsid w:val="00EB2E91"/>
    <w:rsid w:val="00EC2B8F"/>
    <w:rsid w:val="00ED1B79"/>
    <w:rsid w:val="00ED2637"/>
    <w:rsid w:val="00ED4564"/>
    <w:rsid w:val="00ED7306"/>
    <w:rsid w:val="00EF3D7F"/>
    <w:rsid w:val="00F36D38"/>
    <w:rsid w:val="00F3760C"/>
    <w:rsid w:val="00F604A5"/>
    <w:rsid w:val="00F667D4"/>
    <w:rsid w:val="00F75CAA"/>
    <w:rsid w:val="00F95BE6"/>
    <w:rsid w:val="00FC7E0B"/>
    <w:rsid w:val="00FD068E"/>
    <w:rsid w:val="00FD408A"/>
    <w:rsid w:val="00FE1785"/>
    <w:rsid w:val="00FE33DA"/>
    <w:rsid w:val="00FE3C6E"/>
    <w:rsid w:val="00FE72E2"/>
    <w:rsid w:val="00FF7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36311"/>
  <w15:chartTrackingRefBased/>
  <w15:docId w15:val="{4BA4A576-8176-41B9-B792-28BAE079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8E28DF"/>
    <w:pPr>
      <w:widowControl/>
      <w:pBdr>
        <w:top w:val="single" w:sz="24" w:space="0" w:color="D6615C"/>
        <w:left w:val="single" w:sz="24" w:space="0" w:color="D6615C"/>
        <w:bottom w:val="single" w:sz="24" w:space="0" w:color="D6615C"/>
        <w:right w:val="single" w:sz="24" w:space="0" w:color="D6615C"/>
      </w:pBdr>
      <w:shd w:val="clear" w:color="auto" w:fill="D6615C"/>
      <w:spacing w:before="120" w:after="120"/>
      <w:jc w:val="left"/>
      <w:outlineLvl w:val="0"/>
    </w:pPr>
    <w:rPr>
      <w:rFonts w:ascii="微软雅黑" w:eastAsia="微软雅黑" w:hAnsi="微软雅黑" w:cs="Times New Roman"/>
      <w:caps/>
      <w:color w:val="FFFFFF"/>
      <w:spacing w:val="15"/>
      <w:kern w:val="0"/>
      <w:sz w:val="22"/>
      <w:lang w:val="zh-CN"/>
    </w:rPr>
  </w:style>
  <w:style w:type="paragraph" w:styleId="2">
    <w:name w:val="heading 2"/>
    <w:basedOn w:val="a"/>
    <w:next w:val="a"/>
    <w:link w:val="20"/>
    <w:uiPriority w:val="9"/>
    <w:unhideWhenUsed/>
    <w:qFormat/>
    <w:rsid w:val="00082B9E"/>
    <w:pPr>
      <w:keepNext/>
      <w:keepLines/>
      <w:spacing w:before="100" w:beforeAutospacing="1" w:after="100" w:afterAutospacing="1"/>
      <w:ind w:firstLineChars="200" w:firstLine="200"/>
      <w:outlineLvl w:val="1"/>
    </w:pPr>
    <w:rPr>
      <w:rFonts w:asciiTheme="majorHAnsi" w:eastAsia="黑体" w:hAnsiTheme="majorHAnsi" w:cstheme="majorBidi"/>
      <w:bCs/>
      <w:color w:val="9B0D14"/>
      <w:sz w:val="28"/>
      <w:szCs w:val="32"/>
    </w:rPr>
  </w:style>
  <w:style w:type="paragraph" w:styleId="3">
    <w:name w:val="heading 3"/>
    <w:basedOn w:val="a"/>
    <w:next w:val="a"/>
    <w:link w:val="30"/>
    <w:uiPriority w:val="9"/>
    <w:unhideWhenUsed/>
    <w:qFormat/>
    <w:rsid w:val="00082B9E"/>
    <w:pPr>
      <w:keepNext/>
      <w:keepLines/>
      <w:spacing w:before="100" w:beforeAutospacing="1" w:after="100" w:afterAutospacing="1"/>
      <w:ind w:firstLineChars="200" w:firstLine="200"/>
      <w:outlineLvl w:val="2"/>
    </w:pPr>
    <w:rPr>
      <w:rFonts w:eastAsia="黑体"/>
      <w:bCs/>
      <w:sz w:val="24"/>
      <w:szCs w:val="32"/>
    </w:rPr>
  </w:style>
  <w:style w:type="paragraph" w:styleId="4">
    <w:name w:val="heading 4"/>
    <w:basedOn w:val="a"/>
    <w:next w:val="a"/>
    <w:link w:val="40"/>
    <w:uiPriority w:val="9"/>
    <w:unhideWhenUsed/>
    <w:qFormat/>
    <w:rsid w:val="00082B9E"/>
    <w:pPr>
      <w:keepNext/>
      <w:keepLines/>
      <w:spacing w:before="100" w:beforeAutospacing="1" w:after="100" w:afterAutospacing="1"/>
      <w:ind w:firstLineChars="200" w:firstLine="200"/>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8E28DF"/>
    <w:rPr>
      <w:rFonts w:ascii="微软雅黑" w:eastAsia="微软雅黑" w:hAnsi="微软雅黑" w:cs="Times New Roman"/>
      <w:caps/>
      <w:color w:val="FFFFFF"/>
      <w:spacing w:val="15"/>
      <w:kern w:val="0"/>
      <w:sz w:val="22"/>
      <w:shd w:val="clear" w:color="auto" w:fill="D6615C"/>
      <w:lang w:val="zh-CN"/>
    </w:rPr>
  </w:style>
  <w:style w:type="character" w:customStyle="1" w:styleId="20">
    <w:name w:val="标题 2 字符"/>
    <w:basedOn w:val="a0"/>
    <w:link w:val="2"/>
    <w:uiPriority w:val="9"/>
    <w:rsid w:val="00082B9E"/>
    <w:rPr>
      <w:rFonts w:asciiTheme="majorHAnsi" w:eastAsia="黑体" w:hAnsiTheme="majorHAnsi" w:cstheme="majorBidi"/>
      <w:bCs/>
      <w:color w:val="9B0D14"/>
      <w:sz w:val="28"/>
      <w:szCs w:val="32"/>
    </w:rPr>
  </w:style>
  <w:style w:type="character" w:customStyle="1" w:styleId="30">
    <w:name w:val="标题 3 字符"/>
    <w:basedOn w:val="a0"/>
    <w:link w:val="3"/>
    <w:uiPriority w:val="9"/>
    <w:rsid w:val="00082B9E"/>
    <w:rPr>
      <w:rFonts w:eastAsia="黑体"/>
      <w:bCs/>
      <w:sz w:val="24"/>
      <w:szCs w:val="32"/>
    </w:rPr>
  </w:style>
  <w:style w:type="character" w:customStyle="1" w:styleId="40">
    <w:name w:val="标题 4 字符"/>
    <w:basedOn w:val="a0"/>
    <w:link w:val="4"/>
    <w:uiPriority w:val="9"/>
    <w:rsid w:val="00082B9E"/>
    <w:rPr>
      <w:rFonts w:asciiTheme="majorHAnsi" w:eastAsiaTheme="majorEastAsia" w:hAnsiTheme="majorHAnsi" w:cstheme="majorBidi"/>
      <w:bCs/>
      <w:sz w:val="24"/>
      <w:szCs w:val="28"/>
    </w:rPr>
  </w:style>
  <w:style w:type="paragraph" w:customStyle="1" w:styleId="12">
    <w:name w:val="正文1"/>
    <w:basedOn w:val="a"/>
    <w:link w:val="1Char"/>
    <w:qFormat/>
    <w:rsid w:val="00082B9E"/>
    <w:pPr>
      <w:spacing w:before="100" w:beforeAutospacing="1" w:after="100" w:afterAutospacing="1"/>
      <w:ind w:firstLineChars="200" w:firstLine="200"/>
    </w:pPr>
    <w:rPr>
      <w:sz w:val="24"/>
    </w:rPr>
  </w:style>
  <w:style w:type="character" w:customStyle="1" w:styleId="1Char">
    <w:name w:val="正文1 Char"/>
    <w:basedOn w:val="a0"/>
    <w:link w:val="12"/>
    <w:rsid w:val="00082B9E"/>
    <w:rPr>
      <w:sz w:val="24"/>
    </w:rPr>
  </w:style>
  <w:style w:type="paragraph" w:styleId="a3">
    <w:name w:val="header"/>
    <w:basedOn w:val="a"/>
    <w:link w:val="a4"/>
    <w:uiPriority w:val="99"/>
    <w:unhideWhenUsed/>
    <w:rsid w:val="00964D6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4D68"/>
    <w:rPr>
      <w:sz w:val="18"/>
      <w:szCs w:val="18"/>
    </w:rPr>
  </w:style>
  <w:style w:type="paragraph" w:styleId="a5">
    <w:name w:val="footer"/>
    <w:basedOn w:val="a"/>
    <w:link w:val="a6"/>
    <w:uiPriority w:val="99"/>
    <w:unhideWhenUsed/>
    <w:rsid w:val="00964D68"/>
    <w:pPr>
      <w:tabs>
        <w:tab w:val="center" w:pos="4153"/>
        <w:tab w:val="right" w:pos="8306"/>
      </w:tabs>
      <w:snapToGrid w:val="0"/>
      <w:jc w:val="left"/>
    </w:pPr>
    <w:rPr>
      <w:sz w:val="18"/>
      <w:szCs w:val="18"/>
    </w:rPr>
  </w:style>
  <w:style w:type="character" w:customStyle="1" w:styleId="a6">
    <w:name w:val="页脚 字符"/>
    <w:basedOn w:val="a0"/>
    <w:link w:val="a5"/>
    <w:uiPriority w:val="99"/>
    <w:rsid w:val="00964D68"/>
    <w:rPr>
      <w:sz w:val="18"/>
      <w:szCs w:val="18"/>
    </w:rPr>
  </w:style>
  <w:style w:type="table" w:customStyle="1" w:styleId="-">
    <w:name w:val="课程提纲表 - 带边框"/>
    <w:basedOn w:val="a1"/>
    <w:uiPriority w:val="99"/>
    <w:rsid w:val="00964D68"/>
    <w:pPr>
      <w:spacing w:before="80" w:after="80" w:line="276" w:lineRule="auto"/>
    </w:pPr>
    <w:rPr>
      <w:kern w:val="0"/>
      <w:sz w:val="20"/>
      <w:szCs w:val="20"/>
    </w:rPr>
    <w:tblPr>
      <w:tblBorders>
        <w:bottom w:val="single" w:sz="4" w:space="0" w:color="D6615C"/>
        <w:insideH w:val="single" w:sz="4" w:space="0" w:color="BFBFBF"/>
      </w:tblBorders>
      <w:tblCellMar>
        <w:left w:w="0" w:type="dxa"/>
        <w:right w:w="0" w:type="dxa"/>
      </w:tblCellMar>
    </w:tblPr>
    <w:tblStylePr w:type="firstRow">
      <w:pPr>
        <w:wordWrap/>
        <w:spacing w:beforeLines="0" w:before="0" w:beforeAutospacing="0" w:afterLines="0" w:after="80" w:afterAutospacing="0"/>
      </w:pPr>
      <w:rPr>
        <w:rFonts w:ascii="Trebuchet MS" w:hAnsi="Trebuchet MS"/>
        <w:b/>
        <w:color w:val="D6615C"/>
        <w:sz w:val="20"/>
      </w:rPr>
      <w:tblPr/>
      <w:tcPr>
        <w:tcBorders>
          <w:top w:val="nil"/>
          <w:left w:val="nil"/>
          <w:bottom w:val="single" w:sz="4" w:space="0" w:color="D6615C"/>
          <w:right w:val="nil"/>
          <w:insideH w:val="nil"/>
          <w:insideV w:val="nil"/>
          <w:tl2br w:val="nil"/>
          <w:tr2bl w:val="nil"/>
        </w:tcBorders>
      </w:tcPr>
    </w:tblStylePr>
    <w:tblStylePr w:type="firstCol">
      <w:rPr>
        <w:b/>
        <w:color w:val="262626"/>
      </w:rPr>
    </w:tblStylePr>
  </w:style>
  <w:style w:type="table" w:customStyle="1" w:styleId="3-11">
    <w:name w:val="清单表 3 - 着色 11"/>
    <w:basedOn w:val="a1"/>
    <w:next w:val="3-1"/>
    <w:uiPriority w:val="48"/>
    <w:rsid w:val="00964D68"/>
    <w:pPr>
      <w:spacing w:before="100"/>
    </w:pPr>
    <w:rPr>
      <w:kern w:val="0"/>
      <w:sz w:val="20"/>
      <w:szCs w:val="20"/>
    </w:rPr>
    <w:tblPr>
      <w:tblStyleRowBandSize w:val="1"/>
      <w:tblStyleColBandSize w:val="1"/>
      <w:tblBorders>
        <w:top w:val="single" w:sz="4" w:space="0" w:color="D6615C"/>
        <w:left w:val="single" w:sz="4" w:space="0" w:color="D6615C"/>
        <w:bottom w:val="single" w:sz="4" w:space="0" w:color="D6615C"/>
        <w:right w:val="single" w:sz="4" w:space="0" w:color="D6615C"/>
      </w:tblBorders>
    </w:tblPr>
    <w:tblStylePr w:type="firstRow">
      <w:rPr>
        <w:b/>
        <w:bCs/>
        <w:color w:val="FFFFFF"/>
      </w:rPr>
      <w:tblPr/>
      <w:tcPr>
        <w:shd w:val="clear" w:color="auto" w:fill="D6615C"/>
      </w:tcPr>
    </w:tblStylePr>
    <w:tblStylePr w:type="lastRow">
      <w:rPr>
        <w:b/>
        <w:bCs/>
      </w:rPr>
      <w:tblPr/>
      <w:tcPr>
        <w:tcBorders>
          <w:top w:val="double" w:sz="4" w:space="0" w:color="D6615C"/>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D6615C"/>
          <w:right w:val="single" w:sz="4" w:space="0" w:color="D6615C"/>
        </w:tcBorders>
      </w:tcPr>
    </w:tblStylePr>
    <w:tblStylePr w:type="band1Horz">
      <w:tblPr/>
      <w:tcPr>
        <w:tcBorders>
          <w:top w:val="single" w:sz="4" w:space="0" w:color="D6615C"/>
          <w:bottom w:val="single" w:sz="4" w:space="0" w:color="D6615C"/>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left w:val="nil"/>
        </w:tcBorders>
      </w:tcPr>
    </w:tblStylePr>
    <w:tblStylePr w:type="swCell">
      <w:tblPr/>
      <w:tcPr>
        <w:tcBorders>
          <w:top w:val="double" w:sz="4" w:space="0" w:color="D6615C"/>
          <w:right w:val="nil"/>
        </w:tcBorders>
      </w:tcPr>
    </w:tblStylePr>
  </w:style>
  <w:style w:type="paragraph" w:customStyle="1" w:styleId="1">
    <w:name w:val="列出段落1"/>
    <w:basedOn w:val="a"/>
    <w:next w:val="a7"/>
    <w:uiPriority w:val="34"/>
    <w:rsid w:val="00964D68"/>
    <w:pPr>
      <w:widowControl/>
      <w:numPr>
        <w:numId w:val="1"/>
      </w:numPr>
      <w:jc w:val="left"/>
    </w:pPr>
    <w:rPr>
      <w:rFonts w:eastAsia="仿宋"/>
      <w:kern w:val="0"/>
      <w:sz w:val="20"/>
      <w:szCs w:val="20"/>
    </w:rPr>
  </w:style>
  <w:style w:type="table" w:styleId="3-1">
    <w:name w:val="List Table 3 Accent 1"/>
    <w:basedOn w:val="a1"/>
    <w:uiPriority w:val="48"/>
    <w:rsid w:val="00964D68"/>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7">
    <w:name w:val="List Paragraph"/>
    <w:basedOn w:val="a"/>
    <w:uiPriority w:val="34"/>
    <w:qFormat/>
    <w:rsid w:val="00964D68"/>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F98DB17213045EA8D8F2752558663E9"/>
        <w:category>
          <w:name w:val="常规"/>
          <w:gallery w:val="placeholder"/>
        </w:category>
        <w:types>
          <w:type w:val="bbPlcHdr"/>
        </w:types>
        <w:behaviors>
          <w:behavior w:val="content"/>
        </w:behaviors>
        <w:guid w:val="{475E29D6-C897-4D99-A688-1AC874A30288}"/>
      </w:docPartPr>
      <w:docPartBody>
        <w:p w:rsidR="00C72857" w:rsidRDefault="00603120" w:rsidP="00603120">
          <w:pPr>
            <w:pStyle w:val="BF98DB17213045EA8D8F2752558663E9"/>
          </w:pPr>
          <w:r>
            <w:t>[</w:t>
          </w:r>
          <w:r>
            <w:rPr>
              <w:rFonts w:hint="eastAsia"/>
            </w:rPr>
            <w:t>选择开课单位]</w:t>
          </w:r>
        </w:p>
      </w:docPartBody>
    </w:docPart>
    <w:docPart>
      <w:docPartPr>
        <w:name w:val="00BFEF8FFB694C2793F13A649439C01A"/>
        <w:category>
          <w:name w:val="常规"/>
          <w:gallery w:val="placeholder"/>
        </w:category>
        <w:types>
          <w:type w:val="bbPlcHdr"/>
        </w:types>
        <w:behaviors>
          <w:behavior w:val="content"/>
        </w:behaviors>
        <w:guid w:val="{D7416268-4FAA-4161-8E39-30652A854C13}"/>
      </w:docPartPr>
      <w:docPartBody>
        <w:p w:rsidR="00C72857" w:rsidRDefault="00603120" w:rsidP="00603120">
          <w:pPr>
            <w:pStyle w:val="00BFEF8FFB694C2793F13A649439C01A"/>
          </w:pPr>
          <w:r>
            <w:t>[</w:t>
          </w:r>
          <w:r>
            <w:rPr>
              <w:rFonts w:hint="eastAsia"/>
            </w:rPr>
            <w:t>选择实验类别]</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120"/>
    <w:rsid w:val="00096DC4"/>
    <w:rsid w:val="000B7891"/>
    <w:rsid w:val="00100ED8"/>
    <w:rsid w:val="001729C4"/>
    <w:rsid w:val="00197223"/>
    <w:rsid w:val="001A3038"/>
    <w:rsid w:val="002B2528"/>
    <w:rsid w:val="0031288E"/>
    <w:rsid w:val="00335891"/>
    <w:rsid w:val="003745ED"/>
    <w:rsid w:val="003C74C9"/>
    <w:rsid w:val="004A6A43"/>
    <w:rsid w:val="00525E75"/>
    <w:rsid w:val="00535FCE"/>
    <w:rsid w:val="005B7792"/>
    <w:rsid w:val="00603120"/>
    <w:rsid w:val="006109A3"/>
    <w:rsid w:val="0061683F"/>
    <w:rsid w:val="00620B90"/>
    <w:rsid w:val="006217EE"/>
    <w:rsid w:val="00633D76"/>
    <w:rsid w:val="006353AB"/>
    <w:rsid w:val="006747DA"/>
    <w:rsid w:val="00675D55"/>
    <w:rsid w:val="007044E9"/>
    <w:rsid w:val="00756CF1"/>
    <w:rsid w:val="007D285C"/>
    <w:rsid w:val="00807C6A"/>
    <w:rsid w:val="008239BC"/>
    <w:rsid w:val="008642AF"/>
    <w:rsid w:val="00884578"/>
    <w:rsid w:val="00914554"/>
    <w:rsid w:val="00915D33"/>
    <w:rsid w:val="00923687"/>
    <w:rsid w:val="009405F0"/>
    <w:rsid w:val="009678F8"/>
    <w:rsid w:val="009953E2"/>
    <w:rsid w:val="00AA6E9A"/>
    <w:rsid w:val="00AE3765"/>
    <w:rsid w:val="00B12449"/>
    <w:rsid w:val="00B87EA0"/>
    <w:rsid w:val="00B970F9"/>
    <w:rsid w:val="00BD0628"/>
    <w:rsid w:val="00BE485B"/>
    <w:rsid w:val="00C200DE"/>
    <w:rsid w:val="00C2414C"/>
    <w:rsid w:val="00C316EF"/>
    <w:rsid w:val="00C72857"/>
    <w:rsid w:val="00D05253"/>
    <w:rsid w:val="00D337DE"/>
    <w:rsid w:val="00D55701"/>
    <w:rsid w:val="00DB0BAA"/>
    <w:rsid w:val="00E72BDA"/>
    <w:rsid w:val="00E77555"/>
    <w:rsid w:val="00F41070"/>
    <w:rsid w:val="00F537B3"/>
    <w:rsid w:val="00F62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98DB17213045EA8D8F2752558663E9">
    <w:name w:val="BF98DB17213045EA8D8F2752558663E9"/>
    <w:rsid w:val="00603120"/>
    <w:pPr>
      <w:widowControl w:val="0"/>
      <w:jc w:val="both"/>
    </w:pPr>
  </w:style>
  <w:style w:type="paragraph" w:customStyle="1" w:styleId="00BFEF8FFB694C2793F13A649439C01A">
    <w:name w:val="00BFEF8FFB694C2793F13A649439C01A"/>
    <w:rsid w:val="006031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695</Words>
  <Characters>3967</Characters>
  <Application>Microsoft Office Word</Application>
  <DocSecurity>0</DocSecurity>
  <Lines>33</Lines>
  <Paragraphs>9</Paragraphs>
  <ScaleCrop>false</ScaleCrop>
  <Company>SDUW.</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dc:creator>
  <cp:keywords/>
  <dc:description/>
  <cp:lastModifiedBy>legion</cp:lastModifiedBy>
  <cp:revision>17</cp:revision>
  <dcterms:created xsi:type="dcterms:W3CDTF">2021-02-28T01:54:00Z</dcterms:created>
  <dcterms:modified xsi:type="dcterms:W3CDTF">2024-12-14T13:22:00Z</dcterms:modified>
</cp:coreProperties>
</file>