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A289" w14:textId="3297A59D" w:rsidR="00E0485D" w:rsidRDefault="00A22A9D" w:rsidP="00610CCE">
      <w:pPr>
        <w:pStyle w:val="Heading1"/>
      </w:pPr>
      <w:r>
        <w:t>These are suggested changes for the Infrastructure and Application Security Workshop</w:t>
      </w:r>
      <w:r w:rsidR="0074294C">
        <w:t xml:space="preserve">: </w:t>
      </w:r>
      <w:hyperlink r:id="rId9" w:history="1">
        <w:r w:rsidR="00B44417" w:rsidRPr="00920DA9">
          <w:rPr>
            <w:rStyle w:val="Hyperlink"/>
          </w:rPr>
          <w:t>https://github.com/CloudLabsAI-Azure/CAF-Infra-Security/blob/main/01-secure-administration-and-management.md</w:t>
        </w:r>
      </w:hyperlink>
      <w:r w:rsidR="00B44417">
        <w:t xml:space="preserve"> </w:t>
      </w:r>
    </w:p>
    <w:p w14:paraId="7D37758C" w14:textId="19C27723" w:rsidR="00F856FB" w:rsidRDefault="00630E95" w:rsidP="00610CCE">
      <w:pPr>
        <w:pStyle w:val="Heading1"/>
      </w:pPr>
      <w:r w:rsidRPr="00630E95">
        <w:t>Exercise 2</w:t>
      </w:r>
      <w:r w:rsidR="00200342" w:rsidRPr="00200342">
        <w:t xml:space="preserve"> - Secure administration and management</w:t>
      </w:r>
    </w:p>
    <w:p w14:paraId="71F22A23" w14:textId="01F5BB40" w:rsidR="00E0485D" w:rsidRDefault="00E0485D" w:rsidP="00E0485D">
      <w:pPr>
        <w:pStyle w:val="Heading2"/>
      </w:pPr>
      <w:r>
        <w:t>Task 1: Network Health</w:t>
      </w:r>
    </w:p>
    <w:p w14:paraId="4707EFCF" w14:textId="594D1BF1" w:rsidR="00E0485D" w:rsidRDefault="00B3281F" w:rsidP="00E0485D">
      <w:r>
        <w:t>Step 7: Update with correct screen shot</w:t>
      </w:r>
      <w:r w:rsidR="0009424B">
        <w:t xml:space="preserve"> that shows throughput.</w:t>
      </w:r>
    </w:p>
    <w:p w14:paraId="12A6EFC3" w14:textId="5481C64D" w:rsidR="00B3281F" w:rsidRDefault="00A81BDE" w:rsidP="00E0485D">
      <w:r w:rsidRPr="00A81BDE">
        <w:rPr>
          <w:noProof/>
        </w:rPr>
        <w:drawing>
          <wp:inline distT="0" distB="0" distL="0" distR="0" wp14:anchorId="11A157E2" wp14:editId="27DCAE24">
            <wp:extent cx="5943600" cy="3463925"/>
            <wp:effectExtent l="0" t="0" r="0" b="3175"/>
            <wp:docPr id="772765496" name="Picture 7727654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54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D9DA" w14:textId="77777777" w:rsidR="00A81BDE" w:rsidRPr="00E0485D" w:rsidRDefault="00A81BDE" w:rsidP="00E0485D"/>
    <w:p w14:paraId="16314AEC" w14:textId="4D47BD6D" w:rsidR="00630E95" w:rsidRDefault="00630E95" w:rsidP="00630E95">
      <w:pPr>
        <w:pStyle w:val="Heading2"/>
      </w:pPr>
      <w:r w:rsidRPr="009330C4">
        <w:t xml:space="preserve">Task </w:t>
      </w:r>
      <w:r>
        <w:t>2</w:t>
      </w:r>
      <w:r w:rsidRPr="009330C4">
        <w:t xml:space="preserve">: </w:t>
      </w:r>
      <w:r>
        <w:t>Network Topology</w:t>
      </w:r>
    </w:p>
    <w:p w14:paraId="0460588C" w14:textId="30231623" w:rsidR="00240DFC" w:rsidRDefault="00A44080" w:rsidP="00240DFC">
      <w:pPr>
        <w:pStyle w:val="Heading3"/>
        <w:rPr>
          <w:b/>
        </w:rPr>
      </w:pPr>
      <w:r w:rsidRPr="00240DFC">
        <w:rPr>
          <w:bCs/>
        </w:rPr>
        <w:t>Add a step between 2 &amp; 3:</w:t>
      </w:r>
    </w:p>
    <w:p w14:paraId="2EE1B018" w14:textId="77777777" w:rsidR="00240DFC" w:rsidRDefault="00240DFC" w:rsidP="00240DFC"/>
    <w:p w14:paraId="0E79ECD2" w14:textId="7F1DA220" w:rsidR="00A44080" w:rsidRPr="0009424B" w:rsidRDefault="00A44080" w:rsidP="00240DFC">
      <w:r w:rsidRPr="00240DFC">
        <w:t xml:space="preserve">On the topology page </w:t>
      </w:r>
      <w:r w:rsidR="00444530" w:rsidRPr="00240DFC">
        <w:t>click on the</w:t>
      </w:r>
      <w:r w:rsidR="00E479EA" w:rsidRPr="00240DFC">
        <w:t xml:space="preserve"> bar to go to the new Topology experience:</w:t>
      </w:r>
      <w:r w:rsidR="00E479EA" w:rsidRPr="0009424B">
        <w:t xml:space="preserve"> </w:t>
      </w:r>
    </w:p>
    <w:p w14:paraId="0BF4641B" w14:textId="01C29776" w:rsidR="00466161" w:rsidRDefault="00E479EA" w:rsidP="00630E95">
      <w:r w:rsidRPr="00E479EA">
        <w:rPr>
          <w:noProof/>
        </w:rPr>
        <w:lastRenderedPageBreak/>
        <w:drawing>
          <wp:inline distT="0" distB="0" distL="0" distR="0" wp14:anchorId="57CFFB1E" wp14:editId="2A7CC172">
            <wp:extent cx="5943600" cy="1208405"/>
            <wp:effectExtent l="0" t="0" r="0" b="0"/>
            <wp:docPr id="41381087" name="Picture 4138108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10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0D04" w14:textId="5BD885F5" w:rsidR="007C31B3" w:rsidRDefault="007C31B3" w:rsidP="007C0941"/>
    <w:p w14:paraId="135B1AEE" w14:textId="616FCBDC" w:rsidR="009330C4" w:rsidRDefault="00610CCE" w:rsidP="00610CCE">
      <w:pPr>
        <w:pStyle w:val="Heading1"/>
      </w:pPr>
      <w:r w:rsidRPr="00610CCE">
        <w:t>Exercise 3- Secure application</w:t>
      </w:r>
    </w:p>
    <w:p w14:paraId="5BB80F87" w14:textId="77777777" w:rsidR="003C7743" w:rsidRDefault="003C7743" w:rsidP="003C7743">
      <w:pPr>
        <w:pStyle w:val="Heading2"/>
      </w:pPr>
      <w:r>
        <w:t>Task 2: Accessing your application using application gateway</w:t>
      </w:r>
    </w:p>
    <w:p w14:paraId="1940C80F" w14:textId="26F1E625" w:rsidR="003C7743" w:rsidRDefault="003C7743" w:rsidP="00240DFC">
      <w:pPr>
        <w:pStyle w:val="Heading3"/>
      </w:pPr>
      <w:r>
        <w:t xml:space="preserve">Change the sentence that is before step 1 to: </w:t>
      </w:r>
    </w:p>
    <w:p w14:paraId="7D263BD1" w14:textId="2E15303B" w:rsidR="003C7743" w:rsidRDefault="003C7743" w:rsidP="003C7743">
      <w:r>
        <w:t xml:space="preserve">In this task you will </w:t>
      </w:r>
      <w:r w:rsidR="0052534F">
        <w:t xml:space="preserve">access the application by going through the Application Gateway that you just configured. </w:t>
      </w:r>
    </w:p>
    <w:p w14:paraId="1BCFAE67" w14:textId="5E47A232" w:rsidR="00D377C6" w:rsidRDefault="00D377C6" w:rsidP="00D377C6">
      <w:pPr>
        <w:pStyle w:val="Heading2"/>
      </w:pPr>
      <w:r w:rsidRPr="009330C4">
        <w:t xml:space="preserve">Task </w:t>
      </w:r>
      <w:r>
        <w:t>3</w:t>
      </w:r>
      <w:r w:rsidRPr="009330C4">
        <w:t xml:space="preserve">: </w:t>
      </w:r>
    </w:p>
    <w:p w14:paraId="18DC21D1" w14:textId="524561AA" w:rsidR="00D377C6" w:rsidRDefault="00D377C6" w:rsidP="00240DFC">
      <w:pPr>
        <w:pStyle w:val="Heading3"/>
      </w:pPr>
      <w:r>
        <w:t xml:space="preserve">Change the </w:t>
      </w:r>
      <w:r w:rsidR="00171AD1">
        <w:t xml:space="preserve">sentence that is before step 1 to: </w:t>
      </w:r>
    </w:p>
    <w:p w14:paraId="5B664D80" w14:textId="23951017" w:rsidR="00171AD1" w:rsidRDefault="00CD160C" w:rsidP="00D377C6">
      <w:r w:rsidRPr="00CD160C">
        <w:t xml:space="preserve">In this task, </w:t>
      </w:r>
      <w:r w:rsidR="00353059">
        <w:t xml:space="preserve">you will </w:t>
      </w:r>
      <w:r w:rsidR="00201DA8">
        <w:t xml:space="preserve">block access from </w:t>
      </w:r>
      <w:proofErr w:type="gramStart"/>
      <w:r w:rsidR="00201DA8">
        <w:t>the Lab</w:t>
      </w:r>
      <w:proofErr w:type="gramEnd"/>
      <w:r w:rsidR="00201DA8">
        <w:t xml:space="preserve"> VM to the Jump VM by </w:t>
      </w:r>
      <w:r w:rsidRPr="00CD160C">
        <w:t>configur</w:t>
      </w:r>
      <w:r w:rsidR="00201DA8">
        <w:t>ing</w:t>
      </w:r>
      <w:r w:rsidRPr="00CD160C">
        <w:t xml:space="preserve"> </w:t>
      </w:r>
      <w:r w:rsidR="00353059">
        <w:t xml:space="preserve">a </w:t>
      </w:r>
      <w:r w:rsidR="006A30D0">
        <w:t xml:space="preserve">Firewall </w:t>
      </w:r>
      <w:r w:rsidR="00201DA8">
        <w:t>P</w:t>
      </w:r>
      <w:r w:rsidR="006A30D0">
        <w:t>olicy custom rule</w:t>
      </w:r>
      <w:r w:rsidR="004B176F">
        <w:t>. The rule will deny access to the web application</w:t>
      </w:r>
      <w:r w:rsidR="006A30D0">
        <w:t xml:space="preserve"> </w:t>
      </w:r>
      <w:r w:rsidR="003713E8">
        <w:t xml:space="preserve">by adding </w:t>
      </w:r>
      <w:proofErr w:type="gramStart"/>
      <w:r w:rsidR="003713E8">
        <w:t>the Lab</w:t>
      </w:r>
      <w:proofErr w:type="gramEnd"/>
      <w:r w:rsidR="003713E8">
        <w:t xml:space="preserve"> VM</w:t>
      </w:r>
      <w:r w:rsidR="00E56C7B">
        <w:t>’</w:t>
      </w:r>
      <w:r w:rsidR="003713E8">
        <w:t xml:space="preserve">s Public IP </w:t>
      </w:r>
      <w:r w:rsidR="002E2576">
        <w:t>in the deny rule</w:t>
      </w:r>
      <w:r w:rsidRPr="00CD160C">
        <w:t>.</w:t>
      </w:r>
    </w:p>
    <w:p w14:paraId="74A75099" w14:textId="40D83E54" w:rsidR="00A4319B" w:rsidRDefault="00A4319B" w:rsidP="00240DFC">
      <w:pPr>
        <w:pStyle w:val="Heading3"/>
      </w:pPr>
      <w:r>
        <w:t>Step</w:t>
      </w:r>
      <w:r w:rsidR="00B96797">
        <w:t xml:space="preserve"> 12: Add this to </w:t>
      </w:r>
      <w:r w:rsidR="00240DFC">
        <w:t xml:space="preserve">the </w:t>
      </w:r>
      <w:r w:rsidR="00B96797">
        <w:t>end of the step.</w:t>
      </w:r>
    </w:p>
    <w:p w14:paraId="22DD2D6E" w14:textId="3914FDC0" w:rsidR="00B96797" w:rsidRPr="00D377C6" w:rsidRDefault="00B96797" w:rsidP="00D377C6">
      <w:r>
        <w:t xml:space="preserve">Note: This may take </w:t>
      </w:r>
      <w:r w:rsidR="00240DFC">
        <w:t xml:space="preserve">a few </w:t>
      </w:r>
      <w:r>
        <w:t xml:space="preserve">minutes to take effect. </w:t>
      </w:r>
    </w:p>
    <w:p w14:paraId="17524212" w14:textId="4CCAA9A4" w:rsidR="0040105E" w:rsidRPr="008223C0" w:rsidRDefault="0040105E" w:rsidP="008223C0"/>
    <w:p w14:paraId="2320AB56" w14:textId="76083CE5" w:rsidR="00037276" w:rsidRDefault="00037276" w:rsidP="00037276">
      <w:pPr>
        <w:pStyle w:val="Heading2"/>
      </w:pPr>
      <w:r w:rsidRPr="009330C4">
        <w:t xml:space="preserve">Task </w:t>
      </w:r>
      <w:r w:rsidR="003D6AAD">
        <w:t>4</w:t>
      </w:r>
      <w:r w:rsidRPr="009330C4">
        <w:t xml:space="preserve">: </w:t>
      </w:r>
      <w:r w:rsidR="002561B8">
        <w:t>Attack Simulation</w:t>
      </w:r>
    </w:p>
    <w:p w14:paraId="0BD74F1D" w14:textId="21FBD526" w:rsidR="00240DFC" w:rsidRDefault="00375867" w:rsidP="00375867">
      <w:pPr>
        <w:pStyle w:val="Heading3"/>
      </w:pPr>
      <w:r>
        <w:t>Add the following to the beginning of the task, before step 1:</w:t>
      </w:r>
    </w:p>
    <w:p w14:paraId="5A62A478" w14:textId="03BFF269" w:rsidR="00375867" w:rsidRDefault="0066058C" w:rsidP="00375867">
      <w:r>
        <w:t xml:space="preserve">Since we are already blocking the Public IP of the Lab VM from accessing the web application. You will want to perform this test from your own </w:t>
      </w:r>
      <w:r w:rsidR="00112EB5">
        <w:t>machine</w:t>
      </w:r>
      <w:r w:rsidR="007E563D">
        <w:t>’</w:t>
      </w:r>
      <w:r w:rsidR="00112EB5">
        <w:t xml:space="preserve">s browser. </w:t>
      </w:r>
    </w:p>
    <w:p w14:paraId="4A4B996B" w14:textId="77777777" w:rsidR="00BB3433" w:rsidRDefault="00BB3433" w:rsidP="00BB3433">
      <w:pPr>
        <w:pStyle w:val="Heading3"/>
      </w:pPr>
    </w:p>
    <w:p w14:paraId="6F24F3DA" w14:textId="066AC184" w:rsidR="00112EB5" w:rsidRDefault="00112EB5" w:rsidP="00BB3433">
      <w:pPr>
        <w:pStyle w:val="Heading3"/>
      </w:pPr>
      <w:r>
        <w:t>Step 1: Change to the following text</w:t>
      </w:r>
      <w:r w:rsidR="008614ED">
        <w:t>:</w:t>
      </w:r>
    </w:p>
    <w:p w14:paraId="6B0399B2" w14:textId="77777777" w:rsidR="00111ECA" w:rsidRDefault="00005B9F" w:rsidP="00005B9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From your own </w:t>
      </w:r>
      <w:proofErr w:type="gramStart"/>
      <w:r>
        <w:rPr>
          <w:rFonts w:ascii="Segoe UI" w:hAnsi="Segoe UI" w:cs="Segoe UI"/>
          <w:color w:val="1F2328"/>
        </w:rPr>
        <w:t>machines</w:t>
      </w:r>
      <w:proofErr w:type="gramEnd"/>
      <w:r>
        <w:rPr>
          <w:rFonts w:ascii="Segoe UI" w:hAnsi="Segoe UI" w:cs="Segoe UI"/>
          <w:color w:val="1F2328"/>
        </w:rPr>
        <w:t xml:space="preserve"> browser, </w:t>
      </w:r>
      <w:r w:rsidR="002D4F6F">
        <w:rPr>
          <w:rFonts w:ascii="Segoe UI" w:hAnsi="Segoe UI" w:cs="Segoe UI"/>
          <w:color w:val="1F2328"/>
        </w:rPr>
        <w:t>access the application</w:t>
      </w:r>
      <w:r w:rsidR="00C95052">
        <w:rPr>
          <w:rFonts w:ascii="Segoe UI" w:hAnsi="Segoe UI" w:cs="Segoe UI"/>
          <w:color w:val="1F2328"/>
        </w:rPr>
        <w:t xml:space="preserve"> by putting in the </w:t>
      </w:r>
      <w:r w:rsidR="00C95052" w:rsidRPr="00C95052">
        <w:rPr>
          <w:rFonts w:ascii="Segoe UI" w:hAnsi="Segoe UI" w:cs="Segoe UI"/>
          <w:b/>
          <w:bCs/>
          <w:color w:val="1F2328"/>
        </w:rPr>
        <w:t>Application Gateway IP</w:t>
      </w:r>
      <w:r w:rsidR="00111ECA">
        <w:rPr>
          <w:rFonts w:ascii="Segoe UI" w:hAnsi="Segoe UI" w:cs="Segoe UI"/>
          <w:color w:val="1F2328"/>
        </w:rPr>
        <w:t xml:space="preserve"> that you looked up in Task 2</w:t>
      </w:r>
      <w:r w:rsidR="00C95052">
        <w:rPr>
          <w:rFonts w:ascii="Segoe UI" w:hAnsi="Segoe UI" w:cs="Segoe UI"/>
          <w:color w:val="1F2328"/>
        </w:rPr>
        <w:t xml:space="preserve">. </w:t>
      </w:r>
    </w:p>
    <w:p w14:paraId="38354AAB" w14:textId="3271296E" w:rsidR="00111ECA" w:rsidRDefault="00111ECA" w:rsidP="00111ECA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eastAsiaTheme="majorEastAsia" w:hAnsi="Consolas"/>
        </w:rPr>
      </w:pPr>
      <w:r>
        <w:rPr>
          <w:rStyle w:val="Strong"/>
          <w:rFonts w:ascii="Segoe UI" w:eastAsiaTheme="majorEastAsia" w:hAnsi="Segoe UI" w:cs="Segoe UI"/>
        </w:rPr>
        <w:t>Note</w:t>
      </w:r>
      <w:r>
        <w:rPr>
          <w:rFonts w:ascii="Segoe UI" w:hAnsi="Segoe UI" w:cs="Segoe UI"/>
        </w:rPr>
        <w:t>: Your browsing URL value should look like </w:t>
      </w:r>
      <w:hyperlink r:id="rId12" w:history="1">
        <w:r w:rsidRPr="00F2178D">
          <w:rPr>
            <w:rStyle w:val="Hyperlink"/>
            <w:rFonts w:ascii="Consolas" w:eastAsiaTheme="majorEastAsia" w:hAnsi="Consolas" w:cs="Courier New"/>
            <w:sz w:val="20"/>
            <w:szCs w:val="20"/>
          </w:rPr>
          <w:t>http://20.185.224.102</w:t>
        </w:r>
      </w:hyperlink>
    </w:p>
    <w:p w14:paraId="1E2001D3" w14:textId="77777777" w:rsidR="00111ECA" w:rsidRDefault="00111ECA" w:rsidP="00111E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16EC1405" w14:textId="3BAC99F1" w:rsidR="00005B9F" w:rsidRDefault="00005B9F" w:rsidP="00005B9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Now pass the </w:t>
      </w:r>
      <w:proofErr w:type="gramStart"/>
      <w:r>
        <w:rPr>
          <w:rFonts w:ascii="Segoe UI" w:hAnsi="Segoe UI" w:cs="Segoe UI"/>
          <w:color w:val="1F2328"/>
        </w:rPr>
        <w:t>value </w:t>
      </w:r>
      <w:r>
        <w:rPr>
          <w:rStyle w:val="HTMLCode"/>
          <w:rFonts w:ascii="Consolas" w:eastAsiaTheme="majorEastAsia" w:hAnsi="Consolas"/>
          <w:color w:val="1F2328"/>
        </w:rPr>
        <w:t>?q</w:t>
      </w:r>
      <w:proofErr w:type="gramEnd"/>
      <w:r>
        <w:rPr>
          <w:rStyle w:val="HTMLCode"/>
          <w:rFonts w:ascii="Consolas" w:eastAsiaTheme="majorEastAsia" w:hAnsi="Consolas"/>
          <w:color w:val="1F2328"/>
        </w:rPr>
        <w:t>=&lt;script&gt;</w:t>
      </w:r>
      <w:r>
        <w:rPr>
          <w:rFonts w:ascii="Segoe UI" w:hAnsi="Segoe UI" w:cs="Segoe UI"/>
          <w:color w:val="1F2328"/>
        </w:rPr>
        <w:t> at the end of your </w:t>
      </w:r>
      <w:r>
        <w:rPr>
          <w:rStyle w:val="Strong"/>
          <w:rFonts w:ascii="Segoe UI" w:eastAsiaTheme="majorEastAsia" w:hAnsi="Segoe UI" w:cs="Segoe UI"/>
          <w:color w:val="1F2328"/>
        </w:rPr>
        <w:t>Application Gateway</w:t>
      </w:r>
      <w:r>
        <w:rPr>
          <w:rFonts w:ascii="Segoe UI" w:hAnsi="Segoe UI" w:cs="Segoe UI"/>
          <w:color w:val="1F2328"/>
        </w:rPr>
        <w:t xml:space="preserve"> IP and try browsing it </w:t>
      </w:r>
      <w:r w:rsidR="00111ECA">
        <w:rPr>
          <w:rFonts w:ascii="Segoe UI" w:hAnsi="Segoe UI" w:cs="Segoe UI"/>
          <w:color w:val="1F2328"/>
        </w:rPr>
        <w:t>again</w:t>
      </w:r>
      <w:r>
        <w:rPr>
          <w:rFonts w:ascii="Segoe UI" w:hAnsi="Segoe UI" w:cs="Segoe UI"/>
          <w:color w:val="1F2328"/>
        </w:rPr>
        <w:t>. You can observe that the web application is accessible.</w:t>
      </w:r>
    </w:p>
    <w:p w14:paraId="79C8CD9E" w14:textId="77777777" w:rsidR="00005B9F" w:rsidRDefault="00005B9F" w:rsidP="00005B9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</w:rPr>
        <w:t>Note</w:t>
      </w:r>
      <w:r>
        <w:rPr>
          <w:rFonts w:ascii="Segoe UI" w:hAnsi="Segoe UI" w:cs="Segoe UI"/>
        </w:rPr>
        <w:t>: Your browsing URL value should look like </w:t>
      </w:r>
      <w:r>
        <w:rPr>
          <w:rStyle w:val="HTMLCode"/>
          <w:rFonts w:ascii="Consolas" w:eastAsiaTheme="majorEastAsia" w:hAnsi="Consolas"/>
        </w:rPr>
        <w:t>http://20.185.224.102/?q=&lt;script&gt;</w:t>
      </w:r>
    </w:p>
    <w:p w14:paraId="2C81AFD9" w14:textId="21F1D6C8" w:rsidR="00CB6859" w:rsidRDefault="00500239" w:rsidP="0037086E">
      <w:pPr>
        <w:rPr>
          <w:b/>
        </w:rPr>
      </w:pPr>
      <w:r>
        <w:br/>
      </w:r>
    </w:p>
    <w:p w14:paraId="1ED693CF" w14:textId="2767A59F" w:rsidR="005D2C82" w:rsidRDefault="005D2C82" w:rsidP="005D2C82">
      <w:pPr>
        <w:pStyle w:val="Heading2"/>
      </w:pPr>
      <w:r>
        <w:t>Task 5.3: Create a Rate Limit Rule:</w:t>
      </w:r>
    </w:p>
    <w:p w14:paraId="5FC877E0" w14:textId="073973C6" w:rsidR="000555AE" w:rsidRDefault="00FA74C7" w:rsidP="00F128E2">
      <w:pPr>
        <w:pStyle w:val="Heading3"/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 xml:space="preserve">Step 8: </w:t>
      </w:r>
      <w:r w:rsidR="00574E8F"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Change the first sentence from “</w:t>
      </w:r>
      <w:r w:rsidR="00574E8F" w:rsidRPr="00574E8F"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In Conditions, enter the information required to specify a match condition to identify requests where the URL contains the string /promo:</w:t>
      </w:r>
      <w:r w:rsidR="00574E8F"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” to the following:</w:t>
      </w:r>
    </w:p>
    <w:p w14:paraId="259D60F7" w14:textId="553AB0BF" w:rsidR="00574E8F" w:rsidRDefault="00574E8F" w:rsidP="00F128E2">
      <w:pP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</w:pPr>
      <w:r w:rsidRPr="00574E8F"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 xml:space="preserve">In Conditions, enter the information required to specify a match condition to identify requests where the URL contains the string </w:t>
      </w:r>
      <w: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‘</w:t>
      </w:r>
      <w:proofErr w:type="spellStart"/>
      <w: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contoso</w:t>
      </w:r>
      <w:proofErr w:type="spellEnd"/>
      <w: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’ and ‘</w:t>
      </w:r>
      <w:proofErr w:type="spellStart"/>
      <w: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azurefd</w:t>
      </w:r>
      <w:proofErr w:type="spellEnd"/>
      <w: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’</w:t>
      </w:r>
      <w:r w:rsidRPr="00574E8F"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>:</w:t>
      </w:r>
    </w:p>
    <w:p w14:paraId="08E2A999" w14:textId="5F23DD66" w:rsidR="00842C14" w:rsidRDefault="00F638EA" w:rsidP="00610CCE">
      <w:pPr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</w:pPr>
      <w:r w:rsidRPr="00F638EA">
        <w:rPr>
          <w:rStyle w:val="Strong"/>
          <w:rFonts w:ascii="Arial" w:hAnsi="Arial" w:cs="Arial"/>
          <w:b w:val="0"/>
          <w:bCs w:val="0"/>
          <w:color w:val="312F2F"/>
          <w:shd w:val="clear" w:color="auto" w:fill="FFFFFF"/>
        </w:rPr>
        <w:t xml:space="preserve"> </w:t>
      </w:r>
    </w:p>
    <w:p w14:paraId="2CE27126" w14:textId="548FBAA7" w:rsidR="00B87218" w:rsidRDefault="00B87218" w:rsidP="00B507E1">
      <w:pPr>
        <w:pStyle w:val="Heading3"/>
      </w:pPr>
      <w:r>
        <w:t>Step 11: Add the following:</w:t>
      </w:r>
    </w:p>
    <w:p w14:paraId="603957C9" w14:textId="73E26EF8" w:rsidR="00B87218" w:rsidRDefault="00300B2D" w:rsidP="1D8A7E54">
      <w:pPr>
        <w:spacing w:line="257" w:lineRule="auto"/>
      </w:pPr>
      <w:r>
        <w:t xml:space="preserve">Note: </w:t>
      </w:r>
      <w:r w:rsidR="00B87218">
        <w:t xml:space="preserve">It may take a few minutes for the rate limit test policy to </w:t>
      </w:r>
      <w:r>
        <w:t>become active.</w:t>
      </w:r>
      <w:r w:rsidR="001E2874">
        <w:t xml:space="preserve"> Feel free to move on and come back later to test.</w:t>
      </w:r>
    </w:p>
    <w:p w14:paraId="5FA44E15" w14:textId="74051EA2" w:rsidR="3DED8B9A" w:rsidRDefault="3DED8B9A" w:rsidP="00C55759">
      <w:pPr>
        <w:pStyle w:val="Heading1"/>
        <w:rPr>
          <w:rFonts w:eastAsia="Aptos"/>
        </w:rPr>
      </w:pPr>
      <w:r w:rsidRPr="1D8A7E54">
        <w:rPr>
          <w:rFonts w:eastAsia="Aptos"/>
        </w:rPr>
        <w:t>Exercise 4</w:t>
      </w:r>
      <w:r w:rsidR="00F51A3F" w:rsidRPr="00F51A3F">
        <w:t xml:space="preserve"> </w:t>
      </w:r>
      <w:r w:rsidR="00F51A3F" w:rsidRPr="00F51A3F">
        <w:rPr>
          <w:rFonts w:eastAsia="Aptos"/>
        </w:rPr>
        <w:t>- Secure Infrastructure with Azure Firewall Premium</w:t>
      </w:r>
    </w:p>
    <w:p w14:paraId="2F629428" w14:textId="04C4058D" w:rsidR="00F51A3F" w:rsidRDefault="00F51A3F" w:rsidP="00A8392F">
      <w:pPr>
        <w:pStyle w:val="Heading2"/>
      </w:pPr>
      <w:r>
        <w:t xml:space="preserve">Task 3: </w:t>
      </w:r>
    </w:p>
    <w:p w14:paraId="2AB3CA86" w14:textId="13D78E8D" w:rsidR="00F51A3F" w:rsidRDefault="00F51A3F" w:rsidP="00A8392F">
      <w:pPr>
        <w:pStyle w:val="Heading3"/>
      </w:pPr>
      <w:r>
        <w:t>Step 17</w:t>
      </w:r>
      <w:r w:rsidR="00EA64C6">
        <w:t xml:space="preserve">: </w:t>
      </w:r>
      <w:proofErr w:type="gramStart"/>
      <w:r w:rsidR="00EA64C6">
        <w:t>Add to</w:t>
      </w:r>
      <w:proofErr w:type="gramEnd"/>
      <w:r w:rsidR="00EA64C6">
        <w:t xml:space="preserve"> the instructions:</w:t>
      </w:r>
    </w:p>
    <w:p w14:paraId="25576E34" w14:textId="463D1212" w:rsidR="00EA64C6" w:rsidRDefault="00EA64C6" w:rsidP="00F51A3F">
      <w:r>
        <w:t xml:space="preserve">If you have trouble reaching </w:t>
      </w:r>
      <w:r w:rsidR="00A8392F">
        <w:t>www.</w:t>
      </w:r>
      <w:r>
        <w:t xml:space="preserve">nfl.com, try </w:t>
      </w:r>
      <w:hyperlink r:id="rId13" w:history="1">
        <w:r w:rsidR="00A8392F" w:rsidRPr="00F2178D">
          <w:rPr>
            <w:rStyle w:val="Hyperlink"/>
          </w:rPr>
          <w:t>www.nba.com</w:t>
        </w:r>
      </w:hyperlink>
      <w:r w:rsidR="00A8392F">
        <w:t xml:space="preserve"> or </w:t>
      </w:r>
      <w:hyperlink r:id="rId14" w:history="1">
        <w:r w:rsidR="00A8392F" w:rsidRPr="00F2178D">
          <w:rPr>
            <w:rStyle w:val="Hyperlink"/>
          </w:rPr>
          <w:t>www.nhl.com</w:t>
        </w:r>
      </w:hyperlink>
      <w:r w:rsidR="00A8392F">
        <w:t xml:space="preserve">. </w:t>
      </w:r>
    </w:p>
    <w:p w14:paraId="32A43BED" w14:textId="3550136A" w:rsidR="1D8A7E54" w:rsidRDefault="1D8A7E54" w:rsidP="1D8A7E54">
      <w:pPr>
        <w:rPr>
          <w:rStyle w:val="Strong"/>
          <w:rFonts w:ascii="Arial" w:hAnsi="Arial" w:cs="Arial"/>
          <w:b w:val="0"/>
          <w:bCs w:val="0"/>
          <w:color w:val="312F2F"/>
        </w:rPr>
      </w:pPr>
    </w:p>
    <w:sectPr w:rsidR="1D8A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CE9"/>
    <w:multiLevelType w:val="hybridMultilevel"/>
    <w:tmpl w:val="807E008C"/>
    <w:lvl w:ilvl="0" w:tplc="411C213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2604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4A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2A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E2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CC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60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81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A83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8ECA"/>
    <w:multiLevelType w:val="hybridMultilevel"/>
    <w:tmpl w:val="8C202260"/>
    <w:lvl w:ilvl="0" w:tplc="35D0D5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C0B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2E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46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81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8E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A9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A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0E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33D4"/>
    <w:multiLevelType w:val="hybridMultilevel"/>
    <w:tmpl w:val="B544728A"/>
    <w:lvl w:ilvl="0" w:tplc="B36479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1AC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21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46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AE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6E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85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A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01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538A"/>
    <w:multiLevelType w:val="hybridMultilevel"/>
    <w:tmpl w:val="493613CA"/>
    <w:lvl w:ilvl="0" w:tplc="A5CAB2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5700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2AB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4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E7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41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0F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40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A8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E9181"/>
    <w:multiLevelType w:val="hybridMultilevel"/>
    <w:tmpl w:val="C61842B2"/>
    <w:lvl w:ilvl="0" w:tplc="F780AD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3A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544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63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7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EC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01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4C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89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0439"/>
    <w:multiLevelType w:val="hybridMultilevel"/>
    <w:tmpl w:val="061CDC44"/>
    <w:lvl w:ilvl="0" w:tplc="9968A0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E0E9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A2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80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21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B21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0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5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05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250EC"/>
    <w:multiLevelType w:val="hybridMultilevel"/>
    <w:tmpl w:val="DB7CDA0A"/>
    <w:lvl w:ilvl="0" w:tplc="5ED2F2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6BED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8F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E0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0B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88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69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A0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61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E0DFC"/>
    <w:multiLevelType w:val="hybridMultilevel"/>
    <w:tmpl w:val="921E2AC6"/>
    <w:lvl w:ilvl="0" w:tplc="4DDC65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84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68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0D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44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2F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E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0C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07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14AC5"/>
    <w:multiLevelType w:val="hybridMultilevel"/>
    <w:tmpl w:val="65C480A6"/>
    <w:lvl w:ilvl="0" w:tplc="FD4627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76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A0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1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3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C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49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09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6E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480E8"/>
    <w:multiLevelType w:val="hybridMultilevel"/>
    <w:tmpl w:val="810E6DEA"/>
    <w:lvl w:ilvl="0" w:tplc="1CBCD7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DA8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06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0F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25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E7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AB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C3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27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A6869"/>
    <w:multiLevelType w:val="hybridMultilevel"/>
    <w:tmpl w:val="13A6220A"/>
    <w:lvl w:ilvl="0" w:tplc="52F4E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D60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E2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E8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C8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A6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46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C5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B1474"/>
    <w:multiLevelType w:val="hybridMultilevel"/>
    <w:tmpl w:val="A9C441FE"/>
    <w:lvl w:ilvl="0" w:tplc="131C8D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74C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C1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88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20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E0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C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C3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88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F7EC2"/>
    <w:multiLevelType w:val="hybridMultilevel"/>
    <w:tmpl w:val="47DE9476"/>
    <w:lvl w:ilvl="0" w:tplc="EFF2D2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F60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AF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AB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E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25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C4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E2C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04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2AE71"/>
    <w:multiLevelType w:val="hybridMultilevel"/>
    <w:tmpl w:val="4B7EB234"/>
    <w:lvl w:ilvl="0" w:tplc="002296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3EF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CF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A1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68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7A7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E1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07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06840">
    <w:abstractNumId w:val="1"/>
  </w:num>
  <w:num w:numId="2" w16cid:durableId="1621641133">
    <w:abstractNumId w:val="7"/>
  </w:num>
  <w:num w:numId="3" w16cid:durableId="2147161856">
    <w:abstractNumId w:val="12"/>
  </w:num>
  <w:num w:numId="4" w16cid:durableId="20594061">
    <w:abstractNumId w:val="6"/>
  </w:num>
  <w:num w:numId="5" w16cid:durableId="503280576">
    <w:abstractNumId w:val="10"/>
  </w:num>
  <w:num w:numId="6" w16cid:durableId="1762405472">
    <w:abstractNumId w:val="9"/>
  </w:num>
  <w:num w:numId="7" w16cid:durableId="1538856552">
    <w:abstractNumId w:val="0"/>
  </w:num>
  <w:num w:numId="8" w16cid:durableId="1951037645">
    <w:abstractNumId w:val="3"/>
  </w:num>
  <w:num w:numId="9" w16cid:durableId="1681423682">
    <w:abstractNumId w:val="13"/>
  </w:num>
  <w:num w:numId="10" w16cid:durableId="1419521298">
    <w:abstractNumId w:val="11"/>
  </w:num>
  <w:num w:numId="11" w16cid:durableId="669143553">
    <w:abstractNumId w:val="8"/>
  </w:num>
  <w:num w:numId="12" w16cid:durableId="2141218672">
    <w:abstractNumId w:val="4"/>
  </w:num>
  <w:num w:numId="13" w16cid:durableId="1022703855">
    <w:abstractNumId w:val="2"/>
  </w:num>
  <w:num w:numId="14" w16cid:durableId="254553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23"/>
    <w:rsid w:val="00005B9F"/>
    <w:rsid w:val="00037276"/>
    <w:rsid w:val="000420CD"/>
    <w:rsid w:val="00047FA1"/>
    <w:rsid w:val="000555AE"/>
    <w:rsid w:val="00064E95"/>
    <w:rsid w:val="000727D0"/>
    <w:rsid w:val="0009424B"/>
    <w:rsid w:val="000B38B4"/>
    <w:rsid w:val="000C6C14"/>
    <w:rsid w:val="000D4989"/>
    <w:rsid w:val="001077C1"/>
    <w:rsid w:val="00111ECA"/>
    <w:rsid w:val="00112EB5"/>
    <w:rsid w:val="0011673B"/>
    <w:rsid w:val="001404D2"/>
    <w:rsid w:val="00152967"/>
    <w:rsid w:val="00171AD1"/>
    <w:rsid w:val="00176510"/>
    <w:rsid w:val="0018135F"/>
    <w:rsid w:val="00197216"/>
    <w:rsid w:val="001A1E9D"/>
    <w:rsid w:val="001C62A4"/>
    <w:rsid w:val="001E0540"/>
    <w:rsid w:val="001E1B13"/>
    <w:rsid w:val="001E2874"/>
    <w:rsid w:val="001F6242"/>
    <w:rsid w:val="00200342"/>
    <w:rsid w:val="00201DA8"/>
    <w:rsid w:val="002115C9"/>
    <w:rsid w:val="00217FEF"/>
    <w:rsid w:val="00240DFC"/>
    <w:rsid w:val="002561B8"/>
    <w:rsid w:val="00260AB0"/>
    <w:rsid w:val="0029600A"/>
    <w:rsid w:val="002A2145"/>
    <w:rsid w:val="002B4E4C"/>
    <w:rsid w:val="002C22C2"/>
    <w:rsid w:val="002D4F6F"/>
    <w:rsid w:val="002D6D41"/>
    <w:rsid w:val="002E2576"/>
    <w:rsid w:val="002E5D59"/>
    <w:rsid w:val="002F596F"/>
    <w:rsid w:val="002F5A93"/>
    <w:rsid w:val="002F6971"/>
    <w:rsid w:val="00300B2D"/>
    <w:rsid w:val="0030361D"/>
    <w:rsid w:val="0032341B"/>
    <w:rsid w:val="0032697B"/>
    <w:rsid w:val="003419A1"/>
    <w:rsid w:val="00353059"/>
    <w:rsid w:val="00362E76"/>
    <w:rsid w:val="0037086E"/>
    <w:rsid w:val="003713E8"/>
    <w:rsid w:val="003739A5"/>
    <w:rsid w:val="00375867"/>
    <w:rsid w:val="00392823"/>
    <w:rsid w:val="003A430D"/>
    <w:rsid w:val="003C7743"/>
    <w:rsid w:val="003D4F98"/>
    <w:rsid w:val="003D6AAD"/>
    <w:rsid w:val="00400823"/>
    <w:rsid w:val="0040105E"/>
    <w:rsid w:val="00444530"/>
    <w:rsid w:val="00466161"/>
    <w:rsid w:val="004846A2"/>
    <w:rsid w:val="004B176F"/>
    <w:rsid w:val="004E5F21"/>
    <w:rsid w:val="00500239"/>
    <w:rsid w:val="0052534F"/>
    <w:rsid w:val="00534FF2"/>
    <w:rsid w:val="00570248"/>
    <w:rsid w:val="00574E8F"/>
    <w:rsid w:val="005940DD"/>
    <w:rsid w:val="005D2C82"/>
    <w:rsid w:val="00610CCE"/>
    <w:rsid w:val="00621384"/>
    <w:rsid w:val="00630DC5"/>
    <w:rsid w:val="00630E95"/>
    <w:rsid w:val="0066058C"/>
    <w:rsid w:val="00674DDD"/>
    <w:rsid w:val="006A30D0"/>
    <w:rsid w:val="006C6643"/>
    <w:rsid w:val="006C6823"/>
    <w:rsid w:val="00741DFB"/>
    <w:rsid w:val="0074294C"/>
    <w:rsid w:val="0076483A"/>
    <w:rsid w:val="00774AF7"/>
    <w:rsid w:val="007C0941"/>
    <w:rsid w:val="007C31B3"/>
    <w:rsid w:val="007E563D"/>
    <w:rsid w:val="007F628D"/>
    <w:rsid w:val="007F6A2B"/>
    <w:rsid w:val="007F7699"/>
    <w:rsid w:val="008223C0"/>
    <w:rsid w:val="00842C14"/>
    <w:rsid w:val="00845C41"/>
    <w:rsid w:val="00852025"/>
    <w:rsid w:val="008614ED"/>
    <w:rsid w:val="008876E2"/>
    <w:rsid w:val="008A61D0"/>
    <w:rsid w:val="008A64D3"/>
    <w:rsid w:val="008C1503"/>
    <w:rsid w:val="009330C4"/>
    <w:rsid w:val="00945164"/>
    <w:rsid w:val="009766CC"/>
    <w:rsid w:val="00982D06"/>
    <w:rsid w:val="009925AF"/>
    <w:rsid w:val="009C7A28"/>
    <w:rsid w:val="00A1261F"/>
    <w:rsid w:val="00A163D5"/>
    <w:rsid w:val="00A22A9D"/>
    <w:rsid w:val="00A31BCC"/>
    <w:rsid w:val="00A33BAA"/>
    <w:rsid w:val="00A40E89"/>
    <w:rsid w:val="00A4319B"/>
    <w:rsid w:val="00A44080"/>
    <w:rsid w:val="00A64535"/>
    <w:rsid w:val="00A67D68"/>
    <w:rsid w:val="00A70F47"/>
    <w:rsid w:val="00A81BDE"/>
    <w:rsid w:val="00A8392F"/>
    <w:rsid w:val="00AB6F91"/>
    <w:rsid w:val="00AD77FE"/>
    <w:rsid w:val="00B3281F"/>
    <w:rsid w:val="00B44417"/>
    <w:rsid w:val="00B507E1"/>
    <w:rsid w:val="00B87218"/>
    <w:rsid w:val="00B96797"/>
    <w:rsid w:val="00BA1E4C"/>
    <w:rsid w:val="00BB3433"/>
    <w:rsid w:val="00BC68B5"/>
    <w:rsid w:val="00C109F0"/>
    <w:rsid w:val="00C216F4"/>
    <w:rsid w:val="00C23B9E"/>
    <w:rsid w:val="00C33124"/>
    <w:rsid w:val="00C34339"/>
    <w:rsid w:val="00C36B6F"/>
    <w:rsid w:val="00C55759"/>
    <w:rsid w:val="00C77DAA"/>
    <w:rsid w:val="00C84A97"/>
    <w:rsid w:val="00C95052"/>
    <w:rsid w:val="00CA5E55"/>
    <w:rsid w:val="00CA656B"/>
    <w:rsid w:val="00CB1A1C"/>
    <w:rsid w:val="00CB6859"/>
    <w:rsid w:val="00CD160C"/>
    <w:rsid w:val="00CD2194"/>
    <w:rsid w:val="00CD22CD"/>
    <w:rsid w:val="00D3518B"/>
    <w:rsid w:val="00D377C6"/>
    <w:rsid w:val="00D47974"/>
    <w:rsid w:val="00D61164"/>
    <w:rsid w:val="00DC531D"/>
    <w:rsid w:val="00DC58FE"/>
    <w:rsid w:val="00DE3495"/>
    <w:rsid w:val="00DF7B9C"/>
    <w:rsid w:val="00E0485D"/>
    <w:rsid w:val="00E102C2"/>
    <w:rsid w:val="00E13AC9"/>
    <w:rsid w:val="00E479EA"/>
    <w:rsid w:val="00E56C7B"/>
    <w:rsid w:val="00E77935"/>
    <w:rsid w:val="00E84B79"/>
    <w:rsid w:val="00EA64C6"/>
    <w:rsid w:val="00ED0B07"/>
    <w:rsid w:val="00EF05AB"/>
    <w:rsid w:val="00EF772B"/>
    <w:rsid w:val="00F128E2"/>
    <w:rsid w:val="00F20DCC"/>
    <w:rsid w:val="00F32EF6"/>
    <w:rsid w:val="00F356DA"/>
    <w:rsid w:val="00F51A3F"/>
    <w:rsid w:val="00F638EA"/>
    <w:rsid w:val="00F817FB"/>
    <w:rsid w:val="00F82946"/>
    <w:rsid w:val="00F856FB"/>
    <w:rsid w:val="00F909CF"/>
    <w:rsid w:val="00FA74C7"/>
    <w:rsid w:val="00FC4DC9"/>
    <w:rsid w:val="00FE0295"/>
    <w:rsid w:val="00FF6646"/>
    <w:rsid w:val="00FF6BCA"/>
    <w:rsid w:val="0E8CF02F"/>
    <w:rsid w:val="119B901A"/>
    <w:rsid w:val="19474FA0"/>
    <w:rsid w:val="1D8A7E54"/>
    <w:rsid w:val="29B93F06"/>
    <w:rsid w:val="2FE5163A"/>
    <w:rsid w:val="3069485C"/>
    <w:rsid w:val="376B3208"/>
    <w:rsid w:val="3DED8B9A"/>
    <w:rsid w:val="42107522"/>
    <w:rsid w:val="494E7CFC"/>
    <w:rsid w:val="59220F26"/>
    <w:rsid w:val="5B6D56E3"/>
    <w:rsid w:val="5E8ECEA3"/>
    <w:rsid w:val="67833A32"/>
    <w:rsid w:val="6C9A7354"/>
    <w:rsid w:val="785CD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3AB"/>
  <w15:chartTrackingRefBased/>
  <w15:docId w15:val="{DC54D78C-045D-45A0-BE9E-152AC6F2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0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82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664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36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6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6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B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5B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E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4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31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nb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20.185.224.10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loudLabsAI-Azure/CAF-Infra-Security/blob/main/01-secure-administration-and-management.md" TargetMode="External"/><Relationship Id="rId14" Type="http://schemas.openxmlformats.org/officeDocument/2006/relationships/hyperlink" Target="http://www.nh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028D6DC42C4D92F3D066416AEAD3" ma:contentTypeVersion="6" ma:contentTypeDescription="Create a new document." ma:contentTypeScope="" ma:versionID="0bfbd49a3b3b08520975e8242230c0c1">
  <xsd:schema xmlns:xsd="http://www.w3.org/2001/XMLSchema" xmlns:xs="http://www.w3.org/2001/XMLSchema" xmlns:p="http://schemas.microsoft.com/office/2006/metadata/properties" xmlns:ns1="http://schemas.microsoft.com/sharepoint/v3" xmlns:ns2="f403a94e-ac62-4fbc-bd80-0bd055cb5ec3" targetNamespace="http://schemas.microsoft.com/office/2006/metadata/properties" ma:root="true" ma:fieldsID="e32de008d612c3a1070fdb89e6e674da" ns1:_="" ns2:_="">
    <xsd:import namespace="http://schemas.microsoft.com/sharepoint/v3"/>
    <xsd:import namespace="f403a94e-ac62-4fbc-bd80-0bd055cb5ec3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3a94e-ac62-4fbc-bd80-0bd055cb5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70EDA-3C9E-4ACA-9A80-9CD530E22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403a94e-ac62-4fbc-bd80-0bd055cb5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6FDEE-CA8A-496F-BD87-EC66F923AB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39212-720D-4E93-AEE0-E3F62E5E9E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383591C-1155-49C0-85C4-5CE7096FEE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Moons</dc:creator>
  <cp:keywords/>
  <dc:description/>
  <cp:lastModifiedBy>Jonathan Moons</cp:lastModifiedBy>
  <cp:revision>23</cp:revision>
  <dcterms:created xsi:type="dcterms:W3CDTF">2023-09-14T15:42:00Z</dcterms:created>
  <dcterms:modified xsi:type="dcterms:W3CDTF">2023-09-14T23:44:00Z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0x0101006655028D6DC42C4D92F3D066416AEAD3</vt:lpwstr>
  </property>
</Properties>
</file>