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B743" w14:textId="77777777" w:rsidR="00375898" w:rsidRDefault="00375898" w:rsidP="00375898">
      <w:pPr>
        <w:rPr>
          <w:rFonts w:hint="eastAsia"/>
        </w:rPr>
      </w:pPr>
      <w:r>
        <w:rPr>
          <w:rFonts w:hint="eastAsia"/>
        </w:rPr>
        <w:t>不吃饭会很饿</w:t>
      </w:r>
    </w:p>
    <w:p w14:paraId="22235B96" w14:textId="77777777" w:rsidR="00375898" w:rsidRDefault="00375898" w:rsidP="00375898">
      <w:pPr>
        <w:rPr>
          <w:rFonts w:hint="eastAsia"/>
        </w:rPr>
      </w:pPr>
      <w:r>
        <w:rPr>
          <w:rFonts w:hint="eastAsia"/>
        </w:rPr>
        <w:t>摘要</w:t>
      </w:r>
    </w:p>
    <w:p w14:paraId="346ECC8A" w14:textId="2C8CF1A4" w:rsidR="00375898" w:rsidRDefault="00375898" w:rsidP="00375898">
      <w:pPr>
        <w:rPr>
          <w:rFonts w:hint="eastAsia"/>
        </w:rPr>
      </w:pPr>
      <w:r>
        <w:rPr>
          <w:rFonts w:hint="eastAsia"/>
        </w:rPr>
        <w:t>本研究聚焦 “不吃饭” 与 “饥饿感” 之间的关联性，通过文献</w:t>
      </w:r>
      <w:r w:rsidR="006E391F">
        <w:rPr>
          <w:rFonts w:hint="eastAsia"/>
        </w:rPr>
        <w:t>梳理</w:t>
      </w:r>
      <w:r>
        <w:rPr>
          <w:rFonts w:hint="eastAsia"/>
        </w:rPr>
        <w:t>、实证</w:t>
      </w:r>
      <w:r w:rsidR="006E391F">
        <w:rPr>
          <w:rFonts w:hint="eastAsia"/>
        </w:rPr>
        <w:t>实验</w:t>
      </w:r>
      <w:r>
        <w:rPr>
          <w:rFonts w:hint="eastAsia"/>
        </w:rPr>
        <w:t>与数据分析，系统探究了禁食行为对人体生理与心理层面饥饿反应的影响机制。实验以健康成年人为研究对象，设置不同时长禁食组与正常进食对照组，采用主观饥饿评分、生理指标监测及行为观察法收集数据。结果表明，随着禁食时间延长，受试者饥饿感呈显著上升趋势，伴随血糖下降、胃部收缩频率增加等生理变化，且饥饿感会对注意力集中度、情绪状态产生负面影响。研究证实 “不吃饭会很饿” 这一核心假设具有普适性，为日常饮食规律制定、饥饿感调控提供了基础理论支撑。</w:t>
      </w:r>
    </w:p>
    <w:p w14:paraId="417D5698" w14:textId="52201913" w:rsidR="00375898" w:rsidRDefault="00375898" w:rsidP="00375898">
      <w:pPr>
        <w:rPr>
          <w:rFonts w:hint="eastAsia"/>
        </w:rPr>
      </w:pPr>
      <w:r>
        <w:rPr>
          <w:rFonts w:hint="eastAsia"/>
        </w:rPr>
        <w:t>关键词：不吃饭；饥饿感；生理反应；饮食规律</w:t>
      </w:r>
    </w:p>
    <w:p w14:paraId="006FDB8A" w14:textId="77777777" w:rsidR="00375898" w:rsidRDefault="00375898" w:rsidP="00375898">
      <w:pPr>
        <w:rPr>
          <w:rFonts w:hint="eastAsia"/>
        </w:rPr>
      </w:pPr>
      <w:r>
        <w:rPr>
          <w:rFonts w:hint="eastAsia"/>
        </w:rPr>
        <w:t>一、研究背景</w:t>
      </w:r>
    </w:p>
    <w:p w14:paraId="5E45FA33" w14:textId="77777777" w:rsidR="00375898" w:rsidRDefault="00375898" w:rsidP="00375898">
      <w:pPr>
        <w:rPr>
          <w:rFonts w:hint="eastAsia"/>
        </w:rPr>
      </w:pPr>
      <w:r>
        <w:rPr>
          <w:rFonts w:hint="eastAsia"/>
        </w:rPr>
        <w:t>在人类生存与发展历程中，“吃饭” 作为基本生理需求，贯穿个体生命全程。随着现代生活节奏加快，饮食不规律现象日益普遍，部分人群因工作忙碌、刻意节食等原因出现阶段性 “不吃饭” 行为。然而，学术界对 “不吃饭” 引发的直接生理与心理效应研究尚存在碎片化问题，现有成果多聚焦于长期禁食对体重、代谢的影响，却忽视了短期禁食与饥饿感之间的直接关联验证。</w:t>
      </w:r>
    </w:p>
    <w:p w14:paraId="3D9C51CB" w14:textId="4C330C6D" w:rsidR="00375898" w:rsidRDefault="00375898" w:rsidP="00375898">
      <w:pPr>
        <w:rPr>
          <w:rFonts w:hint="eastAsia"/>
        </w:rPr>
      </w:pPr>
      <w:r>
        <w:rPr>
          <w:rFonts w:hint="eastAsia"/>
        </w:rPr>
        <w:t>从进化生物学视角来看，饥饿感是人类祖先在食物匮乏环境中形成的生存预警机制，但在物质条件丰富的当下，这一机制的即时表现仍缺乏系统性实证支持。日常生活中，“不吃饭会饿” 被视为常识性认知，却未经过严格的学术论证与实验验证。基于此，本研究立足填补学术空白，以科学严谨的研究方法，对这一常识性命题进行系统性验证，为相关领域研究提供标准化实验范式。</w:t>
      </w:r>
      <w:r w:rsidRPr="00375898">
        <w:t>[1]</w:t>
      </w:r>
      <w:r w:rsidRPr="00375898">
        <w:rPr>
          <w:rFonts w:hint="eastAsia"/>
        </w:rPr>
        <w:t xml:space="preserve"> </w:t>
      </w:r>
      <w:r w:rsidRPr="00375898">
        <w:t>[</w:t>
      </w:r>
      <w:r>
        <w:rPr>
          <w:rFonts w:hint="eastAsia"/>
        </w:rPr>
        <w:t>2</w:t>
      </w:r>
      <w:r w:rsidRPr="00375898">
        <w:t>]</w:t>
      </w:r>
      <w:r w:rsidRPr="00375898">
        <w:rPr>
          <w:rFonts w:hint="eastAsia"/>
        </w:rPr>
        <w:t xml:space="preserve"> </w:t>
      </w:r>
      <w:r w:rsidRPr="00375898">
        <w:t>[</w:t>
      </w:r>
      <w:r>
        <w:rPr>
          <w:rFonts w:hint="eastAsia"/>
        </w:rPr>
        <w:t>3</w:t>
      </w:r>
      <w:r w:rsidRPr="00375898">
        <w:t>]</w:t>
      </w:r>
      <w:r w:rsidRPr="00375898">
        <w:rPr>
          <w:rFonts w:hint="eastAsia"/>
        </w:rPr>
        <w:t xml:space="preserve"> </w:t>
      </w:r>
      <w:r w:rsidRPr="00375898">
        <w:t>[</w:t>
      </w:r>
      <w:r>
        <w:rPr>
          <w:rFonts w:hint="eastAsia"/>
        </w:rPr>
        <w:t>4</w:t>
      </w:r>
      <w:r w:rsidRPr="00375898">
        <w:t>]</w:t>
      </w:r>
    </w:p>
    <w:p w14:paraId="30FAA0D4" w14:textId="77777777" w:rsidR="00375898" w:rsidRDefault="00375898" w:rsidP="00375898">
      <w:pPr>
        <w:rPr>
          <w:rFonts w:hint="eastAsia"/>
        </w:rPr>
      </w:pPr>
      <w:r>
        <w:rPr>
          <w:rFonts w:hint="eastAsia"/>
        </w:rPr>
        <w:t>二、研究意义</w:t>
      </w:r>
    </w:p>
    <w:p w14:paraId="19F8B4D1" w14:textId="5D4F21EA" w:rsidR="00375898" w:rsidRDefault="00375898" w:rsidP="00375898">
      <w:pPr>
        <w:rPr>
          <w:rFonts w:hint="eastAsia"/>
        </w:rPr>
      </w:pPr>
      <w:r>
        <w:rPr>
          <w:rFonts w:hint="eastAsia"/>
        </w:rPr>
        <w:t>2.1理论意义</w:t>
      </w:r>
    </w:p>
    <w:p w14:paraId="753D7A8F" w14:textId="77777777" w:rsidR="00375898" w:rsidRDefault="00375898" w:rsidP="00375898">
      <w:pPr>
        <w:rPr>
          <w:rFonts w:hint="eastAsia"/>
        </w:rPr>
      </w:pPr>
      <w:r>
        <w:rPr>
          <w:rFonts w:hint="eastAsia"/>
        </w:rPr>
        <w:t>本研究首次将 “不吃饭” 与 “饥饿感” 作为核心变量开展实证研究，弥补了现有营养学、心理学研究中对短期禁食即时效应关注不足的缺陷。通过构建 “禁食时长 — 生理指标 — 饥饿感强度” 的关联模型，为解析饥饿感的产生机制提供了新的理论视角，丰富了人类基本生理需求相关研究的理论体系。</w:t>
      </w:r>
    </w:p>
    <w:p w14:paraId="5293A879" w14:textId="376BCAE0" w:rsidR="00375898" w:rsidRDefault="00375898" w:rsidP="00375898">
      <w:pPr>
        <w:rPr>
          <w:rFonts w:hint="eastAsia"/>
        </w:rPr>
      </w:pPr>
      <w:r>
        <w:rPr>
          <w:rFonts w:hint="eastAsia"/>
        </w:rPr>
        <w:t>2.2实践意义</w:t>
      </w:r>
    </w:p>
    <w:p w14:paraId="05B312C9" w14:textId="77777777" w:rsidR="00375898" w:rsidRDefault="00375898" w:rsidP="00375898">
      <w:pPr>
        <w:rPr>
          <w:rFonts w:hint="eastAsia"/>
        </w:rPr>
      </w:pPr>
      <w:r>
        <w:rPr>
          <w:rFonts w:hint="eastAsia"/>
        </w:rPr>
        <w:t>研究结果可为普通民众制定合理饮食规律提供科学依据，帮助人们认识到按时进食对维持身体机能与心理状态的重要性。同时，研究结论可应用于餐饮行业服务优化、职场人士饮食管理等场景，为减少因不规律进食引发的身体不适与效率下降提供实践指导，具有广泛的社会应用价值。</w:t>
      </w:r>
    </w:p>
    <w:p w14:paraId="41E460EB" w14:textId="77777777" w:rsidR="00375898" w:rsidRDefault="00375898" w:rsidP="00375898">
      <w:pPr>
        <w:rPr>
          <w:rFonts w:hint="eastAsia"/>
        </w:rPr>
      </w:pPr>
      <w:r>
        <w:rPr>
          <w:rFonts w:hint="eastAsia"/>
        </w:rPr>
        <w:t>三、主要实验方法</w:t>
      </w:r>
    </w:p>
    <w:p w14:paraId="7166DE2D" w14:textId="4B1FE30E" w:rsidR="00375898" w:rsidRDefault="00375898" w:rsidP="00375898">
      <w:pPr>
        <w:rPr>
          <w:rFonts w:hint="eastAsia"/>
        </w:rPr>
      </w:pPr>
      <w:r>
        <w:rPr>
          <w:rFonts w:hint="eastAsia"/>
        </w:rPr>
        <w:lastRenderedPageBreak/>
        <w:t>3.1研究对象</w:t>
      </w:r>
    </w:p>
    <w:p w14:paraId="12665724" w14:textId="77777777" w:rsidR="00375898" w:rsidRDefault="00375898" w:rsidP="00375898">
      <w:pPr>
        <w:rPr>
          <w:rFonts w:hint="eastAsia"/>
        </w:rPr>
      </w:pPr>
      <w:r>
        <w:rPr>
          <w:rFonts w:hint="eastAsia"/>
        </w:rPr>
        <w:t>采用随机抽样法选取 20 名健康成年人作为受试者，其中男性 10 名，女性 10 名，年龄范围 20-30 岁，无消化系统疾病、糖尿病等病史，近 3 个月饮食规律。所有受试者均签署知情同意书，实验期间自愿遵守实验规则。</w:t>
      </w:r>
    </w:p>
    <w:p w14:paraId="196A0990" w14:textId="491A7D15" w:rsidR="00541B56" w:rsidRDefault="00541B56" w:rsidP="00375898">
      <w:pPr>
        <w:rPr>
          <w:rFonts w:hint="eastAsia"/>
        </w:rPr>
      </w:pPr>
      <w:r>
        <w:rPr>
          <w:rFonts w:hint="eastAsia"/>
        </w:rPr>
        <w:t>图3-1</w:t>
      </w:r>
      <w:r w:rsidR="00683801">
        <w:rPr>
          <w:rFonts w:hint="eastAsia"/>
        </w:rPr>
        <w:t xml:space="preserve"> 实验流程图</w:t>
      </w:r>
    </w:p>
    <w:p w14:paraId="5A6165B6" w14:textId="01BAE3FC" w:rsidR="00541B56" w:rsidRDefault="00541B56" w:rsidP="00375898">
      <w:pPr>
        <w:rPr>
          <w:rFonts w:hint="eastAsia"/>
        </w:rPr>
      </w:pPr>
      <w:r>
        <w:rPr>
          <w:rFonts w:hint="eastAsia"/>
        </w:rPr>
        <w:t>表3-1</w:t>
      </w:r>
      <w:r w:rsidR="00683801">
        <w:rPr>
          <w:rFonts w:hint="eastAsia"/>
        </w:rPr>
        <w:t xml:space="preserve"> 实验结果表</w:t>
      </w:r>
    </w:p>
    <w:p w14:paraId="7B29BE0A" w14:textId="339990D8" w:rsidR="00375898" w:rsidRDefault="00375898" w:rsidP="00375898">
      <w:pPr>
        <w:rPr>
          <w:rFonts w:hint="eastAsia"/>
        </w:rPr>
      </w:pPr>
      <w:r>
        <w:rPr>
          <w:rFonts w:hint="eastAsia"/>
        </w:rPr>
        <w:t>3.2实验设计</w:t>
      </w:r>
    </w:p>
    <w:p w14:paraId="0B6C8E28" w14:textId="77777777" w:rsidR="00375898" w:rsidRDefault="00375898" w:rsidP="00375898">
      <w:pPr>
        <w:rPr>
          <w:rFonts w:hint="eastAsia"/>
        </w:rPr>
      </w:pPr>
      <w:r>
        <w:rPr>
          <w:rFonts w:hint="eastAsia"/>
        </w:rPr>
        <w:t>设置实验组与对照组，每组 10 人。实验组实行禁食处理，分别记录禁食 4 小时、8 小时、12 小时后的相关数据；对照组保持正常饮食节奏，在对应时间点同步记录数据。实验周期为 1 天，实验前 1 天所有受试者统一食用标准餐，避免辛辣、油腻食物，保证充足睡眠。</w:t>
      </w:r>
    </w:p>
    <w:p w14:paraId="5E964635" w14:textId="6037983E" w:rsidR="00375898" w:rsidRDefault="00375898" w:rsidP="00375898">
      <w:pPr>
        <w:rPr>
          <w:rFonts w:hint="eastAsia"/>
        </w:rPr>
      </w:pPr>
      <w:r>
        <w:rPr>
          <w:rFonts w:hint="eastAsia"/>
        </w:rPr>
        <w:t>3.3数据收集方法</w:t>
      </w:r>
    </w:p>
    <w:p w14:paraId="46104981" w14:textId="0D8CF151" w:rsidR="00375898" w:rsidRDefault="00375898" w:rsidP="00375898">
      <w:pPr>
        <w:rPr>
          <w:rFonts w:hint="eastAsia"/>
        </w:rPr>
      </w:pPr>
      <w:r>
        <w:rPr>
          <w:rFonts w:hint="eastAsia"/>
        </w:rPr>
        <w:t>3.3.1主观饥饿评分：采用 10 分制量表，受试者根据自身感受评分，0 分为无饥饿感，10 分为极度饥饿。</w:t>
      </w:r>
    </w:p>
    <w:p w14:paraId="79E0A311" w14:textId="24D437FA" w:rsidR="00375898" w:rsidRDefault="00375898" w:rsidP="00375898">
      <w:pPr>
        <w:rPr>
          <w:rFonts w:hint="eastAsia"/>
        </w:rPr>
      </w:pPr>
      <w:r>
        <w:rPr>
          <w:rFonts w:hint="eastAsia"/>
        </w:rPr>
        <w:t>3.3.2生理指标监测：使用便携式血糖检测仪测量血糖值，通过腹部超声监测胃部收缩频率。</w:t>
      </w:r>
    </w:p>
    <w:p w14:paraId="39DCAEC6" w14:textId="0C23F690" w:rsidR="00375898" w:rsidRDefault="00375898" w:rsidP="00375898">
      <w:pPr>
        <w:rPr>
          <w:rFonts w:hint="eastAsia"/>
        </w:rPr>
      </w:pPr>
      <w:r>
        <w:rPr>
          <w:rFonts w:hint="eastAsia"/>
        </w:rPr>
        <w:t>3.3.3行为观察：记录受试者在实验期间的觅食行为、注意力集中程度（通过数字划消测试评估）。</w:t>
      </w:r>
    </w:p>
    <w:p w14:paraId="6229B579" w14:textId="62E93853" w:rsidR="00375898" w:rsidRDefault="00375898" w:rsidP="00375898">
      <w:pPr>
        <w:rPr>
          <w:rFonts w:hint="eastAsia"/>
        </w:rPr>
      </w:pPr>
      <w:r>
        <w:rPr>
          <w:rFonts w:hint="eastAsia"/>
        </w:rPr>
        <w:t>3.4数据分析方法</w:t>
      </w:r>
    </w:p>
    <w:p w14:paraId="7523D119" w14:textId="77777777" w:rsidR="00375898" w:rsidRDefault="00375898" w:rsidP="00375898">
      <w:pPr>
        <w:rPr>
          <w:rFonts w:hint="eastAsia"/>
        </w:rPr>
      </w:pPr>
      <w:r>
        <w:rPr>
          <w:rFonts w:hint="eastAsia"/>
        </w:rPr>
        <w:t>采用 SPSS 22.0 统计软件进行数据分析，通过独立样本 t 检验比较实验组与对照组的差异，采用相关性分析探究禁食时长与饥饿感强度的关联。</w:t>
      </w:r>
    </w:p>
    <w:p w14:paraId="7A19ACBB" w14:textId="77777777" w:rsidR="00375898" w:rsidRDefault="00375898" w:rsidP="00375898">
      <w:pPr>
        <w:rPr>
          <w:rFonts w:hint="eastAsia"/>
        </w:rPr>
      </w:pPr>
      <w:r>
        <w:rPr>
          <w:rFonts w:hint="eastAsia"/>
        </w:rPr>
        <w:t>四、结果分析</w:t>
      </w:r>
    </w:p>
    <w:p w14:paraId="46047D7E" w14:textId="722F1320" w:rsidR="00375898" w:rsidRDefault="00375898" w:rsidP="00375898">
      <w:pPr>
        <w:rPr>
          <w:rFonts w:hint="eastAsia"/>
        </w:rPr>
      </w:pPr>
      <w:r>
        <w:rPr>
          <w:rFonts w:hint="eastAsia"/>
        </w:rPr>
        <w:t>4.1主观饥饿感评分结果</w:t>
      </w:r>
    </w:p>
    <w:p w14:paraId="354F127B" w14:textId="77777777" w:rsidR="00375898" w:rsidRDefault="00375898" w:rsidP="00375898">
      <w:pPr>
        <w:rPr>
          <w:rFonts w:hint="eastAsia"/>
        </w:rPr>
      </w:pPr>
      <w:r>
        <w:rPr>
          <w:rFonts w:hint="eastAsia"/>
        </w:rPr>
        <w:t>实验组在禁食 4 小时后平均饥饿评分为 3.2 分，8 小时后升至 6.7 分，12 小时后达到 8.9 分，呈现显著上升趋势；对照组在对应时间点的饥饿评分均维持在 1-2 分之间，无明显波动。独立样本 t 检验结果显示，实验组各时间点饥饿评分均显著高于对照组（P&lt;0.05），表明禁食行为显著提升了受试者的主观饥饿感。</w:t>
      </w:r>
    </w:p>
    <w:p w14:paraId="3584CC01" w14:textId="6B4F280E" w:rsidR="00375898" w:rsidRDefault="00375898" w:rsidP="00375898">
      <w:pPr>
        <w:rPr>
          <w:rFonts w:hint="eastAsia"/>
        </w:rPr>
      </w:pPr>
      <w:r>
        <w:rPr>
          <w:rFonts w:hint="eastAsia"/>
        </w:rPr>
        <w:t>4.2生理指标变化</w:t>
      </w:r>
    </w:p>
    <w:p w14:paraId="42931B9A" w14:textId="77777777" w:rsidR="00375898" w:rsidRDefault="00375898" w:rsidP="00375898">
      <w:pPr>
        <w:rPr>
          <w:rFonts w:hint="eastAsia"/>
        </w:rPr>
      </w:pPr>
      <w:r>
        <w:rPr>
          <w:rFonts w:hint="eastAsia"/>
        </w:rPr>
        <w:t>实验组禁食 4 小时后平均血糖值为 4.5mmol/L，12 小时后降至 3.8mmol/L，胃部收缩频率从每 10 分钟 3 次增加至每 10 分钟 8 次；对照组血糖值稳定在 4.8-5.2mmol/L 之间，胃部收缩频率维持在每 10 分钟 2-3 次。数据表明，禁食时长与血</w:t>
      </w:r>
      <w:r>
        <w:rPr>
          <w:rFonts w:hint="eastAsia"/>
        </w:rPr>
        <w:lastRenderedPageBreak/>
        <w:t>糖值呈负相关（r=-0.87），与胃部收缩频率呈正相关（r=0.91），生理指标变化与主观饥饿感形成呼应。</w:t>
      </w:r>
    </w:p>
    <w:p w14:paraId="2096C999" w14:textId="2BB02769" w:rsidR="00375898" w:rsidRDefault="00375898" w:rsidP="00375898">
      <w:pPr>
        <w:rPr>
          <w:rFonts w:hint="eastAsia"/>
        </w:rPr>
      </w:pPr>
      <w:r>
        <w:rPr>
          <w:rFonts w:hint="eastAsia"/>
        </w:rPr>
        <w:t>4.3行为表现分析</w:t>
      </w:r>
    </w:p>
    <w:p w14:paraId="53C0C693" w14:textId="77777777" w:rsidR="00375898" w:rsidRDefault="00375898" w:rsidP="00375898">
      <w:pPr>
        <w:rPr>
          <w:rFonts w:hint="eastAsia"/>
        </w:rPr>
      </w:pPr>
      <w:r>
        <w:rPr>
          <w:rFonts w:hint="eastAsia"/>
        </w:rPr>
        <w:t>实验组在禁食 8 小时后出现明显觅食行为，如频繁查看食物图片、询问用餐时间；数字划消测试正确率从实验初期的 95% 降至 12 小时后的 78%，注意力集中度显著下降。对照组全程无异常觅食行为，注意力测试正确率保持在 92% 以上，两组行为表现差异显著。</w:t>
      </w:r>
    </w:p>
    <w:p w14:paraId="258EE6FF" w14:textId="77777777" w:rsidR="00375898" w:rsidRDefault="00375898" w:rsidP="00375898">
      <w:pPr>
        <w:rPr>
          <w:rFonts w:hint="eastAsia"/>
        </w:rPr>
      </w:pPr>
      <w:r>
        <w:rPr>
          <w:rFonts w:hint="eastAsia"/>
        </w:rPr>
        <w:t>五、总结</w:t>
      </w:r>
    </w:p>
    <w:p w14:paraId="76408632" w14:textId="77777777" w:rsidR="00375898" w:rsidRDefault="00375898" w:rsidP="00375898">
      <w:pPr>
        <w:rPr>
          <w:rFonts w:hint="eastAsia"/>
        </w:rPr>
      </w:pPr>
      <w:r>
        <w:rPr>
          <w:rFonts w:hint="eastAsia"/>
        </w:rPr>
        <w:t>本研究通过严格的实验设计与系统的数据收集，验证了 “不吃饭会很饿” 这一核心命题。实验结果表明，禁食行为会引发显著的饥饿感，且饥饿感强度随禁食时长延长而递增，同时伴随血糖下降、胃部收缩频率增加等生理变化，进而影响注意力集中度与行为表现。研究从理论层面完善了短期禁食与饥饿感关联的实证依据，从实践层面为人们维持饮食规律提供了科学参考。</w:t>
      </w:r>
    </w:p>
    <w:p w14:paraId="246929E5" w14:textId="77777777" w:rsidR="00375898" w:rsidRDefault="00375898" w:rsidP="00375898">
      <w:pPr>
        <w:rPr>
          <w:rFonts w:hint="eastAsia"/>
        </w:rPr>
      </w:pPr>
      <w:r>
        <w:rPr>
          <w:rFonts w:hint="eastAsia"/>
        </w:rPr>
        <w:t>本研究存在一定局限性，如样本量较小、实验周期较短，未来可扩大样本规模，开展长期追踪研究，探究不同人群（如老年人、青少年）对禁食的饥饿反应差异，进一步深化对饥饿感产生机制的理解。</w:t>
      </w:r>
    </w:p>
    <w:p w14:paraId="7179083C" w14:textId="77777777" w:rsidR="00375898" w:rsidRDefault="00375898" w:rsidP="00375898">
      <w:pPr>
        <w:rPr>
          <w:rFonts w:hint="eastAsia"/>
        </w:rPr>
      </w:pPr>
      <w:r>
        <w:rPr>
          <w:rFonts w:hint="eastAsia"/>
        </w:rPr>
        <w:t>参考文献</w:t>
      </w:r>
    </w:p>
    <w:p w14:paraId="4B3DE207" w14:textId="77777777" w:rsidR="00375898" w:rsidRDefault="00375898" w:rsidP="00375898">
      <w:pPr>
        <w:rPr>
          <w:rFonts w:hint="eastAsia"/>
        </w:rPr>
      </w:pPr>
      <w:r>
        <w:rPr>
          <w:rFonts w:hint="eastAsia"/>
        </w:rPr>
        <w:t>[1] 食为民。人类饮食行为与生理需求研究 [M]. 北京：营养科学出版社，2020.</w:t>
      </w:r>
    </w:p>
    <w:p w14:paraId="201506AE" w14:textId="77777777" w:rsidR="00375898" w:rsidRDefault="00375898" w:rsidP="00375898">
      <w:pPr>
        <w:rPr>
          <w:rFonts w:hint="eastAsia"/>
        </w:rPr>
      </w:pPr>
      <w:r>
        <w:rPr>
          <w:rFonts w:hint="eastAsia"/>
        </w:rPr>
        <w:t>[2] 饥不择食。饥饿感的生理机制与心理效应 [J]. 生理学报，2019，71（3）：345-352.</w:t>
      </w:r>
    </w:p>
    <w:p w14:paraId="61ADF669" w14:textId="77777777" w:rsidR="00375898" w:rsidRDefault="00375898" w:rsidP="00375898">
      <w:pPr>
        <w:rPr>
          <w:rFonts w:hint="eastAsia"/>
        </w:rPr>
      </w:pPr>
      <w:r>
        <w:rPr>
          <w:rFonts w:hint="eastAsia"/>
        </w:rPr>
        <w:t>[3] 饭必吃。饮食规律对人体健康的影响研究 [J]. 现代预防医学，2018，45（12）：2189-2192.</w:t>
      </w:r>
    </w:p>
    <w:p w14:paraId="7C09DAD5" w14:textId="69D2F2A2" w:rsidR="006A6720" w:rsidRDefault="00375898" w:rsidP="00375898">
      <w:pPr>
        <w:rPr>
          <w:rFonts w:hint="eastAsia"/>
        </w:rPr>
      </w:pPr>
      <w:r>
        <w:rPr>
          <w:rFonts w:hint="eastAsia"/>
        </w:rPr>
        <w:t>[4] Eatwell J, Hungry K. The Relationship Between Fasting and Hunger: An Empirical Study [J]. Journal of Basic Needs, 2017, 15（2）：89-105.</w:t>
      </w:r>
    </w:p>
    <w:sectPr w:rsidR="006A67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A60AA" w14:textId="77777777" w:rsidR="00733F56" w:rsidRDefault="00733F56" w:rsidP="0068380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D9B439" w14:textId="77777777" w:rsidR="00733F56" w:rsidRDefault="00733F56" w:rsidP="0068380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23251" w14:textId="77777777" w:rsidR="00733F56" w:rsidRDefault="00733F56" w:rsidP="0068380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CB55BA" w14:textId="77777777" w:rsidR="00733F56" w:rsidRDefault="00733F56" w:rsidP="0068380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709"/>
    <w:rsid w:val="00046302"/>
    <w:rsid w:val="001C7709"/>
    <w:rsid w:val="00375898"/>
    <w:rsid w:val="00541B56"/>
    <w:rsid w:val="00637E14"/>
    <w:rsid w:val="00645513"/>
    <w:rsid w:val="00683801"/>
    <w:rsid w:val="006A6720"/>
    <w:rsid w:val="006E391F"/>
    <w:rsid w:val="00733F56"/>
    <w:rsid w:val="00BA3989"/>
    <w:rsid w:val="00C31507"/>
    <w:rsid w:val="00E6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EC30FB"/>
  <w15:chartTrackingRefBased/>
  <w15:docId w15:val="{CA0F9E68-9AB2-4CB6-9804-C100554D3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77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7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77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77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77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77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77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77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77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77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7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7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77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77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77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77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77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77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77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7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77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77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7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77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77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77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7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77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77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38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380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380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38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1203</Words>
  <Characters>1348</Characters>
  <Application>Microsoft Office Word</Application>
  <DocSecurity>0</DocSecurity>
  <Lines>51</Lines>
  <Paragraphs>42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子言 陈</dc:creator>
  <cp:keywords/>
  <dc:description/>
  <cp:lastModifiedBy>子言 陈</cp:lastModifiedBy>
  <cp:revision>5</cp:revision>
  <dcterms:created xsi:type="dcterms:W3CDTF">2026-05-07T12:42:00Z</dcterms:created>
  <dcterms:modified xsi:type="dcterms:W3CDTF">2026-05-08T03:03:00Z</dcterms:modified>
</cp:coreProperties>
</file>