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212934" w:themeColor="text2" w:themeShade="7F"/>
  <w:body>
    <w:p w:rsidR="00FD40AB" w:rsidRDefault="007F3FD8" w:rsidP="007F3FD8">
      <w:pPr>
        <w:jc w:val="center"/>
        <w:rPr>
          <w:b/>
          <w:sz w:val="52"/>
          <w:lang w:val="en-US"/>
        </w:rPr>
      </w:pPr>
      <w:r w:rsidRPr="007F3FD8">
        <w:rPr>
          <w:b/>
          <w:sz w:val="52"/>
          <w:lang w:val="en-US"/>
        </w:rPr>
        <w:t>RegEx</w:t>
      </w:r>
    </w:p>
    <w:p w:rsidR="001601F9" w:rsidRDefault="001601F9" w:rsidP="007F3FD8">
      <w:pPr>
        <w:rPr>
          <w:b/>
          <w:sz w:val="32"/>
          <w:lang w:val="en-US"/>
        </w:rPr>
      </w:pPr>
      <w:r w:rsidRPr="001601F9">
        <w:rPr>
          <w:b/>
          <w:sz w:val="32"/>
          <w:lang w:val="en-US"/>
        </w:rPr>
        <w:drawing>
          <wp:inline distT="0" distB="0" distL="0" distR="0" wp14:anchorId="3B6DAF1C" wp14:editId="646B5133">
            <wp:extent cx="6579962" cy="2280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12284" cy="2292124"/>
                    </a:xfrm>
                    <a:prstGeom prst="rect">
                      <a:avLst/>
                    </a:prstGeom>
                  </pic:spPr>
                </pic:pic>
              </a:graphicData>
            </a:graphic>
          </wp:inline>
        </w:drawing>
      </w:r>
      <w:r w:rsidRPr="001601F9">
        <w:rPr>
          <w:b/>
          <w:sz w:val="32"/>
          <w:lang w:val="en-US"/>
        </w:rPr>
        <w:drawing>
          <wp:inline distT="0" distB="0" distL="0" distR="0" wp14:anchorId="08FC8ED4" wp14:editId="09EDE14D">
            <wp:extent cx="6573167" cy="394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73167" cy="3943900"/>
                    </a:xfrm>
                    <a:prstGeom prst="rect">
                      <a:avLst/>
                    </a:prstGeom>
                  </pic:spPr>
                </pic:pic>
              </a:graphicData>
            </a:graphic>
          </wp:inline>
        </w:drawing>
      </w:r>
      <w:r w:rsidRPr="001601F9">
        <w:rPr>
          <w:b/>
          <w:sz w:val="32"/>
          <w:lang w:val="en-US"/>
        </w:rPr>
        <w:drawing>
          <wp:inline distT="0" distB="0" distL="0" distR="0" wp14:anchorId="3CDC5EC2" wp14:editId="20F8BF02">
            <wp:extent cx="6572885" cy="178652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07625" cy="1795967"/>
                    </a:xfrm>
                    <a:prstGeom prst="rect">
                      <a:avLst/>
                    </a:prstGeom>
                  </pic:spPr>
                </pic:pic>
              </a:graphicData>
            </a:graphic>
          </wp:inline>
        </w:drawing>
      </w:r>
    </w:p>
    <w:p w:rsidR="007F3FD8" w:rsidRDefault="001601F9" w:rsidP="007F3FD8">
      <w:pPr>
        <w:rPr>
          <w:b/>
          <w:sz w:val="32"/>
          <w:lang w:val="en-US"/>
        </w:rPr>
      </w:pPr>
      <w:r w:rsidRPr="001601F9">
        <w:rPr>
          <w:b/>
          <w:sz w:val="32"/>
          <w:lang w:val="en-US"/>
        </w:rPr>
        <w:lastRenderedPageBreak/>
        <w:drawing>
          <wp:inline distT="0" distB="0" distL="0" distR="0" wp14:anchorId="2C806512" wp14:editId="74104868">
            <wp:extent cx="6544588" cy="2581635"/>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44588" cy="2581635"/>
                    </a:xfrm>
                    <a:prstGeom prst="rect">
                      <a:avLst/>
                    </a:prstGeom>
                  </pic:spPr>
                </pic:pic>
              </a:graphicData>
            </a:graphic>
          </wp:inline>
        </w:drawing>
      </w:r>
    </w:p>
    <w:p w:rsidR="001601F9" w:rsidRPr="008B5715" w:rsidRDefault="001601F9" w:rsidP="008B5715">
      <w:pPr>
        <w:pStyle w:val="ListParagraph"/>
        <w:numPr>
          <w:ilvl w:val="0"/>
          <w:numId w:val="1"/>
        </w:numPr>
        <w:rPr>
          <w:b/>
          <w:sz w:val="28"/>
        </w:rPr>
      </w:pPr>
      <w:r w:rsidRPr="008B5715">
        <w:rPr>
          <w:b/>
          <w:sz w:val="28"/>
        </w:rPr>
        <w:t xml:space="preserve">\d \w and \s also present their negations </w:t>
      </w:r>
      <w:r w:rsidR="00223B7C" w:rsidRPr="008B5715">
        <w:rPr>
          <w:b/>
          <w:sz w:val="28"/>
        </w:rPr>
        <w:t>w</w:t>
      </w:r>
      <w:r w:rsidRPr="008B5715">
        <w:rPr>
          <w:b/>
          <w:sz w:val="28"/>
        </w:rPr>
        <w:t>ith \D, \W and \S</w:t>
      </w:r>
      <w:r w:rsidR="008B5715">
        <w:rPr>
          <w:b/>
          <w:sz w:val="28"/>
        </w:rPr>
        <w:t xml:space="preserve"> respectively </w:t>
      </w:r>
      <w:r w:rsidRPr="008B5715">
        <w:rPr>
          <w:b/>
          <w:sz w:val="28"/>
        </w:rPr>
        <w:t>For example, \D will perform the inverse match with respect to that obtained with \d</w:t>
      </w:r>
    </w:p>
    <w:p w:rsidR="001601F9" w:rsidRPr="008B5715" w:rsidRDefault="001601F9" w:rsidP="00223B7C">
      <w:pPr>
        <w:pStyle w:val="ListParagraph"/>
        <w:numPr>
          <w:ilvl w:val="0"/>
          <w:numId w:val="1"/>
        </w:numPr>
        <w:rPr>
          <w:b/>
          <w:sz w:val="28"/>
        </w:rPr>
      </w:pPr>
      <w:r w:rsidRPr="008B5715">
        <w:rPr>
          <w:b/>
          <w:sz w:val="28"/>
        </w:rPr>
        <w:t>In order to be taken literally, you must escape the characters ^.[$()|*+?{\</w:t>
      </w:r>
      <w:r w:rsidR="00223B7C" w:rsidRPr="008B5715">
        <w:rPr>
          <w:b/>
          <w:sz w:val="28"/>
        </w:rPr>
        <w:t xml:space="preserve"> </w:t>
      </w:r>
      <w:r w:rsidRPr="008B5715">
        <w:rPr>
          <w:b/>
          <w:sz w:val="28"/>
        </w:rPr>
        <w:t>with a backslash \ as they have special meaning.</w:t>
      </w:r>
    </w:p>
    <w:p w:rsidR="001601F9" w:rsidRDefault="001601F9" w:rsidP="001601F9">
      <w:pPr>
        <w:rPr>
          <w:b/>
          <w:sz w:val="32"/>
        </w:rPr>
      </w:pPr>
      <w:r w:rsidRPr="001601F9">
        <w:rPr>
          <w:b/>
          <w:sz w:val="32"/>
        </w:rPr>
        <w:drawing>
          <wp:inline distT="0" distB="0" distL="0" distR="0" wp14:anchorId="0F4EAD8C" wp14:editId="41507AC9">
            <wp:extent cx="1886213" cy="145752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6213" cy="1457528"/>
                    </a:xfrm>
                    <a:prstGeom prst="rect">
                      <a:avLst/>
                    </a:prstGeom>
                  </pic:spPr>
                </pic:pic>
              </a:graphicData>
            </a:graphic>
          </wp:inline>
        </w:drawing>
      </w:r>
    </w:p>
    <w:p w:rsidR="00223B7C" w:rsidRPr="001601F9" w:rsidRDefault="00223B7C" w:rsidP="001601F9">
      <w:pPr>
        <w:rPr>
          <w:b/>
          <w:sz w:val="32"/>
        </w:rPr>
      </w:pPr>
    </w:p>
    <w:p w:rsidR="00223B7C" w:rsidRPr="00223B7C" w:rsidRDefault="00223B7C" w:rsidP="00223B7C">
      <w:pPr>
        <w:rPr>
          <w:b/>
          <w:bCs/>
          <w:sz w:val="32"/>
        </w:rPr>
      </w:pPr>
      <w:r w:rsidRPr="00223B7C">
        <w:rPr>
          <w:b/>
          <w:bCs/>
          <w:sz w:val="32"/>
        </w:rPr>
        <w:t>Flags</w:t>
      </w:r>
    </w:p>
    <w:p w:rsidR="00223B7C" w:rsidRPr="00223B7C" w:rsidRDefault="00223B7C" w:rsidP="00223B7C">
      <w:pPr>
        <w:numPr>
          <w:ilvl w:val="0"/>
          <w:numId w:val="2"/>
        </w:numPr>
        <w:rPr>
          <w:sz w:val="32"/>
        </w:rPr>
      </w:pPr>
      <w:r w:rsidRPr="00223B7C">
        <w:rPr>
          <w:b/>
          <w:bCs/>
          <w:sz w:val="32"/>
        </w:rPr>
        <w:t>g </w:t>
      </w:r>
      <w:r w:rsidRPr="00223B7C">
        <w:rPr>
          <w:b/>
          <w:sz w:val="32"/>
        </w:rPr>
        <w:t>(global)</w:t>
      </w:r>
      <w:r w:rsidRPr="00223B7C">
        <w:rPr>
          <w:sz w:val="32"/>
        </w:rPr>
        <w:t xml:space="preserve"> does not return after the first match, restarting the subsequent searches from the end of the previous match</w:t>
      </w:r>
    </w:p>
    <w:p w:rsidR="00223B7C" w:rsidRPr="00223B7C" w:rsidRDefault="00223B7C" w:rsidP="00223B7C">
      <w:pPr>
        <w:numPr>
          <w:ilvl w:val="0"/>
          <w:numId w:val="2"/>
        </w:numPr>
        <w:rPr>
          <w:sz w:val="32"/>
        </w:rPr>
      </w:pPr>
      <w:r w:rsidRPr="00223B7C">
        <w:rPr>
          <w:b/>
          <w:bCs/>
          <w:sz w:val="32"/>
        </w:rPr>
        <w:t>m</w:t>
      </w:r>
      <w:r w:rsidRPr="00223B7C">
        <w:rPr>
          <w:b/>
          <w:sz w:val="32"/>
        </w:rPr>
        <w:t> (multi-line)</w:t>
      </w:r>
      <w:r w:rsidRPr="00223B7C">
        <w:rPr>
          <w:sz w:val="32"/>
        </w:rPr>
        <w:t xml:space="preserve"> when enabled ^ and $ will match the start and end of a line, instead of the whole string</w:t>
      </w:r>
    </w:p>
    <w:p w:rsidR="00223B7C" w:rsidRPr="00223B7C" w:rsidRDefault="00223B7C" w:rsidP="00223B7C">
      <w:pPr>
        <w:numPr>
          <w:ilvl w:val="0"/>
          <w:numId w:val="2"/>
        </w:numPr>
        <w:rPr>
          <w:sz w:val="32"/>
        </w:rPr>
      </w:pPr>
      <w:r w:rsidRPr="00223B7C">
        <w:rPr>
          <w:b/>
          <w:bCs/>
          <w:sz w:val="32"/>
        </w:rPr>
        <w:t>i</w:t>
      </w:r>
      <w:r w:rsidRPr="00223B7C">
        <w:rPr>
          <w:b/>
          <w:sz w:val="32"/>
        </w:rPr>
        <w:t> (insensitive)</w:t>
      </w:r>
      <w:r w:rsidRPr="00223B7C">
        <w:rPr>
          <w:sz w:val="32"/>
        </w:rPr>
        <w:t xml:space="preserve"> makes the whole expression case-insensitive (for instance </w:t>
      </w:r>
      <w:r w:rsidRPr="00223B7C">
        <w:rPr>
          <w:bCs/>
          <w:sz w:val="32"/>
        </w:rPr>
        <w:t>/aBc/i</w:t>
      </w:r>
      <w:r w:rsidRPr="00223B7C">
        <w:rPr>
          <w:sz w:val="32"/>
        </w:rPr>
        <w:t> would match </w:t>
      </w:r>
      <w:r w:rsidRPr="00223B7C">
        <w:rPr>
          <w:bCs/>
          <w:sz w:val="32"/>
        </w:rPr>
        <w:t>AbC</w:t>
      </w:r>
      <w:r w:rsidRPr="00223B7C">
        <w:rPr>
          <w:sz w:val="32"/>
        </w:rPr>
        <w:t>)</w:t>
      </w:r>
    </w:p>
    <w:p w:rsidR="001601F9" w:rsidRDefault="00223B7C" w:rsidP="007F3FD8">
      <w:pPr>
        <w:rPr>
          <w:b/>
          <w:sz w:val="32"/>
          <w:lang w:val="en-US"/>
        </w:rPr>
      </w:pPr>
      <w:r w:rsidRPr="00223B7C">
        <w:rPr>
          <w:b/>
          <w:sz w:val="32"/>
          <w:lang w:val="en-US"/>
        </w:rPr>
        <w:lastRenderedPageBreak/>
        <w:drawing>
          <wp:inline distT="0" distB="0" distL="0" distR="0" wp14:anchorId="7738336E" wp14:editId="1AC7AB25">
            <wp:extent cx="6525536" cy="2048161"/>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25536" cy="2048161"/>
                    </a:xfrm>
                    <a:prstGeom prst="rect">
                      <a:avLst/>
                    </a:prstGeom>
                  </pic:spPr>
                </pic:pic>
              </a:graphicData>
            </a:graphic>
          </wp:inline>
        </w:drawing>
      </w:r>
    </w:p>
    <w:p w:rsidR="004C54C6" w:rsidRDefault="00223B7C" w:rsidP="007F3FD8">
      <w:pPr>
        <w:rPr>
          <w:noProof/>
          <w:lang w:eastAsia="en-IN"/>
        </w:rPr>
      </w:pPr>
      <w:r w:rsidRPr="00223B7C">
        <w:rPr>
          <w:b/>
          <w:sz w:val="32"/>
          <w:lang w:val="en-US"/>
        </w:rPr>
        <w:drawing>
          <wp:inline distT="0" distB="0" distL="0" distR="0" wp14:anchorId="1A24B04F" wp14:editId="31C1094E">
            <wp:extent cx="3734321" cy="140037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4321" cy="1400370"/>
                    </a:xfrm>
                    <a:prstGeom prst="rect">
                      <a:avLst/>
                    </a:prstGeom>
                  </pic:spPr>
                </pic:pic>
              </a:graphicData>
            </a:graphic>
          </wp:inline>
        </w:drawing>
      </w:r>
      <w:r w:rsidR="004C54C6" w:rsidRPr="004C54C6">
        <w:rPr>
          <w:noProof/>
          <w:lang w:eastAsia="en-IN"/>
        </w:rPr>
        <w:t xml:space="preserve"> </w:t>
      </w:r>
    </w:p>
    <w:p w:rsidR="00223B7C" w:rsidRDefault="004C54C6" w:rsidP="007F3FD8">
      <w:pPr>
        <w:rPr>
          <w:b/>
          <w:sz w:val="32"/>
          <w:lang w:val="en-US"/>
        </w:rPr>
      </w:pPr>
      <w:r w:rsidRPr="004C54C6">
        <w:rPr>
          <w:b/>
          <w:sz w:val="32"/>
          <w:lang w:val="en-US"/>
        </w:rPr>
        <w:drawing>
          <wp:inline distT="0" distB="0" distL="0" distR="0" wp14:anchorId="54910EFB" wp14:editId="69B70BCE">
            <wp:extent cx="6535062" cy="33532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35062" cy="3353268"/>
                    </a:xfrm>
                    <a:prstGeom prst="rect">
                      <a:avLst/>
                    </a:prstGeom>
                  </pic:spPr>
                </pic:pic>
              </a:graphicData>
            </a:graphic>
          </wp:inline>
        </w:drawing>
      </w:r>
    </w:p>
    <w:p w:rsidR="004C54C6" w:rsidRDefault="004C54C6" w:rsidP="007F3FD8">
      <w:pPr>
        <w:rPr>
          <w:b/>
          <w:sz w:val="32"/>
          <w:lang w:val="en-US"/>
        </w:rPr>
      </w:pPr>
    </w:p>
    <w:p w:rsidR="004C54C6" w:rsidRDefault="004C54C6" w:rsidP="007F3FD8">
      <w:pPr>
        <w:rPr>
          <w:b/>
          <w:sz w:val="32"/>
          <w:lang w:val="en-US"/>
        </w:rPr>
      </w:pPr>
    </w:p>
    <w:p w:rsidR="004C54C6" w:rsidRDefault="004C54C6" w:rsidP="007F3FD8">
      <w:pPr>
        <w:rPr>
          <w:b/>
          <w:sz w:val="32"/>
          <w:lang w:val="en-US"/>
        </w:rPr>
      </w:pPr>
    </w:p>
    <w:p w:rsidR="004C54C6" w:rsidRDefault="004C54C6" w:rsidP="007F3FD8">
      <w:pPr>
        <w:rPr>
          <w:b/>
          <w:sz w:val="32"/>
          <w:lang w:val="en-US"/>
        </w:rPr>
      </w:pPr>
    </w:p>
    <w:p w:rsidR="004C54C6" w:rsidRDefault="004C54C6" w:rsidP="007F3FD8">
      <w:pPr>
        <w:rPr>
          <w:b/>
          <w:sz w:val="32"/>
          <w:lang w:val="en-US"/>
        </w:rPr>
      </w:pPr>
    </w:p>
    <w:p w:rsidR="004C54C6" w:rsidRDefault="004C54C6" w:rsidP="007F3FD8">
      <w:pPr>
        <w:rPr>
          <w:b/>
          <w:sz w:val="32"/>
          <w:lang w:val="en-US"/>
        </w:rPr>
      </w:pPr>
    </w:p>
    <w:p w:rsidR="004C54C6" w:rsidRDefault="004C54C6" w:rsidP="007F3FD8">
      <w:pPr>
        <w:rPr>
          <w:b/>
          <w:sz w:val="32"/>
          <w:lang w:val="en-US"/>
        </w:rPr>
      </w:pPr>
    </w:p>
    <w:p w:rsidR="00EF2B76" w:rsidRDefault="00EF2B76" w:rsidP="008B5715">
      <w:pPr>
        <w:rPr>
          <w:rFonts w:ascii="Comic Sans MS" w:hAnsi="Comic Sans MS"/>
        </w:rPr>
      </w:pPr>
    </w:p>
    <w:p w:rsidR="008B5715" w:rsidRPr="00EF2B76" w:rsidRDefault="008B5715" w:rsidP="008B5715">
      <w:pPr>
        <w:rPr>
          <w:rFonts w:ascii="Comic Sans MS" w:hAnsi="Comic Sans MS"/>
        </w:rPr>
      </w:pPr>
      <w:r w:rsidRPr="00EF2B76">
        <w:rPr>
          <w:rFonts w:ascii="Comic Sans MS" w:hAnsi="Comic Sans MS"/>
        </w:rPr>
        <w:t>In regular expressions, "</w:t>
      </w:r>
      <w:r w:rsidRPr="003B22C4">
        <w:rPr>
          <w:rFonts w:ascii="Comic Sans MS" w:hAnsi="Comic Sans MS"/>
          <w:b/>
        </w:rPr>
        <w:t>greedy</w:t>
      </w:r>
      <w:r w:rsidRPr="00EF2B76">
        <w:rPr>
          <w:rFonts w:ascii="Comic Sans MS" w:hAnsi="Comic Sans MS"/>
        </w:rPr>
        <w:t>" and "</w:t>
      </w:r>
      <w:r w:rsidRPr="003B22C4">
        <w:rPr>
          <w:rFonts w:ascii="Comic Sans MS" w:hAnsi="Comic Sans MS"/>
          <w:b/>
        </w:rPr>
        <w:t>lazy</w:t>
      </w:r>
      <w:r w:rsidRPr="00EF2B76">
        <w:rPr>
          <w:rFonts w:ascii="Comic Sans MS" w:hAnsi="Comic Sans MS"/>
        </w:rPr>
        <w:t>" are two quantifier behaviours that affect how matching is performed. Quantifiers are used to specify how many times a character or group of characters should be repeated in a regex pattern.</w:t>
      </w:r>
    </w:p>
    <w:p w:rsidR="00EF2B76" w:rsidRPr="00EF2B76" w:rsidRDefault="00EF2B76" w:rsidP="008B5715">
      <w:pPr>
        <w:rPr>
          <w:rFonts w:ascii="Comic Sans MS" w:hAnsi="Comic Sans MS"/>
        </w:rPr>
      </w:pPr>
    </w:p>
    <w:p w:rsidR="008B5715" w:rsidRPr="00EF2B76" w:rsidRDefault="008B5715" w:rsidP="008B5715">
      <w:pPr>
        <w:numPr>
          <w:ilvl w:val="0"/>
          <w:numId w:val="3"/>
        </w:numPr>
        <w:rPr>
          <w:rFonts w:ascii="Comic Sans MS" w:hAnsi="Comic Sans MS"/>
        </w:rPr>
      </w:pPr>
      <w:r w:rsidRPr="00EF2B76">
        <w:rPr>
          <w:rFonts w:ascii="Comic Sans MS" w:hAnsi="Comic Sans MS"/>
          <w:b/>
        </w:rPr>
        <w:t>Greedy Matching:</w:t>
      </w:r>
      <w:r w:rsidRPr="00EF2B76">
        <w:rPr>
          <w:rFonts w:ascii="Comic Sans MS" w:hAnsi="Comic Sans MS"/>
        </w:rPr>
        <w:t xml:space="preserve"> Greedy quantifiers try to match as much text as possible while still allowing the overall regex pattern to match. They are denoted by the following characters:</w:t>
      </w:r>
    </w:p>
    <w:p w:rsidR="008B5715" w:rsidRPr="00EF2B76" w:rsidRDefault="008B5715" w:rsidP="008B5715">
      <w:pPr>
        <w:numPr>
          <w:ilvl w:val="1"/>
          <w:numId w:val="3"/>
        </w:numPr>
        <w:rPr>
          <w:rFonts w:ascii="Comic Sans MS" w:hAnsi="Comic Sans MS"/>
        </w:rPr>
      </w:pPr>
      <w:r w:rsidRPr="00EF2B76">
        <w:rPr>
          <w:rFonts w:ascii="Comic Sans MS" w:hAnsi="Comic Sans MS"/>
          <w:bCs/>
        </w:rPr>
        <w:t>*</w:t>
      </w:r>
      <w:r w:rsidRPr="00EF2B76">
        <w:rPr>
          <w:rFonts w:ascii="Comic Sans MS" w:hAnsi="Comic Sans MS"/>
        </w:rPr>
        <w:t xml:space="preserve"> (asterisk): Matches zero or more occurrences of the preceding character or group.</w:t>
      </w:r>
    </w:p>
    <w:p w:rsidR="008B5715" w:rsidRPr="00EF2B76" w:rsidRDefault="008B5715" w:rsidP="008B5715">
      <w:pPr>
        <w:numPr>
          <w:ilvl w:val="1"/>
          <w:numId w:val="3"/>
        </w:numPr>
        <w:rPr>
          <w:rFonts w:ascii="Comic Sans MS" w:hAnsi="Comic Sans MS"/>
        </w:rPr>
      </w:pPr>
      <w:r w:rsidRPr="00EF2B76">
        <w:rPr>
          <w:rFonts w:ascii="Comic Sans MS" w:hAnsi="Comic Sans MS"/>
          <w:bCs/>
        </w:rPr>
        <w:t>+</w:t>
      </w:r>
      <w:r w:rsidRPr="00EF2B76">
        <w:rPr>
          <w:rFonts w:ascii="Comic Sans MS" w:hAnsi="Comic Sans MS"/>
        </w:rPr>
        <w:t xml:space="preserve"> (plus): Matches one or more occurrences of the preceding character or group.</w:t>
      </w:r>
    </w:p>
    <w:p w:rsidR="008B5715" w:rsidRPr="00EF2B76" w:rsidRDefault="008B5715" w:rsidP="008B5715">
      <w:pPr>
        <w:numPr>
          <w:ilvl w:val="1"/>
          <w:numId w:val="3"/>
        </w:numPr>
        <w:rPr>
          <w:rFonts w:ascii="Comic Sans MS" w:hAnsi="Comic Sans MS"/>
        </w:rPr>
      </w:pPr>
      <w:r w:rsidRPr="00EF2B76">
        <w:rPr>
          <w:rFonts w:ascii="Comic Sans MS" w:hAnsi="Comic Sans MS"/>
          <w:bCs/>
        </w:rPr>
        <w:t>?</w:t>
      </w:r>
      <w:r w:rsidRPr="00EF2B76">
        <w:rPr>
          <w:rFonts w:ascii="Comic Sans MS" w:hAnsi="Comic Sans MS"/>
        </w:rPr>
        <w:t xml:space="preserve"> (question mark): Matches zero or one occurrence of the preceding character or group.</w:t>
      </w:r>
    </w:p>
    <w:p w:rsidR="008B5715" w:rsidRPr="00EF2B76" w:rsidRDefault="008B5715" w:rsidP="008B5715">
      <w:pPr>
        <w:numPr>
          <w:ilvl w:val="1"/>
          <w:numId w:val="3"/>
        </w:numPr>
        <w:rPr>
          <w:rFonts w:ascii="Comic Sans MS" w:hAnsi="Comic Sans MS"/>
        </w:rPr>
      </w:pPr>
      <w:r w:rsidRPr="00EF2B76">
        <w:rPr>
          <w:rFonts w:ascii="Comic Sans MS" w:hAnsi="Comic Sans MS"/>
          <w:bCs/>
        </w:rPr>
        <w:t>{m,n}</w:t>
      </w:r>
      <w:r w:rsidRPr="00EF2B76">
        <w:rPr>
          <w:rFonts w:ascii="Comic Sans MS" w:hAnsi="Comic Sans MS"/>
        </w:rPr>
        <w:t xml:space="preserve"> (curly braces): Matches at least m and at most n occurrences of the preceding character or group.</w:t>
      </w:r>
    </w:p>
    <w:p w:rsidR="008B5715" w:rsidRPr="00EF2B76" w:rsidRDefault="008B5715" w:rsidP="008B5715">
      <w:pPr>
        <w:rPr>
          <w:rFonts w:ascii="Comic Sans MS" w:hAnsi="Comic Sans MS"/>
        </w:rPr>
      </w:pPr>
      <w:r w:rsidRPr="00EF2B76">
        <w:rPr>
          <w:rFonts w:ascii="Comic Sans MS" w:hAnsi="Comic Sans MS"/>
        </w:rPr>
        <w:t xml:space="preserve">For example, in the regex pattern </w:t>
      </w:r>
      <w:r w:rsidRPr="00EF2B76">
        <w:rPr>
          <w:rFonts w:ascii="Comic Sans MS" w:hAnsi="Comic Sans MS"/>
          <w:bCs/>
        </w:rPr>
        <w:t>a.*b</w:t>
      </w:r>
      <w:r w:rsidRPr="00EF2B76">
        <w:rPr>
          <w:rFonts w:ascii="Comic Sans MS" w:hAnsi="Comic Sans MS"/>
        </w:rPr>
        <w:t xml:space="preserve">, the </w:t>
      </w:r>
      <w:r w:rsidRPr="00EF2B76">
        <w:rPr>
          <w:rFonts w:ascii="Comic Sans MS" w:hAnsi="Comic Sans MS"/>
          <w:bCs/>
        </w:rPr>
        <w:t>*</w:t>
      </w:r>
      <w:r w:rsidRPr="00EF2B76">
        <w:rPr>
          <w:rFonts w:ascii="Comic Sans MS" w:hAnsi="Comic Sans MS"/>
        </w:rPr>
        <w:t xml:space="preserve"> is a greedy quantifier, and it will match as much text as possible between the letter 'a' and the letter 'b', even if there are multiple occurrences of 'b' in between. So, given the string "abcdbefb", the pattern </w:t>
      </w:r>
      <w:r w:rsidRPr="00EF2B76">
        <w:rPr>
          <w:rFonts w:ascii="Comic Sans MS" w:hAnsi="Comic Sans MS"/>
          <w:bCs/>
        </w:rPr>
        <w:t>a.*b</w:t>
      </w:r>
      <w:r w:rsidRPr="00EF2B76">
        <w:rPr>
          <w:rFonts w:ascii="Comic Sans MS" w:hAnsi="Comic Sans MS"/>
        </w:rPr>
        <w:t xml:space="preserve"> will match the entire string "abcdbefb" because it starts from the first 'a' and ends at the last 'b'.</w:t>
      </w:r>
    </w:p>
    <w:p w:rsidR="00EF2B76" w:rsidRPr="00EF2B76" w:rsidRDefault="00EF2B76" w:rsidP="008B5715">
      <w:pPr>
        <w:rPr>
          <w:rFonts w:ascii="Comic Sans MS" w:hAnsi="Comic Sans MS"/>
        </w:rPr>
      </w:pPr>
    </w:p>
    <w:p w:rsidR="008B5715" w:rsidRPr="00EF2B76" w:rsidRDefault="008B5715" w:rsidP="008B5715">
      <w:pPr>
        <w:numPr>
          <w:ilvl w:val="0"/>
          <w:numId w:val="4"/>
        </w:numPr>
        <w:rPr>
          <w:rFonts w:ascii="Comic Sans MS" w:hAnsi="Comic Sans MS"/>
        </w:rPr>
      </w:pPr>
      <w:r w:rsidRPr="00EF2B76">
        <w:rPr>
          <w:rFonts w:ascii="Comic Sans MS" w:hAnsi="Comic Sans MS"/>
          <w:b/>
        </w:rPr>
        <w:t xml:space="preserve">Lazy Matching: </w:t>
      </w:r>
      <w:r w:rsidRPr="00EF2B76">
        <w:rPr>
          <w:rFonts w:ascii="Comic Sans MS" w:hAnsi="Comic Sans MS"/>
        </w:rPr>
        <w:t xml:space="preserve">Lazy quantifiers, also known as "non-greedy" or "reluctant" quantifiers, try to match as little text as possible while still allowing the overall regex pattern to match. </w:t>
      </w:r>
      <w:r w:rsidRPr="00EF2B76">
        <w:rPr>
          <w:rFonts w:ascii="Comic Sans MS" w:hAnsi="Comic Sans MS"/>
          <w:b/>
        </w:rPr>
        <w:t xml:space="preserve">They are denoted by adding a </w:t>
      </w:r>
      <w:r w:rsidRPr="00EF2B76">
        <w:rPr>
          <w:rFonts w:ascii="Comic Sans MS" w:hAnsi="Comic Sans MS"/>
          <w:b/>
          <w:bCs/>
        </w:rPr>
        <w:t>?</w:t>
      </w:r>
      <w:r w:rsidRPr="00EF2B76">
        <w:rPr>
          <w:rFonts w:ascii="Comic Sans MS" w:hAnsi="Comic Sans MS"/>
          <w:b/>
        </w:rPr>
        <w:t xml:space="preserve"> immediately after a greedy quantifier</w:t>
      </w:r>
      <w:r w:rsidRPr="00EF2B76">
        <w:rPr>
          <w:rFonts w:ascii="Comic Sans MS" w:hAnsi="Comic Sans MS"/>
        </w:rPr>
        <w:t>:</w:t>
      </w:r>
    </w:p>
    <w:p w:rsidR="008B5715" w:rsidRPr="00EF2B76" w:rsidRDefault="008B5715" w:rsidP="008B5715">
      <w:pPr>
        <w:numPr>
          <w:ilvl w:val="1"/>
          <w:numId w:val="4"/>
        </w:numPr>
        <w:rPr>
          <w:rFonts w:ascii="Comic Sans MS" w:hAnsi="Comic Sans MS"/>
        </w:rPr>
      </w:pPr>
      <w:r w:rsidRPr="00EF2B76">
        <w:rPr>
          <w:rFonts w:ascii="Comic Sans MS" w:hAnsi="Comic Sans MS"/>
          <w:bCs/>
        </w:rPr>
        <w:t>*?</w:t>
      </w:r>
      <w:r w:rsidRPr="00EF2B76">
        <w:rPr>
          <w:rFonts w:ascii="Comic Sans MS" w:hAnsi="Comic Sans MS"/>
        </w:rPr>
        <w:t>: Makes the preceding character or group match zero or more occurrences, but as few as possible.</w:t>
      </w:r>
    </w:p>
    <w:p w:rsidR="008B5715" w:rsidRPr="00EF2B76" w:rsidRDefault="008B5715" w:rsidP="008B5715">
      <w:pPr>
        <w:numPr>
          <w:ilvl w:val="1"/>
          <w:numId w:val="4"/>
        </w:numPr>
        <w:rPr>
          <w:rFonts w:ascii="Comic Sans MS" w:hAnsi="Comic Sans MS"/>
        </w:rPr>
      </w:pPr>
      <w:r w:rsidRPr="00EF2B76">
        <w:rPr>
          <w:rFonts w:ascii="Comic Sans MS" w:hAnsi="Comic Sans MS"/>
          <w:bCs/>
        </w:rPr>
        <w:t>+?</w:t>
      </w:r>
      <w:r w:rsidRPr="00EF2B76">
        <w:rPr>
          <w:rFonts w:ascii="Comic Sans MS" w:hAnsi="Comic Sans MS"/>
        </w:rPr>
        <w:t>: Makes the preceding character or group match one or more occurrences, but as few as possible.</w:t>
      </w:r>
    </w:p>
    <w:p w:rsidR="008B5715" w:rsidRPr="00EF2B76" w:rsidRDefault="008B5715" w:rsidP="008B5715">
      <w:pPr>
        <w:numPr>
          <w:ilvl w:val="1"/>
          <w:numId w:val="4"/>
        </w:numPr>
        <w:rPr>
          <w:rFonts w:ascii="Comic Sans MS" w:hAnsi="Comic Sans MS"/>
        </w:rPr>
      </w:pPr>
      <w:r w:rsidRPr="00EF2B76">
        <w:rPr>
          <w:rFonts w:ascii="Comic Sans MS" w:hAnsi="Comic Sans MS"/>
          <w:bCs/>
        </w:rPr>
        <w:t>??</w:t>
      </w:r>
      <w:r w:rsidRPr="00EF2B76">
        <w:rPr>
          <w:rFonts w:ascii="Comic Sans MS" w:hAnsi="Comic Sans MS"/>
        </w:rPr>
        <w:t>: Makes the preceding character or group match zero or one occurrence, but as few as possible.</w:t>
      </w:r>
    </w:p>
    <w:p w:rsidR="008B5715" w:rsidRPr="00EF2B76" w:rsidRDefault="008B5715" w:rsidP="008B5715">
      <w:pPr>
        <w:numPr>
          <w:ilvl w:val="1"/>
          <w:numId w:val="4"/>
        </w:numPr>
        <w:rPr>
          <w:rFonts w:ascii="Comic Sans MS" w:hAnsi="Comic Sans MS"/>
        </w:rPr>
      </w:pPr>
      <w:r w:rsidRPr="00EF2B76">
        <w:rPr>
          <w:rFonts w:ascii="Comic Sans MS" w:hAnsi="Comic Sans MS"/>
          <w:bCs/>
        </w:rPr>
        <w:t>{m,n}?</w:t>
      </w:r>
      <w:r w:rsidRPr="00EF2B76">
        <w:rPr>
          <w:rFonts w:ascii="Comic Sans MS" w:hAnsi="Comic Sans MS"/>
        </w:rPr>
        <w:t>: Makes the preceding character or group match at least m and at most n occurrences, but as few as possible.</w:t>
      </w:r>
    </w:p>
    <w:p w:rsidR="008B5715" w:rsidRDefault="008B5715" w:rsidP="008B5715">
      <w:pPr>
        <w:rPr>
          <w:rFonts w:ascii="Comic Sans MS" w:hAnsi="Comic Sans MS"/>
        </w:rPr>
      </w:pPr>
      <w:r w:rsidRPr="00EF2B76">
        <w:rPr>
          <w:rFonts w:ascii="Comic Sans MS" w:hAnsi="Comic Sans MS"/>
        </w:rPr>
        <w:t xml:space="preserve">For example, in the regex pattern </w:t>
      </w:r>
      <w:r w:rsidRPr="00EF2B76">
        <w:rPr>
          <w:rFonts w:ascii="Comic Sans MS" w:hAnsi="Comic Sans MS"/>
          <w:bCs/>
        </w:rPr>
        <w:t>a.*?b</w:t>
      </w:r>
      <w:r w:rsidRPr="00EF2B76">
        <w:rPr>
          <w:rFonts w:ascii="Comic Sans MS" w:hAnsi="Comic Sans MS"/>
        </w:rPr>
        <w:t xml:space="preserve">, the </w:t>
      </w:r>
      <w:r w:rsidRPr="00EF2B76">
        <w:rPr>
          <w:rFonts w:ascii="Comic Sans MS" w:hAnsi="Comic Sans MS"/>
          <w:bCs/>
        </w:rPr>
        <w:t>*?</w:t>
      </w:r>
      <w:r w:rsidRPr="00EF2B76">
        <w:rPr>
          <w:rFonts w:ascii="Comic Sans MS" w:hAnsi="Comic Sans MS"/>
        </w:rPr>
        <w:t xml:space="preserve"> is a lazy quantifier, and it will match as little text as possible between the letter 'a' and the letter 'b'. So, given the string "abcdbefb", the pattern </w:t>
      </w:r>
      <w:r w:rsidRPr="00EF2B76">
        <w:rPr>
          <w:rFonts w:ascii="Comic Sans MS" w:hAnsi="Comic Sans MS"/>
          <w:bCs/>
        </w:rPr>
        <w:t>a.*?b</w:t>
      </w:r>
      <w:r w:rsidRPr="00EF2B76">
        <w:rPr>
          <w:rFonts w:ascii="Comic Sans MS" w:hAnsi="Comic Sans MS"/>
        </w:rPr>
        <w:t xml:space="preserve"> will match only "ab" because it starts from the first 'a' and ends at the first 'b' encountered.</w:t>
      </w:r>
    </w:p>
    <w:p w:rsidR="003B22C4" w:rsidRDefault="003B22C4" w:rsidP="008B5715">
      <w:pPr>
        <w:rPr>
          <w:rFonts w:ascii="Comic Sans MS" w:hAnsi="Comic Sans MS"/>
        </w:rPr>
      </w:pPr>
    </w:p>
    <w:p w:rsidR="003B22C4" w:rsidRDefault="003B22C4" w:rsidP="008B5715">
      <w:pPr>
        <w:rPr>
          <w:rFonts w:ascii="Comic Sans MS" w:hAnsi="Comic Sans MS"/>
        </w:rPr>
      </w:pPr>
    </w:p>
    <w:p w:rsidR="003B22C4" w:rsidRDefault="003B22C4" w:rsidP="008B5715">
      <w:pPr>
        <w:rPr>
          <w:rFonts w:ascii="Comic Sans MS" w:hAnsi="Comic Sans MS"/>
        </w:rPr>
      </w:pPr>
    </w:p>
    <w:p w:rsidR="003B22C4" w:rsidRDefault="003B22C4" w:rsidP="008B5715">
      <w:pPr>
        <w:rPr>
          <w:rFonts w:ascii="Comic Sans MS" w:hAnsi="Comic Sans MS"/>
        </w:rPr>
      </w:pPr>
    </w:p>
    <w:p w:rsidR="003B22C4" w:rsidRDefault="003B22C4" w:rsidP="008B5715">
      <w:pPr>
        <w:rPr>
          <w:rFonts w:ascii="Comic Sans MS" w:hAnsi="Comic Sans MS"/>
        </w:rPr>
      </w:pPr>
      <w:r w:rsidRPr="003B22C4">
        <w:rPr>
          <w:rFonts w:ascii="Comic Sans MS" w:hAnsi="Comic Sans MS"/>
        </w:rPr>
        <w:lastRenderedPageBreak/>
        <w:drawing>
          <wp:inline distT="0" distB="0" distL="0" distR="0" wp14:anchorId="0CCF8D10" wp14:editId="64700073">
            <wp:extent cx="6544588" cy="4258269"/>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44588" cy="4258269"/>
                    </a:xfrm>
                    <a:prstGeom prst="rect">
                      <a:avLst/>
                    </a:prstGeom>
                  </pic:spPr>
                </pic:pic>
              </a:graphicData>
            </a:graphic>
          </wp:inline>
        </w:drawing>
      </w:r>
    </w:p>
    <w:p w:rsidR="00CD7C32" w:rsidRDefault="00CD7C32" w:rsidP="008B5715">
      <w:pPr>
        <w:rPr>
          <w:rFonts w:ascii="Comic Sans MS" w:hAnsi="Comic Sans MS"/>
        </w:rPr>
      </w:pPr>
    </w:p>
    <w:p w:rsidR="00CD7C32" w:rsidRDefault="00CD7C32" w:rsidP="008B5715">
      <w:pPr>
        <w:rPr>
          <w:rFonts w:ascii="Comic Sans MS" w:hAnsi="Comic Sans MS"/>
        </w:rPr>
      </w:pPr>
    </w:p>
    <w:p w:rsidR="00CD7C32" w:rsidRPr="00CD7C32" w:rsidRDefault="00CD7C32" w:rsidP="00CD7C32">
      <w:pPr>
        <w:rPr>
          <w:rFonts w:ascii="Comic Sans MS" w:hAnsi="Comic Sans MS"/>
        </w:rPr>
      </w:pPr>
      <w:r w:rsidRPr="00CD7C32">
        <w:rPr>
          <w:rFonts w:ascii="Comic Sans MS" w:hAnsi="Comic Sans MS"/>
        </w:rPr>
        <w:t>Back-references are a powerful feature in regular expressions (regex) that allow you to refer to previously matched groups within the same regex pattern. They are used to match repeated or similar patterns in a string.</w:t>
      </w:r>
    </w:p>
    <w:p w:rsidR="00CD7C32" w:rsidRPr="00CD7C32" w:rsidRDefault="00CD7C32" w:rsidP="00CD7C32">
      <w:pPr>
        <w:rPr>
          <w:rFonts w:ascii="Comic Sans MS" w:hAnsi="Comic Sans MS"/>
        </w:rPr>
      </w:pPr>
    </w:p>
    <w:p w:rsidR="00CD7C32" w:rsidRPr="00CD7C32" w:rsidRDefault="00CD7C32" w:rsidP="00CD7C32">
      <w:pPr>
        <w:rPr>
          <w:rFonts w:ascii="Comic Sans MS" w:hAnsi="Comic Sans MS"/>
        </w:rPr>
      </w:pPr>
      <w:r w:rsidRPr="00CD7C32">
        <w:rPr>
          <w:rFonts w:ascii="Comic Sans MS" w:hAnsi="Comic Sans MS"/>
        </w:rPr>
        <w:t>In regex, a capturing group is a portion of a pattern enclosed in parentheses (). When a capturing group matches a substring in the input string, the matched substring is remembered and can be referred to later using a back-reference.</w:t>
      </w:r>
    </w:p>
    <w:p w:rsidR="00CD7C32" w:rsidRPr="00CD7C32" w:rsidRDefault="00CD7C32" w:rsidP="00CD7C32">
      <w:pPr>
        <w:rPr>
          <w:rFonts w:ascii="Comic Sans MS" w:hAnsi="Comic Sans MS"/>
        </w:rPr>
      </w:pPr>
    </w:p>
    <w:p w:rsidR="00CD7C32" w:rsidRPr="00CD7C32" w:rsidRDefault="00CD7C32" w:rsidP="00CD7C32">
      <w:pPr>
        <w:rPr>
          <w:rFonts w:ascii="Comic Sans MS" w:hAnsi="Comic Sans MS"/>
        </w:rPr>
      </w:pPr>
      <w:r w:rsidRPr="00CD7C32">
        <w:rPr>
          <w:rFonts w:ascii="Comic Sans MS" w:hAnsi="Comic Sans MS"/>
        </w:rPr>
        <w:t>The syntax for a back-reference is \n, where n is the index of the capturing group you want to refer to. The first capturing group is referred to as \1, the second capturing group as \2, and so on.</w:t>
      </w:r>
    </w:p>
    <w:p w:rsidR="00CD7C32" w:rsidRPr="00CD7C32" w:rsidRDefault="00CD7C32" w:rsidP="00CD7C32">
      <w:pPr>
        <w:rPr>
          <w:rFonts w:ascii="Comic Sans MS" w:hAnsi="Comic Sans MS"/>
        </w:rPr>
      </w:pPr>
    </w:p>
    <w:p w:rsidR="00CD7C32" w:rsidRPr="00CD7C32" w:rsidRDefault="00CD7C32" w:rsidP="00CD7C32">
      <w:pPr>
        <w:rPr>
          <w:rFonts w:ascii="Comic Sans MS" w:hAnsi="Comic Sans MS"/>
        </w:rPr>
      </w:pPr>
      <w:r w:rsidRPr="00CD7C32">
        <w:rPr>
          <w:rFonts w:ascii="Comic Sans MS" w:hAnsi="Comic Sans MS"/>
        </w:rPr>
        <w:t>Here's an example to illustrate the concept of back-references:</w:t>
      </w:r>
    </w:p>
    <w:p w:rsidR="00CD7C32" w:rsidRPr="00CD7C32" w:rsidRDefault="00CD7C32" w:rsidP="00CD7C32">
      <w:pPr>
        <w:rPr>
          <w:rFonts w:ascii="Comic Sans MS" w:hAnsi="Comic Sans MS"/>
        </w:rPr>
      </w:pPr>
    </w:p>
    <w:p w:rsidR="00CD7C32" w:rsidRPr="00CD7C32" w:rsidRDefault="00CD7C32" w:rsidP="00CD7C32">
      <w:pPr>
        <w:rPr>
          <w:rFonts w:ascii="Comic Sans MS" w:hAnsi="Comic Sans MS"/>
        </w:rPr>
      </w:pPr>
      <w:r w:rsidRPr="00CD7C32">
        <w:rPr>
          <w:rFonts w:ascii="Comic Sans MS" w:hAnsi="Comic Sans MS"/>
        </w:rPr>
        <w:t>Let's say you want to match a string that consists of two consecutive identical words, such as "hello hello" or "foo foo". You can use a capturing group to match the first word, and then use a back-reference to refer to that captured word in the second part of the pattern.</w:t>
      </w:r>
    </w:p>
    <w:p w:rsidR="00CD7C32" w:rsidRPr="00CD7C32" w:rsidRDefault="00CD7C32" w:rsidP="00CD7C32">
      <w:pPr>
        <w:rPr>
          <w:rFonts w:ascii="Comic Sans MS" w:hAnsi="Comic Sans MS"/>
        </w:rPr>
      </w:pPr>
    </w:p>
    <w:p w:rsidR="00CD7C32" w:rsidRDefault="00CD7C32" w:rsidP="00CD7C32">
      <w:pPr>
        <w:rPr>
          <w:rFonts w:ascii="Comic Sans MS" w:hAnsi="Comic Sans MS"/>
        </w:rPr>
      </w:pPr>
    </w:p>
    <w:p w:rsidR="00CD7C32" w:rsidRPr="00CD7C32" w:rsidRDefault="00CD7C32" w:rsidP="00CD7C32">
      <w:pPr>
        <w:rPr>
          <w:rFonts w:ascii="Comic Sans MS" w:hAnsi="Comic Sans MS"/>
        </w:rPr>
      </w:pPr>
      <w:r w:rsidRPr="00CD7C32">
        <w:rPr>
          <w:rFonts w:ascii="Comic Sans MS" w:hAnsi="Comic Sans MS"/>
        </w:rPr>
        <w:t>The regex pattern would be: (\w+)\s+\1</w:t>
      </w:r>
    </w:p>
    <w:p w:rsidR="00CD7C32" w:rsidRPr="00CD7C32" w:rsidRDefault="00CD7C32" w:rsidP="00CD7C32">
      <w:pPr>
        <w:rPr>
          <w:rFonts w:ascii="Comic Sans MS" w:hAnsi="Comic Sans MS"/>
        </w:rPr>
      </w:pPr>
    </w:p>
    <w:p w:rsidR="00CD7C32" w:rsidRPr="00CD7C32" w:rsidRDefault="00CD7C32" w:rsidP="00CD7C32">
      <w:pPr>
        <w:rPr>
          <w:rFonts w:ascii="Comic Sans MS" w:hAnsi="Comic Sans MS"/>
        </w:rPr>
      </w:pPr>
      <w:r w:rsidRPr="00CD7C32">
        <w:rPr>
          <w:rFonts w:ascii="Comic Sans MS" w:hAnsi="Comic Sans MS"/>
        </w:rPr>
        <w:t>Let's break it down:</w:t>
      </w:r>
    </w:p>
    <w:p w:rsidR="00CD7C32" w:rsidRPr="00CD7C32" w:rsidRDefault="00CD7C32" w:rsidP="00CD7C32">
      <w:pPr>
        <w:rPr>
          <w:rFonts w:ascii="Comic Sans MS" w:hAnsi="Comic Sans MS"/>
        </w:rPr>
      </w:pPr>
    </w:p>
    <w:p w:rsidR="00CD7C32" w:rsidRPr="00CD7C32" w:rsidRDefault="00CD7C32" w:rsidP="00CD7C32">
      <w:pPr>
        <w:rPr>
          <w:rFonts w:ascii="Comic Sans MS" w:hAnsi="Comic Sans MS"/>
        </w:rPr>
      </w:pPr>
      <w:r w:rsidRPr="00CD7C32">
        <w:rPr>
          <w:rFonts w:ascii="Comic Sans MS" w:hAnsi="Comic Sans MS"/>
        </w:rPr>
        <w:t>(\w+): This is the first capturing group. It matches one or more word characters (letters, digits, or underscores) and captures them.</w:t>
      </w:r>
    </w:p>
    <w:p w:rsidR="00CD7C32" w:rsidRPr="00CD7C32" w:rsidRDefault="00CD7C32" w:rsidP="00CD7C32">
      <w:pPr>
        <w:rPr>
          <w:rFonts w:ascii="Comic Sans MS" w:hAnsi="Comic Sans MS"/>
        </w:rPr>
      </w:pPr>
      <w:r w:rsidRPr="00CD7C32">
        <w:rPr>
          <w:rFonts w:ascii="Comic Sans MS" w:hAnsi="Comic Sans MS"/>
        </w:rPr>
        <w:t>\s+: This matches one or more whitespace characters (spaces, tabs, or newlines) that separate the two words.</w:t>
      </w:r>
    </w:p>
    <w:p w:rsidR="00CD7C32" w:rsidRPr="00CD7C32" w:rsidRDefault="00CD7C32" w:rsidP="00CD7C32">
      <w:pPr>
        <w:rPr>
          <w:rFonts w:ascii="Comic Sans MS" w:hAnsi="Comic Sans MS"/>
        </w:rPr>
      </w:pPr>
      <w:r w:rsidRPr="00CD7C32">
        <w:rPr>
          <w:rFonts w:ascii="Comic Sans MS" w:hAnsi="Comic Sans MS"/>
        </w:rPr>
        <w:t>\1: This is the back-reference to the first capturing group. It ensures that the same text that was captured in the first group is matched here.</w:t>
      </w:r>
    </w:p>
    <w:p w:rsidR="00CD7C32" w:rsidRPr="00CD7C32" w:rsidRDefault="00CD7C32" w:rsidP="00CD7C32">
      <w:pPr>
        <w:rPr>
          <w:rFonts w:ascii="Comic Sans MS" w:hAnsi="Comic Sans MS"/>
        </w:rPr>
      </w:pPr>
      <w:r w:rsidRPr="00CD7C32">
        <w:rPr>
          <w:rFonts w:ascii="Comic Sans MS" w:hAnsi="Comic Sans MS"/>
        </w:rPr>
        <w:t>So, the pattern (\w+)\s+\1 would match strings like "hello hello", "foo foo", "123 123", etc., where the same word appears consecutively.</w:t>
      </w:r>
    </w:p>
    <w:p w:rsidR="00CD7C32" w:rsidRPr="00CD7C32" w:rsidRDefault="00CD7C32" w:rsidP="00CD7C32">
      <w:pPr>
        <w:rPr>
          <w:rFonts w:ascii="Comic Sans MS" w:hAnsi="Comic Sans MS"/>
        </w:rPr>
      </w:pPr>
    </w:p>
    <w:p w:rsidR="003B22C4" w:rsidRDefault="00CD7C32" w:rsidP="00CD7C32">
      <w:pPr>
        <w:rPr>
          <w:rFonts w:ascii="Comic Sans MS" w:hAnsi="Comic Sans MS"/>
        </w:rPr>
      </w:pPr>
      <w:r w:rsidRPr="00CD7C32">
        <w:rPr>
          <w:rFonts w:ascii="Comic Sans MS" w:hAnsi="Comic Sans MS"/>
        </w:rPr>
        <w:t>Back-references are a powerful tool in regex that allow you to match repeated or similar patterns in a concise and efficient way, and they are widely used in many regex applications.</w:t>
      </w:r>
      <w:bookmarkStart w:id="0" w:name="_GoBack"/>
      <w:bookmarkEnd w:id="0"/>
    </w:p>
    <w:p w:rsidR="00CD7C32" w:rsidRDefault="00CD7C32" w:rsidP="00CD7C32">
      <w:pPr>
        <w:rPr>
          <w:rFonts w:ascii="Comic Sans MS" w:hAnsi="Comic Sans MS"/>
        </w:rPr>
      </w:pPr>
    </w:p>
    <w:p w:rsidR="00CD7C32" w:rsidRPr="00EF2B76" w:rsidRDefault="00CD7C32" w:rsidP="00CD7C32">
      <w:pPr>
        <w:rPr>
          <w:rFonts w:ascii="Comic Sans MS" w:hAnsi="Comic Sans MS"/>
        </w:rPr>
      </w:pPr>
      <w:r w:rsidRPr="00CD7C32">
        <w:rPr>
          <w:rFonts w:ascii="Comic Sans MS" w:hAnsi="Comic Sans MS"/>
        </w:rPr>
        <w:drawing>
          <wp:inline distT="0" distB="0" distL="0" distR="0" wp14:anchorId="46FF57F6" wp14:editId="68B2DFE0">
            <wp:extent cx="2333951" cy="143847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33951" cy="1438476"/>
                    </a:xfrm>
                    <a:prstGeom prst="rect">
                      <a:avLst/>
                    </a:prstGeom>
                  </pic:spPr>
                </pic:pic>
              </a:graphicData>
            </a:graphic>
          </wp:inline>
        </w:drawing>
      </w:r>
    </w:p>
    <w:p w:rsidR="004C54C6" w:rsidRPr="00EF2B76" w:rsidRDefault="004C54C6" w:rsidP="007F3FD8">
      <w:pPr>
        <w:rPr>
          <w:rFonts w:ascii="Comic Sans MS" w:hAnsi="Comic Sans MS"/>
          <w:b/>
          <w:sz w:val="32"/>
          <w:lang w:val="en-US"/>
        </w:rPr>
      </w:pPr>
    </w:p>
    <w:sectPr w:rsidR="004C54C6" w:rsidRPr="00EF2B76" w:rsidSect="007F3FD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C535C9"/>
    <w:multiLevelType w:val="multilevel"/>
    <w:tmpl w:val="24AC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B61E9C"/>
    <w:multiLevelType w:val="hybridMultilevel"/>
    <w:tmpl w:val="08760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5E0B6F"/>
    <w:multiLevelType w:val="multilevel"/>
    <w:tmpl w:val="8E0A78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1F6A54"/>
    <w:multiLevelType w:val="multilevel"/>
    <w:tmpl w:val="C5D053E0"/>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FD8"/>
    <w:rsid w:val="001601F9"/>
    <w:rsid w:val="00223B7C"/>
    <w:rsid w:val="003B22C4"/>
    <w:rsid w:val="004308C4"/>
    <w:rsid w:val="00434AC1"/>
    <w:rsid w:val="004C54C6"/>
    <w:rsid w:val="007F3FD8"/>
    <w:rsid w:val="008B5715"/>
    <w:rsid w:val="00A94589"/>
    <w:rsid w:val="00CD7C32"/>
    <w:rsid w:val="00EF2B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D6632"/>
  <w15:chartTrackingRefBased/>
  <w15:docId w15:val="{676078AD-A425-48E3-AAFC-2BC692E94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B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779728">
      <w:bodyDiv w:val="1"/>
      <w:marLeft w:val="0"/>
      <w:marRight w:val="0"/>
      <w:marTop w:val="0"/>
      <w:marBottom w:val="0"/>
      <w:divBdr>
        <w:top w:val="none" w:sz="0" w:space="0" w:color="auto"/>
        <w:left w:val="none" w:sz="0" w:space="0" w:color="auto"/>
        <w:bottom w:val="none" w:sz="0" w:space="0" w:color="auto"/>
        <w:right w:val="none" w:sz="0" w:space="0" w:color="auto"/>
      </w:divBdr>
    </w:div>
    <w:div w:id="405297561">
      <w:bodyDiv w:val="1"/>
      <w:marLeft w:val="0"/>
      <w:marRight w:val="0"/>
      <w:marTop w:val="0"/>
      <w:marBottom w:val="0"/>
      <w:divBdr>
        <w:top w:val="none" w:sz="0" w:space="0" w:color="auto"/>
        <w:left w:val="none" w:sz="0" w:space="0" w:color="auto"/>
        <w:bottom w:val="none" w:sz="0" w:space="0" w:color="auto"/>
        <w:right w:val="none" w:sz="0" w:space="0" w:color="auto"/>
      </w:divBdr>
    </w:div>
    <w:div w:id="1307933808">
      <w:bodyDiv w:val="1"/>
      <w:marLeft w:val="0"/>
      <w:marRight w:val="0"/>
      <w:marTop w:val="0"/>
      <w:marBottom w:val="0"/>
      <w:divBdr>
        <w:top w:val="none" w:sz="0" w:space="0" w:color="auto"/>
        <w:left w:val="none" w:sz="0" w:space="0" w:color="auto"/>
        <w:bottom w:val="none" w:sz="0" w:space="0" w:color="auto"/>
        <w:right w:val="none" w:sz="0" w:space="0" w:color="auto"/>
      </w:divBdr>
    </w:div>
    <w:div w:id="1474101331">
      <w:bodyDiv w:val="1"/>
      <w:marLeft w:val="0"/>
      <w:marRight w:val="0"/>
      <w:marTop w:val="0"/>
      <w:marBottom w:val="0"/>
      <w:divBdr>
        <w:top w:val="none" w:sz="0" w:space="0" w:color="auto"/>
        <w:left w:val="none" w:sz="0" w:space="0" w:color="auto"/>
        <w:bottom w:val="none" w:sz="0" w:space="0" w:color="auto"/>
        <w:right w:val="none" w:sz="0" w:space="0" w:color="auto"/>
      </w:divBdr>
    </w:div>
    <w:div w:id="1965189225">
      <w:bodyDiv w:val="1"/>
      <w:marLeft w:val="0"/>
      <w:marRight w:val="0"/>
      <w:marTop w:val="0"/>
      <w:marBottom w:val="0"/>
      <w:divBdr>
        <w:top w:val="none" w:sz="0" w:space="0" w:color="auto"/>
        <w:left w:val="none" w:sz="0" w:space="0" w:color="auto"/>
        <w:bottom w:val="none" w:sz="0" w:space="0" w:color="auto"/>
        <w:right w:val="none" w:sz="0" w:space="0" w:color="auto"/>
      </w:divBdr>
    </w:div>
    <w:div w:id="2029716175">
      <w:bodyDiv w:val="1"/>
      <w:marLeft w:val="0"/>
      <w:marRight w:val="0"/>
      <w:marTop w:val="0"/>
      <w:marBottom w:val="0"/>
      <w:divBdr>
        <w:top w:val="none" w:sz="0" w:space="0" w:color="auto"/>
        <w:left w:val="none" w:sz="0" w:space="0" w:color="auto"/>
        <w:bottom w:val="none" w:sz="0" w:space="0" w:color="auto"/>
        <w:right w:val="none" w:sz="0" w:space="0" w:color="auto"/>
      </w:divBdr>
    </w:div>
    <w:div w:id="210707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52D81-C9EA-4D62-A9A7-78B864E77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Lunarblade</dc:creator>
  <cp:keywords/>
  <dc:description/>
  <cp:lastModifiedBy>Lunarblade</cp:lastModifiedBy>
  <cp:revision>2</cp:revision>
  <dcterms:created xsi:type="dcterms:W3CDTF">2023-04-21T15:15:00Z</dcterms:created>
  <dcterms:modified xsi:type="dcterms:W3CDTF">2023-04-21T15:15:00Z</dcterms:modified>
</cp:coreProperties>
</file>