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 xml:space="preserve">Goal: make sure the final code and files are 1) meeting the requirement in </w:t>
      </w:r>
      <w:r>
        <w:rPr>
          <w:rtl w:val="0"/>
        </w:rPr>
        <w:t>nr-software-policy-Chen et al</w:t>
      </w:r>
      <w:r>
        <w:rPr>
          <w:rtl w:val="0"/>
        </w:rPr>
        <w:t xml:space="preserve">; 2) clearly structured, easily reproducible, and ready to upload to public GitHub as it is. 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Folder sturcutre:</w:t>
      </w:r>
    </w:p>
    <w:p>
      <w:pPr>
        <w:pStyle w:val="Body"/>
        <w:numPr>
          <w:ilvl w:val="2"/>
          <w:numId w:val="4"/>
        </w:numPr>
        <w:bidi w:val="0"/>
      </w:pPr>
      <w:r>
        <w:rPr>
          <w:rtl w:val="0"/>
        </w:rPr>
        <w:t>Src</w:t>
      </w:r>
    </w:p>
    <w:p>
      <w:pPr>
        <w:pStyle w:val="Body"/>
        <w:numPr>
          <w:ilvl w:val="2"/>
          <w:numId w:val="4"/>
        </w:numPr>
        <w:bidi w:val="0"/>
      </w:pPr>
      <w:r>
        <w:rPr>
          <w:rtl w:val="0"/>
        </w:rPr>
        <w:t>Data</w:t>
      </w:r>
    </w:p>
    <w:p>
      <w:pPr>
        <w:pStyle w:val="Body"/>
        <w:numPr>
          <w:ilvl w:val="2"/>
          <w:numId w:val="4"/>
        </w:numPr>
        <w:bidi w:val="0"/>
      </w:pPr>
      <w:r>
        <w:rPr>
          <w:rtl w:val="0"/>
        </w:rPr>
        <w:t xml:space="preserve">Results </w:t>
      </w:r>
    </w:p>
    <w:p>
      <w:pPr>
        <w:pStyle w:val="Body"/>
        <w:numPr>
          <w:ilvl w:val="2"/>
          <w:numId w:val="4"/>
        </w:numPr>
        <w:bidi w:val="0"/>
      </w:pPr>
      <w:r>
        <w:rPr>
          <w:rtl w:val="0"/>
        </w:rPr>
        <w:t>Plots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 xml:space="preserve">Organize the code in </w:t>
      </w:r>
      <w:r>
        <w:rPr>
          <w:rtl w:val="0"/>
        </w:rPr>
        <w:t>DataProcessing.ipynb</w:t>
      </w:r>
      <w:r>
        <w:rPr>
          <w:rtl w:val="0"/>
        </w:rPr>
        <w:t xml:space="preserve">, </w:t>
      </w:r>
      <w:r>
        <w:rPr>
          <w:rtl w:val="0"/>
        </w:rPr>
        <w:t>Controled_Learning</w:t>
      </w:r>
      <w:r>
        <w:rPr>
          <w:rtl w:val="0"/>
        </w:rPr>
        <w:t xml:space="preserve">.ipynb and </w:t>
      </w:r>
      <w:r>
        <w:rPr>
          <w:rtl w:val="0"/>
        </w:rPr>
        <w:t>Plots</w:t>
      </w:r>
      <w:r>
        <w:rPr>
          <w:rtl w:val="0"/>
        </w:rPr>
        <w:t>.ipynb</w:t>
      </w:r>
    </w:p>
    <w:p>
      <w:pPr>
        <w:pStyle w:val="Body"/>
        <w:numPr>
          <w:ilvl w:val="2"/>
          <w:numId w:val="4"/>
        </w:numPr>
        <w:bidi w:val="0"/>
      </w:pPr>
      <w:r>
        <w:rPr>
          <w:rtl w:val="0"/>
        </w:rPr>
        <w:t>Reorganize the code split into py script</w:t>
      </w:r>
    </w:p>
    <w:p>
      <w:pPr>
        <w:pStyle w:val="Body"/>
        <w:numPr>
          <w:ilvl w:val="2"/>
          <w:numId w:val="4"/>
        </w:numPr>
        <w:bidi w:val="0"/>
      </w:pPr>
      <w:r>
        <w:rPr>
          <w:rtl w:val="0"/>
        </w:rPr>
        <w:t>Ensure the dependencies are correct and efficient</w:t>
      </w:r>
    </w:p>
    <w:p>
      <w:pPr>
        <w:pStyle w:val="Body"/>
        <w:numPr>
          <w:ilvl w:val="2"/>
          <w:numId w:val="4"/>
        </w:numPr>
        <w:bidi w:val="0"/>
      </w:pPr>
      <w:r>
        <w:rPr>
          <w:rtl w:val="0"/>
        </w:rPr>
        <w:t>Remove unused/redudent pieces of codes</w:t>
      </w:r>
    </w:p>
    <w:p>
      <w:pPr>
        <w:pStyle w:val="Body"/>
        <w:numPr>
          <w:ilvl w:val="2"/>
          <w:numId w:val="4"/>
        </w:numPr>
        <w:bidi w:val="0"/>
      </w:pPr>
      <w:r>
        <w:rPr>
          <w:rtl w:val="0"/>
        </w:rPr>
        <w:t>Improve the code efficiency, especially the below part for both high and median</w:t>
      </w:r>
    </w:p>
    <w:p>
      <w:pPr>
        <w:pStyle w:val="Body"/>
        <w:bidi w:val="0"/>
      </w:pP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408900</wp:posOffset>
            </wp:positionH>
            <wp:positionV relativeFrom="line">
              <wp:posOffset>162253</wp:posOffset>
            </wp:positionV>
            <wp:extent cx="2556550" cy="2027372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25"/>
                <wp:lineTo x="0" y="21625"/>
                <wp:lineTo x="0" y="0"/>
              </wp:wrapPolygon>
            </wp:wrapThrough>
            <wp:docPr id="1073741825" name="officeArt object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Image" descr="Image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6550" cy="202737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numPr>
          <w:ilvl w:val="1"/>
          <w:numId w:val="5"/>
        </w:numPr>
        <w:bidi w:val="0"/>
      </w:pPr>
      <w:r>
        <w:rPr>
          <w:rtl w:val="0"/>
        </w:rPr>
        <w:t xml:space="preserve">Expand the range from </w:t>
      </w:r>
      <w:r>
        <w:rPr>
          <w:rtl w:val="0"/>
        </w:rPr>
        <w:t>(-700, -500, 20)</w:t>
      </w:r>
      <w:r>
        <w:rPr>
          <w:rtl w:val="0"/>
        </w:rPr>
        <w:t xml:space="preserve"> to wider, eg: </w:t>
      </w:r>
      <w:r>
        <w:rPr>
          <w:rtl w:val="0"/>
        </w:rPr>
        <w:t>(-</w:t>
      </w:r>
      <w:r>
        <w:rPr>
          <w:rtl w:val="0"/>
        </w:rPr>
        <w:t>10</w:t>
      </w:r>
      <w:r>
        <w:rPr>
          <w:rtl w:val="0"/>
        </w:rPr>
        <w:t>00, -</w:t>
      </w:r>
      <w:r>
        <w:rPr>
          <w:rtl w:val="0"/>
        </w:rPr>
        <w:t>10</w:t>
      </w:r>
      <w:r>
        <w:rPr>
          <w:rtl w:val="0"/>
        </w:rPr>
        <w:t>00, 20)</w:t>
      </w:r>
      <w:r>
        <w:rPr>
          <w:rtl w:val="0"/>
        </w:rPr>
        <w:t xml:space="preserve">, to ensure the params are not hitting the edge </w:t>
      </w:r>
    </w:p>
    <w:p>
      <w:pPr>
        <w:pStyle w:val="Body"/>
        <w:numPr>
          <w:ilvl w:val="2"/>
          <w:numId w:val="5"/>
        </w:numPr>
        <w:bidi w:val="0"/>
      </w:pPr>
      <w:r>
        <w:rPr>
          <w:rtl w:val="0"/>
        </w:rPr>
        <w:t>Save the original raw data into src folder</w:t>
      </w:r>
    </w:p>
    <w:p>
      <w:pPr>
        <w:pStyle w:val="Body"/>
        <w:numPr>
          <w:ilvl w:val="2"/>
          <w:numId w:val="5"/>
        </w:numPr>
        <w:bidi w:val="0"/>
      </w:pPr>
      <w:r>
        <w:rPr>
          <w:rtl w:val="0"/>
        </w:rPr>
        <w:t>Save the after organized py scripts into src folder</w:t>
      </w:r>
    </w:p>
    <w:p>
      <w:pPr>
        <w:pStyle w:val="Body"/>
        <w:numPr>
          <w:ilvl w:val="2"/>
          <w:numId w:val="5"/>
        </w:numPr>
        <w:bidi w:val="0"/>
      </w:pPr>
      <w:r>
        <w:rPr>
          <w:rtl w:val="0"/>
        </w:rPr>
        <w:t>Save all the intermediate output files into results folder</w:t>
      </w:r>
    </w:p>
    <w:p>
      <w:pPr>
        <w:pStyle w:val="Body"/>
        <w:numPr>
          <w:ilvl w:val="2"/>
          <w:numId w:val="5"/>
        </w:numPr>
        <w:bidi w:val="0"/>
      </w:pPr>
      <w:r>
        <w:rPr>
          <w:rtl w:val="0"/>
        </w:rPr>
        <w:t>Save the plots into plots folder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4. Write a readme for people to follow and reproduce</w:t>
      </w:r>
    </w:p>
    <w:p>
      <w:pPr>
        <w:pStyle w:val="Body"/>
        <w:bidi w:val="0"/>
      </w:pPr>
      <w:r>
        <w:rPr>
          <w:rtl w:val="0"/>
        </w:rPr>
        <w:t>5. Replace the files on website folder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Replace the organ.json by organ_high.json and organ_median.json, corresponding to the two different modes. </w:t>
      </w:r>
    </w:p>
    <w:p>
      <w:pPr>
        <w:pStyle w:val="Body"/>
        <w:bidi w:val="0"/>
      </w:pPr>
      <w: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205960</wp:posOffset>
            </wp:positionV>
            <wp:extent cx="5943600" cy="1296786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56"/>
                <wp:lineTo x="0" y="21656"/>
                <wp:lineTo x="0" y="0"/>
              </wp:wrapPolygon>
            </wp:wrapThrough>
            <wp:docPr id="1073741826" name="officeArt object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Image" descr="Image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678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bidi w:val="0"/>
      </w:pPr>
      <w:r>
        <w:rPr>
          <w:rtl w:val="0"/>
        </w:rPr>
        <w:t>Which means now the off target expression diagram will vary by mode.</w:t>
      </w:r>
      <w: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231966</wp:posOffset>
            </wp:positionV>
            <wp:extent cx="5943600" cy="1177304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18"/>
                <wp:lineTo x="0" y="21618"/>
                <wp:lineTo x="0" y="0"/>
              </wp:wrapPolygon>
            </wp:wrapThrough>
            <wp:docPr id="1073741827" name="officeArt object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Image" descr="Image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730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tl w:val="0"/>
        </w:rPr>
        <w:t xml:space="preserve"> 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/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Numbered"/>
  </w:abstractNum>
  <w:abstractNum w:abstractNumId="1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Dash"/>
  </w:abstractNum>
  <w:abstractNum w:abstractNumId="3">
    <w:multiLevelType w:val="hybridMultilevel"/>
    <w:styleLink w:val="Dash"/>
    <w:lvl w:ilvl="0">
      <w:start w:val="1"/>
      <w:numFmt w:val="bullet"/>
      <w:suff w:val="tab"/>
      <w:lvlText w:val="-"/>
      <w:lvlJc w:val="left"/>
      <w:pPr>
        <w:ind w:left="2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1">
      <w:start w:val="1"/>
      <w:numFmt w:val="bullet"/>
      <w:suff w:val="tab"/>
      <w:lvlText w:val="-"/>
      <w:lvlJc w:val="left"/>
      <w:pPr>
        <w:ind w:left="4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2">
      <w:start w:val="1"/>
      <w:numFmt w:val="bullet"/>
      <w:suff w:val="tab"/>
      <w:lvlText w:val="-"/>
      <w:lvlJc w:val="left"/>
      <w:pPr>
        <w:ind w:left="72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3">
      <w:start w:val="1"/>
      <w:numFmt w:val="bullet"/>
      <w:suff w:val="tab"/>
      <w:lvlText w:val="-"/>
      <w:lvlJc w:val="left"/>
      <w:pPr>
        <w:ind w:left="9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4">
      <w:start w:val="1"/>
      <w:numFmt w:val="bullet"/>
      <w:suff w:val="tab"/>
      <w:lvlText w:val="-"/>
      <w:lvlJc w:val="left"/>
      <w:pPr>
        <w:ind w:left="120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5">
      <w:start w:val="1"/>
      <w:numFmt w:val="bullet"/>
      <w:suff w:val="tab"/>
      <w:lvlText w:val="-"/>
      <w:lvlJc w:val="left"/>
      <w:pPr>
        <w:ind w:left="14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6">
      <w:start w:val="1"/>
      <w:numFmt w:val="bullet"/>
      <w:suff w:val="tab"/>
      <w:lvlText w:val="-"/>
      <w:lvlJc w:val="left"/>
      <w:pPr>
        <w:ind w:left="16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7">
      <w:start w:val="1"/>
      <w:numFmt w:val="bullet"/>
      <w:suff w:val="tab"/>
      <w:lvlText w:val="-"/>
      <w:lvlJc w:val="left"/>
      <w:pPr>
        <w:ind w:left="192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8">
      <w:start w:val="1"/>
      <w:numFmt w:val="bullet"/>
      <w:suff w:val="tab"/>
      <w:lvlText w:val="-"/>
      <w:lvlJc w:val="left"/>
      <w:pPr>
        <w:ind w:left="21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2"/>
    <w:lvlOverride w:ilvl="0">
      <w:lvl w:ilvl="0">
        <w:start w:val="1"/>
        <w:numFmt w:val="bullet"/>
        <w:suff w:val="tab"/>
        <w:lvlText w:val="-"/>
        <w:lvlJc w:val="left"/>
        <w:pPr>
          <w:ind w:left="24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6"/>
          <w:szCs w:val="26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-"/>
        <w:lvlJc w:val="left"/>
        <w:pPr>
          <w:ind w:left="48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6"/>
          <w:szCs w:val="26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-"/>
        <w:lvlJc w:val="left"/>
        <w:pPr>
          <w:ind w:left="72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6"/>
          <w:szCs w:val="26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-"/>
        <w:lvlJc w:val="left"/>
        <w:pPr>
          <w:ind w:left="96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6"/>
          <w:szCs w:val="26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-"/>
        <w:lvlJc w:val="left"/>
        <w:pPr>
          <w:ind w:left="120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6"/>
          <w:szCs w:val="26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-"/>
        <w:lvlJc w:val="left"/>
        <w:pPr>
          <w:ind w:left="144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6"/>
          <w:szCs w:val="26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-"/>
        <w:lvlJc w:val="left"/>
        <w:pPr>
          <w:ind w:left="168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6"/>
          <w:szCs w:val="26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-"/>
        <w:lvlJc w:val="left"/>
        <w:pPr>
          <w:ind w:left="192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6"/>
          <w:szCs w:val="26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-"/>
        <w:lvlJc w:val="left"/>
        <w:pPr>
          <w:ind w:left="216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6"/>
          <w:szCs w:val="26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Numbered">
    <w:name w:val="Numbered"/>
    <w:pPr>
      <w:numPr>
        <w:numId w:val="1"/>
      </w:numPr>
    </w:pPr>
  </w:style>
  <w:style w:type="numbering" w:styleId="Dash">
    <w:name w:val="Dash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numbering" Target="numbering.xml"/><Relationship Id="rId10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